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{deal_name} — Closing Checklist</w:t>
      </w:r>
    </w:p>
    <w:p>
      <w:pPr>
        <w:spacing w:after="300" w:before="0"/>
      </w:pPr>
      <w:r>
        <w:rPr>
          <w:rFonts w:ascii="Arial" w:cs="Arial" w:eastAsia="Arial" w:hAnsi="Arial"/>
          <w:i/>
          <w:iCs/>
          <w:color w:val="494A4B"/>
          <w:sz w:val="20"/>
          <w:szCs w:val="20"/>
        </w:rPr>
        <w:t xml:space="preserve">Updated: {updated_at}</w:t>
      </w: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Documents</w:t>
      </w:r>
    </w:p>
    <w:tbl>
      <w:tblPr>
        <w:tblW w:type="dxa" w:w="1368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5080"/>
        <w:gridCol w:w="2400"/>
        <w:gridCol w:w="1800"/>
        <w:gridCol w:w="3200"/>
      </w:tblGrid>
      <w:tr>
        <w:trPr>
          <w:tblHeader/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Link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Responsible</w:t>
            </w:r>
          </w:p>
        </w:tc>
      </w:tr>
      <w:tr>
        <w:trPr>
          <w:trHeight w:val="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{FOR d IN documents}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{$d.entry_id}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{$d.title}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{$d.link}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{$d.status}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{$d.responsible}</w:t>
            </w:r>
          </w:p>
        </w:tc>
      </w:tr>
      <w:tr>
        <w:trPr>
          <w:trHeight w:val="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{END-FOR d}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</w:tbl>
    <w:p>
      <w:pPr>
        <w:spacing w:after="0" w:before="200"/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Action Items</w:t>
      </w:r>
    </w:p>
    <w:tbl>
      <w:tblPr>
        <w:tblW w:type="dxa" w:w="1368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5480"/>
        <w:gridCol w:w="2000"/>
        <w:gridCol w:w="2800"/>
        <w:gridCol w:w="2200"/>
      </w:tblGrid>
      <w:tr>
        <w:trPr>
          <w:tblHeader/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Description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Assigned To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Due Date</w:t>
            </w:r>
          </w:p>
        </w:tc>
      </w:tr>
      <w:tr>
        <w:trPr>
          <w:trHeight w:val="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{FOR a IN action_items}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{$a.item_id}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{$a.description}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{$a.status}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{$a.assigned_to}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{$a.due_date}</w:t>
            </w:r>
          </w:p>
        </w:tc>
      </w:tr>
      <w:tr>
        <w:trPr>
          <w:trHeight w:val="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{END-FOR a}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</w:tbl>
    <w:p>
      <w:pPr>
        <w:spacing w:after="0" w:before="200"/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Open Issues</w:t>
      </w:r>
    </w:p>
    <w:tbl>
      <w:tblPr>
        <w:tblW w:type="dxa" w:w="1368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3480"/>
        <w:gridCol w:w="1800"/>
        <w:gridCol w:w="4000"/>
        <w:gridCol w:w="3200"/>
      </w:tblGrid>
      <w:tr>
        <w:trPr>
          <w:tblHeader/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Summary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Citation</w:t>
            </w:r>
          </w:p>
        </w:tc>
      </w:tr>
      <w:tr>
        <w:trPr>
          <w:trHeight w:val="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{FOR i IN open_issues}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{$i.issue_id}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{$i.title}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{$i.status}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{$i.summary}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{$i.citation}</w:t>
            </w:r>
          </w:p>
        </w:tc>
      </w:tr>
      <w:tr>
        <w:trPr>
          <w:trHeight w:val="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{END-FOR i}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5840" w:h="12240" w:orient="landscape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Closing Checklist (v0.2.1). Free to use under CC0 1.0.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368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1151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CLOSING CHECKLIST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2026-06-11T03:48:08.860Z</dcterms:created>
  <dcterms:modified xsi:type="dcterms:W3CDTF">2026-06-11T03:48:08.860Z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