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10" w:before="24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Confidentiality Acknowledgement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30" w:line="340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spacing w:after="20" w:line="340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confidentiality acknowledgement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Company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{company_name}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Policy Effective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{policy_effective_date}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Approved Tools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{approved_tools_scope}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Data Access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{data_access_scope}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Security Reporting Contact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{security_reporting_contact}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Post-Employment Obligations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{post_employment_obligations}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Acknowledgement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{acknowledgement_date}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Signatory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{signatory_name}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Confidential Information Handling.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use confidential information only for authorized business purposes and within the data access scope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Approved Tools and Systems.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access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data only through approved tools and systems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written authorization is provided.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Security Incident Reporting.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promptly report suspected incidents to the security reporting contact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Post-Employment Obligations.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After employment ends,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continue obligations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as required by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Policy Updates.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update policies from time to time.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remains responsible for complying with current written policies communicated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Acknowledgement Signature</w:t>
      </w:r>
    </w:p>
    <w:p>
      <w:pPr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16"/>
          <w:szCs w:val="16"/>
        </w:rPr>
        <w:t xml:space="preserve">By signing this acknowledgement, Employee confirms understanding of the confidentiality and security obligations above.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7465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{signatory_name}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{acknowledgement_date}</w:t>
            </w:r>
          </w:p>
        </w:tc>
      </w:tr>
    </w:tbl>
    <w:sectPr>
      <w:headerReference w:type="default" r:id="rId11"/>
      <w:footerReference w:type="default" r:id="rId12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  <w:p>
    <w:pPr>
      <w:spacing w:after="0" w:before="0"/>
    </w:pPr>
    <w:r>
      <w:rPr>
        <w:rFonts w:ascii="Arial" w:cs="Arial" w:eastAsia="Arial" w:hAnsi="Arial"/>
        <w:color w:val="494A4B"/>
        <w:sz w:val="12"/>
        <w:szCs w:val="12"/>
      </w:rPr>
      <w:t xml:space="preserve">{cloud_drive_id_footer}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after="0" w:before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after="0" w:before="0" w:line="340" w:lineRule="auto"/>
    </w:pPr>
    <w:rPr>
      <w:rFonts w:ascii="Arial" w:cs="Arial" w:eastAsia="Arial" w:hAnsi="Arial"/>
      <w:color w:val="1D2021"/>
      <w:sz w:val="22"/>
      <w:szCs w:val="22"/>
    </w:rPr>
  </w:style>
  <w:style w:type="paragraph" w:styleId="OAClauseHeading">
    <w:name w:val="OA Clause Heading"/>
    <w:basedOn w:val="Normal"/>
    <w:next w:val="OAClauseBody"/>
    <w:qFormat/>
    <w:pPr>
      <w:spacing w:after="120" w:before="320" w:line="340" w:lineRule="auto"/>
    </w:pPr>
    <w:rPr>
      <w:rFonts w:ascii="Arial" w:cs="Arial" w:eastAsia="Arial" w:hAnsi="Arial"/>
      <w:b/>
      <w:bCs/>
      <w:color w:val="1D2021"/>
      <w:sz w:val="22"/>
      <w:szCs w:val="22"/>
    </w:rPr>
  </w:style>
  <w:style w:type="paragraph" w:styleId="OAClauseBody">
    <w:name w:val="OA Clause Body"/>
    <w:basedOn w:val="Normal"/>
    <w:next w:val="OAClauseHeading"/>
    <w:qFormat/>
    <w:pPr>
      <w:spacing w:after="280" w:before="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2026-04-29T15:31:25.073Z</dcterms:created>
  <dcterms:modified xsi:type="dcterms:W3CDTF">2026-04-29T15:31:25.073Z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