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{deal_name} — Closing Checklist</w:t>
      </w:r>
    </w:p>
    <w:p>
      <w:pPr>
        <w:spacing w:before="0" w:after="300"/>
      </w:pPr>
      <w:r>
        <w:rPr>
          <w:rFonts w:ascii="Arial" w:cs="Arial" w:eastAsia="Arial" w:hAnsi="Arial"/>
          <w:i/>
          <w:iCs/>
          <w:color w:val="494A4B"/>
          <w:sz w:val="20"/>
          <w:szCs w:val="20"/>
        </w:rPr>
        <w:t xml:space="preserve">Updated: {updated_at}</w:t>
      </w: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Documents</w:t>
      </w:r>
    </w:p>
    <w:tbl>
      <w:tblPr>
        <w:tblW w:type="dxa" w:w="1368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5080"/>
        <w:gridCol w:w="2400"/>
        <w:gridCol w:w="1800"/>
        <w:gridCol w:w="320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Link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Responsible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d IN documents}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{$d.entry_id}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{$d.title}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{$d.link}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{$d.status}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{$d.responsible}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d}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</w:tbl>
    <w:p>
      <w:pPr>
        <w:spacing w:before="200" w:after="0"/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Action Items</w:t>
      </w:r>
    </w:p>
    <w:tbl>
      <w:tblPr>
        <w:tblW w:type="dxa" w:w="1368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5480"/>
        <w:gridCol w:w="2000"/>
        <w:gridCol w:w="2800"/>
        <w:gridCol w:w="220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Description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Assigned To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Due Date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a IN action_items}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{$a.item_id}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{$a.description}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{$a.status}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{$a.assigned_to}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{$a.due_date}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a}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</w:tbl>
    <w:p>
      <w:pPr>
        <w:spacing w:before="200" w:after="0"/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Open Issues</w:t>
      </w:r>
    </w:p>
    <w:tbl>
      <w:tblPr>
        <w:tblW w:type="dxa" w:w="1368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3480"/>
        <w:gridCol w:w="1800"/>
        <w:gridCol w:w="4000"/>
        <w:gridCol w:w="320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Summary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Citation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i IN open_issues}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{$i.issue_id}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{$i.title}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{$i.status}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{$i.summary}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{$i.citation}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i}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5840" w:h="12240" w:orient="landscape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Closing Checklist (v1.0). Free to use under CC0 1.0.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368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1151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CLOSING CHECKLIST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2026-03-12T20:04:46.275Z</dcterms:created>
  <dcterms:modified xsi:type="dcterms:W3CDTF">2026-03-12T20:04:46.275Z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