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Boiler/Furnace Simulator</w:t>
        <w:br/>
        <w:t>Class and Laboratory Exercises</w:t>
      </w:r>
    </w:p>
    <w:p>
      <w:pPr>
        <w:jc w:val="center"/>
      </w:pPr>
      <w:r>
        <w:rPr>
          <w:b/>
          <w:sz w:val="28"/>
        </w:rPr>
        <w:t>Live Boiler/Furnace Transient Simulator</w:t>
      </w:r>
    </w:p>
    <w:p>
      <w:pPr>
        <w:jc w:val="center"/>
      </w:pPr>
      <w:r>
        <w:t>Mohsin Mohd Sies, HiREF, UTM - 2026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E9ED"/>
            <w:vAlign w:val="center"/>
          </w:tcPr>
          <w:p>
            <w:r/>
            <w:r>
              <w:rPr>
                <w:b w:val="0"/>
                <w:sz w:val="20"/>
              </w:rPr>
              <w:t>Purpose: A ready-to-use set of guided, inquiry-based exercises using the simulator’s combustion, steam-side, control, fault-injection, alarm, trend and CSV-logging functions.</w:t>
            </w:r>
          </w:p>
        </w:tc>
        <w:trPr>
          <w:tblHeader/>
        </w:trPr>
      </w:tr>
    </w:tbl>
    <w:p>
      <w:pPr>
        <w:pStyle w:val="Heading1"/>
      </w:pPr>
      <w:r>
        <w:t>How to use this exercise pack</w:t>
      </w:r>
    </w:p>
    <w:p>
      <w:pPr>
        <w:pStyle w:val="ListBullet"/>
      </w:pPr>
      <w:r>
        <w:t>Exercises 1-3 establish normal operation, fuel/air relationships and transient response.</w:t>
      </w:r>
    </w:p>
    <w:p>
      <w:pPr>
        <w:pStyle w:val="ListBullet"/>
      </w:pPr>
      <w:r>
        <w:t>Exercises 4-7 focus on drum-level control, steam-temperature control, instrumentation and heat-transfer degradation.</w:t>
      </w:r>
    </w:p>
    <w:p>
      <w:pPr>
        <w:pStyle w:val="ListBullet"/>
      </w:pPr>
      <w:r>
        <w:t>Exercises 8-13 integrate emissions diagnosis, fault identification, energy accounting, inventory protection, alarm chronology and open-ended optimization.</w:t>
      </w:r>
    </w:p>
    <w:p>
      <w:pPr>
        <w:pStyle w:val="ListBullet"/>
      </w:pPr>
      <w:r>
        <w:t>Students should begin each exercise with Reset unless instructed otherwise, allow variables to settle, and use Trends, Diagnostics, Flue Gas and Alarms tabs as directed.</w:t>
      </w:r>
    </w:p>
    <w:p>
      <w:pPr>
        <w:pStyle w:val="ListBullet"/>
      </w:pPr>
      <w:r>
        <w:t>CSV logging may be enabled for quantitative work. The simulator is an educational reduced-order model; results should be interpreted as trends rather than plant-design or regulatory predictions.</w:t>
      </w:r>
    </w:p>
    <w:p>
      <w:pPr>
        <w:pStyle w:val="Heading1"/>
      </w:pPr>
      <w:r>
        <w:t>Suggested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8"/>
              </w:rPr>
              <w:t>Suggested weight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rPr>
          <w:tblHeader/>
        </w:trPr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Preparation and correct setup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Initial conditions and selected modes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Data quality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Tables, plots or exported CSV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Physical interpretation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35%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Explanation of cause-and-effect trends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Diagnosis and recommended action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Fault reasoning and operator response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Clarity and reflection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Concise conclusions and limitations</w:t>
            </w:r>
          </w:p>
        </w:tc>
      </w:tr>
    </w:tbl>
    <w:p>
      <w:pPr>
        <w:pStyle w:val="ExerciseTitle"/>
      </w:pPr>
      <w:r>
        <w:t>Exercise 1: Establishing a Stable Boiler Operating 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Suggested duration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Difficulty</w:t>
            </w:r>
          </w:p>
        </w:tc>
        <w:trPr>
          <w:tblHeader/>
        </w:trPr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30-40 min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Individual or pairs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Introductory</w:t>
            </w:r>
          </w:p>
        </w:tc>
      </w:tr>
    </w:tbl>
    <w:p/>
    <w:p>
      <w:pPr>
        <w:pStyle w:val="Heading2"/>
      </w:pPr>
      <w:r>
        <w:t>Learning objectives</w:t>
      </w:r>
    </w:p>
    <w:p>
      <w:pPr>
        <w:pStyle w:val="ListBullet"/>
      </w:pPr>
      <w:r>
        <w:t>Identify the simulator’s principal combustion, steam-side and control variables.</w:t>
      </w:r>
    </w:p>
    <w:p>
      <w:pPr>
        <w:pStyle w:val="ListBullet"/>
      </w:pPr>
      <w:r>
        <w:t>Recognize a stable operating point from trends and indications.</w:t>
      </w:r>
    </w:p>
    <w:p>
      <w:pPr>
        <w:pStyle w:val="ListBullet"/>
      </w:pPr>
      <w:r>
        <w:t>Explain the relationships among O2, efficiency, drum level, steam temperature and feedwater flow.</w:t>
      </w:r>
    </w:p>
    <w:p>
      <w:pPr>
        <w:pStyle w:val="Heading2"/>
      </w:pPr>
      <w:r>
        <w:t>Initial setup</w:t>
      </w:r>
    </w:p>
    <w:p>
      <w:pPr>
        <w:pStyle w:val="ListBullet"/>
      </w:pPr>
      <w:r>
        <w:t>Click Reset.</w:t>
      </w:r>
    </w:p>
    <w:p>
      <w:pPr>
        <w:pStyle w:val="ListBullet"/>
      </w:pPr>
      <w:r>
        <w:t>Use Natural Gas with preset composition locked.</w:t>
      </w:r>
    </w:p>
    <w:p>
      <w:pPr>
        <w:pStyle w:val="ListBullet"/>
      </w:pPr>
      <w:r>
        <w:t>Keep Auto O2 trim, Auto cascade steam-T, Density compensation, Bumpless switching and Coordinated firing enabled.</w:t>
      </w:r>
    </w:p>
    <w:p>
      <w:pPr>
        <w:pStyle w:val="ListBullet"/>
      </w:pPr>
      <w:r>
        <w:t>Use Auto-select drum-level mode and 1x speed.</w:t>
      </w:r>
    </w:p>
    <w:p>
      <w:pPr>
        <w:pStyle w:val="Heading2"/>
      </w:pPr>
      <w:r>
        <w:t>Procedure</w:t>
      </w:r>
    </w:p>
    <w:p>
      <w:pPr>
        <w:pStyle w:val="ListNumber"/>
      </w:pPr>
      <w:r>
        <w:t>Start the simulator and allow the plant to settle for at least 40 simulated seconds.</w:t>
      </w:r>
    </w:p>
    <w:p>
      <w:pPr>
        <w:pStyle w:val="ListNumber"/>
      </w:pPr>
      <w:r>
        <w:t>Record the active drum-level mode and the steady values listed below.</w:t>
      </w:r>
    </w:p>
    <w:p>
      <w:pPr>
        <w:pStyle w:val="ListNumber"/>
      </w:pPr>
      <w:r>
        <w:t>Open each Notebook tab and identify what information it contributes.</w:t>
      </w:r>
    </w:p>
    <w:p>
      <w:pPr>
        <w:pStyle w:val="ListNumber"/>
      </w:pPr>
      <w:r>
        <w:t>Pause the simulator and write a one-paragraph description of normal operation.</w:t>
      </w:r>
    </w:p>
    <w:p>
      <w:pPr>
        <w:pStyle w:val="Heading2"/>
      </w:pPr>
      <w:r>
        <w:t>Data to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Variable / observation</w:t>
            </w:r>
          </w:p>
        </w:tc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Recorded value / notes</w:t>
            </w:r>
          </w:p>
        </w:tc>
        <w:trPr>
          <w:tblHeader/>
        </w:trPr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Active level-control mode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Dry O2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Boiler efficiency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Drum level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Steam flow and feedwater flow (kg/s)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Steam outlet temperature (C)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Stack temperature (C)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Dew-point margin (C)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Alarm and trip 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Analysis and discussion questions</w:t>
      </w:r>
    </w:p>
    <w:p>
      <w:pPr>
        <w:pStyle w:val="ListNumber"/>
      </w:pPr>
      <w:r>
        <w:t>Why should steam flow and feedwater flow be close during steady operation?</w:t>
      </w:r>
    </w:p>
    <w:p>
      <w:pPr>
        <w:pStyle w:val="ListNumber"/>
      </w:pPr>
      <w:r>
        <w:t>Why does the displayed drum level not need to be exactly equal to the setpoint at every instant?</w:t>
      </w:r>
    </w:p>
    <w:p>
      <w:pPr>
        <w:pStyle w:val="ListNumber"/>
      </w:pPr>
      <w:r>
        <w:t>Which three indications give the quickest confirmation that combustion is healthy?</w:t>
      </w:r>
    </w:p>
    <w:p>
      <w:pPr>
        <w:pStyle w:val="ListNumber"/>
      </w:pPr>
      <w:r>
        <w:t>What evidence shows that the controllers are operating rather than the plant being static?</w:t>
      </w:r>
    </w:p>
    <w:p>
      <w:pPr>
        <w:pStyle w:val="Heading2"/>
      </w:pPr>
      <w:r>
        <w:t>Expected qualitative behaviour</w:t>
      </w:r>
    </w:p>
    <w:p>
      <w:pPr>
        <w:pStyle w:val="ListBullet"/>
      </w:pPr>
      <w:r>
        <w:t>O2 approaches its setpoint, drum level remains near its setpoint, and no trip occurs.</w:t>
      </w:r>
    </w:p>
    <w:p>
      <w:pPr>
        <w:pStyle w:val="ListBullet"/>
      </w:pPr>
      <w:r>
        <w:t>Steam and feedwater flows remain approximately balanced.</w:t>
      </w:r>
    </w:p>
    <w:p>
      <w:pPr>
        <w:pStyle w:val="ListBullet"/>
      </w:pPr>
      <w:r>
        <w:t>Steam temperature approaches its setpoint with limited spray demand.</w:t>
      </w:r>
    </w:p>
    <w:p>
      <w:pPr>
        <w:pStyle w:val="ListBullet"/>
      </w:pPr>
      <w:r>
        <w:t>The active mode may be three-element or an automatic selection consistent with the operating condition.</w:t>
      </w:r>
    </w:p>
    <w:p>
      <w:r>
        <w:br w:type="page"/>
      </w:r>
    </w:p>
    <w:p>
      <w:pPr>
        <w:pStyle w:val="ExerciseTitle"/>
      </w:pPr>
      <w:r>
        <w:t>Exercise 2: Excess Air, O2, CO and Efficiency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Suggested duration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Difficulty</w:t>
            </w:r>
          </w:p>
        </w:tc>
        <w:trPr>
          <w:tblHeader/>
        </w:trPr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45-60 min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Pairs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Introductory</w:t>
            </w:r>
          </w:p>
        </w:tc>
      </w:tr>
    </w:tbl>
    <w:p/>
    <w:p>
      <w:pPr>
        <w:pStyle w:val="Heading2"/>
      </w:pPr>
      <w:r>
        <w:t>Learning objectives</w:t>
      </w:r>
    </w:p>
    <w:p>
      <w:pPr>
        <w:pStyle w:val="ListBullet"/>
      </w:pPr>
      <w:r>
        <w:t>Relate excess air to dry O2, CO2, CO, stack temperature and efficiency.</w:t>
      </w:r>
    </w:p>
    <w:p>
      <w:pPr>
        <w:pStyle w:val="ListBullet"/>
      </w:pPr>
      <w:r>
        <w:t>Identify the practical compromise between air-starved and excessive-air operation.</w:t>
      </w:r>
    </w:p>
    <w:p>
      <w:pPr>
        <w:pStyle w:val="ListBullet"/>
      </w:pPr>
      <w:r>
        <w:t>Use the combustion map to interpret an operating path.</w:t>
      </w:r>
    </w:p>
    <w:p>
      <w:pPr>
        <w:pStyle w:val="Heading2"/>
      </w:pPr>
      <w:r>
        <w:t>Initial setup</w:t>
      </w:r>
    </w:p>
    <w:p>
      <w:pPr>
        <w:pStyle w:val="ListBullet"/>
      </w:pPr>
      <w:r>
        <w:t>Reset and start from stable operation.</w:t>
      </w:r>
    </w:p>
    <w:p>
      <w:pPr>
        <w:pStyle w:val="ListBullet"/>
      </w:pPr>
      <w:r>
        <w:t>Disable Auto O2 trim so the Excess air base control can be changed directly.</w:t>
      </w:r>
    </w:p>
    <w:p>
      <w:pPr>
        <w:pStyle w:val="ListBullet"/>
      </w:pPr>
      <w:r>
        <w:t>Keep burner mixing at 95%, air leakage at 0% and fouling at 0%.</w:t>
      </w:r>
    </w:p>
    <w:p>
      <w:pPr>
        <w:pStyle w:val="Heading2"/>
      </w:pPr>
      <w:r>
        <w:t>Procedure</w:t>
      </w:r>
    </w:p>
    <w:p>
      <w:pPr>
        <w:pStyle w:val="ListNumber"/>
      </w:pPr>
      <w:r>
        <w:t>Set excess air successively to 0%, 5%, 15%, 30% and 45%.</w:t>
      </w:r>
    </w:p>
    <w:p>
      <w:pPr>
        <w:pStyle w:val="ListNumber"/>
      </w:pPr>
      <w:r>
        <w:t>At each setting, allow the analyzer and plant variables to settle.</w:t>
      </w:r>
    </w:p>
    <w:p>
      <w:pPr>
        <w:pStyle w:val="ListNumber"/>
      </w:pPr>
      <w:r>
        <w:t>Record O2, CO2, CO, efficiency and stack temperature.</w:t>
      </w:r>
    </w:p>
    <w:p>
      <w:pPr>
        <w:pStyle w:val="ListNumber"/>
      </w:pPr>
      <w:r>
        <w:t>Return to 15%, enable Auto O2 trim and observe recovery toward the O2 setpoint.</w:t>
      </w:r>
    </w:p>
    <w:p>
      <w:pPr>
        <w:pStyle w:val="Heading2"/>
      </w:pPr>
      <w:r>
        <w:t>Data to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Variable / observation</w:t>
            </w:r>
          </w:p>
        </w:tc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Recorded value / notes</w:t>
            </w:r>
          </w:p>
        </w:tc>
        <w:trPr>
          <w:tblHeader/>
        </w:trPr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Excess air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Dry O2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Dry CO2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Dry CO (ppm)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Efficiency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Stack temperature (C)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Flue-gas diagnosis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Analysis and discussion questions</w:t>
      </w:r>
    </w:p>
    <w:p>
      <w:pPr>
        <w:pStyle w:val="ListNumber"/>
      </w:pPr>
      <w:r>
        <w:t>At which setting does CO rise sharply?</w:t>
      </w:r>
    </w:p>
    <w:p>
      <w:pPr>
        <w:pStyle w:val="ListNumber"/>
      </w:pPr>
      <w:r>
        <w:t>Why can very high excess air produce low CO but poorer efficiency?</w:t>
      </w:r>
    </w:p>
    <w:p>
      <w:pPr>
        <w:pStyle w:val="ListNumber"/>
      </w:pPr>
      <w:r>
        <w:t>Why does CO2 tend to be diluted as excess air increases?</w:t>
      </w:r>
    </w:p>
    <w:p>
      <w:pPr>
        <w:pStyle w:val="ListNumber"/>
      </w:pPr>
      <w:r>
        <w:t>Which single measurement would be misleading if used without the others?</w:t>
      </w:r>
    </w:p>
    <w:p>
      <w:pPr>
        <w:pStyle w:val="ListNumber"/>
      </w:pPr>
      <w:r>
        <w:t>State an operating region that balances clean combustion and efficiency in this model.</w:t>
      </w:r>
    </w:p>
    <w:p>
      <w:pPr>
        <w:pStyle w:val="Heading2"/>
      </w:pPr>
      <w:r>
        <w:t>Expected qualitative behaviour</w:t>
      </w:r>
    </w:p>
    <w:p>
      <w:pPr>
        <w:pStyle w:val="ListBullet"/>
      </w:pPr>
      <w:r>
        <w:t>Near-stoichiometric or air-deficient firing produces low O2 and strong CO breakthrough.</w:t>
      </w:r>
    </w:p>
    <w:p>
      <w:pPr>
        <w:pStyle w:val="ListBullet"/>
      </w:pPr>
      <w:r>
        <w:t>Increasing excess air suppresses CO but raises dry O2 and generally increases stack loss.</w:t>
      </w:r>
    </w:p>
    <w:p>
      <w:pPr>
        <w:pStyle w:val="ListBullet"/>
      </w:pPr>
      <w:r>
        <w:t>Efficiency exhibits an optimum rather than increasing continuously with air.</w:t>
      </w:r>
    </w:p>
    <w:p>
      <w:pPr>
        <w:pStyle w:val="ListBullet"/>
      </w:pPr>
      <w:r>
        <w:t>Automatic O2 trim moves the plant back toward the configured O2 target.</w:t>
      </w:r>
    </w:p>
    <w:p>
      <w:pPr>
        <w:pStyle w:val="TeachingNote"/>
      </w:pPr>
      <w:r>
        <w:rPr>
          <w:b/>
        </w:rPr>
        <w:t xml:space="preserve">Teaching note: </w:t>
      </w:r>
      <w:r>
        <w:t>The exact numerical optimum is model-dependent. Grade the explanation of trends more heavily than a particular value.</w:t>
      </w:r>
    </w:p>
    <w:p>
      <w:r>
        <w:br w:type="page"/>
      </w:r>
    </w:p>
    <w:p>
      <w:pPr>
        <w:pStyle w:val="ExerciseTitle"/>
      </w:pPr>
      <w:r>
        <w:t>Exercise 3: Fuel Change and Fuel-Quality Disturbance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Suggested duration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Difficulty</w:t>
            </w:r>
          </w:p>
        </w:tc>
        <w:trPr>
          <w:tblHeader/>
        </w:trPr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45-60 min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Groups of 2-3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Introductory</w:t>
            </w:r>
          </w:p>
        </w:tc>
      </w:tr>
    </w:tbl>
    <w:p/>
    <w:p>
      <w:pPr>
        <w:pStyle w:val="Heading2"/>
      </w:pPr>
      <w:r>
        <w:t>Learning objectives</w:t>
      </w:r>
    </w:p>
    <w:p>
      <w:pPr>
        <w:pStyle w:val="ListBullet"/>
      </w:pPr>
      <w:r>
        <w:t>Compare the response of different gaseous or liquid fuel surrogates.</w:t>
      </w:r>
    </w:p>
    <w:p>
      <w:pPr>
        <w:pStyle w:val="ListBullet"/>
      </w:pPr>
      <w:r>
        <w:t>Explain how composition and LHV affect fuel rate, air requirement and steam capability.</w:t>
      </w:r>
    </w:p>
    <w:p>
      <w:pPr>
        <w:pStyle w:val="ListBullet"/>
      </w:pPr>
      <w:r>
        <w:t>Distinguish a fuel-quality change from a demand change.</w:t>
      </w:r>
    </w:p>
    <w:p>
      <w:pPr>
        <w:pStyle w:val="Heading2"/>
      </w:pPr>
      <w:r>
        <w:t>Initial setup</w:t>
      </w:r>
    </w:p>
    <w:p>
      <w:pPr>
        <w:pStyle w:val="ListBullet"/>
      </w:pPr>
      <w:r>
        <w:t>Reset.</w:t>
      </w:r>
    </w:p>
    <w:p>
      <w:pPr>
        <w:pStyle w:val="ListBullet"/>
      </w:pPr>
      <w:r>
        <w:t>Keep coordinated firing and all main automatic controls enabled.</w:t>
      </w:r>
    </w:p>
    <w:p>
      <w:pPr>
        <w:pStyle w:val="ListBullet"/>
      </w:pPr>
      <w:r>
        <w:t>Select three fuels from Natural Gas, Hydrogen, Biogas, LPG and Diesel Surrogate.</w:t>
      </w:r>
    </w:p>
    <w:p>
      <w:pPr>
        <w:pStyle w:val="Heading2"/>
      </w:pPr>
      <w:r>
        <w:t>Procedure</w:t>
      </w:r>
    </w:p>
    <w:p>
      <w:pPr>
        <w:pStyle w:val="ListNumber"/>
      </w:pPr>
      <w:r>
        <w:t>For each fuel, load the preset and run to a reasonably settled condition.</w:t>
      </w:r>
    </w:p>
    <w:p>
      <w:pPr>
        <w:pStyle w:val="ListNumber"/>
      </w:pPr>
      <w:r>
        <w:t>Record the fuel unit, actual fuel flow, stoichiometric air, dry O2, steam capacity and efficiency.</w:t>
      </w:r>
    </w:p>
    <w:p>
      <w:pPr>
        <w:pStyle w:val="ListNumber"/>
      </w:pPr>
      <w:r>
        <w:t>For one fuel, click Fuel quality -5% twice and observe adequacy and fuel/feedwater warning behaviour.</w:t>
      </w:r>
    </w:p>
    <w:p>
      <w:pPr>
        <w:pStyle w:val="ListNumber"/>
      </w:pPr>
      <w:r>
        <w:t>Restore the fuel preset and compare recovery.</w:t>
      </w:r>
    </w:p>
    <w:p>
      <w:pPr>
        <w:pStyle w:val="Heading2"/>
      </w:pPr>
      <w:r>
        <w:t>Data to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Variable / observation</w:t>
            </w:r>
          </w:p>
        </w:tc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Recorded value / notes</w:t>
            </w:r>
          </w:p>
        </w:tc>
        <w:trPr>
          <w:tblHeader/>
        </w:trPr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Fuel name and phase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Fuel flow unit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Actual fuel 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Stoichiometric air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Dry O2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Boiler heat (kW)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Fuel-supported steam capacity (kg/s)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Adequacy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Fuel/feedwater warning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Analysis and discussion questions</w:t>
      </w:r>
    </w:p>
    <w:p>
      <w:pPr>
        <w:pStyle w:val="ListNumber"/>
      </w:pPr>
      <w:r>
        <w:t>Why should volumetric fuel-flow values not be compared directly with mass-flow values?</w:t>
      </w:r>
    </w:p>
    <w:p>
      <w:pPr>
        <w:pStyle w:val="ListNumber"/>
      </w:pPr>
      <w:r>
        <w:t>How does the model represent the effect of lower LHV at unchanged commanded fuel flow?</w:t>
      </w:r>
    </w:p>
    <w:p>
      <w:pPr>
        <w:pStyle w:val="ListNumber"/>
      </w:pPr>
      <w:r>
        <w:t>Why can a fuel-quality loss reduce steam capability before drum level changes greatly?</w:t>
      </w:r>
    </w:p>
    <w:p>
      <w:pPr>
        <w:pStyle w:val="ListNumber"/>
      </w:pPr>
      <w:r>
        <w:t>What additional real-plant information would be needed before making an engineering fuel-conversion decision?</w:t>
      </w:r>
    </w:p>
    <w:p>
      <w:pPr>
        <w:pStyle w:val="Heading2"/>
      </w:pPr>
      <w:r>
        <w:t>Expected qualitative behaviour</w:t>
      </w:r>
    </w:p>
    <w:p>
      <w:pPr>
        <w:pStyle w:val="ListBullet"/>
      </w:pPr>
      <w:r>
        <w:t>Different fuels produce different air demand and heat release for the same user-entered flow basis.</w:t>
      </w:r>
    </w:p>
    <w:p>
      <w:pPr>
        <w:pStyle w:val="ListBullet"/>
      </w:pPr>
      <w:r>
        <w:t>A reduced LHV lowers boiler heat and fuel-supported steam capacity.</w:t>
      </w:r>
    </w:p>
    <w:p>
      <w:pPr>
        <w:pStyle w:val="ListBullet"/>
      </w:pPr>
      <w:r>
        <w:t>Adequacy falls and a delayed fuel/feedwater warning may appear if feedwater exceeds energy-supported evaporation.</w:t>
      </w:r>
    </w:p>
    <w:p>
      <w:pPr>
        <w:pStyle w:val="ListBullet"/>
      </w:pPr>
      <w:r>
        <w:t>Automatic controls mitigate but cannot create missing fuel energy.</w:t>
      </w:r>
    </w:p>
    <w:p>
      <w:r>
        <w:br w:type="page"/>
      </w:r>
    </w:p>
    <w:p>
      <w:pPr>
        <w:pStyle w:val="ExerciseTitle"/>
      </w:pPr>
      <w:r>
        <w:t>Exercise 4: Load Step, Drum Shrink/Swell and Level-Control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Suggested duration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Difficulty</w:t>
            </w:r>
          </w:p>
        </w:tc>
        <w:trPr>
          <w:tblHeader/>
        </w:trPr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60 min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Pairs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Intermediate</w:t>
            </w:r>
          </w:p>
        </w:tc>
      </w:tr>
    </w:tbl>
    <w:p/>
    <w:p>
      <w:pPr>
        <w:pStyle w:val="Heading2"/>
      </w:pPr>
      <w:r>
        <w:t>Learning objectives</w:t>
      </w:r>
    </w:p>
    <w:p>
      <w:pPr>
        <w:pStyle w:val="ListBullet"/>
      </w:pPr>
      <w:r>
        <w:t>Observe transient drum shrink/swell following steam-demand changes.</w:t>
      </w:r>
    </w:p>
    <w:p>
      <w:pPr>
        <w:pStyle w:val="ListBullet"/>
      </w:pPr>
      <w:r>
        <w:t>Compare single-, two- and three-element level-control concepts.</w:t>
      </w:r>
    </w:p>
    <w:p>
      <w:pPr>
        <w:pStyle w:val="ListBullet"/>
      </w:pPr>
      <w:r>
        <w:t>Explain why flow measurements improve level control during load changes.</w:t>
      </w:r>
    </w:p>
    <w:p>
      <w:pPr>
        <w:pStyle w:val="Heading2"/>
      </w:pPr>
      <w:r>
        <w:t>Initial setup</w:t>
      </w:r>
    </w:p>
    <w:p>
      <w:pPr>
        <w:pStyle w:val="ListBullet"/>
      </w:pPr>
      <w:r>
        <w:t>Reset and reach stable operation.</w:t>
      </w:r>
    </w:p>
    <w:p>
      <w:pPr>
        <w:pStyle w:val="ListBullet"/>
      </w:pPr>
      <w:r>
        <w:t>Use the Trends tab.</w:t>
      </w:r>
    </w:p>
    <w:p>
      <w:pPr>
        <w:pStyle w:val="ListBullet"/>
      </w:pPr>
      <w:r>
        <w:t>Perform the same disturbance separately under Single-element, Two-element and Three-element modes.</w:t>
      </w:r>
    </w:p>
    <w:p>
      <w:pPr>
        <w:pStyle w:val="Heading2"/>
      </w:pPr>
      <w:r>
        <w:t>Procedure</w:t>
      </w:r>
    </w:p>
    <w:p>
      <w:pPr>
        <w:pStyle w:val="ListNumber"/>
      </w:pPr>
      <w:r>
        <w:t>Select Single-element mode and clear trends.</w:t>
      </w:r>
    </w:p>
    <w:p>
      <w:pPr>
        <w:pStyle w:val="ListNumber"/>
      </w:pPr>
      <w:r>
        <w:t>Apply Demand +10% twice, observe for 40 simulated seconds, then record peak drum-level deviation and recovery behaviour.</w:t>
      </w:r>
    </w:p>
    <w:p>
      <w:pPr>
        <w:pStyle w:val="ListNumber"/>
      </w:pPr>
      <w:r>
        <w:t>Reset and repeat under Two-element mode.</w:t>
      </w:r>
    </w:p>
    <w:p>
      <w:pPr>
        <w:pStyle w:val="ListNumber"/>
      </w:pPr>
      <w:r>
        <w:t>Reset and repeat under Three-element mode.</w:t>
      </w:r>
    </w:p>
    <w:p>
      <w:pPr>
        <w:pStyle w:val="ListNumber"/>
      </w:pPr>
      <w:r>
        <w:t>Optionally repeat with Auto-select and note the selected mode.</w:t>
      </w:r>
    </w:p>
    <w:p>
      <w:pPr>
        <w:pStyle w:val="Heading2"/>
      </w:pPr>
      <w:r>
        <w:t>Data to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Variable / observation</w:t>
            </w:r>
          </w:p>
        </w:tc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Recorded value / notes</w:t>
            </w:r>
          </w:p>
        </w:tc>
        <w:trPr>
          <w:tblHeader/>
        </w:trPr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Control mode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Initial drum level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Peak or minimum indicated level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Steam-flow peak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Feedwater-flow response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Approximate recovery time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Presence of overshoot/oscillation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Analysis and discussion questions</w:t>
      </w:r>
    </w:p>
    <w:p>
      <w:pPr>
        <w:pStyle w:val="ListNumber"/>
      </w:pPr>
      <w:r>
        <w:t>Why can indicated drum level initially move in a direction not explained by inventory alone?</w:t>
      </w:r>
    </w:p>
    <w:p>
      <w:pPr>
        <w:pStyle w:val="ListNumber"/>
      </w:pPr>
      <w:r>
        <w:t>What extra information is used by two-element control? By three-element control?</w:t>
      </w:r>
    </w:p>
    <w:p>
      <w:pPr>
        <w:pStyle w:val="ListNumber"/>
      </w:pPr>
      <w:r>
        <w:t>Which mode responds most directly to a steam-flow disturbance in this simulator?</w:t>
      </w:r>
    </w:p>
    <w:p>
      <w:pPr>
        <w:pStyle w:val="ListNumber"/>
      </w:pPr>
      <w:r>
        <w:t>Why might a simpler mode be preferable at low load or with unreliable flow signals?</w:t>
      </w:r>
    </w:p>
    <w:p>
      <w:pPr>
        <w:pStyle w:val="Heading2"/>
      </w:pPr>
      <w:r>
        <w:t>Expected qualitative behaviour</w:t>
      </w:r>
    </w:p>
    <w:p>
      <w:pPr>
        <w:pStyle w:val="ListBullet"/>
      </w:pPr>
      <w:r>
        <w:t>Demand increase changes steam flow and produces a temporary swell/shrink contribution to indicated level.</w:t>
      </w:r>
    </w:p>
    <w:p>
      <w:pPr>
        <w:pStyle w:val="ListBullet"/>
      </w:pPr>
      <w:r>
        <w:t>Single-element control reacts mainly after level changes.</w:t>
      </w:r>
    </w:p>
    <w:p>
      <w:pPr>
        <w:pStyle w:val="ListBullet"/>
      </w:pPr>
      <w:r>
        <w:t>Two- and three-element strategies use steam flow, and three-element also closes the feedwater-flow loop.</w:t>
      </w:r>
    </w:p>
    <w:p>
      <w:pPr>
        <w:pStyle w:val="ListBullet"/>
      </w:pPr>
      <w:r>
        <w:t>Auto-select can simplify or fall back depending on load and transmitter quality.</w:t>
      </w:r>
    </w:p>
    <w:p>
      <w:r>
        <w:br w:type="page"/>
      </w:r>
    </w:p>
    <w:p>
      <w:pPr>
        <w:pStyle w:val="ExerciseTitle"/>
      </w:pPr>
      <w:r>
        <w:t>Exercise 5: Cascade Steam-Temperature Control and Spray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Suggested duration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Difficulty</w:t>
            </w:r>
          </w:p>
        </w:tc>
        <w:trPr>
          <w:tblHeader/>
        </w:trPr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45-60 min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Pairs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Intermediate</w:t>
            </w:r>
          </w:p>
        </w:tc>
      </w:tr>
    </w:tbl>
    <w:p/>
    <w:p>
      <w:pPr>
        <w:pStyle w:val="Heading2"/>
      </w:pPr>
      <w:r>
        <w:t>Learning objectives</w:t>
      </w:r>
    </w:p>
    <w:p>
      <w:pPr>
        <w:pStyle w:val="ListBullet"/>
      </w:pPr>
      <w:r>
        <w:t>Describe outer and inner loops in cascade temperature control.</w:t>
      </w:r>
    </w:p>
    <w:p>
      <w:pPr>
        <w:pStyle w:val="ListBullet"/>
      </w:pPr>
      <w:r>
        <w:t>Observe how spray demand responds to steam-temperature disturbances.</w:t>
      </w:r>
    </w:p>
    <w:p>
      <w:pPr>
        <w:pStyle w:val="ListBullet"/>
      </w:pPr>
      <w:r>
        <w:t>Recognize the limits of control during severe firing-demand mismatch.</w:t>
      </w:r>
    </w:p>
    <w:p>
      <w:pPr>
        <w:pStyle w:val="Heading2"/>
      </w:pPr>
      <w:r>
        <w:t>Initial setup</w:t>
      </w:r>
    </w:p>
    <w:p>
      <w:pPr>
        <w:pStyle w:val="ListBullet"/>
      </w:pPr>
      <w:r>
        <w:t>Reset and stabilize.</w:t>
      </w:r>
    </w:p>
    <w:p>
      <w:pPr>
        <w:pStyle w:val="ListBullet"/>
      </w:pPr>
      <w:r>
        <w:t>Keep Auto cascade steam-T enabled initially.</w:t>
      </w:r>
    </w:p>
    <w:p>
      <w:pPr>
        <w:pStyle w:val="ListBullet"/>
      </w:pPr>
      <w:r>
        <w:t>Use the Trends and Alarms tabs.</w:t>
      </w:r>
    </w:p>
    <w:p>
      <w:pPr>
        <w:pStyle w:val="Heading2"/>
      </w:pPr>
      <w:r>
        <w:t>Procedure</w:t>
      </w:r>
    </w:p>
    <w:p>
      <w:pPr>
        <w:pStyle w:val="ListNumber"/>
      </w:pPr>
      <w:r>
        <w:t>Raise the steam-temperature setpoint by 30 C and observe mid-temperature, outlet temperature and spray command.</w:t>
      </w:r>
    </w:p>
    <w:p>
      <w:pPr>
        <w:pStyle w:val="ListNumber"/>
      </w:pPr>
      <w:r>
        <w:t>Return to the original setpoint and allow recovery.</w:t>
      </w:r>
    </w:p>
    <w:p>
      <w:pPr>
        <w:pStyle w:val="ListNumber"/>
      </w:pPr>
      <w:r>
        <w:t>Disable Auto cascade steam-T and repeat the disturbance with manual spray unchanged.</w:t>
      </w:r>
    </w:p>
    <w:p>
      <w:pPr>
        <w:pStyle w:val="ListNumber"/>
      </w:pPr>
      <w:r>
        <w:t>Reset, then inject Excess firing at low steam demand. Observe temperature, spray and possible trip behaviour.</w:t>
      </w:r>
    </w:p>
    <w:p>
      <w:pPr>
        <w:pStyle w:val="Heading2"/>
      </w:pPr>
      <w:r>
        <w:t>Data to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Variable / observation</w:t>
            </w:r>
          </w:p>
        </w:tc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Recorded value / notes</w:t>
            </w:r>
          </w:p>
        </w:tc>
        <w:trPr>
          <w:tblHeader/>
        </w:trPr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Control state (auto/manual)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Steam-T setpoint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Mid steam temperature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Final steam temperature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Spray command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Time to approach setpoint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Alarm/trip 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Analysis and discussion questions</w:t>
      </w:r>
    </w:p>
    <w:p>
      <w:pPr>
        <w:pStyle w:val="ListNumber"/>
      </w:pPr>
      <w:r>
        <w:t>What is the role of the outer loop? What is the role of the inner loop?</w:t>
      </w:r>
    </w:p>
    <w:p>
      <w:pPr>
        <w:pStyle w:val="ListNumber"/>
      </w:pPr>
      <w:r>
        <w:t>Why is spray water effective for lowering superheated-steam temperature?</w:t>
      </w:r>
    </w:p>
    <w:p>
      <w:pPr>
        <w:pStyle w:val="ListNumber"/>
      </w:pPr>
      <w:r>
        <w:t>Why can coordinated firing reduce the severity of a load/firing mismatch?</w:t>
      </w:r>
    </w:p>
    <w:p>
      <w:pPr>
        <w:pStyle w:val="ListNumber"/>
      </w:pPr>
      <w:r>
        <w:t>Why can the controller still fail to prevent a trip during a sufficiently severe disturbance?</w:t>
      </w:r>
    </w:p>
    <w:p>
      <w:pPr>
        <w:pStyle w:val="Heading2"/>
      </w:pPr>
      <w:r>
        <w:t>Expected qualitative behaviour</w:t>
      </w:r>
    </w:p>
    <w:p>
      <w:pPr>
        <w:pStyle w:val="ListBullet"/>
      </w:pPr>
      <w:r>
        <w:t>Automatic cascade changes spray demand in response to temperature error.</w:t>
      </w:r>
    </w:p>
    <w:p>
      <w:pPr>
        <w:pStyle w:val="ListBullet"/>
      </w:pPr>
      <w:r>
        <w:t>Manual operation produces larger or longer deviations unless the student intervenes.</w:t>
      </w:r>
    </w:p>
    <w:p>
      <w:pPr>
        <w:pStyle w:val="ListBullet"/>
      </w:pPr>
      <w:r>
        <w:t>Excess firing at low demand raises steam-temperature stress and spray requirement.</w:t>
      </w:r>
    </w:p>
    <w:p>
      <w:pPr>
        <w:pStyle w:val="ListBullet"/>
      </w:pPr>
      <w:r>
        <w:t>A high-temperature master fuel trip may occur if the configured trip threshold is exceeded.</w:t>
      </w:r>
    </w:p>
    <w:p>
      <w:r>
        <w:br w:type="page"/>
      </w:r>
    </w:p>
    <w:p>
      <w:pPr>
        <w:pStyle w:val="ExerciseTitle"/>
      </w:pPr>
      <w:r>
        <w:t>Exercise 6: Flow Measurement, Density Compensation and Controller 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Suggested duration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Difficulty</w:t>
            </w:r>
          </w:p>
        </w:tc>
        <w:trPr>
          <w:tblHeader/>
        </w:trPr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60 min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Pairs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Intermediate</w:t>
            </w:r>
          </w:p>
        </w:tc>
      </w:tr>
    </w:tbl>
    <w:p/>
    <w:p>
      <w:pPr>
        <w:pStyle w:val="Heading2"/>
      </w:pPr>
      <w:r>
        <w:t>Learning objectives</w:t>
      </w:r>
    </w:p>
    <w:p>
      <w:pPr>
        <w:pStyle w:val="ListBullet"/>
      </w:pPr>
      <w:r>
        <w:t>Explain why differential-pressure flow measurements depend on fluid density.</w:t>
      </w:r>
    </w:p>
    <w:p>
      <w:pPr>
        <w:pStyle w:val="ListBullet"/>
      </w:pPr>
      <w:r>
        <w:t>Assess the effect of transmitter bias and noise on level-control mode selection.</w:t>
      </w:r>
    </w:p>
    <w:p>
      <w:pPr>
        <w:pStyle w:val="ListBullet"/>
      </w:pPr>
      <w:r>
        <w:t>Differentiate actual flow from measured/compensated flow.</w:t>
      </w:r>
    </w:p>
    <w:p>
      <w:pPr>
        <w:pStyle w:val="Heading2"/>
      </w:pPr>
      <w:r>
        <w:t>Initial setup</w:t>
      </w:r>
    </w:p>
    <w:p>
      <w:pPr>
        <w:pStyle w:val="ListBullet"/>
      </w:pPr>
      <w:r>
        <w:t>Reset and stabilize in Auto-select mode.</w:t>
      </w:r>
    </w:p>
    <w:p>
      <w:pPr>
        <w:pStyle w:val="ListBullet"/>
      </w:pPr>
      <w:r>
        <w:t>Keep the Measurements and Diagnostics panels visible.</w:t>
      </w:r>
    </w:p>
    <w:p>
      <w:pPr>
        <w:pStyle w:val="Heading2"/>
      </w:pPr>
      <w:r>
        <w:t>Procedure</w:t>
      </w:r>
    </w:p>
    <w:p>
      <w:pPr>
        <w:pStyle w:val="ListNumber"/>
      </w:pPr>
      <w:r>
        <w:t>Record actual and compensated steam and feedwater flows with Density compensation ON.</w:t>
      </w:r>
    </w:p>
    <w:p>
      <w:pPr>
        <w:pStyle w:val="ListNumber"/>
      </w:pPr>
      <w:r>
        <w:t>Turn Density compensation OFF and record the resulting indicated flows.</w:t>
      </w:r>
    </w:p>
    <w:p>
      <w:pPr>
        <w:pStyle w:val="ListNumber"/>
      </w:pPr>
      <w:r>
        <w:t>Turn compensation back ON and inject Steam-flow transmitter negative drift.</w:t>
      </w:r>
    </w:p>
    <w:p>
      <w:pPr>
        <w:pStyle w:val="ListNumber"/>
      </w:pPr>
      <w:r>
        <w:t>Observe the active control mode and the fallback message.</w:t>
      </w:r>
    </w:p>
    <w:p>
      <w:pPr>
        <w:pStyle w:val="ListNumber"/>
      </w:pPr>
      <w:r>
        <w:t>Clear the fault, then inject Feedwater-flow transmitter positive drift and repeat.</w:t>
      </w:r>
    </w:p>
    <w:p>
      <w:pPr>
        <w:pStyle w:val="Heading2"/>
      </w:pPr>
      <w:r>
        <w:t>Data to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Variable / observation</w:t>
            </w:r>
          </w:p>
        </w:tc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Recorded value / notes</w:t>
            </w:r>
          </w:p>
        </w:tc>
        <w:trPr>
          <w:tblHeader/>
        </w:trPr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Density compensation state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Steam actual 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Steam compensated 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FW actual 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FW compensated 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FT bias/noise settings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Selected/fallback mode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Drum-level response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Analysis and discussion questions</w:t>
      </w:r>
    </w:p>
    <w:p>
      <w:pPr>
        <w:pStyle w:val="ListNumber"/>
      </w:pPr>
      <w:r>
        <w:t>Why does density compensation matter more when fluid density changes?</w:t>
      </w:r>
    </w:p>
    <w:p>
      <w:pPr>
        <w:pStyle w:val="ListNumber"/>
      </w:pPr>
      <w:r>
        <w:t>How can a biased steam-flow signal mislead three-element control?</w:t>
      </w:r>
    </w:p>
    <w:p>
      <w:pPr>
        <w:pStyle w:val="ListNumber"/>
      </w:pPr>
      <w:r>
        <w:t>Why does the auto-selection logic fall back to simpler modes?</w:t>
      </w:r>
    </w:p>
    <w:p>
      <w:pPr>
        <w:pStyle w:val="ListNumber"/>
      </w:pPr>
      <w:r>
        <w:t>What independent checks would an operator use before trusting a suspect transmitter?</w:t>
      </w:r>
    </w:p>
    <w:p>
      <w:pPr>
        <w:pStyle w:val="Heading2"/>
      </w:pPr>
      <w:r>
        <w:t>Expected qualitative behaviour</w:t>
      </w:r>
    </w:p>
    <w:p>
      <w:pPr>
        <w:pStyle w:val="ListBullet"/>
      </w:pPr>
      <w:r>
        <w:t>Healthy compensated measurements approximately reproduce actual flow.</w:t>
      </w:r>
    </w:p>
    <w:p>
      <w:pPr>
        <w:pStyle w:val="ListBullet"/>
      </w:pPr>
      <w:r>
        <w:t>Removing compensation changes inferred mass flow from the DP relationship.</w:t>
      </w:r>
    </w:p>
    <w:p>
      <w:pPr>
        <w:pStyle w:val="ListBullet"/>
      </w:pPr>
      <w:r>
        <w:t>Severe steam- or feedwater-transmitter faults trigger automatic fallback logic.</w:t>
      </w:r>
    </w:p>
    <w:p>
      <w:pPr>
        <w:pStyle w:val="ListBullet"/>
      </w:pPr>
      <w:r>
        <w:t>The simulator demonstrates control robustness concepts, not detailed transmitter calibration.</w:t>
      </w:r>
    </w:p>
    <w:p>
      <w:r>
        <w:br w:type="page"/>
      </w:r>
    </w:p>
    <w:p>
      <w:pPr>
        <w:pStyle w:val="ExerciseTitle"/>
      </w:pPr>
      <w:r>
        <w:t>Exercise 7: Tube Fouling, Stack Temperature and Dew-Point Margin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Suggested duration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Difficulty</w:t>
            </w:r>
          </w:p>
        </w:tc>
        <w:trPr>
          <w:tblHeader/>
        </w:trPr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45-60 min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Pairs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Intermediate</w:t>
            </w:r>
          </w:p>
        </w:tc>
      </w:tr>
    </w:tbl>
    <w:p/>
    <w:p>
      <w:pPr>
        <w:pStyle w:val="Heading2"/>
      </w:pPr>
      <w:r>
        <w:t>Learning objectives</w:t>
      </w:r>
    </w:p>
    <w:p>
      <w:pPr>
        <w:pStyle w:val="ListBullet"/>
      </w:pPr>
      <w:r>
        <w:t>Relate heat-transfer degradation to stack temperature and boiler efficiency.</w:t>
      </w:r>
    </w:p>
    <w:p>
      <w:pPr>
        <w:pStyle w:val="ListBullet"/>
      </w:pPr>
      <w:r>
        <w:t>Interpret stack-to-water-dew-point margin.</w:t>
      </w:r>
    </w:p>
    <w:p>
      <w:pPr>
        <w:pStyle w:val="ListBullet"/>
      </w:pPr>
      <w:r>
        <w:t>Separate a fouling signature from an excess-air signature.</w:t>
      </w:r>
    </w:p>
    <w:p>
      <w:pPr>
        <w:pStyle w:val="Heading2"/>
      </w:pPr>
      <w:r>
        <w:t>Initial setup</w:t>
      </w:r>
    </w:p>
    <w:p>
      <w:pPr>
        <w:pStyle w:val="ListBullet"/>
      </w:pPr>
      <w:r>
        <w:t>Reset and stabilize at normal excess air.</w:t>
      </w:r>
    </w:p>
    <w:p>
      <w:pPr>
        <w:pStyle w:val="ListBullet"/>
      </w:pPr>
      <w:r>
        <w:t>Keep air leakage at 0% and burner mixing at 95%.</w:t>
      </w:r>
    </w:p>
    <w:p>
      <w:pPr>
        <w:pStyle w:val="ListBullet"/>
      </w:pPr>
      <w:r>
        <w:t>Use the Flue Gas and Alarms tabs.</w:t>
      </w:r>
    </w:p>
    <w:p>
      <w:pPr>
        <w:pStyle w:val="Heading2"/>
      </w:pPr>
      <w:r>
        <w:t>Procedure</w:t>
      </w:r>
    </w:p>
    <w:p>
      <w:pPr>
        <w:pStyle w:val="ListNumber"/>
      </w:pPr>
      <w:r>
        <w:t>Set tube fouling successively to 0%, 25%, 50% and 75%.</w:t>
      </w:r>
    </w:p>
    <w:p>
      <w:pPr>
        <w:pStyle w:val="ListNumber"/>
      </w:pPr>
      <w:r>
        <w:t>At each point, record effective heat capture, stack temperature, efficiency and steam capacity.</w:t>
      </w:r>
    </w:p>
    <w:p>
      <w:pPr>
        <w:pStyle w:val="ListNumber"/>
      </w:pPr>
      <w:r>
        <w:t>Restore fouling to 0%, then raise excess air to 45% and compare the signature.</w:t>
      </w:r>
    </w:p>
    <w:p>
      <w:pPr>
        <w:pStyle w:val="ListNumber"/>
      </w:pPr>
      <w:r>
        <w:t>Select a wet fuel condition by setting fuel moisture to 30% or inject the Wet fuel fault. Record dew point and margin.</w:t>
      </w:r>
    </w:p>
    <w:p>
      <w:pPr>
        <w:pStyle w:val="Heading2"/>
      </w:pPr>
      <w:r>
        <w:t>Data to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Variable / observation</w:t>
            </w:r>
          </w:p>
        </w:tc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Recorded value / notes</w:t>
            </w:r>
          </w:p>
        </w:tc>
        <w:trPr>
          <w:tblHeader/>
        </w:trPr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Fouling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Effective heat capture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Stack temperature (C)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Efficiency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Steam capacity (kg/s)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Water dew point (C)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Dew-point margin (C)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Diagnosis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Analysis and discussion questions</w:t>
      </w:r>
    </w:p>
    <w:p>
      <w:pPr>
        <w:pStyle w:val="ListNumber"/>
      </w:pPr>
      <w:r>
        <w:t>Why does fouling raise stack temperature?</w:t>
      </w:r>
    </w:p>
    <w:p>
      <w:pPr>
        <w:pStyle w:val="ListNumber"/>
      </w:pPr>
      <w:r>
        <w:t>How can excess air also raise stack temperature, and how would O2 help distinguish the causes?</w:t>
      </w:r>
    </w:p>
    <w:p>
      <w:pPr>
        <w:pStyle w:val="ListNumber"/>
      </w:pPr>
      <w:r>
        <w:t>Why does added fuel moisture raise water dew point?</w:t>
      </w:r>
    </w:p>
    <w:p>
      <w:pPr>
        <w:pStyle w:val="ListNumber"/>
      </w:pPr>
      <w:r>
        <w:t>What does a small positive dew-point margin imply operationally?</w:t>
      </w:r>
    </w:p>
    <w:p>
      <w:pPr>
        <w:pStyle w:val="ListNumber"/>
      </w:pPr>
      <w:r>
        <w:t>Which simulator result should not be treated as a corrosion-design calculation?</w:t>
      </w:r>
    </w:p>
    <w:p>
      <w:pPr>
        <w:pStyle w:val="Heading2"/>
      </w:pPr>
      <w:r>
        <w:t>Expected qualitative behaviour</w:t>
      </w:r>
    </w:p>
    <w:p>
      <w:pPr>
        <w:pStyle w:val="ListBullet"/>
      </w:pPr>
      <w:r>
        <w:t>Fouling lowers effective heat capture and sends more energy to the stack.</w:t>
      </w:r>
    </w:p>
    <w:p>
      <w:pPr>
        <w:pStyle w:val="ListBullet"/>
      </w:pPr>
      <w:r>
        <w:t>Efficiency and steam capability fall as fouling increases.</w:t>
      </w:r>
    </w:p>
    <w:p>
      <w:pPr>
        <w:pStyle w:val="ListBullet"/>
      </w:pPr>
      <w:r>
        <w:t>High excess air is accompanied by elevated O2, whereas fouling need not be.</w:t>
      </w:r>
    </w:p>
    <w:p>
      <w:pPr>
        <w:pStyle w:val="ListBullet"/>
      </w:pPr>
      <w:r>
        <w:t>Wet fuel raises flue-water loading and reduces the stack-to-dew-point margin.</w:t>
      </w:r>
    </w:p>
    <w:p>
      <w:r>
        <w:br w:type="page"/>
      </w:r>
    </w:p>
    <w:p>
      <w:pPr>
        <w:pStyle w:val="ExerciseTitle"/>
      </w:pPr>
      <w:r>
        <w:t>Exercise 8: Flue-Gas Fault Diagnosis Challenge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Suggested duration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Difficulty</w:t>
            </w:r>
          </w:p>
        </w:tc>
        <w:trPr>
          <w:tblHeader/>
        </w:trPr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60-75 min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Teams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Advanced</w:t>
            </w:r>
          </w:p>
        </w:tc>
      </w:tr>
    </w:tbl>
    <w:p/>
    <w:p>
      <w:pPr>
        <w:pStyle w:val="Heading2"/>
      </w:pPr>
      <w:r>
        <w:t>Learning objectives</w:t>
      </w:r>
    </w:p>
    <w:p>
      <w:pPr>
        <w:pStyle w:val="ListBullet"/>
      </w:pPr>
      <w:r>
        <w:t>Diagnose combustion and heat-transfer faults from multiple indicators.</w:t>
      </w:r>
    </w:p>
    <w:p>
      <w:pPr>
        <w:pStyle w:val="ListBullet"/>
      </w:pPr>
      <w:r>
        <w:t>Avoid relying on O2 alone.</w:t>
      </w:r>
    </w:p>
    <w:p>
      <w:pPr>
        <w:pStyle w:val="ListBullet"/>
      </w:pPr>
      <w:r>
        <w:t>Recommend an appropriate operator or maintenance response.</w:t>
      </w:r>
    </w:p>
    <w:p>
      <w:pPr>
        <w:pStyle w:val="Heading2"/>
      </w:pPr>
      <w:r>
        <w:t>Initial setup</w:t>
      </w:r>
    </w:p>
    <w:p>
      <w:pPr>
        <w:pStyle w:val="ListBullet"/>
      </w:pPr>
      <w:r>
        <w:t>One student acts as instructor and secretly selects a fault.</w:t>
      </w:r>
    </w:p>
    <w:p>
      <w:pPr>
        <w:pStyle w:val="ListBullet"/>
      </w:pPr>
      <w:r>
        <w:t>Other team members may view trends and indications but not the fault-selection box.</w:t>
      </w:r>
    </w:p>
    <w:p>
      <w:pPr>
        <w:pStyle w:val="ListBullet"/>
      </w:pPr>
      <w:r>
        <w:t>Use only one injected fault at a time.</w:t>
      </w:r>
    </w:p>
    <w:p>
      <w:pPr>
        <w:pStyle w:val="Heading2"/>
      </w:pPr>
      <w:r>
        <w:t>Procedure</w:t>
      </w:r>
    </w:p>
    <w:p>
      <w:pPr>
        <w:pStyle w:val="ListNumber"/>
      </w:pPr>
      <w:r>
        <w:t>Select among Air-starved firing, Excess air, Poor burner mixing, Post-furnace air leak, Flame quench/UHC, Tube fouling or Analyzer sluggish/noisy.</w:t>
      </w:r>
    </w:p>
    <w:p>
      <w:pPr>
        <w:pStyle w:val="ListNumber"/>
      </w:pPr>
      <w:r>
        <w:t>Run the scenario until a recognizable trend develops.</w:t>
      </w:r>
    </w:p>
    <w:p>
      <w:pPr>
        <w:pStyle w:val="ListNumber"/>
      </w:pPr>
      <w:r>
        <w:t>The diagnosing team states the fault, evidence, confidence level and recommended action.</w:t>
      </w:r>
    </w:p>
    <w:p>
      <w:pPr>
        <w:pStyle w:val="ListNumber"/>
      </w:pPr>
      <w:r>
        <w:t>Reveal the fault, clear it and repeat with roles exchanged.</w:t>
      </w:r>
    </w:p>
    <w:p>
      <w:pPr>
        <w:pStyle w:val="ListNumber"/>
      </w:pPr>
      <w:r>
        <w:t>Complete at least four scenarios.</w:t>
      </w:r>
    </w:p>
    <w:p>
      <w:pPr>
        <w:pStyle w:val="Heading2"/>
      </w:pPr>
      <w:r>
        <w:t>Data to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Variable / observation</w:t>
            </w:r>
          </w:p>
        </w:tc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Recorded value / notes</w:t>
            </w:r>
          </w:p>
        </w:tc>
        <w:trPr>
          <w:tblHeader/>
        </w:trPr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Scenario number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Observed O2, CO2 and CO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NOx and UHC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Stack temperature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Efficiency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Analyzer dynamics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Suspected fault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Recommended action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Actual fault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Analysis and discussion questions</w:t>
      </w:r>
    </w:p>
    <w:p>
      <w:pPr>
        <w:pStyle w:val="ListNumber"/>
      </w:pPr>
      <w:r>
        <w:t>Why is high O2 not proof that the burner itself has enough air?</w:t>
      </w:r>
    </w:p>
    <w:p>
      <w:pPr>
        <w:pStyle w:val="ListNumber"/>
      </w:pPr>
      <w:r>
        <w:t>What distinguishes poor mixing from simple air starvation?</w:t>
      </w:r>
    </w:p>
    <w:p>
      <w:pPr>
        <w:pStyle w:val="ListNumber"/>
      </w:pPr>
      <w:r>
        <w:t>How does analyzer lag affect the timing of diagnosis?</w:t>
      </w:r>
    </w:p>
    <w:p>
      <w:pPr>
        <w:pStyle w:val="ListNumber"/>
      </w:pPr>
      <w:r>
        <w:t>Which fault primarily affects heat transfer rather than combustion chemistry?</w:t>
      </w:r>
    </w:p>
    <w:p>
      <w:pPr>
        <w:pStyle w:val="ListNumber"/>
      </w:pPr>
      <w:r>
        <w:t>For each scenario, identify one misleading indication.</w:t>
      </w:r>
    </w:p>
    <w:p>
      <w:pPr>
        <w:pStyle w:val="Heading2"/>
      </w:pPr>
      <w:r>
        <w:t>Expected qualitative behaviour</w:t>
      </w:r>
    </w:p>
    <w:p>
      <w:pPr>
        <w:pStyle w:val="ListBullet"/>
      </w:pPr>
      <w:r>
        <w:t>Air starvation: low O2 and high CO.</w:t>
      </w:r>
    </w:p>
    <w:p>
      <w:pPr>
        <w:pStyle w:val="ListBullet"/>
      </w:pPr>
      <w:r>
        <w:t>Excess air: high O2, diluted CO2, higher stack loss and generally low CO.</w:t>
      </w:r>
    </w:p>
    <w:p>
      <w:pPr>
        <w:pStyle w:val="ListBullet"/>
      </w:pPr>
      <w:r>
        <w:t>Poor mixing: high CO despite not-extremely-low O2.</w:t>
      </w:r>
    </w:p>
    <w:p>
      <w:pPr>
        <w:pStyle w:val="ListBullet"/>
      </w:pPr>
      <w:r>
        <w:t>Post-furnace leakage: measured O2 rises while CO2 and CO are diluted.</w:t>
      </w:r>
    </w:p>
    <w:p>
      <w:pPr>
        <w:pStyle w:val="ListBullet"/>
      </w:pPr>
      <w:r>
        <w:t>Fouling: high stack temperature and reduced heat capture without a matching combustion-air explanation.</w:t>
      </w:r>
    </w:p>
    <w:p>
      <w:r>
        <w:br w:type="page"/>
      </w:r>
    </w:p>
    <w:p>
      <w:pPr>
        <w:pStyle w:val="ExerciseTitle"/>
      </w:pPr>
      <w:r>
        <w:t>Exercise 9: NOx-UHC-CO Trade-offs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Suggested duration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Difficulty</w:t>
            </w:r>
          </w:p>
        </w:tc>
        <w:trPr>
          <w:tblHeader/>
        </w:trPr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60 min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Pairs or groups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Advanced</w:t>
            </w:r>
          </w:p>
        </w:tc>
      </w:tr>
    </w:tbl>
    <w:p/>
    <w:p>
      <w:pPr>
        <w:pStyle w:val="Heading2"/>
      </w:pPr>
      <w:r>
        <w:t>Learning objectives</w:t>
      </w:r>
    </w:p>
    <w:p>
      <w:pPr>
        <w:pStyle w:val="ListBullet"/>
      </w:pPr>
      <w:r>
        <w:t>Interpret simplified NOx and UHC estimates as trend indicators.</w:t>
      </w:r>
    </w:p>
    <w:p>
      <w:pPr>
        <w:pStyle w:val="ListBullet"/>
      </w:pPr>
      <w:r>
        <w:t>Explore trade-offs among excess air, mixing, fuel nitrogen, CO, UHC and efficiency.</w:t>
      </w:r>
    </w:p>
    <w:p>
      <w:pPr>
        <w:pStyle w:val="ListBullet"/>
      </w:pPr>
      <w:r>
        <w:t>Explain why emissions optimization is multi-objective.</w:t>
      </w:r>
    </w:p>
    <w:p>
      <w:pPr>
        <w:pStyle w:val="Heading2"/>
      </w:pPr>
      <w:r>
        <w:t>Initial setup</w:t>
      </w:r>
    </w:p>
    <w:p>
      <w:pPr>
        <w:pStyle w:val="ListBullet"/>
      </w:pPr>
      <w:r>
        <w:t>Reset.</w:t>
      </w:r>
    </w:p>
    <w:p>
      <w:pPr>
        <w:pStyle w:val="ListBullet"/>
      </w:pPr>
      <w:r>
        <w:t>Use the Flue Gas tab.</w:t>
      </w:r>
    </w:p>
    <w:p>
      <w:pPr>
        <w:pStyle w:val="ListBullet"/>
      </w:pPr>
      <w:r>
        <w:t>Keep in mind that NOx and UHC outputs are teaching estimates, not regulatory predictions.</w:t>
      </w:r>
    </w:p>
    <w:p>
      <w:pPr>
        <w:pStyle w:val="Heading2"/>
      </w:pPr>
      <w:r>
        <w:t>Procedure</w:t>
      </w:r>
    </w:p>
    <w:p>
      <w:pPr>
        <w:pStyle w:val="ListNumber"/>
      </w:pPr>
      <w:r>
        <w:t>Record a clean baseline.</w:t>
      </w:r>
    </w:p>
    <w:p>
      <w:pPr>
        <w:pStyle w:val="ListNumber"/>
      </w:pPr>
      <w:r>
        <w:t>Increase fuel nitrogen from 0.05 wt% to 0.5%, 1.0% and 1.5%.</w:t>
      </w:r>
    </w:p>
    <w:p>
      <w:pPr>
        <w:pStyle w:val="ListNumber"/>
      </w:pPr>
      <w:r>
        <w:t>Restore fuel nitrogen, then reduce burner mixing to 70% and 50%.</w:t>
      </w:r>
    </w:p>
    <w:p>
      <w:pPr>
        <w:pStyle w:val="ListNumber"/>
      </w:pPr>
      <w:r>
        <w:t>At each condition, record NOx, corrected NOx, UHC, CO, O2 and efficiency.</w:t>
      </w:r>
    </w:p>
    <w:p>
      <w:pPr>
        <w:pStyle w:val="ListNumber"/>
      </w:pPr>
      <w:r>
        <w:t>Try one combined adjustment that lowers NOx without causing excessive CO or UHC.</w:t>
      </w:r>
    </w:p>
    <w:p>
      <w:pPr>
        <w:pStyle w:val="Heading2"/>
      </w:pPr>
      <w:r>
        <w:t>Data to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Variable / observation</w:t>
            </w:r>
          </w:p>
        </w:tc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Recorded value / notes</w:t>
            </w:r>
          </w:p>
        </w:tc>
        <w:trPr>
          <w:tblHeader/>
        </w:trPr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Fuel nitrogen (wt%)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Burner mixing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Excess air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NOx dry (ppm)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NOx corrected to 3% O2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UHC (ppmC)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CO (ppm)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O2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Efficiency (%)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Analysis and discussion questions</w:t>
      </w:r>
    </w:p>
    <w:p>
      <w:pPr>
        <w:pStyle w:val="ListNumber"/>
      </w:pPr>
      <w:r>
        <w:t>Why is NOx corrected to a reference O2 concentration?</w:t>
      </w:r>
    </w:p>
    <w:p>
      <w:pPr>
        <w:pStyle w:val="ListNumber"/>
      </w:pPr>
      <w:r>
        <w:t>Which NOx contribution responds directly to fuel nitrogen in this model?</w:t>
      </w:r>
    </w:p>
    <w:p>
      <w:pPr>
        <w:pStyle w:val="ListNumber"/>
      </w:pPr>
      <w:r>
        <w:t>Why can aggressively reducing flame-temperature or oxygen conditions increase CO/UHC?</w:t>
      </w:r>
    </w:p>
    <w:p>
      <w:pPr>
        <w:pStyle w:val="ListNumber"/>
      </w:pPr>
      <w:r>
        <w:t>Why should corrected and uncorrected emissions both be examined?</w:t>
      </w:r>
    </w:p>
    <w:p>
      <w:pPr>
        <w:pStyle w:val="ListNumber"/>
      </w:pPr>
      <w:r>
        <w:t>Propose a balanced operating strategy and state its compromises.</w:t>
      </w:r>
    </w:p>
    <w:p>
      <w:pPr>
        <w:pStyle w:val="Heading2"/>
      </w:pPr>
      <w:r>
        <w:t>Expected qualitative behaviour</w:t>
      </w:r>
    </w:p>
    <w:p>
      <w:pPr>
        <w:pStyle w:val="ListBullet"/>
      </w:pPr>
      <w:r>
        <w:t>Increasing fuel nitrogen raises the fuel-NOx contribution.</w:t>
      </w:r>
    </w:p>
    <w:p>
      <w:pPr>
        <w:pStyle w:val="ListBullet"/>
      </w:pPr>
      <w:r>
        <w:t>Poor mixing raises CO and UHC and may alter NOx trends.</w:t>
      </w:r>
    </w:p>
    <w:p>
      <w:pPr>
        <w:pStyle w:val="ListBullet"/>
      </w:pPr>
      <w:r>
        <w:t>O2 correction reduces dilution bias when comparing NOx readings.</w:t>
      </w:r>
    </w:p>
    <w:p>
      <w:pPr>
        <w:pStyle w:val="ListBullet"/>
      </w:pPr>
      <w:r>
        <w:t>No single adjustment simultaneously minimizes NOx, CO, UHC and stack loss under all conditions.</w:t>
      </w:r>
    </w:p>
    <w:p>
      <w:pPr>
        <w:pStyle w:val="TeachingNote"/>
      </w:pPr>
      <w:r>
        <w:rPr>
          <w:b/>
        </w:rPr>
        <w:t xml:space="preserve">Teaching note: </w:t>
      </w:r>
      <w:r>
        <w:t>Explicitly require students to state that these emissions values are reduced-order teaching estimates.</w:t>
      </w:r>
    </w:p>
    <w:p>
      <w:r>
        <w:br w:type="page"/>
      </w:r>
    </w:p>
    <w:p>
      <w:pPr>
        <w:pStyle w:val="ExerciseTitle"/>
      </w:pPr>
      <w:r>
        <w:t>Exercise 10: Open-Ended Boiler Optimization and Operating Envelope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Suggested duration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3389"/>
            <w:vAlign w:val="center"/>
            <w:shd w:fill="7D1238"/>
          </w:tcPr>
          <w:p>
            <w:r/>
            <w:r>
              <w:rPr>
                <w:b/>
                <w:color w:val="FFFFFF"/>
                <w:sz w:val="16"/>
              </w:rPr>
              <w:t>Difficulty</w:t>
            </w:r>
          </w:p>
        </w:tc>
        <w:trPr>
          <w:tblHeader/>
        </w:trPr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90-120 min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Groups of 3-4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Advanced</w:t>
            </w:r>
          </w:p>
        </w:tc>
      </w:tr>
    </w:tbl>
    <w:p/>
    <w:p>
      <w:pPr>
        <w:pStyle w:val="Heading2"/>
      </w:pPr>
      <w:r>
        <w:t>Learning objectives</w:t>
      </w:r>
    </w:p>
    <w:p>
      <w:pPr>
        <w:pStyle w:val="ListBullet"/>
      </w:pPr>
      <w:r>
        <w:t>Integrate combustion, heat transfer, steam production, control and emissions considerations.</w:t>
      </w:r>
    </w:p>
    <w:p>
      <w:pPr>
        <w:pStyle w:val="ListBullet"/>
      </w:pPr>
      <w:r>
        <w:t>Define constraints and optimize a multi-variable operating point.</w:t>
      </w:r>
    </w:p>
    <w:p>
      <w:pPr>
        <w:pStyle w:val="ListBullet"/>
      </w:pPr>
      <w:r>
        <w:t>Communicate assumptions, trade-offs and limitations.</w:t>
      </w:r>
    </w:p>
    <w:p>
      <w:pPr>
        <w:pStyle w:val="Heading2"/>
      </w:pPr>
      <w:r>
        <w:t>Initial setup</w:t>
      </w:r>
    </w:p>
    <w:p>
      <w:pPr>
        <w:pStyle w:val="ListBullet"/>
      </w:pPr>
      <w:r>
        <w:t>Choose one fuel and a steam-demand factor between 0.8 and 1.2.</w:t>
      </w:r>
    </w:p>
    <w:p>
      <w:pPr>
        <w:pStyle w:val="ListBullet"/>
      </w:pPr>
      <w:r>
        <w:t>Reset and enable CSV logging.</w:t>
      </w:r>
    </w:p>
    <w:p>
      <w:pPr>
        <w:pStyle w:val="ListBullet"/>
      </w:pPr>
      <w:r>
        <w:t>The instructor may impose one hidden degradation or instrument fault.</w:t>
      </w:r>
    </w:p>
    <w:p>
      <w:pPr>
        <w:pStyle w:val="Heading2"/>
      </w:pPr>
      <w:r>
        <w:t>Procedure</w:t>
      </w:r>
    </w:p>
    <w:p>
      <w:pPr>
        <w:pStyle w:val="ListNumber"/>
      </w:pPr>
      <w:r>
        <w:t>Define an objective such as maximizing efficiency while keeping O2, CO, NOx, UHC, drum level, steam temperature and dew-point margin within stated limits.</w:t>
      </w:r>
    </w:p>
    <w:p>
      <w:pPr>
        <w:pStyle w:val="ListNumber"/>
      </w:pPr>
      <w:r>
        <w:t>Select numerical acceptance limits before changing controls.</w:t>
      </w:r>
    </w:p>
    <w:p>
      <w:pPr>
        <w:pStyle w:val="ListNumber"/>
      </w:pPr>
      <w:r>
        <w:t>Adjust only physically meaningful variables such as excess air/O2 setpoint, burner mixing, coordinated firing, spray control and feedwater mode.</w:t>
      </w:r>
    </w:p>
    <w:p>
      <w:pPr>
        <w:pStyle w:val="ListNumber"/>
      </w:pPr>
      <w:r>
        <w:t>Run at least three candidate operating points and export the log.</w:t>
      </w:r>
    </w:p>
    <w:p>
      <w:pPr>
        <w:pStyle w:val="ListNumber"/>
      </w:pPr>
      <w:r>
        <w:t>Select the best operating point and defend the choice.</w:t>
      </w:r>
    </w:p>
    <w:p>
      <w:pPr>
        <w:pStyle w:val="ListNumber"/>
      </w:pPr>
      <w:r>
        <w:t>Inject or reveal one fault and demonstrate whether the chosen strategy remains acceptable.</w:t>
      </w:r>
    </w:p>
    <w:p>
      <w:pPr>
        <w:pStyle w:val="Heading2"/>
      </w:pPr>
      <w:r>
        <w:t>Data to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Variable / observation</w:t>
            </w:r>
          </w:p>
        </w:tc>
        <w:tc>
          <w:tcPr>
            <w:tcW w:type="dxa" w:w="5083"/>
            <w:vAlign w:val="center"/>
            <w:shd w:fill="333333"/>
          </w:tcPr>
          <w:p>
            <w:r/>
            <w:r>
              <w:rPr>
                <w:b/>
                <w:color w:val="FFFFFF"/>
                <w:sz w:val="18"/>
              </w:rPr>
              <w:t>Recorded value / notes</w:t>
            </w:r>
          </w:p>
        </w:tc>
        <w:trPr>
          <w:tblHeader/>
        </w:trPr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Chosen fuel and demand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Decision variables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Constraint limits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Candidate 1 results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Candidate 2 results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Candidate 3 results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Selected operating point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Fault response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Final recommendation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Analysis and discussion questions</w:t>
      </w:r>
    </w:p>
    <w:p>
      <w:pPr>
        <w:pStyle w:val="ListNumber"/>
      </w:pPr>
      <w:r>
        <w:t>What objective function did your group use?</w:t>
      </w:r>
    </w:p>
    <w:p>
      <w:pPr>
        <w:pStyle w:val="ListNumber"/>
      </w:pPr>
      <w:r>
        <w:t>Which constraints became active first?</w:t>
      </w:r>
    </w:p>
    <w:p>
      <w:pPr>
        <w:pStyle w:val="ListNumber"/>
      </w:pPr>
      <w:r>
        <w:t>Which variable had the strongest effect on efficiency? On CO? On drum stability?</w:t>
      </w:r>
    </w:p>
    <w:p>
      <w:pPr>
        <w:pStyle w:val="ListNumber"/>
      </w:pPr>
      <w:r>
        <w:t>How robust was the optimum to the injected fault?</w:t>
      </w:r>
    </w:p>
    <w:p>
      <w:pPr>
        <w:pStyle w:val="ListNumber"/>
      </w:pPr>
      <w:r>
        <w:t>Which simulator simplifications limit transfer of the optimum to a real boiler?</w:t>
      </w:r>
    </w:p>
    <w:p>
      <w:pPr>
        <w:pStyle w:val="ListNumber"/>
      </w:pPr>
      <w:r>
        <w:t>What additional measurements or models would be required for plant implementation?</w:t>
      </w:r>
    </w:p>
    <w:p>
      <w:pPr>
        <w:pStyle w:val="Heading2"/>
      </w:pPr>
      <w:r>
        <w:t>Expected qualitative behaviour</w:t>
      </w:r>
    </w:p>
    <w:p>
      <w:pPr>
        <w:pStyle w:val="ListBullet"/>
      </w:pPr>
      <w:r>
        <w:t>A defensible solution balances efficiency, stable steam production, acceptable combustion indicators and control margin.</w:t>
      </w:r>
    </w:p>
    <w:p>
      <w:pPr>
        <w:pStyle w:val="ListBullet"/>
      </w:pPr>
      <w:r>
        <w:t>The optimum is constrained by competing goals rather than one maximum or minimum.</w:t>
      </w:r>
    </w:p>
    <w:p>
      <w:pPr>
        <w:pStyle w:val="ListBullet"/>
      </w:pPr>
      <w:r>
        <w:t>A robust operating point retains margin against faults and measurement uncertainty.</w:t>
      </w:r>
    </w:p>
    <w:p>
      <w:pPr>
        <w:pStyle w:val="ListBullet"/>
      </w:pPr>
      <w:r>
        <w:t>Conclusions explicitly distinguish educational trends from real-plant design or regulatory analysis.</w:t>
      </w:r>
    </w:p>
    <w:p>
      <w:pPr>
        <w:pStyle w:val="ExerciseTitle"/>
      </w:pPr>
      <w:r>
        <w:t>Exercise 11: Reading the Live Energy Sankey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7D1238"/>
          </w:tcPr>
          <w:p>
            <w:r>
              <w:t>Suggested duration</w:t>
            </w:r>
          </w:p>
        </w:tc>
        <w:tc>
          <w:tcPr>
            <w:tcW w:type="dxa" w:w="3389"/>
            <w:vAlign w:val="center"/>
            <w:shd w:fill="7D1238"/>
          </w:tcPr>
          <w:p>
            <w:r>
              <w:t>Format</w:t>
            </w:r>
          </w:p>
        </w:tc>
        <w:tc>
          <w:tcPr>
            <w:tcW w:type="dxa" w:w="3389"/>
            <w:vAlign w:val="center"/>
            <w:shd w:fill="7D1238"/>
          </w:tcPr>
          <w:p>
            <w:r>
              <w:t>Difficulty</w:t>
            </w:r>
          </w:p>
        </w:tc>
        <w:trPr>
          <w:tblHeader/>
        </w:trPr>
      </w:tr>
      <w:tr>
        <w:tc>
          <w:tcPr>
            <w:tcW w:type="dxa" w:w="3389"/>
            <w:vAlign w:val="center"/>
          </w:tcPr>
          <w:p>
            <w:r>
              <w:t>45-60 min</w:t>
            </w:r>
          </w:p>
        </w:tc>
        <w:tc>
          <w:tcPr>
            <w:tcW w:type="dxa" w:w="3389"/>
            <w:vAlign w:val="center"/>
          </w:tcPr>
          <w:p>
            <w:r>
              <w:t>Pairs</w:t>
            </w:r>
          </w:p>
        </w:tc>
        <w:tc>
          <w:tcPr>
            <w:tcW w:type="dxa" w:w="3389"/>
            <w:vAlign w:val="center"/>
          </w:tcPr>
          <w:p>
            <w:r>
              <w:t>Intermediate</w:t>
            </w:r>
          </w:p>
        </w:tc>
      </w:tr>
    </w:tbl>
    <w:p>
      <w:pPr>
        <w:pStyle w:val="Heading2"/>
      </w:pPr>
      <w:r>
        <w:t>Learning objectives</w:t>
      </w:r>
    </w:p>
    <w:p>
      <w:pPr>
        <w:pStyle w:val="ListBullet"/>
      </w:pPr>
      <w:r>
        <w:t>Interpret the direction and magnitude of the Sankey energy streams.</w:t>
      </w:r>
    </w:p>
    <w:p>
      <w:pPr>
        <w:pStyle w:val="ListBullet"/>
      </w:pPr>
      <w:r>
        <w:t>Connect fuel input, useful boiler heat and individual losses to efficiency.</w:t>
      </w:r>
    </w:p>
    <w:p>
      <w:pPr>
        <w:pStyle w:val="ListBullet"/>
      </w:pPr>
      <w:r>
        <w:t>Check whether the displayed energy balance closes within the reduced-order model.</w:t>
      </w:r>
    </w:p>
    <w:p>
      <w:pPr>
        <w:pStyle w:val="Heading2"/>
      </w:pPr>
      <w:r>
        <w:t>Initial setup</w:t>
      </w:r>
    </w:p>
    <w:p>
      <w:pPr>
        <w:pStyle w:val="ListBullet"/>
      </w:pPr>
      <w:r>
        <w:t>Reset and stabilize on Natural Gas with coordinated firing enabled.</w:t>
      </w:r>
    </w:p>
    <w:p>
      <w:pPr>
        <w:pStyle w:val="ListBullet"/>
      </w:pPr>
      <w:r>
        <w:t>Open the Energy Sankey, Trends and Diagnostics tabs.</w:t>
      </w:r>
    </w:p>
    <w:p>
      <w:pPr>
        <w:pStyle w:val="ListBullet"/>
      </w:pPr>
      <w:r>
        <w:t>Keep excess air, fouling and fuel moisture at their baseline values initially.</w:t>
      </w:r>
    </w:p>
    <w:p>
      <w:pPr>
        <w:pStyle w:val="Heading2"/>
      </w:pPr>
      <w:r>
        <w:t>Procedure</w:t>
      </w:r>
    </w:p>
    <w:p>
      <w:pPr>
        <w:pStyle w:val="ListNumber"/>
      </w:pPr>
      <w:r>
        <w:t>Record the baseline fuel input, boiler heat, wall loss, stack loss, incomplete-combustion loss, moisture loss, ash loss and balance residual.</w:t>
      </w:r>
    </w:p>
    <w:p>
      <w:pPr>
        <w:pStyle w:val="ListNumber"/>
      </w:pPr>
      <w:r>
        <w:t>Raise excess air to 45%, allow the response to settle and record the changed Sankey streams.</w:t>
      </w:r>
    </w:p>
    <w:p>
      <w:pPr>
        <w:pStyle w:val="ListNumber"/>
      </w:pPr>
      <w:r>
        <w:t>Restore excess air, inject Tube fouling and compare the redistribution of useful heat and stack loss.</w:t>
      </w:r>
    </w:p>
    <w:p>
      <w:pPr>
        <w:pStyle w:val="ListNumber"/>
      </w:pPr>
      <w:r>
        <w:t>Inject Wet fuel and identify which displayed loss pathway changes most directly.</w:t>
      </w:r>
    </w:p>
    <w:p>
      <w:pPr>
        <w:pStyle w:val="ListNumber"/>
      </w:pPr>
      <w:r>
        <w:t>For each case, calculate useful heat divided by fuel input and compare it with displayed efficiency.</w:t>
      </w:r>
    </w:p>
    <w:p>
      <w:pPr>
        <w:pStyle w:val="Heading2"/>
      </w:pPr>
      <w:r>
        <w:t>Data to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3333"/>
          </w:tcPr>
          <w:p>
            <w:r>
              <w:t>Variable / observation</w:t>
            </w:r>
          </w:p>
        </w:tc>
        <w:tc>
          <w:tcPr>
            <w:tcW w:type="dxa" w:w="5083"/>
            <w:vAlign w:val="center"/>
            <w:shd w:fill="333333"/>
          </w:tcPr>
          <w:p>
            <w:r>
              <w:t>Recorded value / notes</w:t>
            </w:r>
          </w:p>
        </w:tc>
        <w:trPr>
          <w:tblHeader/>
        </w:trPr>
      </w:tr>
      <w:tr>
        <w:tc>
          <w:tcPr>
            <w:tcW w:type="dxa" w:w="5083"/>
            <w:vAlign w:val="center"/>
          </w:tcPr>
          <w:p>
            <w:r>
              <w:t>Fuel heat input (kW)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Useful boiler heat (kW)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Wall loss (kW)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Stack loss (kW)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Incomplete-combustion loss (kW)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Moisture/ash losses (kW)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Balance residual (kW)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Displayed/calculated efficiency (%)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Fault or adjustment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</w:tbl>
    <w:p>
      <w:pPr>
        <w:pStyle w:val="Heading2"/>
      </w:pPr>
      <w:r>
        <w:t>Analysis and discussion questions</w:t>
      </w:r>
    </w:p>
    <w:p>
      <w:pPr>
        <w:pStyle w:val="ListNumber"/>
      </w:pPr>
      <w:r>
        <w:t>Why must every Sankey outflow be interpreted on the same energy basis?</w:t>
      </w:r>
    </w:p>
    <w:p>
      <w:pPr>
        <w:pStyle w:val="ListNumber"/>
      </w:pPr>
      <w:r>
        <w:t>Which loss responds most clearly to excess air, fouling and wet fuel respectively?</w:t>
      </w:r>
    </w:p>
    <w:p>
      <w:pPr>
        <w:pStyle w:val="ListNumber"/>
      </w:pPr>
      <w:r>
        <w:t>Why is a small balance residual acceptable numerically but a large residual diagnostically important?</w:t>
      </w:r>
    </w:p>
    <w:p>
      <w:pPr>
        <w:pStyle w:val="ListNumber"/>
      </w:pPr>
      <w:r>
        <w:t>Which Sankey values are modeled estimates rather than direct plant measurements?</w:t>
      </w:r>
    </w:p>
    <w:p>
      <w:pPr>
        <w:pStyle w:val="Heading2"/>
      </w:pPr>
      <w:r>
        <w:t>Expected qualitative behaviour</w:t>
      </w:r>
    </w:p>
    <w:p>
      <w:pPr>
        <w:pStyle w:val="ListBullet"/>
      </w:pPr>
      <w:r>
        <w:t>Higher excess air increases flue-gas sensible loss and can reduce efficiency.</w:t>
      </w:r>
    </w:p>
    <w:p>
      <w:pPr>
        <w:pStyle w:val="ListBullet"/>
      </w:pPr>
      <w:r>
        <w:t>Fouling shifts energy away from useful heat capture and toward the stack.</w:t>
      </w:r>
    </w:p>
    <w:p>
      <w:pPr>
        <w:pStyle w:val="ListBullet"/>
      </w:pPr>
      <w:r>
        <w:t>Wet fuel increases the moisture-related burden and can reduce steam capability.</w:t>
      </w:r>
    </w:p>
    <w:p>
      <w:pPr>
        <w:pStyle w:val="ListBullet"/>
      </w:pPr>
      <w:r>
        <w:t>The Sankey approximately closes because its streams are generated from the same model energy balance.</w:t>
      </w:r>
    </w:p>
    <w:p>
      <w:pPr>
        <w:pStyle w:val="TeachingNote"/>
      </w:pPr>
      <w:r>
        <w:t>Teaching note: Treat arrow widths as a live visualization of the simplified balance, not as a substitute for a plant heat-loss test.</w:t>
      </w:r>
    </w:p>
    <w:p>
      <w:pPr>
        <w:pStyle w:val="ExerciseTitle"/>
      </w:pPr>
      <w:r>
        <w:t>Exercise 12: Fuel-Feedwater Mismatch and Eventual Drum Fill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7D1238"/>
          </w:tcPr>
          <w:p>
            <w:r>
              <w:t>Suggested duration</w:t>
            </w:r>
          </w:p>
        </w:tc>
        <w:tc>
          <w:tcPr>
            <w:tcW w:type="dxa" w:w="3389"/>
            <w:vAlign w:val="center"/>
            <w:shd w:fill="7D1238"/>
          </w:tcPr>
          <w:p>
            <w:r>
              <w:t>Format</w:t>
            </w:r>
          </w:p>
        </w:tc>
        <w:tc>
          <w:tcPr>
            <w:tcW w:type="dxa" w:w="3389"/>
            <w:vAlign w:val="center"/>
            <w:shd w:fill="7D1238"/>
          </w:tcPr>
          <w:p>
            <w:r>
              <w:t>Difficulty</w:t>
            </w:r>
          </w:p>
        </w:tc>
        <w:trPr>
          <w:tblHeader/>
        </w:trPr>
      </w:tr>
      <w:tr>
        <w:tc>
          <w:tcPr>
            <w:tcW w:type="dxa" w:w="3389"/>
            <w:vAlign w:val="center"/>
          </w:tcPr>
          <w:p>
            <w:r>
              <w:t>45-60 min</w:t>
            </w:r>
          </w:p>
        </w:tc>
        <w:tc>
          <w:tcPr>
            <w:tcW w:type="dxa" w:w="3389"/>
            <w:vAlign w:val="center"/>
          </w:tcPr>
          <w:p>
            <w:r>
              <w:t>Pairs</w:t>
            </w:r>
          </w:p>
        </w:tc>
        <w:tc>
          <w:tcPr>
            <w:tcW w:type="dxa" w:w="3389"/>
            <w:vAlign w:val="center"/>
          </w:tcPr>
          <w:p>
            <w:r>
              <w:t>Intermediate</w:t>
            </w:r>
          </w:p>
        </w:tc>
      </w:tr>
    </w:tbl>
    <w:p>
      <w:pPr>
        <w:pStyle w:val="Heading2"/>
      </w:pPr>
      <w:r>
        <w:t>Learning objectives</w:t>
      </w:r>
    </w:p>
    <w:p>
      <w:pPr>
        <w:pStyle w:val="ListBullet"/>
      </w:pPr>
      <w:r>
        <w:t>Relate fuel-supported steam capacity to feedwater flow and drum inventory.</w:t>
      </w:r>
    </w:p>
    <w:p>
      <w:pPr>
        <w:pStyle w:val="ListBullet"/>
      </w:pPr>
      <w:r>
        <w:t>Recognize the delayed low-fuel-for-feedwater warning before a large level excursion develops.</w:t>
      </w:r>
    </w:p>
    <w:p>
      <w:pPr>
        <w:pStyle w:val="ListBullet"/>
      </w:pPr>
      <w:r>
        <w:t>Separate transient shrink/swell indication from sustained inventory accumulation.</w:t>
      </w:r>
    </w:p>
    <w:p>
      <w:pPr>
        <w:pStyle w:val="Heading2"/>
      </w:pPr>
      <w:r>
        <w:t>Initial setup</w:t>
      </w:r>
    </w:p>
    <w:p>
      <w:pPr>
        <w:pStyle w:val="ListBullet"/>
      </w:pPr>
      <w:r>
        <w:t>Reset, stabilize and keep three-element or Auto-select level control enabled.</w:t>
      </w:r>
    </w:p>
    <w:p>
      <w:pPr>
        <w:pStyle w:val="ListBullet"/>
      </w:pPr>
      <w:r>
        <w:t>Display Trends, Diagnostics and Alarms together where practical.</w:t>
      </w:r>
    </w:p>
    <w:p>
      <w:pPr>
        <w:pStyle w:val="ListBullet"/>
      </w:pPr>
      <w:r>
        <w:t>Record the configured fuel/feedwater warning margin and delay.</w:t>
      </w:r>
    </w:p>
    <w:p>
      <w:pPr>
        <w:pStyle w:val="Heading2"/>
      </w:pPr>
      <w:r>
        <w:t>Procedure</w:t>
      </w:r>
    </w:p>
    <w:p>
      <w:pPr>
        <w:pStyle w:val="ListNumber"/>
      </w:pPr>
      <w:r>
        <w:t>Record the baseline fuel-supported steam capacity, steam flow, feedwater flow, drum inventory/level and adequacy.</w:t>
      </w:r>
    </w:p>
    <w:p>
      <w:pPr>
        <w:pStyle w:val="ListNumber"/>
      </w:pPr>
      <w:r>
        <w:t>Apply Fuel quality -5% repeatedly or inject a low-fuel condition while holding steam demand and feedwater conditions initially unchanged.</w:t>
      </w:r>
    </w:p>
    <w:p>
      <w:pPr>
        <w:pStyle w:val="ListNumber"/>
      </w:pPr>
      <w:r>
        <w:t>Observe the warning timer, fuel/feedwater adequacy and the longer-term drum-level direction.</w:t>
      </w:r>
    </w:p>
    <w:p>
      <w:pPr>
        <w:pStyle w:val="ListNumber"/>
      </w:pPr>
      <w:r>
        <w:t>Compare the short shrink/swell response with the sustained inventory trend.</w:t>
      </w:r>
    </w:p>
    <w:p>
      <w:pPr>
        <w:pStyle w:val="ListNumber"/>
      </w:pPr>
      <w:r>
        <w:t>Recover by restoring fuel quality or matching feedwater and firing, then document the response sequence.</w:t>
      </w:r>
    </w:p>
    <w:p>
      <w:pPr>
        <w:pStyle w:val="Heading2"/>
      </w:pPr>
      <w:r>
        <w:t>Data to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3333"/>
          </w:tcPr>
          <w:p>
            <w:r>
              <w:t>Variable / observation</w:t>
            </w:r>
          </w:p>
        </w:tc>
        <w:tc>
          <w:tcPr>
            <w:tcW w:type="dxa" w:w="5083"/>
            <w:vAlign w:val="center"/>
            <w:shd w:fill="333333"/>
          </w:tcPr>
          <w:p>
            <w:r>
              <w:t>Recorded value / notes</w:t>
            </w:r>
          </w:p>
        </w:tc>
        <w:trPr>
          <w:tblHeader/>
        </w:trPr>
      </w:tr>
      <w:tr>
        <w:tc>
          <w:tcPr>
            <w:tcW w:type="dxa" w:w="5083"/>
            <w:vAlign w:val="center"/>
          </w:tcPr>
          <w:p>
            <w:r>
              <w:t>Fuel-supported steam capacity (kg/s)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Actual steam flow (kg/s)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Feedwater flow (kg/s)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Fuel/feedwater adequacy (%)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Warning timer/status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Drum inventory/level (%)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Shrink/swell contribution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Recovery action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Recovery time (s)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</w:tbl>
    <w:p>
      <w:pPr>
        <w:pStyle w:val="Heading2"/>
      </w:pPr>
      <w:r>
        <w:t>Analysis and discussion questions</w:t>
      </w:r>
    </w:p>
    <w:p>
      <w:pPr>
        <w:pStyle w:val="ListNumber"/>
      </w:pPr>
      <w:r>
        <w:t>Why can drum inventory rise when insufficient fuel is available?</w:t>
      </w:r>
    </w:p>
    <w:p>
      <w:pPr>
        <w:pStyle w:val="ListNumber"/>
      </w:pPr>
      <w:r>
        <w:t>Why is the warning delayed rather than activated by one noisy sample?</w:t>
      </w:r>
    </w:p>
    <w:p>
      <w:pPr>
        <w:pStyle w:val="ListNumber"/>
      </w:pPr>
      <w:r>
        <w:t>Which measurements distinguish a temporary swell from genuine mass accumulation?</w:t>
      </w:r>
    </w:p>
    <w:p>
      <w:pPr>
        <w:pStyle w:val="ListNumber"/>
      </w:pPr>
      <w:r>
        <w:t>What operator action is educationally appropriate, and what real-plant safeguards are outside this simulator?</w:t>
      </w:r>
    </w:p>
    <w:p>
      <w:pPr>
        <w:pStyle w:val="Heading2"/>
      </w:pPr>
      <w:r>
        <w:t>Expected qualitative behaviour</w:t>
      </w:r>
    </w:p>
    <w:p>
      <w:pPr>
        <w:pStyle w:val="ListBullet"/>
      </w:pPr>
      <w:r>
        <w:t>Reduced fuel energy lowers evaporation capability before drum level changes dramatically.</w:t>
      </w:r>
    </w:p>
    <w:p>
      <w:pPr>
        <w:pStyle w:val="ListBullet"/>
      </w:pPr>
      <w:r>
        <w:t>If feedwater exceeds energy-supported steam generation, inventory trends upward and the warning eventually activates.</w:t>
      </w:r>
    </w:p>
    <w:p>
      <w:pPr>
        <w:pStyle w:val="ListBullet"/>
      </w:pPr>
      <w:r>
        <w:t>Shrink/swell decays as a transient indication, while a true mass imbalance persists.</w:t>
      </w:r>
    </w:p>
    <w:p>
      <w:pPr>
        <w:pStyle w:val="ListBullet"/>
      </w:pPr>
      <w:r>
        <w:t>Restoring the energy/flow balance arrests the inventory drift; controller action cannot manufacture missing heat.</w:t>
      </w:r>
    </w:p>
    <w:p>
      <w:pPr>
        <w:pStyle w:val="TeachingNote"/>
      </w:pPr>
      <w:r>
        <w:t>Teaching note: This is an inventory-control exercise. It does not model every real drum-boiler protection, trip or startup permissive.</w:t>
      </w:r>
    </w:p>
    <w:p>
      <w:pPr>
        <w:pStyle w:val="ExerciseTitle"/>
      </w:pPr>
      <w:r>
        <w:t>Exercise 13: Alarm Chronology, Trend Timebase and Analyzer 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7D1238"/>
          </w:tcPr>
          <w:p>
            <w:r>
              <w:t>Suggested duration</w:t>
            </w:r>
          </w:p>
        </w:tc>
        <w:tc>
          <w:tcPr>
            <w:tcW w:type="dxa" w:w="3389"/>
            <w:vAlign w:val="center"/>
            <w:shd w:fill="7D1238"/>
          </w:tcPr>
          <w:p>
            <w:r>
              <w:t>Format</w:t>
            </w:r>
          </w:p>
        </w:tc>
        <w:tc>
          <w:tcPr>
            <w:tcW w:type="dxa" w:w="3389"/>
            <w:vAlign w:val="center"/>
            <w:shd w:fill="7D1238"/>
          </w:tcPr>
          <w:p>
            <w:r>
              <w:t>Difficulty</w:t>
            </w:r>
          </w:p>
        </w:tc>
        <w:trPr>
          <w:tblHeader/>
        </w:trPr>
      </w:tr>
      <w:tr>
        <w:tc>
          <w:tcPr>
            <w:tcW w:type="dxa" w:w="3389"/>
            <w:vAlign w:val="center"/>
          </w:tcPr>
          <w:p>
            <w:r>
              <w:t>60 min</w:t>
            </w:r>
          </w:p>
        </w:tc>
        <w:tc>
          <w:tcPr>
            <w:tcW w:type="dxa" w:w="3389"/>
            <w:vAlign w:val="center"/>
          </w:tcPr>
          <w:p>
            <w:r>
              <w:t>Teams of 3</w:t>
            </w:r>
          </w:p>
        </w:tc>
        <w:tc>
          <w:tcPr>
            <w:tcW w:type="dxa" w:w="3389"/>
            <w:vAlign w:val="center"/>
          </w:tcPr>
          <w:p>
            <w:r>
              <w:t>Advanced</w:t>
            </w:r>
          </w:p>
        </w:tc>
      </w:tr>
    </w:tbl>
    <w:p>
      <w:pPr>
        <w:pStyle w:val="Heading2"/>
      </w:pPr>
      <w:r>
        <w:t>Learning objectives</w:t>
      </w:r>
    </w:p>
    <w:p>
      <w:pPr>
        <w:pStyle w:val="ListBullet"/>
      </w:pPr>
      <w:r>
        <w:t>Read rolling trend x-axes correctly as simulated seconds before present.</w:t>
      </w:r>
    </w:p>
    <w:p>
      <w:pPr>
        <w:pStyle w:val="ListBullet"/>
      </w:pPr>
      <w:r>
        <w:t>Build a cause-and-effect chronology from process variables, analyzer outputs, alarms and controller responses.</w:t>
      </w:r>
    </w:p>
    <w:p>
      <w:pPr>
        <w:pStyle w:val="ListBullet"/>
      </w:pPr>
      <w:r>
        <w:t>Explain why analyzer lag can delay or distort fault diagnosis.</w:t>
      </w:r>
    </w:p>
    <w:p>
      <w:pPr>
        <w:pStyle w:val="Heading2"/>
      </w:pPr>
      <w:r>
        <w:t>Initial setup</w:t>
      </w:r>
    </w:p>
    <w:p>
      <w:pPr>
        <w:pStyle w:val="ListBullet"/>
      </w:pPr>
      <w:r>
        <w:t>Reset, clear trends and select 1x speed.</w:t>
      </w:r>
    </w:p>
    <w:p>
      <w:pPr>
        <w:pStyle w:val="ListBullet"/>
      </w:pPr>
      <w:r>
        <w:t>Set analyzer lag to 8 s for the first run and note the configured alarm thresholds.</w:t>
      </w:r>
    </w:p>
    <w:p>
      <w:pPr>
        <w:pStyle w:val="ListBullet"/>
      </w:pPr>
      <w:r>
        <w:t>Assign operator, recorder and diagnostician roles.</w:t>
      </w:r>
    </w:p>
    <w:p>
      <w:pPr>
        <w:pStyle w:val="Heading2"/>
      </w:pPr>
      <w:r>
        <w:t>Procedure</w:t>
      </w:r>
    </w:p>
    <w:p>
      <w:pPr>
        <w:pStyle w:val="ListNumber"/>
      </w:pPr>
      <w:r>
        <w:t>Inject Air-starved firing and record the simulated time at which O2, CO and the alarm first show a clear response.</w:t>
      </w:r>
    </w:p>
    <w:p>
      <w:pPr>
        <w:pStyle w:val="ListNumber"/>
      </w:pPr>
      <w:r>
        <w:t>Clear the fault, repeat with analyzer lag near its minimum and compare detection order and delay.</w:t>
      </w:r>
    </w:p>
    <w:p>
      <w:pPr>
        <w:pStyle w:val="ListNumber"/>
      </w:pPr>
      <w:r>
        <w:t>Repeat using Wet fuel or High fuel-nitrogen/NOx excursion and track dew-point or NOx alarm chronology.</w:t>
      </w:r>
    </w:p>
    <w:p>
      <w:pPr>
        <w:pStyle w:val="ListNumber"/>
      </w:pPr>
      <w:r>
        <w:t>Explain why the newest sample is at zero seconds before present and older samples appear toward the negative/earlier side of the rolling window.</w:t>
      </w:r>
    </w:p>
    <w:p>
      <w:pPr>
        <w:pStyle w:val="ListNumber"/>
      </w:pPr>
      <w:r>
        <w:t>Prepare a one-minute incident briefing stating initiating event, first reliable symptom, controller response, alarm and recommended action.</w:t>
      </w:r>
    </w:p>
    <w:p>
      <w:pPr>
        <w:pStyle w:val="Heading2"/>
      </w:pPr>
      <w:r>
        <w:t>Data to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33333"/>
          </w:tcPr>
          <w:p>
            <w:r>
              <w:t>Variable / observation</w:t>
            </w:r>
          </w:p>
        </w:tc>
        <w:tc>
          <w:tcPr>
            <w:tcW w:type="dxa" w:w="5083"/>
            <w:vAlign w:val="center"/>
            <w:shd w:fill="333333"/>
          </w:tcPr>
          <w:p>
            <w:r>
              <w:t>Recorded value / notes</w:t>
            </w:r>
          </w:p>
        </w:tc>
        <w:trPr>
          <w:tblHeader/>
        </w:trPr>
      </w:tr>
      <w:tr>
        <w:tc>
          <w:tcPr>
            <w:tcW w:type="dxa" w:w="5083"/>
            <w:vAlign w:val="center"/>
          </w:tcPr>
          <w:p>
            <w:r>
              <w:t>Fault and injection time (sim s)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First process response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First analyzer response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Alarm annunciation time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O2/CO/NOx/UHC response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Dew-point margin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Controller/mode response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Diagnosis and confidence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</w:tcPr>
          <w:p>
            <w:r>
              <w:t>Recommended action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</w:tbl>
    <w:p>
      <w:pPr>
        <w:pStyle w:val="Heading2"/>
      </w:pPr>
      <w:r>
        <w:t>Analysis and discussion questions</w:t>
      </w:r>
    </w:p>
    <w:p>
      <w:pPr>
        <w:pStyle w:val="ListNumber"/>
      </w:pPr>
      <w:r>
        <w:t>Which variables respond as process states and which are delayed analyzer indications?</w:t>
      </w:r>
    </w:p>
    <w:p>
      <w:pPr>
        <w:pStyle w:val="ListNumber"/>
      </w:pPr>
      <w:r>
        <w:t>How does analyzer lag change diagnosis without changing the underlying combustion state?</w:t>
      </w:r>
    </w:p>
    <w:p>
      <w:pPr>
        <w:pStyle w:val="ListNumber"/>
      </w:pPr>
      <w:r>
        <w:t>Why should alarm order not automatically be interpreted as causal order?</w:t>
      </w:r>
    </w:p>
    <w:p>
      <w:pPr>
        <w:pStyle w:val="ListNumber"/>
      </w:pPr>
      <w:r>
        <w:t>Which paired indications provide the strongest evidence for each injected fault?</w:t>
      </w:r>
    </w:p>
    <w:p>
      <w:pPr>
        <w:pStyle w:val="ListNumber"/>
      </w:pPr>
      <w:r>
        <w:t>How would a different simulation-speed setting affect wall-clock observation but not simulated-time chronology?</w:t>
      </w:r>
    </w:p>
    <w:p>
      <w:pPr>
        <w:pStyle w:val="Heading2"/>
      </w:pPr>
      <w:r>
        <w:t>Expected qualitative behaviour</w:t>
      </w:r>
    </w:p>
    <w:p>
      <w:pPr>
        <w:pStyle w:val="ListBullet"/>
      </w:pPr>
      <w:r>
        <w:t>Process and controller variables can move before lagged flue-gas analyzer values.</w:t>
      </w:r>
    </w:p>
    <w:p>
      <w:pPr>
        <w:pStyle w:val="ListBullet"/>
      </w:pPr>
      <w:r>
        <w:t>Lower analyzer lag shortens indicated detection time but does not alter the modeled fault itself.</w:t>
      </w:r>
    </w:p>
    <w:p>
      <w:pPr>
        <w:pStyle w:val="ListBullet"/>
      </w:pPr>
      <w:r>
        <w:t>The rolling x-axis represents simulated time relative to the present, not sample number.</w:t>
      </w:r>
    </w:p>
    <w:p>
      <w:pPr>
        <w:pStyle w:val="ListBullet"/>
      </w:pPr>
      <w:r>
        <w:t>A defensible diagnosis combines chronology with multiple physically related indications.</w:t>
      </w:r>
    </w:p>
    <w:p>
      <w:pPr>
        <w:pStyle w:val="TeachingNote"/>
      </w:pPr>
      <w:r>
        <w:t>Teaching note: Use one principal fault at a time for assessment. Combined faults may be used only after students establish the individual signatures.</w:t>
      </w:r>
    </w:p>
    <w:p>
      <w:pPr>
        <w:pStyle w:val="Heading1"/>
      </w:pPr>
      <w:r>
        <w:t>Instructor Appendix: Suggested Exercise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7D1238"/>
          </w:tcPr>
          <w:p>
            <w:r/>
            <w:r>
              <w:rPr>
                <w:b/>
                <w:color w:val="FFFFFF"/>
                <w:sz w:val="18"/>
              </w:rPr>
              <w:t>Teaching format</w:t>
            </w:r>
          </w:p>
        </w:tc>
        <w:tc>
          <w:tcPr>
            <w:tcW w:type="dxa" w:w="5083"/>
            <w:vAlign w:val="center"/>
            <w:shd w:fill="7D1238"/>
          </w:tcPr>
          <w:p>
            <w:r/>
            <w:r>
              <w:rPr>
                <w:b/>
                <w:color w:val="FFFFFF"/>
                <w:sz w:val="18"/>
              </w:rPr>
              <w:t>Recommended selection</w:t>
            </w:r>
          </w:p>
        </w:tc>
        <w:trPr>
          <w:tblHeader/>
        </w:trPr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Single 2-hour class</w:t>
            </w:r>
          </w:p>
        </w:tc>
        <w:tc>
          <w:tcPr>
            <w:tcW w:type="dxa" w:w="5083"/>
            <w:vAlign w:val="center"/>
          </w:tcPr>
          <w:p>
            <w:r>
              <w:t>Exercises 1 and 2, followed by selected fault demonstrations from Exercise 8 or the chronology activity in Exercise 13.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Three-hour laboratory</w:t>
            </w:r>
          </w:p>
        </w:tc>
        <w:tc>
          <w:tcPr>
            <w:tcW w:type="dxa" w:w="5083"/>
            <w:vAlign w:val="center"/>
          </w:tcPr>
          <w:p>
            <w:r>
              <w:t>Exercises 1, 4 and 6, with Exercise 12 as an inventory-control extension.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Combustion laboratory</w:t>
            </w:r>
          </w:p>
        </w:tc>
        <w:tc>
          <w:tcPr>
            <w:tcW w:type="dxa" w:w="5083"/>
            <w:vAlign w:val="center"/>
          </w:tcPr>
          <w:p>
            <w:r>
              <w:t>Exercises 2, 3, 7, 9 and selected Sankey comparisons from Exercise 11.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Controls laboratory</w:t>
            </w:r>
          </w:p>
        </w:tc>
        <w:tc>
          <w:tcPr>
            <w:tcW w:type="dxa" w:w="5083"/>
            <w:vAlign w:val="center"/>
          </w:tcPr>
          <w:p>
            <w:r>
              <w:t>Exercises 4, 5, 6, 12 and 13.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Capstone mini-project</w:t>
            </w:r>
          </w:p>
        </w:tc>
        <w:tc>
          <w:tcPr>
            <w:tcW w:type="dxa" w:w="5083"/>
            <w:vAlign w:val="center"/>
          </w:tcPr>
          <w:p>
            <w:r>
              <w:t>Exercise 10 supported by Exercises 11-13 and CSV analysis, followed by a group presentation.</w:t>
            </w:r>
          </w:p>
        </w:tc>
      </w:tr>
    </w:tbl>
    <w:p>
      <w:pPr>
        <w:pStyle w:val="Heading1"/>
      </w:pPr>
      <w:r>
        <w:t>General marking guidance</w:t>
      </w:r>
    </w:p>
    <w:p>
      <w:pPr>
        <w:pStyle w:val="ListBullet"/>
      </w:pPr>
      <w:r>
        <w:t>Award credit for physically coherent interpretation rather than exact agreement with a single number.</w:t>
      </w:r>
    </w:p>
    <w:p>
      <w:pPr>
        <w:pStyle w:val="ListBullet"/>
      </w:pPr>
      <w:r>
        <w:t>Require students to identify whether a variable is a true model state, a measured/analyzer value, a control command or a simplified diagnostic estimate.</w:t>
      </w:r>
    </w:p>
    <w:p>
      <w:pPr>
        <w:pStyle w:val="ListBullet"/>
      </w:pPr>
      <w:r>
        <w:t>Penalize conclusions that treat the simulator as CFD, a complete IAPWS-IF97 implementation, a regulatory emissions model or a plant-safety analysis tool.</w:t>
      </w:r>
    </w:p>
    <w:p>
      <w:pPr>
        <w:pStyle w:val="ListBullet"/>
      </w:pPr>
      <w:r>
        <w:t>Encourage students to use paired evidence: for example O2 with CO, stack temperature with O2, or drum level with steam/feedwater flow.</w:t>
      </w:r>
    </w:p>
    <w:p>
      <w:pPr>
        <w:pStyle w:val="ListBullet"/>
      </w:pPr>
      <w:r>
        <w:t>For group work, assign rotating roles such as operator, recorder, diagnostician and reviewer.</w:t>
      </w:r>
    </w:p>
    <w:p>
      <w:pPr>
        <w:pStyle w:val="Heading1"/>
      </w:pPr>
      <w:r>
        <w:t>Source and scope note</w:t>
      </w:r>
    </w:p>
    <w:p>
      <w:r>
        <w:t>These exercises were derived from the controls, calculations, fault cases, alarm logic, time-based trends, live Energy Sankey and logging functions implemented in Live Boiler/Furnace Transient Simulator v1.2.0. The simulator states that its water/steam property helpers are simplified approximations informed by IAPWS-IF97, and that its NOx and UHC calculations are teaching-level trend models rather than regulatory predictions.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Boiler/Furnace Simulator - Class and Laboratory Exercises | UTM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D12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C3C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7D12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rciseTitle">
    <w:name w:val="Exercise Title"/>
    <w:pPr>
      <w:spacing w:after="160"/>
    </w:pPr>
    <w:rPr>
      <w:rFonts w:ascii="Arial" w:hAnsi="Arial"/>
      <w:b/>
      <w:color w:val="7D1238"/>
      <w:sz w:val="36"/>
    </w:rPr>
  </w:style>
  <w:style w:type="paragraph" w:customStyle="1" w:styleId="TeachingNote">
    <w:name w:val="Teaching Note"/>
    <w:rPr>
      <w:rFonts w:ascii="Arial" w:hAnsi="Arial"/>
      <w:i/>
      <w:color w:val="5A3C1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