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dec-23---activity-modeling-the-ideal-gas"/>
    <w:p>
      <w:pPr>
        <w:pStyle w:val="Heading1"/>
      </w:pPr>
      <w:r>
        <w:t xml:space="preserve">5 Dec 23 - Activity: Modeling the Ideal Gas</w:t>
      </w:r>
    </w:p>
    <w:p>
      <w:pPr>
        <w:pStyle w:val="FirstParagraph"/>
      </w:pPr>
      <w:r>
        <w:t xml:space="preserve">As we developed from</w:t>
      </w:r>
      <w:r>
        <w:t xml:space="preserve"> </w:t>
      </w:r>
      <w:hyperlink r:id="rId9">
        <w:r>
          <w:rPr>
            <w:rStyle w:val="Hyperlink"/>
          </w:rPr>
          <w:t xml:space="preserve">lecture</w:t>
        </w:r>
      </w:hyperlink>
      <w:r>
        <w:t xml:space="preserve">, we can sample the Boltzmann distribution by constructing a sample of it through a Markov Chain and computing the value of the quantity of interest and adding it up.</w:t>
      </w:r>
    </w:p>
    <w:p>
      <w:pPr>
        <w:pStyle w:val="BodyText"/>
      </w:pPr>
      <m:oMathPara>
        <m:oMathParaPr>
          <m:jc m:val="center"/>
        </m:oMathParaPr>
        <m:oMath>
          <m:nary>
            <m:naryPr>
              <m:chr m:val="∑"/>
              <m:limLoc m:val="undOvr"/>
              <m:subHide m:val="off"/>
              <m:supHide m:val="on"/>
            </m:naryPr>
            <m:sub>
              <m:r>
                <m:t>c</m:t>
              </m:r>
              <m:r>
                <m:t>h</m:t>
              </m:r>
              <m:r>
                <m:t>a</m:t>
              </m:r>
              <m:r>
                <m:t>i</m:t>
              </m:r>
              <m:r>
                <m:t>n</m:t>
              </m:r>
            </m:sub>
            <m:sup>
              <m:r>
                <m:t>​</m:t>
              </m:r>
            </m:sup>
            <m:e>
              <m:sSub>
                <m:e>
                  <m:r>
                    <m:t>X</m:t>
                  </m:r>
                </m:e>
                <m:sub>
                  <m:r>
                    <m:t>i</m:t>
                  </m:r>
                </m:sub>
              </m:sSub>
            </m:e>
          </m:nary>
          <m:r>
            <m:rPr>
              <m:sty m:val="p"/>
            </m:rPr>
            <m:t>≈</m:t>
          </m:r>
          <m:r>
            <m:rPr>
              <m:sty m:val="p"/>
            </m:rPr>
            <m:t>⟨</m:t>
          </m:r>
          <m:r>
            <m:t>X</m:t>
          </m:r>
          <m:r>
            <m:rPr>
              <m:sty m:val="p"/>
            </m:rPr>
            <m:t>⟩</m:t>
          </m:r>
        </m:oMath>
      </m:oMathPara>
    </w:p>
    <w:bookmarkStart w:id="10" w:name="one-dimensional-gas"/>
    <w:p>
      <w:pPr>
        <w:pStyle w:val="Heading2"/>
      </w:pPr>
      <w:r>
        <w:t xml:space="preserve">One Dimensional Gas</w:t>
      </w:r>
    </w:p>
    <w:p>
      <w:pPr>
        <w:pStyle w:val="FirstParagraph"/>
      </w:pPr>
      <w:r>
        <w:t xml:space="preserve">We will model an ideal gas, but let’s start with a one-dimensional gas made of a bunch of particles in infinite square wells. The energy spectrum for a particle of mass</w:t>
      </w:r>
      <w:r>
        <w:t xml:space="preserve"> </w:t>
      </w:r>
      <m:oMath>
        <m:r>
          <m:t>m</m:t>
        </m:r>
      </m:oMath>
      <w:r>
        <w:t xml:space="preserve"> </w:t>
      </w:r>
      <w:r>
        <w:t xml:space="preserve">in an infinite square well of length</w:t>
      </w:r>
      <w:r>
        <w:t xml:space="preserve"> </w:t>
      </w:r>
      <m:oMath>
        <m:r>
          <m:t>L</m:t>
        </m:r>
      </m:oMath>
      <w:r>
        <w:t xml:space="preserve"> </w:t>
      </w:r>
      <w:r>
        <w:t xml:space="preserve">is given by:</w:t>
      </w:r>
    </w:p>
    <w:p>
      <w:pPr>
        <w:pStyle w:val="BodyText"/>
      </w:pPr>
      <m:oMathPara>
        <m:oMathParaPr>
          <m:jc m:val="center"/>
        </m:oMathParaPr>
        <m:oMath>
          <m:r>
            <m:t>E</m:t>
          </m:r>
          <m:r>
            <m:rPr>
              <m:sty m:val="p"/>
            </m:rPr>
            <m:t>(</m:t>
          </m:r>
          <m:r>
            <m:t>n</m:t>
          </m:r>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sSup>
            <m:e>
              <m:r>
                <m:t>n</m:t>
              </m:r>
            </m:e>
            <m:sup>
              <m:r>
                <m:t>2</m:t>
              </m:r>
            </m:sup>
          </m:sSup>
        </m:oMath>
      </m:oMathPara>
    </w:p>
    <w:p>
      <w:pPr>
        <w:pStyle w:val="FirstParagraph"/>
      </w:pPr>
      <w:r>
        <w:t xml:space="preserve">We can simplify things by choosing</w:t>
      </w:r>
      <w:r>
        <w:t xml:space="preserve"> </w:t>
      </w:r>
      <m:oMath>
        <m:r>
          <m:rPr>
            <m:sty m:val="p"/>
          </m:rPr>
          <m:t>ℏ</m:t>
        </m:r>
      </m:oMath>
      <w:r>
        <w:t xml:space="preserve">,</w:t>
      </w:r>
      <w:r>
        <w:t xml:space="preserve"> </w:t>
      </w:r>
      <m:oMath>
        <m:r>
          <m:t>π</m:t>
        </m:r>
      </m:oMath>
      <w:r>
        <w:t xml:space="preserve">,</w:t>
      </w:r>
      <w:r>
        <w:t xml:space="preserve"> </w:t>
      </w:r>
      <m:oMath>
        <m:r>
          <m:t>L</m:t>
        </m:r>
      </m:oMath>
      <w:r>
        <w:t xml:space="preserve">, and</w:t>
      </w:r>
      <w:r>
        <w:t xml:space="preserve"> </w:t>
      </w:r>
      <m:oMath>
        <m:r>
          <m:t>m</m:t>
        </m:r>
      </m:oMath>
      <w:r>
        <w:t xml:space="preserve"> </w:t>
      </w:r>
      <w:r>
        <w:t xml:space="preserve">= 1. So that our energy is more simply written as:</w:t>
      </w:r>
    </w:p>
    <w:p>
      <w:pPr>
        <w:pStyle w:val="BodyText"/>
      </w:pPr>
      <m:oMathPara>
        <m:oMathParaPr>
          <m:jc m:val="center"/>
        </m:oMathParaPr>
        <m:oMath>
          <m:r>
            <m:t>E</m:t>
          </m:r>
          <m:r>
            <m:rPr>
              <m:sty m:val="p"/>
            </m:rPr>
            <m:t>(</m:t>
          </m:r>
          <m:r>
            <m:t>n</m:t>
          </m:r>
          <m:r>
            <m:rPr>
              <m:sty m:val="p"/>
            </m:rPr>
            <m:t>)</m:t>
          </m:r>
          <m:r>
            <m:rPr>
              <m:sty m:val="p"/>
            </m:rPr>
            <m:t>=</m:t>
          </m:r>
          <m:f>
            <m:fPr>
              <m:type m:val="bar"/>
            </m:fPr>
            <m:num>
              <m:sSup>
                <m:e>
                  <m:r>
                    <m:t>n</m:t>
                  </m:r>
                </m:e>
                <m:sup>
                  <m:r>
                    <m:t>2</m:t>
                  </m:r>
                </m:sup>
              </m:sSup>
            </m:num>
            <m:den>
              <m:r>
                <m:t>2</m:t>
              </m:r>
            </m:den>
          </m:f>
        </m:oMath>
      </m:oMathPara>
    </w:p>
    <w:p>
      <w:pPr>
        <w:pStyle w:val="FirstParagraph"/>
      </w:pPr>
      <w:r>
        <w:t xml:space="preserve">Our analysis relies on computing the change in energy in making one quantum step</w:t>
      </w:r>
      <w:r>
        <w:t xml:space="preserve"> </w:t>
      </w:r>
      <m:oMath>
        <m:r>
          <m:t>n</m:t>
        </m:r>
        <m:r>
          <m:rPr>
            <m:sty m:val="p"/>
          </m:rPr>
          <m:t>±</m:t>
        </m:r>
        <m:r>
          <m:t>1</m:t>
        </m:r>
      </m:oMath>
      <w:r>
        <w:t xml:space="preserve"> </w:t>
      </w:r>
      <w:r>
        <w:t xml:space="preserve">and determining if we keep the step or not based on the thermodynamic probability:</w:t>
      </w:r>
    </w:p>
    <w:p>
      <w:pPr>
        <w:pStyle w:val="BodyText"/>
      </w:pPr>
      <m:oMathPara>
        <m:oMathParaPr>
          <m:jc m:val="center"/>
        </m:oMathParaPr>
        <m:oMath>
          <m:r>
            <m:t>P</m:t>
          </m:r>
          <m:r>
            <m:rPr>
              <m:sty m:val="p"/>
            </m:rPr>
            <m:t>=</m:t>
          </m:r>
          <m:r>
            <m:rPr>
              <m:sty m:val="p"/>
            </m:rPr>
            <m:t>exp</m:t>
          </m:r>
          <m:r>
            <m:rPr>
              <m:sty m:val="p"/>
            </m:rPr>
            <m:t>(</m:t>
          </m:r>
          <m:r>
            <m:rPr>
              <m:sty m:val="p"/>
            </m:rPr>
            <m:t>−</m:t>
          </m:r>
          <m:f>
            <m:fPr>
              <m:type m:val="bar"/>
            </m:fPr>
            <m:num>
              <m:r>
                <m:rPr>
                  <m:sty m:val="p"/>
                </m:rPr>
                <m:t>Δ</m:t>
              </m:r>
              <m:r>
                <m:t>E</m:t>
              </m:r>
            </m:num>
            <m:den>
              <m:r>
                <m:t>k</m:t>
              </m:r>
              <m:r>
                <m:t>T</m:t>
              </m:r>
            </m:den>
          </m:f>
          <m:r>
            <m:rPr>
              <m:sty m:val="p"/>
            </m:rPr>
            <m:t>)</m:t>
          </m:r>
        </m:oMath>
      </m:oMathPara>
    </w:p>
    <w:p>
      <w:pPr>
        <w:pStyle w:val="FirstParagraph"/>
      </w:pPr>
      <w:r>
        <w:t xml:space="preserve">We take</w:t>
      </w:r>
      <w:r>
        <w:t xml:space="preserve"> </w:t>
      </w:r>
      <m:oMath>
        <m:r>
          <m:t>k</m:t>
        </m:r>
        <m:r>
          <m:rPr>
            <m:sty m:val="p"/>
          </m:rPr>
          <m:t>=</m:t>
        </m:r>
        <m:r>
          <m:t>1</m:t>
        </m:r>
      </m:oMath>
      <w:r>
        <w:t xml:space="preserve">, so that:</w:t>
      </w:r>
    </w:p>
    <w:p>
      <w:pPr>
        <w:pStyle w:val="BodyText"/>
      </w:pPr>
      <m:oMathPara>
        <m:oMathParaPr>
          <m:jc m:val="center"/>
        </m:oMathParaPr>
        <m:oMath>
          <m:r>
            <m:t>P</m:t>
          </m:r>
          <m:r>
            <m:rPr>
              <m:sty m:val="p"/>
            </m:rPr>
            <m:t>=</m:t>
          </m:r>
          <m:sSup>
            <m:e>
              <m:r>
                <m:t>e</m:t>
              </m:r>
            </m:e>
            <m:sup>
              <m:r>
                <m:rPr>
                  <m:sty m:val="p"/>
                </m:rPr>
                <m:t>−</m:t>
              </m:r>
              <m:r>
                <m:rPr>
                  <m:sty m:val="p"/>
                </m:rPr>
                <m:t>Δ</m:t>
              </m:r>
              <m:r>
                <m:t>E</m:t>
              </m:r>
              <m:r>
                <m:rPr>
                  <m:sty m:val="p"/>
                </m:rPr>
                <m:t>/</m:t>
              </m:r>
              <m:r>
                <m:t>T</m:t>
              </m:r>
            </m:sup>
          </m:sSup>
        </m:oMath>
      </m:oMathPara>
    </w:p>
    <w:p>
      <w:pPr>
        <w:pStyle w:val="FirstParagraph"/>
      </w:pPr>
      <w:r>
        <w:t xml:space="preserve">The change in energy as a result of moving the state up or down is given by:</w:t>
      </w:r>
    </w:p>
    <w:p>
      <w:pPr>
        <w:pStyle w:val="BodyText"/>
      </w:pPr>
      <m:oMathPara>
        <m:oMathParaPr>
          <m:jc m:val="center"/>
        </m:oMathParaPr>
        <m:oMath>
          <m:r>
            <m:rPr>
              <m:sty m:val="p"/>
            </m:rPr>
            <m:t>Δ</m:t>
          </m:r>
          <m:sSub>
            <m:e>
              <m:r>
                <m:t>E</m:t>
              </m:r>
            </m:e>
            <m:sub>
              <m:r>
                <m:t>d</m:t>
              </m:r>
              <m:r>
                <m:t>o</m:t>
              </m:r>
              <m:r>
                <m:t>w</m:t>
              </m:r>
              <m:r>
                <m:t>n</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rPr>
                  <m:sty m:val="p"/>
                </m:rPr>
                <m:t>−</m:t>
              </m:r>
              <m:r>
                <m:t>2</m:t>
              </m:r>
              <m:r>
                <m:t>n</m:t>
              </m:r>
              <m:r>
                <m:rPr>
                  <m:sty m:val="p"/>
                </m:rPr>
                <m:t>+</m:t>
              </m:r>
              <m:r>
                <m:t>1</m:t>
              </m:r>
            </m:num>
            <m:den>
              <m:r>
                <m:t>2</m:t>
              </m:r>
            </m:den>
          </m:f>
        </m:oMath>
      </m:oMathPara>
    </w:p>
    <w:p>
      <w:pPr>
        <w:pStyle w:val="FirstParagraph"/>
      </w:pPr>
      <m:oMathPara>
        <m:oMathParaPr>
          <m:jc m:val="center"/>
        </m:oMathParaPr>
        <m:oMath>
          <m:r>
            <m:rPr>
              <m:sty m:val="p"/>
            </m:rPr>
            <m:t>Δ</m:t>
          </m:r>
          <m:sSub>
            <m:e>
              <m:r>
                <m:t>E</m:t>
              </m:r>
            </m:e>
            <m:sub>
              <m:r>
                <m:t>u</m:t>
              </m:r>
              <m:r>
                <m:t>p</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t>2</m:t>
              </m:r>
              <m:r>
                <m:t>n</m:t>
              </m:r>
              <m:r>
                <m:rPr>
                  <m:sty m:val="p"/>
                </m:rPr>
                <m:t>+</m:t>
              </m:r>
              <m:r>
                <m:t>1</m:t>
              </m:r>
            </m:num>
            <m:den>
              <m:r>
                <m:t>2</m:t>
              </m:r>
            </m:den>
          </m:f>
        </m:oMath>
      </m:oMathPara>
    </w:p>
    <w:bookmarkEnd w:id="10"/>
    <w:bookmarkStart w:id="14" w:name="implementation"/>
    <w:p>
      <w:pPr>
        <w:pStyle w:val="Heading2"/>
      </w:pPr>
      <w:r>
        <w:t xml:space="preserve">Implementation</w:t>
      </w:r>
    </w:p>
    <w:p>
      <w:pPr>
        <w:pStyle w:val="FirstParagraph"/>
      </w:pPr>
      <w:r>
        <w:t xml:space="preserve">Below is the code that develops a model of a one dimensional gas. It is annotated. Review the code and make note of each piece of the algorithm.</w:t>
      </w:r>
    </w:p>
    <w:p>
      <w:pPr>
        <w:pStyle w:val="BodyText"/>
      </w:pPr>
      <w:r>
        <w:rPr>
          <w:b/>
          <w:bCs/>
        </w:rPr>
        <w:t xml:space="preserve">Complete the following</w:t>
      </w:r>
    </w:p>
    <w:p>
      <w:pPr>
        <w:pStyle w:val="Compact"/>
        <w:numPr>
          <w:ilvl w:val="0"/>
          <w:numId w:val="1001"/>
        </w:numPr>
      </w:pPr>
      <w:r>
        <w:t xml:space="preserve">Run the simulation for a variety of temperatures. What do you notice?</w:t>
      </w:r>
    </w:p>
    <w:p>
      <w:pPr>
        <w:pStyle w:val="Compact"/>
        <w:numPr>
          <w:ilvl w:val="0"/>
          <w:numId w:val="1001"/>
        </w:numPr>
      </w:pPr>
      <w:r>
        <w:t xml:space="preserve">Run the simulation for the same temperature and establish the average energy and uncertainty. Compare to the expected value.</w:t>
      </w:r>
    </w:p>
    <w:p>
      <w:pPr>
        <w:pStyle w:val="Compact"/>
        <w:numPr>
          <w:ilvl w:val="0"/>
          <w:numId w:val="1001"/>
        </w:numPr>
      </w:pPr>
      <w:r>
        <w:t xml:space="preserve">Plot the histogram of final states. How does this look like a good sampling distribution?</w:t>
      </w:r>
    </w:p>
    <w:p>
      <w:pPr>
        <w:pStyle w:val="SourceCode"/>
      </w:pP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SourceCode"/>
      </w:pPr>
      <w:r>
        <w:rPr>
          <w:rStyle w:val="NormalTok"/>
        </w:rPr>
        <w:t xml:space="preserve">temperature </w:t>
      </w:r>
      <w:r>
        <w:rPr>
          <w:rStyle w:val="OperatorTok"/>
        </w:rPr>
        <w:t xml:space="preserve">=</w:t>
      </w:r>
      <w:r>
        <w:rPr>
          <w:rStyle w:val="NormalTok"/>
        </w:rPr>
        <w:t xml:space="preserve"> </w:t>
      </w:r>
      <w:r>
        <w:rPr>
          <w:rStyle w:val="DecValTok"/>
        </w:rPr>
        <w:t xml:space="preserve">10</w:t>
      </w:r>
      <w:r>
        <w:br/>
      </w:r>
      <w:r>
        <w:rPr>
          <w:rStyle w:val="NormalTok"/>
        </w:rPr>
        <w:t xml:space="preserve">numberOfAtoms </w:t>
      </w:r>
      <w:r>
        <w:rPr>
          <w:rStyle w:val="OperatorTok"/>
        </w:rPr>
        <w:t xml:space="preserve">=</w:t>
      </w:r>
      <w:r>
        <w:rPr>
          <w:rStyle w:val="NormalTok"/>
        </w:rPr>
        <w:t xml:space="preserve"> </w:t>
      </w:r>
      <w:r>
        <w:rPr>
          <w:rStyle w:val="DecValTok"/>
        </w:rPr>
        <w:t xml:space="preserve">1000</w:t>
      </w:r>
      <w:r>
        <w:br/>
      </w:r>
      <w:r>
        <w:rPr>
          <w:rStyle w:val="NormalTok"/>
        </w:rPr>
        <w:t xml:space="preserve">simulationSteps </w:t>
      </w:r>
      <w:r>
        <w:rPr>
          <w:rStyle w:val="OperatorTok"/>
        </w:rPr>
        <w:t xml:space="preserve">=</w:t>
      </w:r>
      <w:r>
        <w:rPr>
          <w:rStyle w:val="NormalTok"/>
        </w:rPr>
        <w:t xml:space="preserve"> </w:t>
      </w:r>
      <w:r>
        <w:rPr>
          <w:rStyle w:val="DecValTok"/>
        </w:rPr>
        <w:t xml:space="preserve">500000</w:t>
      </w:r>
      <w:r>
        <w:br/>
      </w:r>
      <w:r>
        <w:br/>
      </w:r>
      <w:r>
        <w:rPr>
          <w:rStyle w:val="NormalTok"/>
        </w:rPr>
        <w:t xml:space="preserve">quantumNumberArray </w:t>
      </w:r>
      <w:r>
        <w:rPr>
          <w:rStyle w:val="OperatorTok"/>
        </w:rPr>
        <w:t xml:space="preserve">=</w:t>
      </w:r>
      <w:r>
        <w:rPr>
          <w:rStyle w:val="NormalTok"/>
        </w:rPr>
        <w:t xml:space="preserve"> np.ones([numberOfAtoms,</w:t>
      </w:r>
      <w:r>
        <w:rPr>
          <w:rStyle w:val="DecValTok"/>
        </w:rPr>
        <w:t xml:space="preserve">1</w:t>
      </w:r>
      <w:r>
        <w:rPr>
          <w:rStyle w:val="NormalTok"/>
        </w:rPr>
        <w:t xml:space="preserve">], </w:t>
      </w:r>
      <w:r>
        <w:rPr>
          <w:rStyle w:val="BuiltInTok"/>
        </w:rPr>
        <w:t xml:space="preserve">int</w:t>
      </w:r>
      <w:r>
        <w:rPr>
          <w:rStyle w:val="NormalTok"/>
        </w:rPr>
        <w:t xml:space="preserve">)</w:t>
      </w:r>
      <w:r>
        <w:br/>
      </w:r>
      <w:r>
        <w:br/>
      </w:r>
      <w:r>
        <w:rPr>
          <w:rStyle w:val="NormalTok"/>
        </w:rPr>
        <w:t xml:space="preserve">energyAtEachStep </w:t>
      </w:r>
      <w:r>
        <w:rPr>
          <w:rStyle w:val="OperatorTok"/>
        </w:rPr>
        <w:t xml:space="preserve">=</w:t>
      </w:r>
      <w:r>
        <w:rPr>
          <w:rStyle w:val="NormalTok"/>
        </w:rPr>
        <w:t xml:space="preserve"> np.zeros([simulationSteps,</w:t>
      </w:r>
      <w:r>
        <w:rPr>
          <w:rStyle w:val="DecValTok"/>
        </w:rPr>
        <w:t xml:space="preserve">1</w:t>
      </w:r>
      <w:r>
        <w:rPr>
          <w:rStyle w:val="NormalTok"/>
        </w:rPr>
        <w:t xml:space="preserve">], </w:t>
      </w:r>
      <w:r>
        <w:rPr>
          <w:rStyle w:val="BuiltInTok"/>
        </w:rPr>
        <w:t xml:space="preserve">float</w:t>
      </w:r>
      <w:r>
        <w:rPr>
          <w:rStyle w:val="NormalTok"/>
        </w:rPr>
        <w:t xml:space="preserve">)</w:t>
      </w:r>
      <w:r>
        <w:br/>
      </w:r>
      <w:r>
        <w:br/>
      </w:r>
      <w:r>
        <w:rPr>
          <w:rStyle w:val="CommentTok"/>
        </w:rPr>
        <w:t xml:space="preserve">## Each atom starts in n=1 and</w:t>
      </w:r>
      <w:r>
        <w:br/>
      </w:r>
      <w:r>
        <w:rPr>
          <w:rStyle w:val="CommentTok"/>
        </w:rPr>
        <w:t xml:space="preserve">## Contributes 1/2 unit of energy (hbar, pi, m, L = 1)</w:t>
      </w:r>
      <w:r>
        <w:br/>
      </w:r>
      <w:r>
        <w:rPr>
          <w:rStyle w:val="NormalTok"/>
        </w:rPr>
        <w:t xml:space="preserve">E </w:t>
      </w:r>
      <w:r>
        <w:rPr>
          <w:rStyle w:val="OperatorTok"/>
        </w:rPr>
        <w:t xml:space="preserve">=</w:t>
      </w:r>
      <w:r>
        <w:rPr>
          <w:rStyle w:val="NormalTok"/>
        </w:rPr>
        <w:t xml:space="preserve"> numberOfAtoms</w:t>
      </w:r>
      <w:r>
        <w:rPr>
          <w:rStyle w:val="OperatorTok"/>
        </w:rPr>
        <w:t xml:space="preserve">/</w:t>
      </w:r>
      <w:r>
        <w:rPr>
          <w:rStyle w:val="DecValTok"/>
        </w:rPr>
        <w:t xml:space="preserve">2</w:t>
      </w:r>
      <w:r>
        <w:br/>
      </w:r>
      <w:r>
        <w:br/>
      </w:r>
      <w:r>
        <w:rPr>
          <w:rStyle w:val="CommentTok"/>
        </w:rPr>
        <w:t xml:space="preserve">## Monte Carlo Loop</w:t>
      </w:r>
      <w:r>
        <w:br/>
      </w:r>
      <w:r>
        <w:rPr>
          <w:rStyle w:val="ControlFlowTok"/>
        </w:rPr>
        <w:t xml:space="preserve">for</w:t>
      </w:r>
      <w:r>
        <w:rPr>
          <w:rStyle w:val="NormalTok"/>
        </w:rPr>
        <w:t xml:space="preserve"> step </w:t>
      </w:r>
      <w:r>
        <w:rPr>
          <w:rStyle w:val="KeywordTok"/>
        </w:rPr>
        <w:t xml:space="preserve">in</w:t>
      </w:r>
      <w:r>
        <w:rPr>
          <w:rStyle w:val="NormalTok"/>
        </w:rPr>
        <w:t xml:space="preserve"> </w:t>
      </w:r>
      <w:r>
        <w:rPr>
          <w:rStyle w:val="BuiltInTok"/>
        </w:rPr>
        <w:t xml:space="preserve">range</w:t>
      </w:r>
      <w:r>
        <w:rPr>
          <w:rStyle w:val="NormalTok"/>
        </w:rPr>
        <w:t xml:space="preserve">(simulationSteps):</w:t>
      </w:r>
      <w:r>
        <w:br/>
      </w:r>
      <w:r>
        <w:rPr>
          <w:rStyle w:val="NormalTok"/>
        </w:rPr>
        <w:t xml:space="preserve">    </w:t>
      </w:r>
      <w:r>
        <w:br/>
      </w:r>
      <w:r>
        <w:rPr>
          <w:rStyle w:val="NormalTok"/>
        </w:rPr>
        <w:t xml:space="preserve">    </w:t>
      </w:r>
      <w:r>
        <w:rPr>
          <w:rStyle w:val="CommentTok"/>
        </w:rPr>
        <w:t xml:space="preserve"># Choose atom and the move</w:t>
      </w:r>
      <w:r>
        <w:br/>
      </w:r>
      <w:r>
        <w:rPr>
          <w:rStyle w:val="NormalTok"/>
        </w:rPr>
        <w:t xml:space="preserve">    ithAtom </w:t>
      </w:r>
      <w:r>
        <w:rPr>
          <w:rStyle w:val="OperatorTok"/>
        </w:rPr>
        <w:t xml:space="preserve">=</w:t>
      </w:r>
      <w:r>
        <w:rPr>
          <w:rStyle w:val="NormalTok"/>
        </w:rPr>
        <w:t xml:space="preserve"> random.randrange(numberOfAtoms)</w:t>
      </w:r>
      <w:r>
        <w:br/>
      </w:r>
      <w:r>
        <w:rPr>
          <w:rStyle w:val="NormalTok"/>
        </w:rPr>
        <w:t xml:space="preserve">    </w:t>
      </w:r>
      <w:r>
        <w:br/>
      </w:r>
      <w:r>
        <w:rPr>
          <w:rStyle w:val="NormalTok"/>
        </w:rPr>
        <w:t xml:space="preserve">    </w:t>
      </w:r>
      <w:r>
        <w:rPr>
          <w:rStyle w:val="CommentTok"/>
        </w:rPr>
        <w:t xml:space="preserve"># Randomly select the next energy state +1 or -1</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Decide to accept with thermodynamic probability</w:t>
      </w:r>
      <w:r>
        <w:br/>
      </w:r>
      <w:r>
        <w:rPr>
          <w:rStyle w:val="NormalTok"/>
        </w:rPr>
        <w:t xml:space="preserve">    </w:t>
      </w:r>
      <w:r>
        <w:rPr>
          <w:rStyle w:val="ControlFlowTok"/>
        </w:rPr>
        <w:t xml:space="preserve">if</w:t>
      </w:r>
      <w:r>
        <w:rPr>
          <w:rStyle w:val="NormalTok"/>
        </w:rPr>
        <w:t xml:space="preserve"> quantumNumberArray[ithAtom]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changeInState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thermodynamicProbability </w:t>
      </w:r>
      <w:r>
        <w:rPr>
          <w:rStyle w:val="OperatorTok"/>
        </w:rPr>
        <w:t xml:space="preserve">=</w:t>
      </w:r>
      <w:r>
        <w:rPr>
          <w:rStyle w:val="NormalTok"/>
        </w:rPr>
        <w:t xml:space="preserve"> np.exp(</w:t>
      </w:r>
      <w:r>
        <w:rPr>
          <w:rStyle w:val="OperatorTok"/>
        </w:rPr>
        <w:t xml:space="preserve">-</w:t>
      </w:r>
      <w:r>
        <w:rPr>
          <w:rStyle w:val="NormalTok"/>
        </w:rPr>
        <w:t xml:space="preserve">changeInEnergy</w:t>
      </w:r>
      <w:r>
        <w:rPr>
          <w:rStyle w:val="OperatorTok"/>
        </w:rPr>
        <w:t xml:space="preserve">/</w:t>
      </w:r>
      <w:r>
        <w:rPr>
          <w:rStyle w:val="NormalTok"/>
        </w:rPr>
        <w:t xml:space="preserve">temperature)</w:t>
      </w:r>
      <w:r>
        <w:br/>
      </w:r>
      <w:r>
        <w:rPr>
          <w:rStyle w:val="NormalTok"/>
        </w:rPr>
        <w:t xml:space="preserve">        </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thermodynamicProbability:</w:t>
      </w:r>
      <w:r>
        <w:br/>
      </w:r>
      <w:r>
        <w:rPr>
          <w:rStyle w:val="NormalTok"/>
        </w:rPr>
        <w:t xml:space="preserve">            </w:t>
      </w:r>
      <w:r>
        <w:br/>
      </w:r>
      <w:r>
        <w:rPr>
          <w:rStyle w:val="NormalTok"/>
        </w:rPr>
        <w:t xml:space="preserve">            quantumNumberArray[ithAtom] </w:t>
      </w:r>
      <w:r>
        <w:rPr>
          <w:rStyle w:val="OperatorTok"/>
        </w:rPr>
        <w:t xml:space="preserve">+=</w:t>
      </w:r>
      <w:r>
        <w:rPr>
          <w:rStyle w:val="NormalTok"/>
        </w:rPr>
        <w:t xml:space="preserve"> changeInState</w:t>
      </w:r>
      <w:r>
        <w:br/>
      </w:r>
      <w:r>
        <w:rPr>
          <w:rStyle w:val="NormalTok"/>
        </w:rPr>
        <w:t xml:space="preserve">            E </w:t>
      </w:r>
      <w:r>
        <w:rPr>
          <w:rStyle w:val="OperatorTok"/>
        </w:rPr>
        <w:t xml:space="preserve">+=</w:t>
      </w:r>
      <w:r>
        <w:rPr>
          <w:rStyle w:val="NormalTok"/>
        </w:rPr>
        <w:t xml:space="preserve"> changeInEnergy</w:t>
      </w:r>
      <w:r>
        <w:br/>
      </w:r>
      <w:r>
        <w:rPr>
          <w:rStyle w:val="NormalTok"/>
        </w:rPr>
        <w:t xml:space="preserve">    </w:t>
      </w:r>
      <w:r>
        <w:br/>
      </w:r>
      <w:r>
        <w:rPr>
          <w:rStyle w:val="NormalTok"/>
        </w:rPr>
        <w:t xml:space="preserve">    energyAtEachStep[step] </w:t>
      </w:r>
      <w:r>
        <w:rPr>
          <w:rStyle w:val="OperatorTok"/>
        </w:rPr>
        <w:t xml:space="preserve">=</w:t>
      </w:r>
      <w:r>
        <w:rPr>
          <w:rStyle w:val="NormalTok"/>
        </w:rPr>
        <w:t xml:space="preserve"> 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plt.plot(energyAtEachStep, label </w:t>
      </w:r>
      <w:r>
        <w:rPr>
          <w:rStyle w:val="OperatorTok"/>
        </w:rPr>
        <w:t xml:space="preserve">=</w:t>
      </w:r>
      <w:r>
        <w:rPr>
          <w:rStyle w:val="NormalTok"/>
        </w:rPr>
        <w:t xml:space="preserve"> </w:t>
      </w:r>
      <w:r>
        <w:rPr>
          <w:rStyle w:val="StringTok"/>
        </w:rPr>
        <w:t xml:space="preserve">'Simulated Energy'</w:t>
      </w:r>
      <w:r>
        <w:rPr>
          <w:rStyle w:val="NormalTok"/>
        </w:rPr>
        <w:t xml:space="preserve">)</w:t>
      </w:r>
      <w:r>
        <w:br/>
      </w:r>
      <w:r>
        <w:rPr>
          <w:rStyle w:val="NormalTok"/>
        </w:rPr>
        <w:t xml:space="preserve">plt.hlines(numberOfAtoms</w:t>
      </w:r>
      <w:r>
        <w:rPr>
          <w:rStyle w:val="OperatorTok"/>
        </w:rPr>
        <w:t xml:space="preserve">*</w:t>
      </w:r>
      <w:r>
        <w:rPr>
          <w:rStyle w:val="NormalTok"/>
        </w:rPr>
        <w:t xml:space="preserve">temperature</w:t>
      </w:r>
      <w:r>
        <w:rPr>
          <w:rStyle w:val="OperatorTok"/>
        </w:rPr>
        <w:t xml:space="preserve">/</w:t>
      </w:r>
      <w:r>
        <w:rPr>
          <w:rStyle w:val="DecValTok"/>
        </w:rPr>
        <w:t xml:space="preserve">2</w:t>
      </w:r>
      <w:r>
        <w:rPr>
          <w:rStyle w:val="OperatorTok"/>
        </w:rPr>
        <w:t xml:space="preserve">+</w:t>
      </w:r>
      <w:r>
        <w:rPr>
          <w:rStyle w:val="NormalTok"/>
        </w:rPr>
        <w:t xml:space="preserve">numberOfAtoms</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simulationSteps, </w:t>
      </w:r>
      <w:r>
        <w:rPr>
          <w:rStyle w:val="StringTok"/>
        </w:rPr>
        <w:t xml:space="preserve">'r'</w:t>
      </w:r>
      <w:r>
        <w:rPr>
          <w:rStyle w:val="NormalTok"/>
        </w:rPr>
        <w:t xml:space="preserve">, label</w:t>
      </w:r>
      <w:r>
        <w:rPr>
          <w:rStyle w:val="OperatorTok"/>
        </w:rPr>
        <w:t xml:space="preserve">=</w:t>
      </w:r>
      <w:r>
        <w:rPr>
          <w:rStyle w:val="StringTok"/>
        </w:rPr>
        <w:t xml:space="preserve">'Equipartition Theorem + Ground State Energy'</w:t>
      </w:r>
      <w:r>
        <w:rPr>
          <w:rStyle w:val="NormalTok"/>
        </w:rPr>
        <w:t xml:space="preserve">)</w:t>
      </w:r>
      <w:r>
        <w:br/>
      </w:r>
      <w:r>
        <w:br/>
      </w:r>
      <w:r>
        <w:rPr>
          <w:rStyle w:val="NormalTok"/>
        </w:rPr>
        <w:t xml:space="preserve">plt.ylabel(</w:t>
      </w:r>
      <w:r>
        <w:rPr>
          <w:rStyle w:val="StringTok"/>
        </w:rPr>
        <w:t xml:space="preserve">'Energy'</w:t>
      </w:r>
      <w:r>
        <w:rPr>
          <w:rStyle w:val="NormalTok"/>
        </w:rPr>
        <w:t xml:space="preserve">)</w:t>
      </w:r>
      <w:r>
        <w:br/>
      </w:r>
      <w:r>
        <w:rPr>
          <w:rStyle w:val="NormalTok"/>
        </w:rPr>
        <w:t xml:space="preserve">plt.xlabel(</w:t>
      </w:r>
      <w:r>
        <w:rPr>
          <w:rStyle w:val="StringTok"/>
        </w:rPr>
        <w:t xml:space="preserve">'Steps'</w:t>
      </w:r>
      <w:r>
        <w:rPr>
          <w:rStyle w:val="NormalTok"/>
        </w:rPr>
        <w:t xml:space="preserve">)</w:t>
      </w:r>
      <w:r>
        <w:br/>
      </w:r>
      <w:r>
        <w:br/>
      </w:r>
      <w:r>
        <w:rPr>
          <w:rStyle w:val="NormalTok"/>
        </w:rPr>
        <w:t xml:space="preserve">plt.grid()</w:t>
      </w:r>
      <w:r>
        <w:br/>
      </w:r>
      <w:r>
        <w:rPr>
          <w:rStyle w:val="NormalTok"/>
        </w:rPr>
        <w:t xml:space="preserve">plt.legend()</w:t>
      </w:r>
    </w:p>
    <w:p>
      <w:pPr>
        <w:pStyle w:val="SourceCode"/>
      </w:pPr>
      <w:r>
        <w:rPr>
          <w:rStyle w:val="VerbatimChar"/>
        </w:rPr>
        <w:t xml:space="preserve">&lt;matplotlib.legend.Legend at 0x11e621a80&gt;</w:t>
      </w:r>
    </w:p>
    <w:p>
      <w:pPr>
        <w:pStyle w:val="CaptionedFigure"/>
      </w:pPr>
      <w:r>
        <w:drawing>
          <wp:inline>
            <wp:extent cx="5334000" cy="3903183"/>
            <wp:effectExtent b="0" l="0" r="0" t="0"/>
            <wp:docPr descr="png" title="" id="12" name="Picture"/>
            <a:graphic>
              <a:graphicData uri="http://schemas.openxmlformats.org/drawingml/2006/picture">
                <pic:pic>
                  <pic:nvPicPr>
                    <pic:cNvPr descr="../images/activity-metropolis_activity-metropolis_tmp_4_1.png" id="13" name="Picture"/>
                    <pic:cNvPicPr>
                      <a:picLocks noChangeArrowheads="1" noChangeAspect="1"/>
                    </pic:cNvPicPr>
                  </pic:nvPicPr>
                  <pic:blipFill>
                    <a:blip r:embed="rId11"/>
                    <a:stretch>
                      <a:fillRect/>
                    </a:stretch>
                  </pic:blipFill>
                  <pic:spPr bwMode="auto">
                    <a:xfrm>
                      <a:off x="0" y="0"/>
                      <a:ext cx="5334000" cy="3903183"/>
                    </a:xfrm>
                    <a:prstGeom prst="rect">
                      <a:avLst/>
                    </a:prstGeom>
                    <a:noFill/>
                    <a:ln w="9525">
                      <a:noFill/>
                      <a:headEnd/>
                      <a:tailEnd/>
                    </a:ln>
                  </pic:spPr>
                </pic:pic>
              </a:graphicData>
            </a:graphic>
          </wp:inline>
        </w:drawing>
      </w:r>
    </w:p>
    <w:p>
      <w:pPr>
        <w:pStyle w:val="ImageCaption"/>
      </w:pPr>
      <w:r>
        <w:t xml:space="preserve">png</w:t>
      </w:r>
    </w:p>
    <w:bookmarkEnd w:id="14"/>
    <w:bookmarkStart w:id="15" w:name="the-ideal-gas"/>
    <w:p>
      <w:pPr>
        <w:pStyle w:val="Heading2"/>
      </w:pPr>
      <w:r>
        <w:t xml:space="preserve">The Ideal Gas</w:t>
      </w:r>
    </w:p>
    <w:p>
      <w:pPr>
        <w:pStyle w:val="FirstParagraph"/>
      </w:pPr>
      <w:r>
        <w:t xml:space="preserve">The code above can be used for an ideal gas. There are some changes you have to make because an ideal gas in three dimensions has an energy spectrum like this:</w:t>
      </w:r>
    </w:p>
    <w:p>
      <w:pPr>
        <w:pStyle w:val="BodyText"/>
      </w:pPr>
      <m:oMathPara>
        <m:oMathParaPr>
          <m:jc m:val="center"/>
        </m:oMathParaPr>
        <m:oMath>
          <m:r>
            <m:t>E</m:t>
          </m:r>
          <m:r>
            <m:rPr>
              <m:sty m:val="p"/>
            </m:rPr>
            <m:t>(</m:t>
          </m:r>
          <m:sSub>
            <m:e>
              <m:r>
                <m:t>n</m:t>
              </m:r>
            </m:e>
            <m:sub>
              <m:r>
                <m:t>x</m:t>
              </m:r>
            </m:sub>
          </m:sSub>
          <m:r>
            <m:rPr>
              <m:sty m:val="p"/>
            </m:rPr>
            <m:t>,</m:t>
          </m:r>
          <m:sSub>
            <m:e>
              <m:r>
                <m:t>n</m:t>
              </m:r>
            </m:e>
            <m:sub>
              <m:r>
                <m:t>y</m:t>
              </m:r>
            </m:sub>
          </m:sSub>
          <m:r>
            <m:rPr>
              <m:sty m:val="p"/>
            </m:rPr>
            <m:t>,</m:t>
          </m:r>
          <m:sSub>
            <m:e>
              <m:r>
                <m:t>n</m:t>
              </m:r>
            </m:e>
            <m:sub>
              <m:r>
                <m:t>z</m:t>
              </m:r>
            </m:sub>
          </m:sSub>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d>
            <m:dPr>
              <m:begChr m:val="("/>
              <m:sepChr m:val=""/>
              <m:endChr m:val=")"/>
              <m:grow/>
            </m:dPr>
            <m:e>
              <m:sSubSup>
                <m:e>
                  <m:r>
                    <m:t>n</m:t>
                  </m:r>
                </m:e>
                <m:sub>
                  <m:r>
                    <m:t>x</m:t>
                  </m:r>
                </m:sub>
                <m:sup>
                  <m:r>
                    <m:t>2</m:t>
                  </m:r>
                </m:sup>
              </m:sSubSup>
              <m:r>
                <m:rPr>
                  <m:sty m:val="p"/>
                </m:rPr>
                <m:t>+</m:t>
              </m:r>
              <m:sSubSup>
                <m:e>
                  <m:r>
                    <m:t>n</m:t>
                  </m:r>
                </m:e>
                <m:sub>
                  <m:r>
                    <m:t>y</m:t>
                  </m:r>
                </m:sub>
                <m:sup>
                  <m:r>
                    <m:t>2</m:t>
                  </m:r>
                </m:sup>
              </m:sSubSup>
              <m:r>
                <m:rPr>
                  <m:sty m:val="p"/>
                </m:rPr>
                <m:t>+</m:t>
              </m:r>
              <m:sSubSup>
                <m:e>
                  <m:r>
                    <m:t>n</m:t>
                  </m:r>
                </m:e>
                <m:sub>
                  <m:r>
                    <m:t>z</m:t>
                  </m:r>
                </m:sub>
                <m:sup>
                  <m:r>
                    <m:t>2</m:t>
                  </m:r>
                </m:sup>
              </m:sSubSup>
            </m:e>
          </m:d>
        </m:oMath>
      </m:oMathPara>
    </w:p>
    <w:p>
      <w:pPr>
        <w:pStyle w:val="FirstParagraph"/>
      </w:pPr>
      <w:r>
        <w:rPr>
          <w:b/>
          <w:bCs/>
        </w:rPr>
        <w:t xml:space="preserve">Do this</w:t>
      </w:r>
    </w:p>
    <w:p>
      <w:pPr>
        <w:pStyle w:val="Compact"/>
        <w:numPr>
          <w:ilvl w:val="0"/>
          <w:numId w:val="1002"/>
        </w:numPr>
      </w:pPr>
      <w:r>
        <w:t xml:space="preserve">Using the same approach (changing just one quantum number), find the value for</w:t>
      </w:r>
      <w:r>
        <w:t xml:space="preserve"> </w:t>
      </w:r>
      <m:oMath>
        <m:r>
          <m:rPr>
            <m:sty m:val="p"/>
          </m:rPr>
          <m:t>Δ</m:t>
        </m:r>
        <m:r>
          <m:t>E</m:t>
        </m:r>
      </m:oMath>
      <w:r>
        <w:t xml:space="preserve"> </w:t>
      </w:r>
      <w:r>
        <w:t xml:space="preserve">in general.</w:t>
      </w:r>
    </w:p>
    <w:p>
      <w:pPr>
        <w:pStyle w:val="Compact"/>
        <w:numPr>
          <w:ilvl w:val="0"/>
          <w:numId w:val="1002"/>
        </w:numPr>
      </w:pPr>
      <w:r>
        <w:t xml:space="preserve">Sketch out how the code will need to change to accommodate three dimensions (Discuss with each other and Danny)</w:t>
      </w:r>
    </w:p>
    <w:p>
      <w:pPr>
        <w:pStyle w:val="Compact"/>
        <w:numPr>
          <w:ilvl w:val="0"/>
          <w:numId w:val="1002"/>
        </w:numPr>
      </w:pPr>
      <w:r>
        <w:t xml:space="preserve">Implement those changes to calculate the energy of a 3D ideal gas.</w:t>
      </w:r>
    </w:p>
    <w:p>
      <w:pPr>
        <w:pStyle w:val="SourceCode"/>
      </w:pPr>
      <w:r>
        <w:rPr>
          <w:rStyle w:val="CommentTok"/>
        </w:rPr>
        <w:t xml:space="preserve">## your code here</w:t>
      </w:r>
    </w:p>
    <w:p>
      <w:pPr>
        <w:pStyle w:val="SourceCode"/>
      </w:pP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https://github.com/dannycab/phy415msu/blob/main/MMIPbook/assets/pdfs/notes/Notes_4_Markov_Chain.pdf" TargetMode="External" /></Relationships>
</file>

<file path=word/_rels/footnotes.xml.rels><?xml version="1.0" encoding="UTF-8"?><Relationships xmlns="http://schemas.openxmlformats.org/package/2006/relationships"><Relationship Type="http://schemas.openxmlformats.org/officeDocument/2006/relationships/hyperlink" Id="rId9" Target="https://github.com/dannycab/phy415msu/blob/main/MMIPbook/assets/pdfs/notes/Notes_4_Markov_Ch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2025-07-10T06:32:37Z</dcterms:created>
  <dcterms:modified xsi:type="dcterms:W3CDTF">2025-07-10T06:32:37Z</dcterms:modified>
</cp:coreProperties>
</file>

<file path=docProps/custom.xml><?xml version="1.0" encoding="utf-8"?>
<Properties xmlns="http://schemas.openxmlformats.org/officeDocument/2006/custom-properties" xmlns:vt="http://schemas.openxmlformats.org/officeDocument/2006/docPropsVTypes"/>
</file>