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iations) is a pure Python3 program for annotation of genomic variants in protein coding genes and generation of variant peptides. The main idea of PeptoVar is implementation of the potential compound effects of combining alternate alleles across multiple variant loci in sequence translation.</w:t>
      </w:r>
    </w:p>
    <w:p>
      <w:pPr>
        <w:pStyle w:val="Normal"/>
        <w:spacing w:lineRule="auto" w:line="360"/>
        <w:jc w:val="both"/>
        <w:rPr/>
      </w:pPr>
      <w:r>
        <w:rPr>
          <w:b w:val="false"/>
          <w:bCs w:val="false"/>
        </w:rPr>
        <w:t xml:space="preserve">PeptoVar is helpful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 The program can handle personalized variation data using both phased and unphased allele variants.</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[-samples sample_name1 [sample_name2]]</w:t>
      </w:r>
    </w:p>
    <w:p>
      <w:pPr>
        <w:pStyle w:val="Normal"/>
        <w:spacing w:lineRule="auto" w:line="360"/>
        <w:jc w:val="both"/>
        <w:rPr/>
      </w:pPr>
      <w:r>
        <w:rPr/>
        <w:t xml:space="preserve">                   </w:t>
      </w:r>
      <w:r>
        <w:rPr/>
        <w:t>[-tagaf TAG_AF] [-minaf THRESHOLD] [-var all | nonsyn] [-nopt]</w:t>
      </w:r>
    </w:p>
    <w:p>
      <w:pPr>
        <w:pStyle w:val="Normal"/>
        <w:spacing w:lineRule="auto" w:line="360"/>
        <w:jc w:val="both"/>
        <w:rPr/>
      </w:pPr>
      <w:r>
        <w:rPr/>
        <w:t xml:space="preserve">                   </w:t>
      </w:r>
      <w:r>
        <w:rPr/>
        <w:t xml:space="preserve">[-peptlen LENGTH1 [LENGTH2 ...]] </w:t>
      </w:r>
    </w:p>
    <w:p>
      <w:pPr>
        <w:pStyle w:val="Normal"/>
        <w:spacing w:lineRule="auto" w:line="360"/>
        <w:jc w:val="both"/>
        <w:rPr/>
      </w:pPr>
      <w:r>
        <w:rPr/>
        <w:t xml:space="preserve">                   </w:t>
      </w:r>
      <w:r>
        <w:rPr/>
        <w:t xml:space="preserve">[-tmpdir dirpath] [-outdir dirpath] [-indir dirpath] </w:t>
      </w:r>
    </w:p>
    <w:p>
      <w:pPr>
        <w:pStyle w:val="Normal"/>
        <w:spacing w:lineRule="auto" w:line="360"/>
        <w:jc w:val="both"/>
        <w:rPr/>
      </w:pPr>
      <w:r>
        <w:rPr/>
        <w:t xml:space="preserve">                   </w:t>
      </w:r>
      <w:r>
        <w:rPr/>
        <w:t xml:space="preserve">[-trnlist transcriptID [transcriptID ...]] [-trnfile transcriptID.txt] </w:t>
      </w:r>
    </w:p>
    <w:p>
      <w:pPr>
        <w:pStyle w:val="Normal"/>
        <w:spacing w:lineRule="auto" w:line="360"/>
        <w:jc w:val="both"/>
        <w:rPr/>
      </w:pPr>
      <w:r>
        <w:rPr/>
        <w:t xml:space="preserve">                   </w:t>
      </w:r>
      <w:r>
        <w:rPr/>
        <w:t>[-trnexclist transcriptID [transcriptID ...]]</w:t>
      </w:r>
    </w:p>
    <w:p>
      <w:pPr>
        <w:pStyle w:val="Normal"/>
        <w:spacing w:lineRule="auto" w:line="360"/>
        <w:jc w:val="both"/>
        <w:rPr/>
      </w:pPr>
      <w:r>
        <w:rPr/>
        <w:t xml:space="preserve">                   </w:t>
      </w:r>
      <w:r>
        <w:rPr/>
        <w:t>[-trnexclfile transcriptID.excl.txt] [-across] [-frame 0 | 1 | 2]</w:t>
      </w:r>
    </w:p>
    <w:p>
      <w:pPr>
        <w:pStyle w:val="Normal"/>
        <w:spacing w:lineRule="auto" w:line="360"/>
        <w:jc w:val="both"/>
        <w:rPr/>
      </w:pPr>
      <w:r>
        <w:rPr/>
      </w:r>
    </w:p>
    <w:p>
      <w:pPr>
        <w:pStyle w:val="Normal"/>
        <w:spacing w:lineRule="auto" w:line="360"/>
        <w:jc w:val="both"/>
        <w:rPr/>
      </w:pPr>
      <w:r>
        <w:rPr>
          <w:b/>
          <w:bCs/>
        </w:rPr>
        <w:t>-h</w:t>
      </w:r>
      <w:r>
        <w:rPr/>
        <w:t xml:space="preserve">   show this help message and exit</w:t>
      </w:r>
    </w:p>
    <w:p>
      <w:pPr>
        <w:pStyle w:val="Normal"/>
        <w:spacing w:lineRule="auto" w:line="360"/>
        <w:jc w:val="both"/>
        <w:rPr/>
      </w:pPr>
      <w:r>
        <w:rPr>
          <w:b/>
          <w:bCs/>
        </w:rPr>
        <w:t>-gff</w:t>
      </w:r>
      <w:r>
        <w:rPr/>
        <w:t xml:space="preserve">    GFF input file</w:t>
      </w:r>
    </w:p>
    <w:p>
      <w:pPr>
        <w:pStyle w:val="Normal"/>
        <w:spacing w:lineRule="auto" w:line="360"/>
        <w:jc w:val="both"/>
        <w:rPr/>
      </w:pPr>
      <w:r>
        <w:rPr>
          <w:b/>
          <w:bCs/>
        </w:rPr>
        <w:t>-fasta</w:t>
      </w:r>
      <w:r>
        <w:rPr/>
        <w:t xml:space="preserve">    FASTA input file (use if GFF file has no sequences)</w:t>
      </w:r>
    </w:p>
    <w:p>
      <w:pPr>
        <w:pStyle w:val="Normal"/>
        <w:spacing w:lineRule="auto" w:line="360"/>
        <w:jc w:val="both"/>
        <w:rPr/>
      </w:pPr>
      <w:r>
        <w:rPr>
          <w:b/>
          <w:bCs/>
        </w:rPr>
        <w:t>-vcf</w:t>
      </w:r>
      <w:r>
        <w:rPr/>
        <w:t xml:space="preserve">    VCF input file (requirements see in INPUT FILE FORMAT paragraph) </w:t>
      </w:r>
    </w:p>
    <w:p>
      <w:pPr>
        <w:pStyle w:val="Normal"/>
        <w:spacing w:lineRule="auto" w:line="360"/>
        <w:jc w:val="both"/>
        <w:rPr/>
      </w:pPr>
      <w:r>
        <w:rPr>
          <w:b/>
          <w:bCs/>
        </w:rPr>
        <w:t>-samples</w:t>
      </w:r>
      <w:r>
        <w:rPr>
          <w:b w:val="false"/>
          <w:bCs w:val="false"/>
        </w:rPr>
        <w:t xml:space="preserve">    a sample name or a pair of </w:t>
      </w:r>
      <w:r>
        <w:rPr>
          <w:b w:val="false"/>
          <w:bCs w:val="false"/>
        </w:rPr>
        <w:t xml:space="preserve">sample </w:t>
      </w:r>
      <w:r>
        <w:rPr>
          <w:b w:val="false"/>
          <w:bCs w:val="false"/>
        </w:rPr>
        <w:t>names in VCF file; for two samples (donor/recipient) only unique peptides will be represented</w:t>
      </w:r>
    </w:p>
    <w:p>
      <w:pPr>
        <w:pStyle w:val="Normal"/>
        <w:spacing w:lineRule="auto" w:line="360"/>
        <w:jc w:val="both"/>
        <w:rPr/>
      </w:pPr>
      <w:r>
        <w:rPr>
          <w:b/>
          <w:bCs/>
        </w:rPr>
        <w:t>-tagaf</w:t>
      </w:r>
      <w:r>
        <w:rPr/>
        <w:t xml:space="preserve">    allele frequency tag in VCF file (for example CAF, TOPMED, EUR_AF, SAS_AF, AMR_AF etc.); used with ‘-minaf’ argument, default=AF</w:t>
      </w:r>
    </w:p>
    <w:p>
      <w:pPr>
        <w:pStyle w:val="Normal"/>
        <w:spacing w:lineRule="auto" w:line="360"/>
        <w:jc w:val="both"/>
        <w:rPr/>
      </w:pPr>
      <w:r>
        <w:rPr>
          <w:b/>
          <w:bCs/>
        </w:rPr>
        <w:t>-minaf</w:t>
      </w:r>
      <w:r>
        <w:rPr>
          <w:b w:val="false"/>
          <w:bCs w:val="false"/>
        </w:rPr>
        <w:t xml:space="preserve">    allele frequency (AF) threshold; alleles with AF &lt; THRESHOLD will be ignored (AF=0 will be set for alleles with no AF data); NOTE: ignoring or low value of -minaf can cause high memory usage and increasing the computational time</w:t>
      </w:r>
    </w:p>
    <w:p>
      <w:pPr>
        <w:pStyle w:val="Normal"/>
        <w:spacing w:lineRule="auto" w:line="360"/>
        <w:jc w:val="both"/>
        <w:rPr/>
      </w:pPr>
      <w:r>
        <w:rPr>
          <w:b/>
          <w:bCs/>
        </w:rPr>
        <w:t>-var (all | nonsyn)</w:t>
      </w:r>
      <w:r>
        <w:rPr>
          <w:b w:val="false"/>
          <w:bCs w:val="false"/>
        </w:rPr>
        <w:t xml:space="preserve">    </w:t>
      </w:r>
      <w:r>
        <w:rPr>
          <w:b w:val="false"/>
          <w:bCs w:val="false"/>
          <w:i w:val="false"/>
          <w:sz w:val="24"/>
          <w:szCs w:val="24"/>
        </w:rPr>
        <w:t>save annotation of translated polymorphisms: all or only nonsynonymous</w:t>
      </w:r>
    </w:p>
    <w:p>
      <w:pPr>
        <w:pStyle w:val="Normal"/>
        <w:spacing w:lineRule="auto" w:line="360"/>
        <w:jc w:val="both"/>
        <w:rPr/>
      </w:pPr>
      <w:r>
        <w:rPr>
          <w:b/>
          <w:bCs/>
          <w:i w:val="false"/>
          <w:sz w:val="24"/>
          <w:szCs w:val="24"/>
        </w:rPr>
        <w:t>-nopt</w:t>
      </w:r>
      <w:r>
        <w:rPr>
          <w:b w:val="false"/>
          <w:bCs w:val="false"/>
          <w:i w:val="false"/>
          <w:sz w:val="24"/>
          <w:szCs w:val="24"/>
        </w:rPr>
        <w:t xml:space="preserve">    do not use optimization, i.e synonymous and non-synonymous variations will be used  for sequence translation (may cause high CPU load and memory usage)</w:t>
      </w:r>
    </w:p>
    <w:p>
      <w:pPr>
        <w:pStyle w:val="Normal"/>
        <w:spacing w:lineRule="auto" w:line="360"/>
        <w:jc w:val="both"/>
        <w:rPr/>
      </w:pPr>
      <w:r>
        <w:rPr>
          <w:b/>
          <w:bCs/>
        </w:rPr>
        <w:t>-peptlen</w:t>
      </w:r>
      <w:r>
        <w:rPr/>
        <w:t xml:space="preserve">    lengths of peptides (0 - full-length proteins)</w:t>
      </w:r>
    </w:p>
    <w:p>
      <w:pPr>
        <w:pStyle w:val="Normal"/>
        <w:spacing w:lineRule="auto" w:line="360"/>
        <w:jc w:val="both"/>
        <w:rPr/>
      </w:pPr>
      <w:r>
        <w:rPr>
          <w:b/>
          <w:bCs/>
        </w:rPr>
        <w:t>-tmpdir</w:t>
      </w:r>
      <w:r>
        <w:rPr/>
        <w:t xml:space="preserve">    temporary directory</w:t>
      </w:r>
    </w:p>
    <w:p>
      <w:pPr>
        <w:pStyle w:val="Normal"/>
        <w:spacing w:lineRule="auto" w:line="360"/>
        <w:jc w:val="both"/>
        <w:rPr/>
      </w:pPr>
      <w:r>
        <w:rPr>
          <w:b/>
          <w:bCs/>
        </w:rPr>
        <w:t>-outdir</w:t>
      </w:r>
      <w:r>
        <w:rPr/>
        <w:t xml:space="preserve">     output directory (will be created if not exists, default: ./output)</w:t>
      </w:r>
    </w:p>
    <w:p>
      <w:pPr>
        <w:pStyle w:val="Normal"/>
        <w:spacing w:lineRule="auto" w:line="360"/>
        <w:jc w:val="both"/>
        <w:rPr/>
      </w:pPr>
      <w:r>
        <w:rPr>
          <w:b/>
          <w:bCs/>
          <w:i w:val="false"/>
          <w:sz w:val="24"/>
          <w:szCs w:val="24"/>
        </w:rPr>
        <w:t>-indir</w:t>
      </w:r>
      <w:r>
        <w:rPr>
          <w:b w:val="false"/>
          <w:bCs w:val="false"/>
          <w:i w:val="false"/>
          <w:sz w:val="24"/>
          <w:szCs w:val="24"/>
        </w:rPr>
        <w:t xml:space="preserve">    input directory for files *.vcf.gz, *.vcf.gz.tbi, *.gff and *.fasta (if no sequences in GFF file); the files MUST have the same name for each locus (chromosome)</w:t>
      </w:r>
    </w:p>
    <w:p>
      <w:pPr>
        <w:pStyle w:val="Normal"/>
        <w:spacing w:lineRule="auto" w:line="360"/>
        <w:jc w:val="both"/>
        <w:rPr/>
      </w:pPr>
      <w:r>
        <w:rPr>
          <w:b/>
          <w:bCs/>
        </w:rPr>
        <w:t>-trnlist</w:t>
      </w:r>
      <w:r>
        <w:rPr/>
        <w:t xml:space="preserve">    transcriptID list for processing</w:t>
      </w:r>
    </w:p>
    <w:p>
      <w:pPr>
        <w:pStyle w:val="Normal"/>
        <w:spacing w:lineRule="auto" w:line="360"/>
        <w:jc w:val="both"/>
        <w:rPr/>
      </w:pPr>
      <w:r>
        <w:rPr>
          <w:b/>
          <w:bCs/>
          <w:i w:val="false"/>
          <w:sz w:val="24"/>
          <w:szCs w:val="24"/>
        </w:rPr>
        <w:t>-trnfile</w:t>
      </w:r>
      <w:r>
        <w:rPr>
          <w:b w:val="false"/>
          <w:bCs w:val="false"/>
          <w:i w:val="false"/>
          <w:sz w:val="24"/>
          <w:szCs w:val="24"/>
        </w:rPr>
        <w:t xml:space="preserve">    one column text file with the transcriptID set for processing</w:t>
      </w:r>
    </w:p>
    <w:p>
      <w:pPr>
        <w:pStyle w:val="Normal"/>
        <w:spacing w:lineRule="auto" w:line="360"/>
        <w:jc w:val="both"/>
        <w:rPr>
          <w:rFonts w:ascii="Liberation Serif" w:hAnsi="Liberation Serif"/>
          <w:i w:val="false"/>
          <w:i w:val="false"/>
          <w:sz w:val="24"/>
          <w:szCs w:val="24"/>
        </w:rPr>
      </w:pPr>
      <w:r>
        <w:rPr>
          <w:b/>
          <w:bCs/>
          <w:i w:val="false"/>
          <w:sz w:val="24"/>
          <w:szCs w:val="24"/>
        </w:rPr>
        <w:t>-trnexclist</w:t>
      </w:r>
      <w:r>
        <w:rPr>
          <w:b w:val="false"/>
          <w:bCs w:val="false"/>
          <w:i w:val="false"/>
          <w:sz w:val="24"/>
          <w:szCs w:val="24"/>
        </w:rPr>
        <w:t xml:space="preserve">    </w:t>
      </w:r>
      <w:r>
        <w:rPr>
          <w:i w:val="false"/>
          <w:sz w:val="24"/>
          <w:szCs w:val="24"/>
        </w:rPr>
        <w:t>transcriptID list to EXCLUDE from processing</w:t>
      </w:r>
    </w:p>
    <w:p>
      <w:pPr>
        <w:pStyle w:val="Normal"/>
        <w:spacing w:lineRule="auto" w:line="360"/>
        <w:jc w:val="both"/>
        <w:rPr>
          <w:rFonts w:ascii="Liberation Serif" w:hAnsi="Liberation Serif"/>
          <w:i w:val="false"/>
          <w:i w:val="false"/>
          <w:sz w:val="24"/>
          <w:szCs w:val="24"/>
        </w:rPr>
      </w:pPr>
      <w:r>
        <w:rPr>
          <w:b/>
          <w:bCs/>
          <w:i w:val="false"/>
          <w:sz w:val="24"/>
          <w:szCs w:val="24"/>
        </w:rPr>
        <w:t>-trnexclfile</w:t>
      </w:r>
      <w:r>
        <w:rPr>
          <w:b w:val="false"/>
          <w:bCs w:val="false"/>
          <w:i w:val="false"/>
          <w:sz w:val="24"/>
          <w:szCs w:val="24"/>
        </w:rPr>
        <w:t xml:space="preserve">    </w:t>
      </w:r>
      <w:r>
        <w:rPr>
          <w:i w:val="false"/>
          <w:sz w:val="24"/>
          <w:szCs w:val="24"/>
        </w:rPr>
        <w:t xml:space="preserve">one column text file with </w:t>
      </w:r>
      <w:r>
        <w:rPr>
          <w:b w:val="false"/>
          <w:bCs w:val="false"/>
          <w:i w:val="false"/>
          <w:sz w:val="24"/>
          <w:szCs w:val="24"/>
        </w:rPr>
        <w:t>the transcriptID set to EXCLUDE from processing</w:t>
      </w:r>
    </w:p>
    <w:p>
      <w:pPr>
        <w:pStyle w:val="Normal"/>
        <w:spacing w:lineRule="auto" w:line="360"/>
        <w:jc w:val="both"/>
        <w:rPr>
          <w:rFonts w:ascii="Liberation Serif" w:hAnsi="Liberation Serif"/>
          <w:i w:val="false"/>
          <w:i w:val="false"/>
          <w:sz w:val="24"/>
          <w:szCs w:val="24"/>
        </w:rPr>
      </w:pPr>
      <w:r>
        <w:rPr>
          <w:b/>
          <w:bCs/>
          <w:i w:val="false"/>
          <w:sz w:val="24"/>
          <w:szCs w:val="24"/>
        </w:rPr>
        <w:t>-across</w:t>
      </w:r>
      <w:r>
        <w:rPr>
          <w:i w:val="false"/>
          <w:sz w:val="24"/>
          <w:szCs w:val="24"/>
        </w:rPr>
        <w:t xml:space="preserve">   translate across stop codons (peptides with stop codons will not be presented in the output)</w:t>
      </w:r>
    </w:p>
    <w:p>
      <w:pPr>
        <w:pStyle w:val="Normal"/>
        <w:spacing w:lineRule="auto" w:line="360"/>
        <w:jc w:val="both"/>
        <w:rPr/>
      </w:pPr>
      <w:r>
        <w:rPr>
          <w:b/>
          <w:bCs/>
          <w:i w:val="false"/>
          <w:sz w:val="24"/>
          <w:szCs w:val="24"/>
        </w:rPr>
        <w:t>-frame</w:t>
      </w:r>
      <w:r>
        <w:rPr>
          <w:i w:val="false"/>
          <w:sz w:val="24"/>
          <w:szCs w:val="24"/>
        </w:rPr>
        <w:t xml:space="preserve">   frame of translation: 0 – frame of the reference annotation; 1,2 – alternative frames</w:t>
      </w:r>
      <w:r>
        <w:rPr>
          <w:i w:val="false"/>
          <w:sz w:val="24"/>
          <w:szCs w:val="24"/>
        </w:rPr>
        <w:t xml:space="preserve"> </w:t>
      </w:r>
      <w:r>
        <w:rPr>
          <w:i w:val="false"/>
          <w:sz w:val="24"/>
          <w:szCs w:val="24"/>
        </w:rPr>
        <w:t>(default is ‘0’)</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i w:val="false"/>
          <w:sz w:val="24"/>
          <w:szCs w:val="24"/>
        </w:rPr>
        <w:t>1. To get annotation of the genome variations in protein coding genes (</w:t>
      </w:r>
      <w:r>
        <w:rPr>
          <w:b/>
          <w:bCs/>
          <w:i w:val="false"/>
          <w:sz w:val="24"/>
          <w:szCs w:val="24"/>
        </w:rPr>
        <w:t>annotation mode</w:t>
      </w:r>
      <w:r>
        <w:rPr>
          <w:b w:val="false"/>
          <w:bCs w:val="false"/>
          <w:i w:val="false"/>
          <w:sz w:val="24"/>
          <w:szCs w:val="24"/>
        </w:rPr>
        <w:t>):</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 xml:space="preserve">PeptoVar.py </w:t>
      </w:r>
      <w:bookmarkStart w:id="0" w:name="__DdeLink__525_1757952051"/>
      <w:r>
        <w:rPr>
          <w:rFonts w:ascii="FreeMono" w:hAnsi="FreeMono"/>
          <w:b w:val="false"/>
          <w:bCs w:val="false"/>
          <w:sz w:val="20"/>
          <w:szCs w:val="20"/>
        </w:rPr>
        <w:t xml:space="preserve">-var used </w:t>
      </w:r>
      <w:bookmarkEnd w:id="0"/>
      <w:r>
        <w:rPr>
          <w:rFonts w:ascii="FreeMono" w:hAnsi="FreeMono"/>
          <w:b w:val="false"/>
          <w:bCs w:val="false"/>
          <w:sz w:val="20"/>
          <w:szCs w:val="20"/>
        </w:rPr>
        <w:t>-gff ./testdata/test.gff -vcf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bookmarkStart w:id="1" w:name="__DdeLink__174_3112229952"/>
      <w:r>
        <w:rPr>
          <w:rFonts w:ascii="FreeMono" w:hAnsi="FreeMono"/>
          <w:b w:val="false"/>
          <w:bCs w:val="false"/>
          <w:i w:val="false"/>
          <w:sz w:val="20"/>
          <w:szCs w:val="20"/>
        </w:rPr>
        <w:t>PeptoVar.py</w:t>
      </w:r>
      <w:bookmarkEnd w:id="1"/>
      <w:r>
        <w:rPr>
          <w:rFonts w:ascii="FreeMono" w:hAnsi="FreeMono"/>
          <w:b w:val="false"/>
          <w:bCs w:val="false"/>
          <w:i w:val="false"/>
          <w:sz w:val="20"/>
          <w:szCs w:val="20"/>
        </w:rPr>
        <w:t xml:space="preserve"> -var used -indir ./testdata</w:t>
      </w:r>
    </w:p>
    <w:p>
      <w:pPr>
        <w:pStyle w:val="Normal"/>
        <w:spacing w:lineRule="auto" w:line="360"/>
        <w:jc w:val="both"/>
        <w:rPr>
          <w:b w:val="false"/>
          <w:b w:val="false"/>
          <w:bCs w:val="false"/>
          <w:i w:val="false"/>
          <w:i w:val="false"/>
          <w:sz w:val="24"/>
          <w:szCs w:val="24"/>
        </w:rPr>
      </w:pPr>
      <w:r>
        <w:rPr>
          <w:b w:val="false"/>
          <w:bCs w:val="false"/>
          <w:i w:val="false"/>
          <w:sz w:val="24"/>
          <w:szCs w:val="24"/>
        </w:rPr>
      </w:r>
    </w:p>
    <w:p>
      <w:pPr>
        <w:pStyle w:val="Normal"/>
        <w:spacing w:lineRule="auto" w:line="360"/>
        <w:jc w:val="both"/>
        <w:rPr/>
      </w:pPr>
      <w:r>
        <w:rPr>
          <w:b w:val="false"/>
          <w:bCs w:val="false"/>
          <w:i w:val="false"/>
          <w:sz w:val="24"/>
          <w:szCs w:val="24"/>
        </w:rPr>
        <w:t>The mode can be combined with any other.</w:t>
      </w:r>
    </w:p>
    <w:p>
      <w:pPr>
        <w:pStyle w:val="Normal"/>
        <w:spacing w:lineRule="auto" w:line="360"/>
        <w:jc w:val="both"/>
        <w:rPr>
          <w:b w:val="false"/>
          <w:b w:val="false"/>
          <w:bCs w:val="false"/>
          <w:i w:val="false"/>
          <w:i w:val="false"/>
          <w:sz w:val="24"/>
          <w:szCs w:val="24"/>
        </w:rPr>
      </w:pPr>
      <w:r>
        <w:rPr>
          <w:b w:val="false"/>
          <w:bCs w:val="false"/>
          <w:i w:val="false"/>
          <w:sz w:val="24"/>
          <w:szCs w:val="24"/>
        </w:rPr>
      </w:r>
    </w:p>
    <w:p>
      <w:pPr>
        <w:pStyle w:val="Normal"/>
        <w:spacing w:lineRule="auto" w:line="360"/>
        <w:jc w:val="both"/>
        <w:rPr/>
      </w:pPr>
      <w:r>
        <w:rPr>
          <w:b w:val="false"/>
          <w:bCs w:val="false"/>
          <w:i w:val="false"/>
          <w:sz w:val="24"/>
          <w:szCs w:val="24"/>
        </w:rPr>
        <w:t>2. To generate peptides for all combinations of genome variations in a population (</w:t>
      </w:r>
      <w:r>
        <w:rPr>
          <w:b/>
          <w:bCs/>
          <w:i w:val="false"/>
          <w:sz w:val="24"/>
          <w:szCs w:val="24"/>
        </w:rPr>
        <w:t>population mode</w:t>
      </w:r>
      <w:r>
        <w:rPr>
          <w:b w:val="false"/>
          <w:bCs w:val="false"/>
          <w:i w:val="false"/>
          <w:sz w:val="24"/>
          <w:szCs w:val="24"/>
        </w:rPr>
        <w:t>):</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PeptoVar.py -peptlen 8 9 10 -gff ./testdata/test.gff -vcf ./testdata/test.vcf.gz</w:t>
      </w:r>
    </w:p>
    <w:p>
      <w:pPr>
        <w:pStyle w:val="Normal"/>
        <w:spacing w:lineRule="auto" w:line="360"/>
        <w:jc w:val="both"/>
        <w:rPr/>
      </w:pPr>
      <w:r>
        <w:rPr>
          <w:b w:val="false"/>
          <w:bCs w:val="false"/>
          <w:i w:val="false"/>
          <w:sz w:val="24"/>
          <w:szCs w:val="24"/>
        </w:rPr>
        <w:t>or (combined with  annotation mode)</w:t>
      </w:r>
    </w:p>
    <w:p>
      <w:pPr>
        <w:pStyle w:val="Normal"/>
        <w:spacing w:lineRule="auto" w:line="360"/>
        <w:jc w:val="both"/>
        <w:rPr/>
      </w:pPr>
      <w:bookmarkStart w:id="2" w:name="__DdeLink__174_311222995"/>
      <w:r>
        <w:rPr>
          <w:rFonts w:ascii="FreeMono" w:hAnsi="FreeMono"/>
          <w:b w:val="false"/>
          <w:bCs w:val="false"/>
          <w:i w:val="false"/>
          <w:sz w:val="20"/>
          <w:szCs w:val="20"/>
        </w:rPr>
        <w:t>PeptoVar.py</w:t>
      </w:r>
      <w:bookmarkEnd w:id="2"/>
      <w:r>
        <w:rPr>
          <w:rFonts w:ascii="FreeMono" w:hAnsi="FreeMono"/>
          <w:b w:val="false"/>
          <w:bCs w:val="false"/>
          <w:i w:val="false"/>
          <w:sz w:val="20"/>
          <w:szCs w:val="20"/>
        </w:rPr>
        <w:t xml:space="preserve"> -peptlen 8 9 10 -var used -indir ./testdata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i w:val="false"/>
          <w:sz w:val="24"/>
          <w:szCs w:val="24"/>
        </w:rPr>
        <w:t>3. To make personalized peptidomes for selected samples (</w:t>
      </w:r>
      <w:r>
        <w:rPr>
          <w:b/>
          <w:bCs/>
          <w:i w:val="false"/>
          <w:sz w:val="24"/>
          <w:szCs w:val="24"/>
        </w:rPr>
        <w:t>sample mode</w:t>
      </w:r>
      <w:r>
        <w:rPr>
          <w:b w:val="false"/>
          <w:bCs w:val="false"/>
          <w:i w:val="false"/>
          <w:sz w:val="24"/>
          <w:szCs w:val="24"/>
        </w:rPr>
        <w:t>):</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sz w:val="20"/>
          <w:szCs w:val="20"/>
        </w:rPr>
        <w:t>PeptoVar.py -samples SAMPLE01 -peptlen 9 -gff ./testdata/test.gff \</w:t>
      </w:r>
    </w:p>
    <w:p>
      <w:pPr>
        <w:pStyle w:val="Normal"/>
        <w:spacing w:lineRule="auto" w:line="360"/>
        <w:jc w:val="both"/>
        <w:rPr/>
      </w:pPr>
      <w:r>
        <w:rPr>
          <w:rFonts w:ascii="FreeMono" w:hAnsi="FreeMono"/>
          <w:b w:val="false"/>
          <w:bCs w:val="false"/>
          <w:sz w:val="20"/>
          <w:szCs w:val="20"/>
        </w:rPr>
        <w:t>-vcf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r>
        <w:rPr>
          <w:rFonts w:ascii="FreeMono" w:hAnsi="FreeMono"/>
          <w:b w:val="false"/>
          <w:bCs w:val="false"/>
          <w:i w:val="false"/>
          <w:sz w:val="20"/>
          <w:szCs w:val="20"/>
        </w:rPr>
        <w:t>PeptoVar.py -samples SAMPLE01 -peptlen 9 -indir ./testdata</w:t>
      </w:r>
    </w:p>
    <w:p>
      <w:pPr>
        <w:pStyle w:val="Normal"/>
        <w:spacing w:lineRule="auto" w:line="360"/>
        <w:jc w:val="both"/>
        <w:rPr>
          <w:i w:val="false"/>
          <w:i w:val="false"/>
        </w:rPr>
      </w:pPr>
      <w:r>
        <w:rPr>
          <w:i w:val="false"/>
        </w:rPr>
      </w:r>
    </w:p>
    <w:p>
      <w:pPr>
        <w:pStyle w:val="Normal"/>
        <w:spacing w:lineRule="auto" w:line="360"/>
        <w:jc w:val="both"/>
        <w:rPr/>
      </w:pPr>
      <w:r>
        <w:rPr>
          <w:b w:val="false"/>
          <w:bCs w:val="false"/>
          <w:i w:val="false"/>
          <w:sz w:val="24"/>
          <w:szCs w:val="24"/>
        </w:rPr>
        <w:t>4. To get unique peptides for a sample in a pair of samples (</w:t>
      </w:r>
      <w:r>
        <w:rPr>
          <w:b/>
          <w:bCs/>
          <w:i w:val="false"/>
          <w:sz w:val="24"/>
          <w:szCs w:val="24"/>
        </w:rPr>
        <w:t>transplantation mode</w:t>
      </w:r>
      <w:r>
        <w:rPr>
          <w:b w:val="false"/>
          <w:bCs w:val="false"/>
          <w:i w:val="false"/>
          <w:sz w:val="24"/>
          <w:szCs w:val="24"/>
        </w:rPr>
        <w:t>).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PeptoVar.py -samples SAMPLE01 SAMPLE02 -peptlen 9 -gff ./testdata/test.gff \ -vcf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r>
        <w:rPr>
          <w:rFonts w:ascii="FreeMono" w:hAnsi="FreeMono"/>
          <w:b w:val="false"/>
          <w:bCs w:val="false"/>
          <w:i w:val="false"/>
          <w:sz w:val="20"/>
          <w:szCs w:val="20"/>
        </w:rPr>
        <w:t>PeptoVar.py -samples SAMPLE01 SAMPLE02 -peptlen 9 -indir ./testdata</w:t>
      </w:r>
    </w:p>
    <w:p>
      <w:pPr>
        <w:pStyle w:val="Normal"/>
        <w:spacing w:lineRule="auto" w:line="360"/>
        <w:jc w:val="both"/>
        <w:rPr>
          <w:rFonts w:ascii="FreeMono" w:hAnsi="FreeMono"/>
          <w:b w:val="false"/>
          <w:b w:val="false"/>
          <w:bCs w:val="false"/>
          <w:i w:val="false"/>
          <w:i w:val="false"/>
          <w:sz w:val="20"/>
          <w:szCs w:val="20"/>
        </w:rPr>
      </w:pPr>
      <w:r>
        <w:rPr>
          <w:rFonts w:ascii="FreeMono" w:hAnsi="FreeMono"/>
          <w:b w:val="false"/>
          <w:bCs w:val="false"/>
          <w:i w:val="false"/>
          <w:sz w:val="20"/>
          <w:szCs w:val="20"/>
        </w:rPr>
      </w:r>
    </w:p>
    <w:p>
      <w:pPr>
        <w:pStyle w:val="Normal"/>
        <w:spacing w:lineRule="auto" w:line="360"/>
        <w:jc w:val="both"/>
        <w:rPr/>
      </w:pPr>
      <w:r>
        <w:rPr>
          <w:b w:val="false"/>
          <w:bCs w:val="false"/>
          <w:i w:val="false"/>
          <w:sz w:val="24"/>
          <w:szCs w:val="24"/>
        </w:rPr>
        <w:t>“</w:t>
      </w:r>
      <w:r>
        <w:rPr>
          <w:b w:val="false"/>
          <w:bCs w:val="false"/>
          <w:i w:val="false"/>
          <w:sz w:val="24"/>
          <w:szCs w:val="24"/>
        </w:rPr>
        <w:t xml:space="preserve">sample” and “transplantation” modes are adapted to multi-sample VCF files </w:t>
      </w:r>
      <w:r>
        <w:rPr>
          <w:b w:val="false"/>
          <w:bCs w:val="false"/>
          <w:i w:val="false"/>
          <w:sz w:val="24"/>
          <w:szCs w:val="24"/>
        </w:rPr>
        <w:t>(like the 1000 Genome project VCF files)</w:t>
      </w:r>
    </w:p>
    <w:p>
      <w:pPr>
        <w:pStyle w:val="Normal"/>
        <w:spacing w:lineRule="auto" w:line="360"/>
        <w:jc w:val="both"/>
        <w:rPr>
          <w:b w:val="false"/>
          <w:b w:val="false"/>
          <w:bCs w:val="false"/>
          <w:i w:val="false"/>
          <w:i w:val="false"/>
          <w:sz w:val="24"/>
          <w:szCs w:val="24"/>
        </w:rPr>
      </w:pPr>
      <w:r>
        <w:rPr>
          <w:b w:val="false"/>
          <w:bCs w:val="false"/>
          <w:i w:val="false"/>
          <w:sz w:val="24"/>
          <w:szCs w:val="24"/>
        </w:rPr>
      </w:r>
    </w:p>
    <w:p>
      <w:pPr>
        <w:pStyle w:val="Normal"/>
        <w:spacing w:lineRule="auto" w:line="360"/>
        <w:jc w:val="both"/>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pPr>
      <w:r>
        <w:rPr>
          <w:b w:val="false"/>
          <w:bCs w:val="false"/>
          <w:i w:val="false"/>
          <w:sz w:val="24"/>
          <w:szCs w:val="24"/>
        </w:rPr>
        <w:t xml:space="preserve">PeptoVar creates four files in CSV format (TAB-delimited) in the output directory: the file for peptides (if </w:t>
      </w:r>
      <w:r>
        <w:rPr>
          <w:b w:val="false"/>
          <w:bCs w:val="false"/>
          <w:i w:val="false"/>
          <w:sz w:val="24"/>
          <w:szCs w:val="24"/>
        </w:rPr>
        <w:t>`</w:t>
      </w:r>
      <w:r>
        <w:rPr>
          <w:b w:val="false"/>
          <w:bCs w:val="false"/>
          <w:i w:val="false"/>
          <w:sz w:val="24"/>
          <w:szCs w:val="24"/>
        </w:rPr>
        <w:t>-peptlen</w:t>
      </w:r>
      <w:r>
        <w:rPr>
          <w:b w:val="false"/>
          <w:bCs w:val="false"/>
          <w:i w:val="false"/>
          <w:sz w:val="24"/>
          <w:szCs w:val="24"/>
        </w:rPr>
        <w:t>`</w:t>
      </w:r>
      <w:r>
        <w:rPr>
          <w:b w:val="false"/>
          <w:bCs w:val="false"/>
          <w:i w:val="false"/>
          <w:sz w:val="24"/>
          <w:szCs w:val="24"/>
        </w:rPr>
        <w:t xml:space="preserve"> option has </w:t>
      </w:r>
      <w:r>
        <w:rPr>
          <w:b w:val="false"/>
          <w:bCs w:val="false"/>
          <w:i w:val="false"/>
          <w:sz w:val="24"/>
          <w:szCs w:val="24"/>
        </w:rPr>
        <w:t>the</w:t>
      </w:r>
      <w:r>
        <w:rPr>
          <w:b w:val="false"/>
          <w:bCs w:val="false"/>
          <w:i w:val="false"/>
          <w:sz w:val="24"/>
          <w:szCs w:val="24"/>
        </w:rPr>
        <w:t xml:space="preserve"> value more than ‘0’), the file for proteins (if </w:t>
      </w:r>
      <w:r>
        <w:rPr>
          <w:b w:val="false"/>
          <w:bCs w:val="false"/>
          <w:i w:val="false"/>
          <w:sz w:val="24"/>
          <w:szCs w:val="24"/>
        </w:rPr>
        <w:t>`</w:t>
      </w:r>
      <w:r>
        <w:rPr>
          <w:b w:val="false"/>
          <w:bCs w:val="false"/>
          <w:i w:val="false"/>
          <w:sz w:val="24"/>
          <w:szCs w:val="24"/>
        </w:rPr>
        <w:t>-peptlen</w:t>
      </w:r>
      <w:r>
        <w:rPr>
          <w:b w:val="false"/>
          <w:bCs w:val="false"/>
          <w:i w:val="false"/>
          <w:sz w:val="24"/>
          <w:szCs w:val="24"/>
        </w:rPr>
        <w:t>`</w:t>
      </w:r>
      <w:r>
        <w:rPr>
          <w:b w:val="false"/>
          <w:bCs w:val="false"/>
          <w:i w:val="false"/>
          <w:sz w:val="24"/>
          <w:szCs w:val="24"/>
        </w:rPr>
        <w:t xml:space="preserve"> option has ‘0’ value), the file for polymorphisms (if </w:t>
      </w:r>
      <w:r>
        <w:rPr>
          <w:b w:val="false"/>
          <w:bCs w:val="false"/>
          <w:i w:val="false"/>
          <w:sz w:val="24"/>
          <w:szCs w:val="24"/>
        </w:rPr>
        <w:t>`</w:t>
      </w:r>
      <w:r>
        <w:rPr>
          <w:b w:val="false"/>
          <w:bCs w:val="false"/>
          <w:i w:val="false"/>
          <w:sz w:val="24"/>
          <w:szCs w:val="24"/>
        </w:rPr>
        <w:t>-var</w:t>
      </w:r>
      <w:r>
        <w:rPr>
          <w:b w:val="false"/>
          <w:bCs w:val="false"/>
          <w:i w:val="false"/>
          <w:sz w:val="24"/>
          <w:szCs w:val="24"/>
        </w:rPr>
        <w:t>`</w:t>
      </w:r>
      <w:r>
        <w:rPr>
          <w:b w:val="false"/>
          <w:bCs w:val="false"/>
          <w:i w:val="false"/>
          <w:sz w:val="24"/>
          <w:szCs w:val="24"/>
        </w:rPr>
        <w:t xml:space="preserve">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 xml:space="preserve">upstream_fshifts – frame shifts in upstream of the peptide </w:t>
      </w:r>
      <w:bookmarkStart w:id="3" w:name="__DdeLink__421_76646375"/>
      <w:bookmarkEnd w:id="3"/>
      <w:r>
        <w:rPr/>
        <w:t>which induced the frame translation (if several combinations of frame shifts can induce the current frame the full set of the combinations will be presented with ‘|’ delimiter)</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xml:space="preserve">variations(positions_in_matrix) -  polymorphisms inside the peptide and their </w:t>
      </w:r>
      <w:r>
        <w:rPr>
          <w:b w:val="false"/>
          <w:bCs w:val="false"/>
          <w:i w:val="false"/>
          <w:sz w:val="24"/>
          <w:szCs w:val="24"/>
        </w:rPr>
        <w:t xml:space="preserve">relative </w:t>
      </w:r>
      <w:r>
        <w:rPr>
          <w:b w:val="false"/>
          <w:bCs w:val="false"/>
          <w:i w:val="false"/>
          <w:sz w:val="24"/>
          <w:szCs w:val="24"/>
        </w:rPr>
        <w:t>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pPr>
      <w:r>
        <w:rPr>
          <w:b w:val="false"/>
          <w:bCs w:val="false"/>
          <w:i w:val="false"/>
          <w:sz w:val="24"/>
          <w:szCs w:val="24"/>
        </w:rPr>
        <w:t xml:space="preserve">* -  if peptide translation starts and/or ends on a genome insertion the peptide genome positions </w:t>
      </w:r>
      <w:r>
        <w:rPr>
          <w:b w:val="false"/>
          <w:bCs w:val="false"/>
          <w:i w:val="false"/>
          <w:sz w:val="24"/>
          <w:szCs w:val="24"/>
        </w:rPr>
        <w:t>will be</w:t>
      </w:r>
      <w:r>
        <w:rPr>
          <w:b w:val="false"/>
          <w:bCs w:val="false"/>
          <w:i w:val="false"/>
          <w:sz w:val="24"/>
          <w:szCs w:val="24"/>
        </w:rPr>
        <w:t xml:space="preserve"> calculated as </w:t>
      </w:r>
      <w:r>
        <w:rPr>
          <w:b w:val="false"/>
          <w:bCs w:val="false"/>
          <w:i/>
          <w:iCs/>
          <w:sz w:val="24"/>
          <w:szCs w:val="24"/>
        </w:rPr>
        <w:t xml:space="preserve">genome_position = </w:t>
      </w:r>
      <w:r>
        <w:rPr>
          <w:b w:val="false"/>
          <w:bCs w:val="false"/>
          <w:i/>
          <w:iCs/>
          <w:sz w:val="24"/>
          <w:szCs w:val="24"/>
        </w:rPr>
        <w:t>l</w:t>
      </w:r>
      <w:r>
        <w:rPr>
          <w:b w:val="false"/>
          <w:bCs w:val="false"/>
          <w:i/>
          <w:iCs/>
          <w:sz w:val="24"/>
          <w:szCs w:val="24"/>
        </w:rPr>
        <w:t xml:space="preserve">eftmost_translated_reference_position </w:t>
      </w:r>
      <w:r>
        <w:rPr>
          <w:b w:val="false"/>
          <w:bCs w:val="false"/>
          <w:i/>
          <w:iCs/>
          <w:sz w:val="24"/>
          <w:szCs w:val="24"/>
        </w:rPr>
        <w:t>+ 0.5</w:t>
      </w:r>
      <w:r>
        <w:rPr>
          <w:b w:val="false"/>
          <w:bCs w:val="false"/>
          <w:i w:val="false"/>
          <w:sz w:val="24"/>
          <w:szCs w:val="24"/>
        </w:rPr>
        <w:t xml:space="preserve"> </w:t>
      </w:r>
      <w:r>
        <w:rPr>
          <w:b w:val="false"/>
          <w:bCs w:val="false"/>
          <w:i w:val="false"/>
          <w:sz w:val="24"/>
          <w:szCs w:val="24"/>
        </w:rPr>
        <w:t>and formated as “</w:t>
      </w:r>
      <w:r>
        <w:rPr>
          <w:b w:val="false"/>
          <w:bCs w:val="false"/>
          <w:i w:val="false"/>
          <w:sz w:val="24"/>
          <w:szCs w:val="24"/>
        </w:rPr>
        <w:t>genome_pos+insertion_position(</w:t>
      </w:r>
      <w:bookmarkStart w:id="4" w:name="__DdeLink__261_658315913"/>
      <w:r>
        <w:rPr>
          <w:b w:val="false"/>
          <w:bCs w:val="false"/>
          <w:i w:val="false"/>
          <w:sz w:val="24"/>
          <w:szCs w:val="24"/>
        </w:rPr>
        <w:t>variation_</w:t>
      </w:r>
      <w:bookmarkEnd w:id="4"/>
      <w:r>
        <w:rPr>
          <w:b w:val="false"/>
          <w:bCs w:val="false"/>
          <w:i w:val="false"/>
          <w:sz w:val="24"/>
          <w:szCs w:val="24"/>
        </w:rPr>
        <w:t>id:variation_allele_sequence(alt|ref))”</w:t>
      </w:r>
    </w:p>
    <w:p>
      <w:pPr>
        <w:pStyle w:val="Normal"/>
        <w:spacing w:lineRule="auto" w:line="360"/>
        <w:jc w:val="both"/>
        <w:rPr>
          <w:b w:val="false"/>
          <w:b w:val="false"/>
          <w:bCs w:val="false"/>
          <w:i w:val="false"/>
          <w:i w:val="false"/>
          <w:sz w:val="24"/>
          <w:szCs w:val="24"/>
        </w:rPr>
      </w:pPr>
      <w:r>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pPr>
      <w:r>
        <w:rPr>
          <w:b w:val="false"/>
          <w:bCs w:val="false"/>
          <w:i w:val="false"/>
          <w:sz w:val="24"/>
          <w:szCs w:val="24"/>
        </w:rPr>
        <w:t>matrix – genome sequence of translation to the protein</w:t>
      </w:r>
    </w:p>
    <w:p>
      <w:pPr>
        <w:pStyle w:val="Normal"/>
        <w:spacing w:lineRule="auto" w:line="360"/>
        <w:jc w:val="both"/>
        <w:rPr>
          <w:rFonts w:ascii="Liberation Serif" w:hAnsi="Liberation Serif"/>
          <w:b w:val="false"/>
          <w:b w:val="false"/>
          <w:bCs w:val="false"/>
          <w:i w:val="false"/>
          <w:i w:val="false"/>
          <w:sz w:val="24"/>
          <w:szCs w:val="24"/>
        </w:rPr>
      </w:pPr>
      <w:r>
        <w:rPr/>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 which induced the frame translation (if several combinations of frame shifts can induce the current frame the full set of the combinations will be presented with ‘|’ delimiter)</w:t>
      </w:r>
    </w:p>
    <w:p>
      <w:pPr>
        <w:pStyle w:val="Normal"/>
        <w:spacing w:lineRule="auto" w:line="360"/>
        <w:jc w:val="both"/>
        <w:rPr>
          <w:rFonts w:ascii="Liberation Serif" w:hAnsi="Liberation Serif"/>
          <w:b w:val="false"/>
          <w:b w:val="false"/>
          <w:bCs w:val="false"/>
          <w:i w:val="false"/>
          <w:i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 xml:space="preserve">Copyright (c) 2017, </w:t>
      </w:r>
      <w:r>
        <w:rPr/>
        <w:t>2018,</w:t>
      </w:r>
      <w:r>
        <w:rPr/>
        <w:t xml:space="preserve"> Dmitry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LibreOffice/5.1.6.2$Linux_X86_64 LibreOffice_project/10m0$Build-2</Application>
  <Pages>6</Pages>
  <Words>1431</Words>
  <Characters>8394</Characters>
  <CharactersWithSpaces>9936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2018-06-29T12:21:38Z</dcterms:modified>
  <cp:revision>108</cp:revision>
  <dc:subject/>
  <dc:title/>
</cp:coreProperties>
</file>