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735F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735F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735F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735F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735F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735F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735F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735F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735F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735F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735F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735F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735F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4F3002A" w:rsidR="00B66AF3" w:rsidRDefault="00C244BA" w:rsidP="00B66AF3">
          <w:r>
            <w:t>16.9.1 Proportion of children under 5 years of age whose births have been registered with a civil authority [16.9.1] (SG_REG_BRTH)</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7AF67576"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876BBEC"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1C40B17" w:rsidR="000C3CDE" w:rsidRPr="00030DBC" w:rsidRDefault="0082426F" w:rsidP="009E6E5D">
            <w:pPr>
              <w:pStyle w:val="MIndHeader"/>
              <w:rPr>
                <w:rFonts w:asciiTheme="majorBidi" w:hAnsiTheme="majorBidi" w:cstheme="majorBidi"/>
                <w:color w:val="000000"/>
                <w:shd w:val="clear" w:color="auto" w:fill="FFFFFF"/>
              </w:rPr>
            </w:pPr>
            <w:r w:rsidRPr="00030DBC">
              <w:rPr>
                <w:rFonts w:asciiTheme="majorBidi" w:hAnsiTheme="majorBidi" w:cstheme="majorBidi"/>
                <w:color w:val="333333"/>
              </w:rPr>
              <w:t>1</w:t>
            </w:r>
            <w:r w:rsidR="0027469C">
              <w:rPr>
                <w:rFonts w:asciiTheme="majorBidi" w:hAnsiTheme="majorBidi" w:cstheme="majorBidi"/>
                <w:color w:val="333333"/>
              </w:rPr>
              <w:t>6</w:t>
            </w:r>
            <w:r w:rsidRPr="00030DBC">
              <w:rPr>
                <w:rFonts w:asciiTheme="majorBidi" w:hAnsiTheme="majorBidi" w:cstheme="majorBidi"/>
                <w:color w:val="333333"/>
              </w:rPr>
              <w:t xml:space="preserve"> </w:t>
            </w:r>
            <w:r w:rsidR="0027469C" w:rsidRPr="0027469C">
              <w:rPr>
                <w:rFonts w:asciiTheme="majorBidi" w:hAnsiTheme="majorBidi" w:cstheme="majorBidi"/>
                <w:color w:val="000000"/>
                <w:shd w:val="clear" w:color="auto" w:fill="FFFFFF"/>
              </w:rPr>
              <w:t>Promote peaceful and inclusive societies for sustainable development, provide access to justice for all and build effective, accountable and inclusive institutions at all levels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805B879" w:rsidR="005377B9" w:rsidRPr="00030DBC" w:rsidRDefault="00C244BA"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16.9</w:t>
            </w:r>
            <w:r w:rsidR="00CF2080">
              <w:rPr>
                <w:rFonts w:asciiTheme="majorBidi" w:hAnsiTheme="majorBidi" w:cstheme="majorBidi"/>
                <w:color w:val="000000"/>
                <w:sz w:val="22"/>
                <w:szCs w:val="22"/>
                <w:shd w:val="clear" w:color="auto" w:fill="FFFFFF"/>
              </w:rPr>
              <w:t xml:space="preserve"> </w:t>
            </w:r>
            <w:r w:rsidRPr="00C244BA">
              <w:rPr>
                <w:rFonts w:asciiTheme="majorBidi" w:hAnsiTheme="majorBidi" w:cstheme="majorBidi"/>
                <w:color w:val="000000"/>
                <w:sz w:val="22"/>
                <w:szCs w:val="22"/>
                <w:shd w:val="clear" w:color="auto" w:fill="FFFFFF"/>
              </w:rPr>
              <w:t>By 2030, provide legal identity for all, including birth registration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74D6E09" w:rsidR="005377B9" w:rsidRPr="00030DBC" w:rsidRDefault="00D21086" w:rsidP="009F305C">
            <w:pPr>
              <w:rPr>
                <w:rFonts w:asciiTheme="majorBidi" w:hAnsiTheme="majorBidi" w:cstheme="majorBidi"/>
              </w:rPr>
            </w:pPr>
            <w:r>
              <w:rPr>
                <w:rFonts w:asciiTheme="majorBidi" w:hAnsiTheme="majorBidi" w:cstheme="majorBidi"/>
                <w:color w:val="333333"/>
              </w:rPr>
              <w:t>16.9.1</w:t>
            </w:r>
            <w:r w:rsidR="00C43904" w:rsidRPr="00030DBC">
              <w:rPr>
                <w:rFonts w:asciiTheme="majorBidi" w:hAnsiTheme="majorBidi" w:cstheme="majorBidi"/>
                <w:color w:val="333333"/>
              </w:rPr>
              <w:t xml:space="preserve"> </w:t>
            </w:r>
            <w:r w:rsidR="00C244BA" w:rsidRPr="00C244BA">
              <w:rPr>
                <w:rFonts w:asciiTheme="majorBidi" w:hAnsiTheme="majorBidi" w:cstheme="majorBidi"/>
                <w:color w:val="333333"/>
              </w:rPr>
              <w:t>Proportion of children under 5 years of age whose births have been registered with a civil authority, by age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F4FFC9F" w:rsidR="005377B9" w:rsidRPr="00030DBC" w:rsidRDefault="0082426F" w:rsidP="009F305C">
            <w:pPr>
              <w:rPr>
                <w:rFonts w:asciiTheme="majorBidi" w:hAnsiTheme="majorBidi" w:cstheme="majorBidi"/>
              </w:rPr>
            </w:pPr>
            <w:r w:rsidRPr="00030DBC">
              <w:rPr>
                <w:rFonts w:asciiTheme="majorBidi" w:hAnsiTheme="majorBidi" w:cstheme="majorBidi"/>
                <w:color w:val="FF0000"/>
              </w:rPr>
              <w:t>This is under SDG 1</w:t>
            </w:r>
            <w:r w:rsidR="0027469C">
              <w:rPr>
                <w:rFonts w:asciiTheme="majorBidi" w:hAnsiTheme="majorBidi" w:cstheme="majorBidi"/>
                <w:color w:val="FF0000"/>
              </w:rPr>
              <w:t>6</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A8705C2" w:rsidR="003E7389" w:rsidRPr="00030DBC" w:rsidRDefault="00A54EA4"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A2D4E6" w14:textId="5C257BF5" w:rsidR="009E6E5D" w:rsidRDefault="00C4619A" w:rsidP="009E6E5D">
            <w:pPr>
              <w:pStyle w:val="MText"/>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F32D3F">
              <w:rPr>
                <w:rFonts w:asciiTheme="majorBidi" w:hAnsiTheme="majorBidi" w:cstheme="majorBidi"/>
                <w:color w:val="auto"/>
                <w:sz w:val="22"/>
                <w:szCs w:val="22"/>
              </w:rPr>
              <w:t xml:space="preserve">proportion of </w:t>
            </w:r>
            <w:r w:rsidR="00440787">
              <w:rPr>
                <w:rFonts w:asciiTheme="majorBidi" w:hAnsiTheme="majorBidi" w:cstheme="majorBidi"/>
                <w:color w:val="auto"/>
                <w:sz w:val="22"/>
                <w:szCs w:val="22"/>
              </w:rPr>
              <w:t>children under th</w:t>
            </w:r>
            <w:r w:rsidR="00F32D3F">
              <w:rPr>
                <w:rFonts w:asciiTheme="majorBidi" w:hAnsiTheme="majorBidi" w:cstheme="majorBidi"/>
                <w:color w:val="auto"/>
                <w:sz w:val="22"/>
                <w:szCs w:val="22"/>
              </w:rPr>
              <w:t xml:space="preserve">e 5 years of age whose </w:t>
            </w:r>
            <w:r w:rsidR="00440787">
              <w:rPr>
                <w:rFonts w:asciiTheme="majorBidi" w:hAnsiTheme="majorBidi" w:cstheme="majorBidi"/>
                <w:color w:val="auto"/>
                <w:sz w:val="22"/>
                <w:szCs w:val="22"/>
              </w:rPr>
              <w:t xml:space="preserve">birth </w:t>
            </w:r>
            <w:r w:rsidR="00F32D3F">
              <w:rPr>
                <w:rFonts w:asciiTheme="majorBidi" w:hAnsiTheme="majorBidi" w:cstheme="majorBidi"/>
                <w:color w:val="auto"/>
                <w:sz w:val="22"/>
                <w:szCs w:val="22"/>
              </w:rPr>
              <w:t>have been registered with a</w:t>
            </w:r>
            <w:r w:rsidR="00440787">
              <w:rPr>
                <w:rFonts w:asciiTheme="majorBidi" w:hAnsiTheme="majorBidi" w:cstheme="majorBidi"/>
                <w:color w:val="auto"/>
                <w:sz w:val="22"/>
                <w:szCs w:val="22"/>
              </w:rPr>
              <w:t xml:space="preserve"> civil authority.</w:t>
            </w:r>
            <w:r w:rsidR="00440787">
              <w:t>)</w:t>
            </w:r>
          </w:p>
          <w:p w14:paraId="1C8894AC" w14:textId="08133E83" w:rsidR="00DC7C5F" w:rsidRDefault="00DC7C5F" w:rsidP="00FF7972">
            <w:pPr>
              <w:shd w:val="clear" w:color="auto" w:fill="FAFAFA"/>
              <w:spacing w:after="0" w:line="240" w:lineRule="auto"/>
              <w:rPr>
                <w:rFonts w:eastAsia="Times New Roman" w:cs="Times New Roman"/>
                <w:color w:val="4A4A4A"/>
                <w:sz w:val="21"/>
                <w:szCs w:val="21"/>
                <w:lang w:val="en-GB" w:eastAsia="en-GB"/>
              </w:rPr>
            </w:pPr>
          </w:p>
          <w:p w14:paraId="5589883A" w14:textId="05DDA946" w:rsidR="00B160DB" w:rsidRDefault="00DC7C5F" w:rsidP="00FF7972">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r>
              <w:rPr>
                <w:rFonts w:ascii="Times New Roman" w:eastAsia="Times New Roman" w:hAnsi="Times New Roman" w:cs="Times New Roman"/>
                <w:color w:val="111111"/>
                <w:spacing w:val="-3"/>
                <w:bdr w:val="none" w:sz="0" w:space="0" w:color="auto" w:frame="1"/>
                <w:shd w:val="clear" w:color="auto" w:fill="E4B9B9"/>
                <w:lang w:bidi="ne-NP"/>
              </w:rPr>
              <w:t xml:space="preserve">Every child has right to </w:t>
            </w:r>
            <w:r w:rsidR="001E692E">
              <w:rPr>
                <w:rFonts w:ascii="Times New Roman" w:eastAsia="Times New Roman" w:hAnsi="Times New Roman" w:cs="Times New Roman"/>
                <w:color w:val="111111"/>
                <w:spacing w:val="-3"/>
                <w:bdr w:val="none" w:sz="0" w:space="0" w:color="auto" w:frame="1"/>
                <w:shd w:val="clear" w:color="auto" w:fill="E4B9B9"/>
                <w:lang w:bidi="ne-NP"/>
              </w:rPr>
              <w:t xml:space="preserve">name and nationality ensured by the Convention on the Rights of the Child (CRC) and other international treaties. To secure recognition before the law, safeguard rights and ensure that any violation of these rights does not go unnoticed, the first step crucial step is </w:t>
            </w:r>
            <w:r w:rsidR="00192C6D">
              <w:rPr>
                <w:rFonts w:ascii="Times New Roman" w:eastAsia="Times New Roman" w:hAnsi="Times New Roman" w:cs="Times New Roman"/>
                <w:color w:val="111111"/>
                <w:spacing w:val="-3"/>
                <w:bdr w:val="none" w:sz="0" w:space="0" w:color="auto" w:frame="1"/>
                <w:shd w:val="clear" w:color="auto" w:fill="E4B9B9"/>
                <w:lang w:bidi="ne-NP"/>
              </w:rPr>
              <w:t xml:space="preserve">to </w:t>
            </w:r>
            <w:r w:rsidR="001E692E">
              <w:rPr>
                <w:rFonts w:ascii="Times New Roman" w:eastAsia="Times New Roman" w:hAnsi="Times New Roman" w:cs="Times New Roman"/>
                <w:color w:val="111111"/>
                <w:spacing w:val="-3"/>
                <w:bdr w:val="none" w:sz="0" w:space="0" w:color="auto" w:frame="1"/>
                <w:shd w:val="clear" w:color="auto" w:fill="E4B9B9"/>
                <w:lang w:bidi="ne-NP"/>
              </w:rPr>
              <w:t xml:space="preserve">register children at birth. </w:t>
            </w:r>
          </w:p>
          <w:p w14:paraId="4AA12795" w14:textId="77777777" w:rsidR="00B160DB" w:rsidRDefault="00B160DB" w:rsidP="00B160DB">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p>
          <w:p w14:paraId="1AB2A281" w14:textId="145CE3F0" w:rsidR="00B160DB" w:rsidRDefault="00B160DB" w:rsidP="00B160DB">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r>
              <w:rPr>
                <w:rFonts w:ascii="Times New Roman" w:eastAsia="Times New Roman" w:hAnsi="Times New Roman" w:cs="Times New Roman"/>
                <w:color w:val="111111"/>
                <w:spacing w:val="-3"/>
                <w:bdr w:val="none" w:sz="0" w:space="0" w:color="auto" w:frame="1"/>
                <w:shd w:val="clear" w:color="auto" w:fill="E4B9B9"/>
                <w:lang w:bidi="ne-NP"/>
              </w:rPr>
              <w:t xml:space="preserve">Based on Birth, Death and Other Personal Incident Act 1976 and the Birth, Death and Other Personal Incident Regulations 1977, Nepal has had a civil (vital) registration </w:t>
            </w:r>
            <w:proofErr w:type="spellStart"/>
            <w:r>
              <w:rPr>
                <w:rFonts w:ascii="Times New Roman" w:eastAsia="Times New Roman" w:hAnsi="Times New Roman" w:cs="Times New Roman"/>
                <w:color w:val="111111"/>
                <w:spacing w:val="-3"/>
                <w:bdr w:val="none" w:sz="0" w:space="0" w:color="auto" w:frame="1"/>
                <w:shd w:val="clear" w:color="auto" w:fill="E4B9B9"/>
                <w:lang w:bidi="ne-NP"/>
              </w:rPr>
              <w:t>programme</w:t>
            </w:r>
            <w:proofErr w:type="spellEnd"/>
            <w:r>
              <w:rPr>
                <w:rFonts w:ascii="Times New Roman" w:eastAsia="Times New Roman" w:hAnsi="Times New Roman" w:cs="Times New Roman"/>
                <w:color w:val="111111"/>
                <w:spacing w:val="-3"/>
                <w:bdr w:val="none" w:sz="0" w:space="0" w:color="auto" w:frame="1"/>
                <w:shd w:val="clear" w:color="auto" w:fill="E4B9B9"/>
                <w:lang w:bidi="ne-NP"/>
              </w:rPr>
              <w:t xml:space="preserve"> since 1977. Birth registration.</w:t>
            </w:r>
          </w:p>
          <w:p w14:paraId="23B3A6B1" w14:textId="77777777" w:rsidR="00B160DB" w:rsidRDefault="00B160DB" w:rsidP="00FF7972">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p>
          <w:p w14:paraId="2A7EC465" w14:textId="28295AB5" w:rsidR="001E692E" w:rsidRDefault="00192C6D" w:rsidP="00FF7972">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r>
              <w:rPr>
                <w:rFonts w:ascii="Times New Roman" w:eastAsia="Times New Roman" w:hAnsi="Times New Roman" w:cs="Times New Roman"/>
                <w:color w:val="111111"/>
                <w:spacing w:val="-3"/>
                <w:bdr w:val="none" w:sz="0" w:space="0" w:color="auto" w:frame="1"/>
                <w:shd w:val="clear" w:color="auto" w:fill="E4B9B9"/>
                <w:lang w:bidi="ne-NP"/>
              </w:rPr>
              <w:t xml:space="preserve">Birth certificates are proof of registration and the first form of legal identity and are often required to access health care or education. </w:t>
            </w:r>
          </w:p>
          <w:p w14:paraId="7EA44B7F" w14:textId="77777777" w:rsidR="00EA731E" w:rsidRDefault="00EA731E" w:rsidP="00FF7972">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p>
          <w:p w14:paraId="6C84E827" w14:textId="4CF59ACF" w:rsidR="00B160DB" w:rsidRPr="00046D80" w:rsidRDefault="002F0922" w:rsidP="00FF7972">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r>
              <w:rPr>
                <w:rFonts w:ascii="Times New Roman" w:eastAsia="Times New Roman" w:hAnsi="Times New Roman" w:cs="Times New Roman"/>
                <w:color w:val="111111"/>
                <w:spacing w:val="-3"/>
                <w:bdr w:val="none" w:sz="0" w:space="0" w:color="auto" w:frame="1"/>
                <w:shd w:val="clear" w:color="auto" w:fill="E4B9B9"/>
                <w:lang w:bidi="ne-NP"/>
              </w:rPr>
              <w:t xml:space="preserve">Birth registration is defined as the continuous, permanent and universal recording, within the civil registry, of the occurrence and characteristics of births in accordance with </w:t>
            </w:r>
            <w:r w:rsidR="00B160DB">
              <w:rPr>
                <w:rFonts w:ascii="Times New Roman" w:eastAsia="Times New Roman" w:hAnsi="Times New Roman" w:cs="Times New Roman"/>
                <w:color w:val="111111"/>
                <w:spacing w:val="-3"/>
                <w:bdr w:val="none" w:sz="0" w:space="0" w:color="auto" w:frame="1"/>
                <w:shd w:val="clear" w:color="auto" w:fill="E4B9B9"/>
                <w:lang w:bidi="ne-NP"/>
              </w:rPr>
              <w:t>the legal requirements of a country.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D4FA0EB" w:rsidR="00C65038" w:rsidRPr="00680947" w:rsidRDefault="00801AAD" w:rsidP="00B5628F">
            <w:pPr>
              <w:rPr>
                <w:rFonts w:asciiTheme="majorBidi" w:hAnsiTheme="majorBidi" w:cstheme="majorBidi"/>
              </w:rPr>
            </w:pPr>
            <w:r w:rsidRPr="00801AAD">
              <w:rPr>
                <w:rFonts w:asciiTheme="majorBidi" w:hAnsiTheme="majorBidi" w:cstheme="majorBidi"/>
              </w:rPr>
              <w:t xml:space="preserve">An international multi-purpose household survey </w:t>
            </w:r>
            <w:proofErr w:type="spellStart"/>
            <w:r w:rsidRPr="00801AAD">
              <w:rPr>
                <w:rFonts w:asciiTheme="majorBidi" w:hAnsiTheme="majorBidi" w:cstheme="majorBidi"/>
              </w:rPr>
              <w:t>programme</w:t>
            </w:r>
            <w:proofErr w:type="spellEnd"/>
            <w:r w:rsidRPr="00801AAD">
              <w:rPr>
                <w:rFonts w:asciiTheme="majorBidi" w:hAnsiTheme="majorBidi" w:cstheme="majorBidi"/>
              </w:rPr>
              <w:t xml:space="preserve"> was developed by UNICEF in the 1990s to support countries in collecting internationally comparable data on a wide range of indicators on the situation of children and women, widely known as global M</w:t>
            </w:r>
            <w:r w:rsidR="00CA4D97">
              <w:rPr>
                <w:rFonts w:asciiTheme="majorBidi" w:hAnsiTheme="majorBidi" w:cstheme="majorBidi"/>
              </w:rPr>
              <w:t xml:space="preserve">ICS </w:t>
            </w:r>
            <w:proofErr w:type="spellStart"/>
            <w:r w:rsidR="00CA4D97">
              <w:rPr>
                <w:rFonts w:asciiTheme="majorBidi" w:hAnsiTheme="majorBidi" w:cstheme="majorBidi"/>
              </w:rPr>
              <w:t>p</w:t>
            </w:r>
            <w:r w:rsidRPr="00801AAD">
              <w:rPr>
                <w:rFonts w:asciiTheme="majorBidi" w:hAnsiTheme="majorBidi" w:cstheme="majorBidi"/>
              </w:rPr>
              <w:t>rogramme</w:t>
            </w:r>
            <w:proofErr w:type="spellEnd"/>
            <w:r w:rsidRPr="00801AAD">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230F6D6E" w:rsidR="00517C7B" w:rsidRPr="00517C7B" w:rsidRDefault="00801AAD" w:rsidP="00517C7B">
            <w:pPr>
              <w:pStyle w:val="Default"/>
              <w:rPr>
                <w:rFonts w:asciiTheme="majorBidi" w:hAnsiTheme="majorBidi" w:cstheme="majorBidi"/>
                <w:sz w:val="22"/>
                <w:szCs w:val="22"/>
                <w:lang w:eastAsia="en-US" w:bidi="ne-NP"/>
              </w:rPr>
            </w:pPr>
            <w:r w:rsidRPr="00801AAD">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801AAD">
              <w:rPr>
                <w:rFonts w:asciiTheme="majorBidi" w:hAnsiTheme="majorBidi" w:cstheme="majorBidi"/>
                <w:sz w:val="22"/>
                <w:szCs w:val="22"/>
                <w:lang w:eastAsia="en-US" w:bidi="ne-NP"/>
              </w:rPr>
              <w:t>Sindhupalchowk</w:t>
            </w:r>
            <w:proofErr w:type="spellEnd"/>
            <w:r w:rsidRPr="00801AAD">
              <w:rPr>
                <w:rFonts w:asciiTheme="majorBidi" w:hAnsiTheme="majorBidi" w:cstheme="majorBidi"/>
                <w:sz w:val="22"/>
                <w:szCs w:val="22"/>
                <w:lang w:eastAsia="en-US" w:bidi="ne-NP"/>
              </w:rPr>
              <w:t xml:space="preserve"> and </w:t>
            </w:r>
            <w:proofErr w:type="spellStart"/>
            <w:r w:rsidRPr="00801AAD">
              <w:rPr>
                <w:rFonts w:asciiTheme="majorBidi" w:hAnsiTheme="majorBidi" w:cstheme="majorBidi"/>
                <w:sz w:val="22"/>
                <w:szCs w:val="22"/>
                <w:lang w:eastAsia="en-US" w:bidi="ne-NP"/>
              </w:rPr>
              <w:t>Sindhuli</w:t>
            </w:r>
            <w:proofErr w:type="spellEnd"/>
            <w:r w:rsidRPr="00801AAD">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59E85E9" w:rsidR="0035311B" w:rsidRPr="009F305C" w:rsidRDefault="00CA4D97" w:rsidP="009F305C">
            <w:r w:rsidRPr="006735FA">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8B93CBA" w:rsidR="0035311B" w:rsidRPr="009F305C" w:rsidRDefault="00CA4D97" w:rsidP="009F305C">
            <w:r w:rsidRPr="006735FA">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52E5510" w14:textId="4C01BF66" w:rsidR="002F0922" w:rsidRDefault="001D1500" w:rsidP="002F0922">
            <w:pPr>
              <w:pStyle w:val="MText"/>
              <w:rPr>
                <w:rFonts w:ascii="Times New Roman" w:hAnsi="Times New Roman"/>
                <w:color w:val="111111"/>
                <w:spacing w:val="-3"/>
                <w:sz w:val="22"/>
                <w:szCs w:val="22"/>
                <w:lang w:bidi="ne-NP"/>
              </w:rPr>
            </w:pPr>
            <w:r>
              <w:rPr>
                <w:rFonts w:ascii="Times New Roman" w:hAnsi="Times New Roman"/>
                <w:color w:val="111111"/>
                <w:spacing w:val="-3"/>
                <w:sz w:val="22"/>
                <w:szCs w:val="22"/>
                <w:lang w:bidi="ne-NP"/>
              </w:rPr>
              <w:t>The indicator “</w:t>
            </w:r>
            <w:r w:rsidR="002F0922">
              <w:rPr>
                <w:rFonts w:ascii="Times New Roman" w:hAnsi="Times New Roman"/>
                <w:color w:val="111111"/>
                <w:spacing w:val="-3"/>
                <w:sz w:val="22"/>
                <w:szCs w:val="22"/>
                <w:lang w:bidi="ne-NP"/>
              </w:rPr>
              <w:t>Percentage of children under age 5 whose birth is re</w:t>
            </w:r>
            <w:r w:rsidR="006735FA">
              <w:rPr>
                <w:rFonts w:ascii="Times New Roman" w:hAnsi="Times New Roman"/>
                <w:color w:val="111111"/>
                <w:spacing w:val="-3"/>
                <w:sz w:val="22"/>
                <w:szCs w:val="22"/>
                <w:lang w:bidi="ne-NP"/>
              </w:rPr>
              <w:t>gistered with a civil authority”</w:t>
            </w:r>
            <w:r w:rsidR="002F0922">
              <w:rPr>
                <w:rFonts w:ascii="Times New Roman" w:hAnsi="Times New Roman"/>
                <w:color w:val="111111"/>
                <w:spacing w:val="-3"/>
                <w:sz w:val="22"/>
                <w:szCs w:val="22"/>
                <w:lang w:bidi="ne-NP"/>
              </w:rPr>
              <w:t xml:space="preserve"> is to ensure the </w:t>
            </w:r>
            <w:r w:rsidR="00B06AF2">
              <w:rPr>
                <w:rFonts w:ascii="Times New Roman" w:hAnsi="Times New Roman"/>
                <w:color w:val="111111"/>
                <w:spacing w:val="-3"/>
                <w:sz w:val="22"/>
                <w:szCs w:val="22"/>
                <w:lang w:bidi="ne-NP"/>
              </w:rPr>
              <w:t>fulfilment</w:t>
            </w:r>
            <w:r w:rsidR="002F0922">
              <w:rPr>
                <w:rFonts w:ascii="Times New Roman" w:hAnsi="Times New Roman"/>
                <w:color w:val="111111"/>
                <w:spacing w:val="-3"/>
                <w:sz w:val="22"/>
                <w:szCs w:val="22"/>
                <w:lang w:bidi="ne-NP"/>
              </w:rPr>
              <w:t xml:space="preserve"> of child rights. </w:t>
            </w:r>
          </w:p>
          <w:p w14:paraId="5B2A8B80" w14:textId="77777777" w:rsidR="007C4644" w:rsidRDefault="007C4644" w:rsidP="002F0922">
            <w:pPr>
              <w:pStyle w:val="MText"/>
              <w:rPr>
                <w:rFonts w:ascii="Times New Roman" w:hAnsi="Times New Roman"/>
                <w:color w:val="111111"/>
                <w:spacing w:val="-3"/>
                <w:sz w:val="22"/>
                <w:szCs w:val="22"/>
                <w:lang w:bidi="ne-NP"/>
              </w:rPr>
            </w:pPr>
          </w:p>
          <w:p w14:paraId="2E3517AC" w14:textId="1EC73435" w:rsidR="007F2D9F" w:rsidRPr="00F54923" w:rsidRDefault="00A44CE5" w:rsidP="002F0922">
            <w:pPr>
              <w:pStyle w:val="MText"/>
              <w:rPr>
                <w:rFonts w:asciiTheme="majorBidi" w:hAnsiTheme="majorBidi" w:cstheme="majorBidi"/>
                <w:sz w:val="22"/>
                <w:szCs w:val="22"/>
              </w:rPr>
            </w:pPr>
            <w:r>
              <w:rPr>
                <w:rFonts w:ascii="Times New Roman" w:hAnsi="Times New Roman"/>
                <w:color w:val="111111"/>
                <w:spacing w:val="-3"/>
                <w:sz w:val="22"/>
                <w:szCs w:val="22"/>
                <w:lang w:bidi="ne-NP"/>
              </w:rPr>
              <w:t xml:space="preserve">Starting point for the recognition and protection of every person’s right to identity and existence is birth registration. Failure to register births either due to insufficient administrative systems, discrimination, or isolation is a key cause of social exclusion. </w:t>
            </w:r>
            <w:r w:rsidR="0064275E">
              <w:rPr>
                <w:rFonts w:ascii="Times New Roman" w:hAnsi="Times New Roman"/>
                <w:color w:val="111111"/>
                <w:spacing w:val="-3"/>
                <w:sz w:val="22"/>
                <w:szCs w:val="22"/>
                <w:lang w:bidi="ne-NP"/>
              </w:rPr>
              <w:t xml:space="preserve">In Nepal, </w:t>
            </w:r>
            <w:r w:rsidR="00B477C9">
              <w:rPr>
                <w:rFonts w:ascii="Times New Roman" w:hAnsi="Times New Roman"/>
                <w:color w:val="111111"/>
                <w:spacing w:val="-3"/>
                <w:sz w:val="22"/>
                <w:szCs w:val="22"/>
                <w:lang w:bidi="ne-NP"/>
              </w:rPr>
              <w:t xml:space="preserve">children are more likely to be registered closer to their entry into school at five years of age. A birth certificate is must for school enrolment. However, the legal requirements is to register new-borns within 35 days of birth. By ensuring registration of all births, it will increase population’s opportunities to access services and opportunities.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8A6D05F"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 xml:space="preserve">The calculation of this indicator requires to have reliable information </w:t>
            </w:r>
            <w:r w:rsidR="00A32375" w:rsidRPr="00026FEA">
              <w:rPr>
                <w:rFonts w:asciiTheme="majorBidi" w:hAnsiTheme="majorBidi" w:cstheme="majorBidi"/>
                <w:sz w:val="22"/>
                <w:szCs w:val="22"/>
              </w:rPr>
              <w:t>on</w:t>
            </w:r>
            <w:r w:rsidR="008A158D">
              <w:rPr>
                <w:rFonts w:asciiTheme="majorBidi" w:hAnsiTheme="majorBidi" w:cstheme="majorBidi"/>
                <w:sz w:val="22"/>
                <w:szCs w:val="22"/>
              </w:rPr>
              <w:t xml:space="preserve"> </w:t>
            </w:r>
            <w:r w:rsidR="009E43EF">
              <w:rPr>
                <w:rFonts w:asciiTheme="majorBidi" w:hAnsiTheme="majorBidi" w:cstheme="majorBidi"/>
                <w:sz w:val="22"/>
                <w:szCs w:val="22"/>
              </w:rPr>
              <w:t>number of births registered within a given period of time after birth in a given calendar year and total number of births in a given ca</w:t>
            </w:r>
            <w:bookmarkStart w:id="25" w:name="_GoBack"/>
            <w:bookmarkEnd w:id="25"/>
            <w:r w:rsidR="009E43EF">
              <w:rPr>
                <w:rFonts w:asciiTheme="majorBidi" w:hAnsiTheme="majorBidi" w:cstheme="majorBidi"/>
                <w:sz w:val="22"/>
                <w:szCs w:val="22"/>
              </w:rPr>
              <w:t>lendar year</w:t>
            </w:r>
            <w:r w:rsidRPr="00026FEA">
              <w:rPr>
                <w:rFonts w:asciiTheme="majorBidi" w:hAnsiTheme="majorBidi" w:cstheme="majorBidi"/>
                <w:sz w:val="22"/>
                <w:szCs w:val="22"/>
              </w:rPr>
              <w:t>. 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812D796" w14:textId="3EE54424" w:rsidR="00026FEA" w:rsidRDefault="00F23302" w:rsidP="004A54CC">
            <w:pPr>
              <w:rPr>
                <w:rFonts w:asciiTheme="majorBidi" w:hAnsiTheme="majorBidi" w:cstheme="majorBidi"/>
              </w:rPr>
            </w:pPr>
            <w:r w:rsidRPr="00C244BA">
              <w:rPr>
                <w:rFonts w:asciiTheme="majorBidi" w:hAnsiTheme="majorBidi" w:cstheme="majorBidi"/>
                <w:color w:val="333333"/>
              </w:rPr>
              <w:t>Proportion of children under 5 years of age whose births have been registered with a civil authority, by age</w:t>
            </w:r>
            <w:r>
              <w:rPr>
                <w:rFonts w:asciiTheme="majorBidi" w:hAnsiTheme="majorBidi" w:cstheme="majorBidi"/>
              </w:rPr>
              <w:t xml:space="preserve"> </w:t>
            </w:r>
            <w:r w:rsidR="00B40D23">
              <w:rPr>
                <w:rFonts w:asciiTheme="majorBidi" w:hAnsiTheme="majorBidi" w:cstheme="majorBidi"/>
              </w:rPr>
              <w:t xml:space="preserve">= </w:t>
            </w:r>
            <w:r>
              <w:rPr>
                <w:rFonts w:asciiTheme="majorBidi" w:hAnsiTheme="majorBidi" w:cstheme="majorBidi"/>
              </w:rPr>
              <w:t>Number of children under age of five whose births</w:t>
            </w:r>
            <w:r w:rsidR="00B40D23">
              <w:rPr>
                <w:rFonts w:asciiTheme="majorBidi" w:hAnsiTheme="majorBidi" w:cstheme="majorBidi"/>
              </w:rPr>
              <w:t xml:space="preserve"> /Total number of children </w:t>
            </w:r>
            <w:r>
              <w:rPr>
                <w:rFonts w:asciiTheme="majorBidi" w:hAnsiTheme="majorBidi" w:cstheme="majorBidi"/>
              </w:rPr>
              <w:t>under the age of five in the population</w:t>
            </w:r>
            <w:r w:rsidR="00805865" w:rsidRPr="00026FEA">
              <w:rPr>
                <w:rFonts w:asciiTheme="majorBidi" w:hAnsiTheme="majorBidi" w:cstheme="majorBidi"/>
              </w:rPr>
              <w:t>×</w:t>
            </w:r>
            <w:r w:rsidR="00805865">
              <w:rPr>
                <w:rFonts w:asciiTheme="majorBidi" w:hAnsiTheme="majorBidi" w:cstheme="majorBidi"/>
              </w:rPr>
              <w:t>100</w:t>
            </w:r>
          </w:p>
          <w:p w14:paraId="5A53B8A7" w14:textId="42D9A726" w:rsidR="00B40D23" w:rsidRPr="00805865" w:rsidRDefault="00F23302" w:rsidP="00B40D23">
            <w:pPr>
              <w:rPr>
                <w:rFonts w:asciiTheme="majorBidi" w:hAnsiTheme="majorBidi" w:cstheme="majorBidi"/>
              </w:rPr>
            </w:pPr>
            <w:r>
              <w:rPr>
                <w:rFonts w:asciiTheme="majorBidi" w:hAnsiTheme="majorBidi" w:cstheme="majorBidi"/>
              </w:rPr>
              <w:t>Number of children under age of five whose births are reported as being registered with the relevant national civil authorities divided by the total number of children under the age of five in the population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59D54CA2" w:rsidR="00711E36" w:rsidRPr="001045C4" w:rsidRDefault="007816A4" w:rsidP="009F305C">
            <w:pPr>
              <w:rPr>
                <w:rFonts w:asciiTheme="majorBidi" w:hAnsiTheme="majorBidi" w:cstheme="majorBidi"/>
              </w:rPr>
            </w:pPr>
            <w:r w:rsidRPr="007816A4">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E520C65" w14:textId="77777777" w:rsidR="00CA4D97" w:rsidRDefault="00CA4D97" w:rsidP="00CA4D97">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0CB26785" w14:textId="77777777" w:rsidR="00CA4D97" w:rsidRPr="001045C4" w:rsidRDefault="00CA4D97" w:rsidP="00CA4D97">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333A1137" w:rsidR="007F2D9F" w:rsidRPr="009F305C" w:rsidRDefault="00CA4D97" w:rsidP="00CA4D97">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5FA3C7A" w14:textId="77777777" w:rsidR="00CA4D97" w:rsidRDefault="00CA4D97" w:rsidP="00CA4D97">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5BEEDDE6" w14:textId="77777777" w:rsidR="00CA4D97" w:rsidRPr="001045C4" w:rsidRDefault="00CA4D97" w:rsidP="00CA4D97">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75C3A8A1" w:rsidR="007F2D9F" w:rsidRPr="009F305C" w:rsidRDefault="00CA4D97" w:rsidP="00CA4D97">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C244BA" w:rsidRDefault="00C244BA" w:rsidP="006B0512">
      <w:pPr>
        <w:spacing w:after="0" w:line="240" w:lineRule="auto"/>
      </w:pPr>
      <w:r>
        <w:separator/>
      </w:r>
    </w:p>
  </w:endnote>
  <w:endnote w:type="continuationSeparator" w:id="0">
    <w:p w14:paraId="0652DDFD" w14:textId="77777777" w:rsidR="00C244BA" w:rsidRDefault="00C244B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E9C2AC0" w:rsidR="00C244BA" w:rsidRDefault="00C244BA">
        <w:pPr>
          <w:pStyle w:val="Footer"/>
          <w:jc w:val="right"/>
        </w:pPr>
        <w:r>
          <w:fldChar w:fldCharType="begin"/>
        </w:r>
        <w:r>
          <w:instrText xml:space="preserve"> PAGE   \* MERGEFORMAT </w:instrText>
        </w:r>
        <w:r>
          <w:fldChar w:fldCharType="separate"/>
        </w:r>
        <w:r w:rsidR="006735FA">
          <w:rPr>
            <w:noProof/>
          </w:rPr>
          <w:t>8</w:t>
        </w:r>
        <w:r>
          <w:rPr>
            <w:noProof/>
          </w:rPr>
          <w:fldChar w:fldCharType="end"/>
        </w:r>
      </w:p>
    </w:sdtContent>
  </w:sdt>
  <w:p w14:paraId="232AF3D4" w14:textId="77777777" w:rsidR="00C244BA" w:rsidRDefault="00C244B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7F0C436" w:rsidR="00C244BA" w:rsidRDefault="00C244BA">
        <w:pPr>
          <w:pStyle w:val="Footer"/>
          <w:jc w:val="right"/>
        </w:pPr>
        <w:r>
          <w:fldChar w:fldCharType="begin"/>
        </w:r>
        <w:r>
          <w:instrText xml:space="preserve"> PAGE   \* MERGEFORMAT </w:instrText>
        </w:r>
        <w:r>
          <w:fldChar w:fldCharType="separate"/>
        </w:r>
        <w:r w:rsidR="006735FA">
          <w:rPr>
            <w:noProof/>
          </w:rPr>
          <w:t>1</w:t>
        </w:r>
        <w:r>
          <w:rPr>
            <w:noProof/>
          </w:rPr>
          <w:fldChar w:fldCharType="end"/>
        </w:r>
      </w:p>
    </w:sdtContent>
  </w:sdt>
  <w:p w14:paraId="52FF1B3E" w14:textId="77777777" w:rsidR="00C244BA" w:rsidRDefault="00C244B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C244BA" w:rsidRDefault="00C244BA" w:rsidP="006B0512">
      <w:pPr>
        <w:spacing w:after="0" w:line="240" w:lineRule="auto"/>
      </w:pPr>
      <w:r>
        <w:separator/>
      </w:r>
    </w:p>
  </w:footnote>
  <w:footnote w:type="continuationSeparator" w:id="0">
    <w:p w14:paraId="21AE062F" w14:textId="77777777" w:rsidR="00C244BA" w:rsidRDefault="00C244BA" w:rsidP="006B0512">
      <w:pPr>
        <w:spacing w:after="0" w:line="240" w:lineRule="auto"/>
      </w:pPr>
      <w:r>
        <w:continuationSeparator/>
      </w:r>
    </w:p>
  </w:footnote>
  <w:footnote w:id="1">
    <w:p w14:paraId="463C7A6C" w14:textId="3926C0D8" w:rsidR="00C244BA" w:rsidRPr="00B8102F" w:rsidRDefault="00C244B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6348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E4EFE"/>
    <w:rsid w:val="000F3B8E"/>
    <w:rsid w:val="001034ED"/>
    <w:rsid w:val="001045C4"/>
    <w:rsid w:val="00106632"/>
    <w:rsid w:val="001127E6"/>
    <w:rsid w:val="0013388C"/>
    <w:rsid w:val="00144304"/>
    <w:rsid w:val="0014660A"/>
    <w:rsid w:val="0015178E"/>
    <w:rsid w:val="00151B76"/>
    <w:rsid w:val="00154283"/>
    <w:rsid w:val="0015690D"/>
    <w:rsid w:val="0015725E"/>
    <w:rsid w:val="001734AE"/>
    <w:rsid w:val="00183788"/>
    <w:rsid w:val="0018734D"/>
    <w:rsid w:val="00192C6D"/>
    <w:rsid w:val="001A0E35"/>
    <w:rsid w:val="001A6F28"/>
    <w:rsid w:val="001B6829"/>
    <w:rsid w:val="001C1BC2"/>
    <w:rsid w:val="001D1500"/>
    <w:rsid w:val="001E1E26"/>
    <w:rsid w:val="001E692E"/>
    <w:rsid w:val="001F0C55"/>
    <w:rsid w:val="001F31C6"/>
    <w:rsid w:val="00202B2D"/>
    <w:rsid w:val="0020618B"/>
    <w:rsid w:val="0022035F"/>
    <w:rsid w:val="002313D6"/>
    <w:rsid w:val="00232BB2"/>
    <w:rsid w:val="002342D6"/>
    <w:rsid w:val="00235F8D"/>
    <w:rsid w:val="002525CC"/>
    <w:rsid w:val="002535FC"/>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56F"/>
    <w:rsid w:val="00490C58"/>
    <w:rsid w:val="004962C5"/>
    <w:rsid w:val="004A31AD"/>
    <w:rsid w:val="004A54CC"/>
    <w:rsid w:val="004B79EB"/>
    <w:rsid w:val="004C06A8"/>
    <w:rsid w:val="004C5F67"/>
    <w:rsid w:val="004C665C"/>
    <w:rsid w:val="004D6154"/>
    <w:rsid w:val="004D68B6"/>
    <w:rsid w:val="004E3F4C"/>
    <w:rsid w:val="004E5702"/>
    <w:rsid w:val="004E5E1A"/>
    <w:rsid w:val="004F4616"/>
    <w:rsid w:val="00500E13"/>
    <w:rsid w:val="00503263"/>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735FA"/>
    <w:rsid w:val="00680947"/>
    <w:rsid w:val="0068379D"/>
    <w:rsid w:val="00693674"/>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816A4"/>
    <w:rsid w:val="00791932"/>
    <w:rsid w:val="007A078A"/>
    <w:rsid w:val="007A2617"/>
    <w:rsid w:val="007A28BA"/>
    <w:rsid w:val="007B2E39"/>
    <w:rsid w:val="007C2733"/>
    <w:rsid w:val="007C4644"/>
    <w:rsid w:val="007C63C4"/>
    <w:rsid w:val="007E4EE0"/>
    <w:rsid w:val="007E63E3"/>
    <w:rsid w:val="007F2D9F"/>
    <w:rsid w:val="007F5448"/>
    <w:rsid w:val="007F6520"/>
    <w:rsid w:val="00801AAD"/>
    <w:rsid w:val="00805865"/>
    <w:rsid w:val="00806D18"/>
    <w:rsid w:val="00810C60"/>
    <w:rsid w:val="0082426F"/>
    <w:rsid w:val="00840512"/>
    <w:rsid w:val="00851DF8"/>
    <w:rsid w:val="008521A2"/>
    <w:rsid w:val="00896C93"/>
    <w:rsid w:val="008A158D"/>
    <w:rsid w:val="008A7300"/>
    <w:rsid w:val="008B50F4"/>
    <w:rsid w:val="008C141D"/>
    <w:rsid w:val="008D775E"/>
    <w:rsid w:val="008E09AA"/>
    <w:rsid w:val="008E29E4"/>
    <w:rsid w:val="008E4413"/>
    <w:rsid w:val="008E4D2D"/>
    <w:rsid w:val="008E6037"/>
    <w:rsid w:val="008F021D"/>
    <w:rsid w:val="008F0F40"/>
    <w:rsid w:val="009054FD"/>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6291"/>
    <w:rsid w:val="009D6F69"/>
    <w:rsid w:val="009E049D"/>
    <w:rsid w:val="009E43EF"/>
    <w:rsid w:val="009E5D6E"/>
    <w:rsid w:val="009E6E5D"/>
    <w:rsid w:val="009F305C"/>
    <w:rsid w:val="00A11F44"/>
    <w:rsid w:val="00A167C6"/>
    <w:rsid w:val="00A200D3"/>
    <w:rsid w:val="00A242D8"/>
    <w:rsid w:val="00A32375"/>
    <w:rsid w:val="00A3532A"/>
    <w:rsid w:val="00A35656"/>
    <w:rsid w:val="00A36E8B"/>
    <w:rsid w:val="00A4314D"/>
    <w:rsid w:val="00A44CE5"/>
    <w:rsid w:val="00A45926"/>
    <w:rsid w:val="00A5114C"/>
    <w:rsid w:val="00A54EA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94E79"/>
    <w:rsid w:val="00CA4D97"/>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348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339DF"/>
    <w:rsid w:val="006153AA"/>
    <w:rsid w:val="0064052E"/>
    <w:rsid w:val="00710E59"/>
    <w:rsid w:val="00760A1F"/>
    <w:rsid w:val="007A219D"/>
    <w:rsid w:val="007C73E5"/>
    <w:rsid w:val="008E3979"/>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DC69DE03-C67D-40EE-9ED1-1629B9601B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2565</TotalTime>
  <Pages>13</Pages>
  <Words>216746</Words>
  <Characters>1235456</Characters>
  <Application>Microsoft Office Word</Application>
  <DocSecurity>8</DocSecurity>
  <Lines>10295</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1449304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68</cp:revision>
  <cp:lastPrinted>2020-04-16T14:23:00Z</cp:lastPrinted>
  <dcterms:created xsi:type="dcterms:W3CDTF">2020-10-22T23:58:00Z</dcterms:created>
  <dcterms:modified xsi:type="dcterms:W3CDTF">2021-06-16T17:56:00Z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