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3B3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13B3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13B3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13B3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13B3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13B3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13B3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13B3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13B3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13B3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13B3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13B3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13B3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CB78DA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063ABF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9EB68A1" w:rsidR="005377B9" w:rsidRPr="00DE7CEF" w:rsidRDefault="000769D9"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4.2 </w:t>
            </w:r>
            <w:r w:rsidRPr="00100D85">
              <w:rPr>
                <w:rFonts w:asciiTheme="majorBidi" w:hAnsiTheme="majorBidi" w:cstheme="majorBidi"/>
                <w:color w:val="000000"/>
                <w:sz w:val="22"/>
                <w:szCs w:val="22"/>
                <w:shd w:val="clear" w:color="auto" w:fill="FFFFFF"/>
              </w:rPr>
              <w:t>By 2030, ensure that all girls and boys have access to quality early childhood development, care and pre-primary education so that they are ready for primary education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D6DAF6A" w:rsidR="005377B9" w:rsidRPr="00030DBC" w:rsidRDefault="00313B3B" w:rsidP="00534BC9">
            <w:pPr>
              <w:rPr>
                <w:rFonts w:asciiTheme="majorBidi" w:hAnsiTheme="majorBidi" w:cstheme="majorBidi"/>
              </w:rPr>
            </w:pPr>
            <w:r>
              <w:rPr>
                <w:rFonts w:asciiTheme="majorBidi" w:hAnsiTheme="majorBidi" w:cstheme="majorBidi"/>
                <w:color w:val="333333"/>
              </w:rPr>
              <w:t xml:space="preserve">4.2.2 </w:t>
            </w:r>
            <w:r w:rsidRPr="00783DEF">
              <w:rPr>
                <w:rFonts w:asciiTheme="majorBidi" w:hAnsiTheme="majorBidi" w:cstheme="majorBidi"/>
                <w:color w:val="333333"/>
              </w:rPr>
              <w:t>Participation rate in organized learning (one year before the official primary entry age),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0D6FB7" w14:textId="77777777" w:rsidR="00313B3B" w:rsidRDefault="00313B3B" w:rsidP="00313B3B">
            <w:pPr>
              <w:pStyle w:val="MText"/>
              <w:rPr>
                <w:rFonts w:asciiTheme="majorBidi" w:hAnsiTheme="majorBidi" w:cstheme="majorBidi"/>
                <w:color w:val="auto"/>
                <w:sz w:val="22"/>
                <w:szCs w:val="22"/>
              </w:rPr>
            </w:pPr>
            <w:r>
              <w:rPr>
                <w:rFonts w:asciiTheme="majorBidi" w:hAnsiTheme="majorBidi" w:cstheme="majorBidi"/>
                <w:color w:val="auto"/>
                <w:sz w:val="22"/>
                <w:szCs w:val="22"/>
              </w:rPr>
              <w:t>This indicator is defined as the p</w:t>
            </w:r>
            <w:r w:rsidRPr="00E63981">
              <w:rPr>
                <w:rFonts w:asciiTheme="majorBidi" w:hAnsiTheme="majorBidi" w:cstheme="majorBidi"/>
                <w:color w:val="auto"/>
                <w:sz w:val="22"/>
                <w:szCs w:val="22"/>
              </w:rPr>
              <w:t xml:space="preserve">ercentage </w:t>
            </w:r>
            <w:r w:rsidRPr="00783DEF">
              <w:rPr>
                <w:rFonts w:asciiTheme="majorBidi" w:hAnsiTheme="majorBidi" w:cstheme="majorBidi"/>
                <w:color w:val="auto"/>
                <w:sz w:val="22"/>
                <w:szCs w:val="22"/>
              </w:rPr>
              <w:t>of children in the relevant age group (one year before the official lower basic school entry age) who are attending an early childhood education programme or lower basic school</w:t>
            </w:r>
            <w:r>
              <w:rPr>
                <w:rFonts w:asciiTheme="majorBidi" w:hAnsiTheme="majorBidi" w:cstheme="majorBidi"/>
                <w:color w:val="auto"/>
                <w:sz w:val="22"/>
                <w:szCs w:val="22"/>
              </w:rPr>
              <w:t xml:space="preserve">. </w:t>
            </w:r>
          </w:p>
          <w:p w14:paraId="01839ABF" w14:textId="77777777" w:rsidR="00313B3B" w:rsidRDefault="00313B3B" w:rsidP="00313B3B">
            <w:pPr>
              <w:pStyle w:val="MText"/>
              <w:rPr>
                <w:rFonts w:asciiTheme="majorBidi" w:hAnsiTheme="majorBidi" w:cstheme="majorBidi"/>
                <w:color w:val="auto"/>
                <w:sz w:val="22"/>
                <w:szCs w:val="22"/>
              </w:rPr>
            </w:pPr>
          </w:p>
          <w:p w14:paraId="6C84E827" w14:textId="51C20C6C" w:rsidR="00073215" w:rsidRPr="00783DEF" w:rsidRDefault="00313B3B" w:rsidP="000769D9">
            <w:pPr>
              <w:pStyle w:val="MText"/>
              <w:rPr>
                <w:rFonts w:asciiTheme="majorBidi" w:hAnsiTheme="majorBidi" w:cstheme="majorBidi"/>
                <w:color w:val="auto"/>
                <w:sz w:val="22"/>
                <w:szCs w:val="22"/>
              </w:rPr>
            </w:pPr>
            <w:r>
              <w:rPr>
                <w:rFonts w:asciiTheme="majorBidi" w:hAnsiTheme="majorBidi" w:cstheme="majorBidi"/>
                <w:color w:val="auto"/>
                <w:sz w:val="22"/>
                <w:szCs w:val="22"/>
              </w:rPr>
              <w:t>Organized learning is the combination of education and care designed with the intention of achieving pre-determined learning outcomes or the accomplishment of a specific set of educational task. Early childhood and primary education programmes are examples of organized learning programmes.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w:t>
            </w:r>
            <w:proofErr w:type="spellStart"/>
            <w:r w:rsidR="00F33077" w:rsidRPr="00680947">
              <w:rPr>
                <w:rFonts w:asciiTheme="majorBidi" w:hAnsiTheme="majorBidi" w:cstheme="majorBidi"/>
              </w:rPr>
              <w:t>programme</w:t>
            </w:r>
            <w:proofErr w:type="spellEnd"/>
            <w:r w:rsidR="00F33077" w:rsidRPr="00680947">
              <w:rPr>
                <w:rFonts w:asciiTheme="majorBidi" w:hAnsiTheme="majorBidi" w:cstheme="majorBidi"/>
              </w:rPr>
              <w:t xml:space="preserv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proofErr w:type="spellStart"/>
            <w:r w:rsidR="004B0827">
              <w:rPr>
                <w:rFonts w:asciiTheme="majorBidi" w:hAnsiTheme="majorBidi" w:cstheme="majorBidi"/>
              </w:rPr>
              <w:t>p</w:t>
            </w:r>
            <w:r w:rsidR="007A4A1F">
              <w:rPr>
                <w:rFonts w:asciiTheme="majorBidi" w:hAnsiTheme="majorBidi" w:cstheme="majorBidi"/>
              </w:rPr>
              <w:t>rogramme</w:t>
            </w:r>
            <w:proofErr w:type="spellEnd"/>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 xml:space="preserve">s countries to generate data for using in policy </w:t>
            </w:r>
            <w:r w:rsidR="007A4A1F">
              <w:rPr>
                <w:rFonts w:asciiTheme="majorBidi" w:hAnsiTheme="majorBidi" w:cstheme="majorBidi"/>
              </w:rPr>
              <w:lastRenderedPageBreak/>
              <w:t>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 xml:space="preserve">language. After </w:t>
            </w:r>
            <w:r w:rsidR="0033413D">
              <w:rPr>
                <w:rFonts w:asciiTheme="majorBidi" w:hAnsiTheme="majorBidi" w:cstheme="majorBidi"/>
                <w:sz w:val="22"/>
                <w:szCs w:val="22"/>
                <w:lang w:eastAsia="en-US" w:bidi="ne-NP"/>
              </w:rPr>
              <w:lastRenderedPageBreak/>
              <w:t>the development of questionnaire, it was p</w:t>
            </w:r>
            <w:r>
              <w:rPr>
                <w:rFonts w:asciiTheme="majorBidi" w:hAnsiTheme="majorBidi" w:cstheme="majorBidi"/>
                <w:sz w:val="22"/>
                <w:szCs w:val="22"/>
                <w:lang w:eastAsia="en-US" w:bidi="ne-NP"/>
              </w:rPr>
              <w:t xml:space="preserve">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D469D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DD5137" w:rsidR="0035311B" w:rsidRPr="009F305C" w:rsidRDefault="00264406" w:rsidP="009F305C">
            <w:r w:rsidRPr="00D469D6">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906419F" w:rsidR="007F2D9F" w:rsidRPr="00F54923" w:rsidRDefault="00313B3B" w:rsidP="009F068F">
            <w:pPr>
              <w:pStyle w:val="MText"/>
              <w:rPr>
                <w:rFonts w:asciiTheme="majorBidi" w:hAnsiTheme="majorBidi" w:cstheme="majorBidi"/>
                <w:sz w:val="22"/>
                <w:szCs w:val="22"/>
              </w:rPr>
            </w:pPr>
            <w:r>
              <w:rPr>
                <w:rFonts w:asciiTheme="majorBidi" w:hAnsiTheme="majorBidi" w:cstheme="majorBidi"/>
                <w:sz w:val="22"/>
                <w:szCs w:val="22"/>
              </w:rPr>
              <w:t>The indicator measures children’s exposure to organized learning activities in the year prior to the start of primary school. A high value of the indicator shows a high degree of participation in organized learning immediately before the official entrance age to primary education.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69E229" w:rsidR="00866E98" w:rsidRPr="00866E98" w:rsidRDefault="00313B3B" w:rsidP="009F068F">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 xml:space="preserve">on </w:t>
            </w:r>
            <w:r>
              <w:rPr>
                <w:rFonts w:asciiTheme="majorBidi" w:hAnsiTheme="majorBidi" w:cstheme="majorBidi"/>
                <w:color w:val="333333"/>
              </w:rPr>
              <w:t>number of children in the relevant age group who participate in an organized learning programme and total number of children of same age range</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DCC6848" w14:textId="77777777" w:rsidR="00313B3B" w:rsidRDefault="00313B3B" w:rsidP="00313B3B">
            <w:pPr>
              <w:rPr>
                <w:rFonts w:asciiTheme="majorBidi" w:hAnsiTheme="majorBidi" w:cstheme="majorBidi"/>
                <w:color w:val="333333"/>
              </w:rPr>
            </w:pPr>
            <w:r w:rsidRPr="00E537D0">
              <w:rPr>
                <w:rFonts w:asciiTheme="majorBidi" w:hAnsiTheme="majorBidi" w:cstheme="majorBidi"/>
                <w:color w:val="333333"/>
              </w:rPr>
              <w:t xml:space="preserve">The number of children in the relevant age group who participate in an organized learning </w:t>
            </w:r>
            <w:proofErr w:type="spellStart"/>
            <w:r w:rsidRPr="00E537D0">
              <w:rPr>
                <w:rFonts w:asciiTheme="majorBidi" w:hAnsiTheme="majorBidi" w:cstheme="majorBidi"/>
                <w:color w:val="333333"/>
              </w:rPr>
              <w:t>programme</w:t>
            </w:r>
            <w:proofErr w:type="spellEnd"/>
            <w:r w:rsidRPr="00E537D0">
              <w:rPr>
                <w:rFonts w:asciiTheme="majorBidi" w:hAnsiTheme="majorBidi" w:cstheme="majorBidi"/>
                <w:color w:val="333333"/>
              </w:rPr>
              <w:t xml:space="preserve"> is expressed as a percentage of the total population in the same age range.</w:t>
            </w:r>
          </w:p>
          <w:p w14:paraId="5A53B8A7" w14:textId="25C99AAD" w:rsidR="009F068F" w:rsidRPr="009F068F" w:rsidRDefault="00313B3B" w:rsidP="00313B3B">
            <w:pPr>
              <w:rPr>
                <w:rFonts w:asciiTheme="majorBidi" w:eastAsiaTheme="minorEastAsia" w:hAnsiTheme="majorBidi" w:cstheme="majorBidi"/>
                <w:color w:val="333333"/>
              </w:rPr>
            </w:pPr>
            <w:r w:rsidRPr="00783DEF">
              <w:rPr>
                <w:rFonts w:asciiTheme="majorBidi" w:hAnsiTheme="majorBidi" w:cstheme="majorBidi"/>
                <w:color w:val="333333"/>
              </w:rPr>
              <w:t>Participation rate in organized learning (one year before t</w:t>
            </w:r>
            <w:r>
              <w:rPr>
                <w:rFonts w:asciiTheme="majorBidi" w:hAnsiTheme="majorBidi" w:cstheme="majorBidi"/>
                <w:color w:val="333333"/>
              </w:rPr>
              <w:t xml:space="preserve">he official primary entry age) </w:t>
            </w:r>
            <w:r>
              <w:rPr>
                <w:rFonts w:asciiTheme="majorBidi" w:hAnsiTheme="majorBidi" w:cstheme="majorBidi"/>
              </w:rPr>
              <w:t xml:space="preserve">= </w:t>
            </w:r>
            <w:r>
              <w:rPr>
                <w:rFonts w:asciiTheme="majorBidi" w:hAnsiTheme="majorBidi" w:cstheme="majorBidi"/>
                <w:color w:val="333333"/>
              </w:rPr>
              <w:t>N</w:t>
            </w:r>
            <w:r w:rsidRPr="00E537D0">
              <w:rPr>
                <w:rFonts w:asciiTheme="majorBidi" w:hAnsiTheme="majorBidi" w:cstheme="majorBidi"/>
                <w:color w:val="333333"/>
              </w:rPr>
              <w:t xml:space="preserve">umber of children in the relevant age group who participate in an organized learning </w:t>
            </w:r>
            <w:proofErr w:type="spellStart"/>
            <w:r w:rsidRPr="00E537D0">
              <w:rPr>
                <w:rFonts w:asciiTheme="majorBidi" w:hAnsiTheme="majorBidi" w:cstheme="majorBidi"/>
                <w:color w:val="333333"/>
              </w:rPr>
              <w:t>programme</w:t>
            </w:r>
            <w:proofErr w:type="spellEnd"/>
            <w:r w:rsidRPr="00E537D0">
              <w:rPr>
                <w:rFonts w:asciiTheme="majorBidi" w:hAnsiTheme="majorBidi" w:cstheme="majorBidi"/>
                <w:color w:val="333333"/>
              </w:rPr>
              <w:t xml:space="preserve"> </w:t>
            </w:r>
            <w:r>
              <w:rPr>
                <w:rFonts w:asciiTheme="majorBidi" w:hAnsiTheme="majorBidi" w:cstheme="majorBidi"/>
              </w:rPr>
              <w:t xml:space="preserve"> /</w:t>
            </w:r>
            <w:r>
              <w:rPr>
                <w:rFonts w:asciiTheme="majorBidi" w:hAnsiTheme="majorBidi" w:cstheme="majorBidi"/>
                <w:color w:val="333333"/>
              </w:rPr>
              <w:t xml:space="preserve"> Total </w:t>
            </w:r>
            <w:r w:rsidRPr="00F87631">
              <w:rPr>
                <w:rFonts w:asciiTheme="majorBidi" w:hAnsiTheme="majorBidi" w:cstheme="majorBidi"/>
                <w:color w:val="333333"/>
              </w:rPr>
              <w:t>population</w:t>
            </w:r>
            <w:r>
              <w:rPr>
                <w:rFonts w:asciiTheme="majorBidi" w:hAnsiTheme="majorBidi" w:cstheme="majorBidi"/>
                <w:color w:val="333333"/>
              </w:rPr>
              <w:t xml:space="preserve"> in the same age range </w:t>
            </w:r>
            <w:r w:rsidRPr="00026FEA">
              <w:rPr>
                <w:rFonts w:asciiTheme="majorBidi" w:hAnsiTheme="majorBidi" w:cstheme="majorBidi"/>
              </w:rPr>
              <w:t>×</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w:t>
            </w:r>
            <w:bookmarkStart w:id="25" w:name="_GoBack"/>
            <w:bookmarkEnd w:id="25"/>
            <w:r w:rsidRPr="001045C4">
              <w:rPr>
                <w:rFonts w:asciiTheme="majorBidi" w:hAnsiTheme="majorBidi" w:cstheme="majorBidi"/>
                <w:color w:val="000000"/>
              </w:rPr>
              <w:t xml:space="preserve">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CF1BD7E" w:rsidR="002250FF" w:rsidRDefault="002250FF">
        <w:pPr>
          <w:pStyle w:val="Footer"/>
          <w:jc w:val="right"/>
        </w:pPr>
        <w:r>
          <w:fldChar w:fldCharType="begin"/>
        </w:r>
        <w:r>
          <w:instrText xml:space="preserve"> PAGE   \* MERGEFORMAT </w:instrText>
        </w:r>
        <w:r>
          <w:fldChar w:fldCharType="separate"/>
        </w:r>
        <w:r w:rsidR="00313B3B">
          <w:rPr>
            <w:noProof/>
          </w:rPr>
          <w:t>6</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907BB07" w:rsidR="002250FF" w:rsidRDefault="002250FF">
        <w:pPr>
          <w:pStyle w:val="Footer"/>
          <w:jc w:val="right"/>
        </w:pPr>
        <w:r>
          <w:fldChar w:fldCharType="begin"/>
        </w:r>
        <w:r>
          <w:instrText xml:space="preserve"> PAGE   \* MERGEFORMAT </w:instrText>
        </w:r>
        <w:r>
          <w:fldChar w:fldCharType="separate"/>
        </w:r>
        <w:r w:rsidR="00313B3B">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98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769D9"/>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3B3B"/>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86B83"/>
    <w:rsid w:val="00791932"/>
    <w:rsid w:val="007A078A"/>
    <w:rsid w:val="007A0925"/>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17A6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068F"/>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E7965"/>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469D6"/>
    <w:rsid w:val="00D51841"/>
    <w:rsid w:val="00D51AD5"/>
    <w:rsid w:val="00D60919"/>
    <w:rsid w:val="00D622B2"/>
    <w:rsid w:val="00D6461B"/>
    <w:rsid w:val="00D72843"/>
    <w:rsid w:val="00D815D9"/>
    <w:rsid w:val="00D855E8"/>
    <w:rsid w:val="00D864FD"/>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68AD"/>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9809"/>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2845A05-7ABD-4E1A-BE50-0D7B3C424F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3521</TotalTime>
  <Pages>13</Pages>
  <Words>216596</Words>
  <Characters>1234602</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21</cp:revision>
  <cp:lastPrinted>2020-04-16T14:23:00Z</cp:lastPrinted>
  <dcterms:created xsi:type="dcterms:W3CDTF">2020-10-22T23:58:00Z</dcterms:created>
  <dcterms:modified xsi:type="dcterms:W3CDTF">2021-06-16T17:25:00Z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