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35AC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35AC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35AC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35AC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35AC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35AC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35AC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35AC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35AC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35AC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35AC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35AC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35AC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7B3428E" w:rsidR="00B66AF3" w:rsidRDefault="00B7073C" w:rsidP="00B66AF3">
          <w:r>
            <w:t>7.1.1 Proportion of population with access to electricity [7.1.1] (EG_ACS_ELEC)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555856D"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5CD147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D1904D1" w:rsidR="000C3CDE" w:rsidRPr="00DE7CEF" w:rsidRDefault="00B7073C" w:rsidP="008C3F7C">
            <w:pPr>
              <w:pStyle w:val="MIndHeader"/>
              <w:rPr>
                <w:rFonts w:asciiTheme="majorBidi" w:hAnsiTheme="majorBidi" w:cstheme="majorBidi"/>
                <w:color w:val="333333"/>
              </w:rPr>
            </w:pPr>
            <w:r>
              <w:rPr>
                <w:rFonts w:asciiTheme="majorBidi" w:hAnsiTheme="majorBidi" w:cstheme="majorBidi"/>
                <w:color w:val="333333"/>
              </w:rPr>
              <w:t>7</w:t>
            </w:r>
            <w:r w:rsidR="00DE7CEF">
              <w:rPr>
                <w:rFonts w:asciiTheme="majorBidi" w:hAnsiTheme="majorBidi" w:cstheme="majorBidi"/>
                <w:color w:val="333333"/>
              </w:rPr>
              <w:t xml:space="preserve"> </w:t>
            </w:r>
            <w:r w:rsidRPr="00B7073C">
              <w:rPr>
                <w:rFonts w:asciiTheme="majorBidi" w:hAnsiTheme="majorBidi" w:cstheme="majorBidi"/>
                <w:color w:val="333333"/>
              </w:rPr>
              <w:t>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FB546D6" w:rsidR="005377B9" w:rsidRPr="00DE7CEF" w:rsidRDefault="00B7073C" w:rsidP="00100D85">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7.1</w:t>
            </w:r>
            <w:r w:rsidR="008C3734">
              <w:rPr>
                <w:rFonts w:asciiTheme="majorBidi" w:hAnsiTheme="majorBidi" w:cstheme="majorBidi"/>
                <w:color w:val="000000"/>
                <w:sz w:val="22"/>
                <w:szCs w:val="22"/>
                <w:shd w:val="clear" w:color="auto" w:fill="FFFFFF"/>
              </w:rPr>
              <w:t xml:space="preserve"> </w:t>
            </w:r>
            <w:r w:rsidRPr="00B7073C">
              <w:rPr>
                <w:rFonts w:asciiTheme="majorBidi" w:hAnsiTheme="majorBidi" w:cstheme="majorBidi"/>
                <w:color w:val="000000"/>
                <w:sz w:val="22"/>
                <w:szCs w:val="22"/>
                <w:shd w:val="clear" w:color="auto" w:fill="FFFFFF"/>
              </w:rPr>
              <w:t>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48A3859" w:rsidR="005377B9" w:rsidRPr="00030DBC" w:rsidRDefault="00B7073C" w:rsidP="00100D85">
            <w:pPr>
              <w:rPr>
                <w:rFonts w:asciiTheme="majorBidi" w:hAnsiTheme="majorBidi" w:cstheme="majorBidi"/>
              </w:rPr>
            </w:pPr>
            <w:r>
              <w:rPr>
                <w:rFonts w:asciiTheme="majorBidi" w:hAnsiTheme="majorBidi" w:cstheme="majorBidi"/>
                <w:color w:val="333333"/>
              </w:rPr>
              <w:t>7.1.1</w:t>
            </w:r>
            <w:r w:rsidR="008C3734">
              <w:rPr>
                <w:rFonts w:asciiTheme="majorBidi" w:hAnsiTheme="majorBidi" w:cstheme="majorBidi"/>
                <w:color w:val="333333"/>
              </w:rPr>
              <w:t xml:space="preserve"> </w:t>
            </w:r>
            <w:r w:rsidRPr="00B7073C">
              <w:rPr>
                <w:rFonts w:asciiTheme="majorBidi" w:hAnsiTheme="majorBidi" w:cstheme="majorBidi"/>
                <w:color w:val="333333"/>
              </w:rPr>
              <w:t>Proportion of population with access to electricity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4A22277" w:rsidR="005377B9" w:rsidRPr="00030DBC" w:rsidRDefault="00B7073C" w:rsidP="009F305C">
            <w:pPr>
              <w:rPr>
                <w:rFonts w:asciiTheme="majorBidi" w:hAnsiTheme="majorBidi" w:cstheme="majorBidi"/>
              </w:rPr>
            </w:pPr>
            <w:r>
              <w:rPr>
                <w:rFonts w:asciiTheme="majorBidi" w:hAnsiTheme="majorBidi" w:cstheme="majorBidi"/>
                <w:color w:val="FF0000"/>
              </w:rPr>
              <w:t>This is under SDG 7</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0631760" w:rsidR="003E7389" w:rsidRPr="00030DBC" w:rsidRDefault="00546A90" w:rsidP="009F305C">
            <w:pPr>
              <w:rPr>
                <w:rFonts w:asciiTheme="majorBidi" w:hAnsiTheme="majorBidi" w:cstheme="majorBidi"/>
              </w:rPr>
            </w:pPr>
            <w:r>
              <w:rPr>
                <w:rFonts w:asciiTheme="majorBidi" w:hAnsiTheme="majorBidi" w:cstheme="majorBidi"/>
              </w:rPr>
              <w:t>Gender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BBA8D6" w14:textId="63B383D2" w:rsidR="00886C98" w:rsidRDefault="00E63981" w:rsidP="00886C98">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w:t>
            </w:r>
            <w:r w:rsidR="00525DE5">
              <w:rPr>
                <w:rFonts w:asciiTheme="majorBidi" w:hAnsiTheme="majorBidi" w:cstheme="majorBidi"/>
                <w:color w:val="auto"/>
                <w:sz w:val="22"/>
                <w:szCs w:val="22"/>
              </w:rPr>
              <w:t xml:space="preserve"> the</w:t>
            </w:r>
            <w:r w:rsidR="008130BF">
              <w:rPr>
                <w:rFonts w:asciiTheme="majorBidi" w:hAnsiTheme="majorBidi" w:cstheme="majorBidi"/>
                <w:color w:val="auto"/>
                <w:sz w:val="22"/>
                <w:szCs w:val="22"/>
              </w:rPr>
              <w:t xml:space="preserve"> </w:t>
            </w:r>
            <w:r w:rsidR="00186586">
              <w:rPr>
                <w:rFonts w:asciiTheme="majorBidi" w:hAnsiTheme="majorBidi" w:cstheme="majorBidi"/>
                <w:color w:val="auto"/>
                <w:sz w:val="22"/>
                <w:szCs w:val="22"/>
              </w:rPr>
              <w:t>p</w:t>
            </w:r>
            <w:r w:rsidR="00B7073C" w:rsidRPr="00B7073C">
              <w:rPr>
                <w:rFonts w:asciiTheme="majorBidi" w:hAnsiTheme="majorBidi" w:cstheme="majorBidi"/>
                <w:color w:val="auto"/>
                <w:sz w:val="22"/>
                <w:szCs w:val="22"/>
              </w:rPr>
              <w:t>ercentage of population with access to electricity</w:t>
            </w:r>
            <w:r w:rsidR="00886C98">
              <w:rPr>
                <w:rFonts w:asciiTheme="majorBidi" w:hAnsiTheme="majorBidi" w:cstheme="majorBidi"/>
                <w:color w:val="auto"/>
                <w:sz w:val="22"/>
                <w:szCs w:val="22"/>
              </w:rPr>
              <w:t xml:space="preserve">. </w:t>
            </w:r>
          </w:p>
          <w:p w14:paraId="6C84E827" w14:textId="3935DE63" w:rsidR="00546A90" w:rsidRPr="00783DEF" w:rsidRDefault="00546A90" w:rsidP="00886C98">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Electricity access refers to the percentage of people in a given area that have relatively simple, stable access to electricity. </w:t>
            </w:r>
            <w:r w:rsidRPr="00546A90">
              <w:rPr>
                <w:rFonts w:asciiTheme="majorBidi" w:hAnsiTheme="majorBidi" w:cstheme="majorBidi"/>
                <w:color w:val="auto"/>
                <w:sz w:val="22"/>
                <w:szCs w:val="22"/>
              </w:rPr>
              <w:t>SDG7 ensures access to affordable, reliable, sustainable and modern energy for all. Specifically, Indicator 7.1.1 refers to the proportion of population with access to electricity.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D4E99A5" w:rsidR="00C65038" w:rsidRPr="00680947" w:rsidRDefault="00C35ACD" w:rsidP="00B5628F">
            <w:pPr>
              <w:rPr>
                <w:rFonts w:asciiTheme="majorBidi" w:hAnsiTheme="majorBidi" w:cstheme="majorBidi"/>
              </w:rPr>
            </w:pPr>
            <w:r w:rsidRPr="006D7EBB">
              <w:rPr>
                <w:rFonts w:asciiTheme="majorBidi" w:hAnsiTheme="majorBidi" w:cstheme="majorBidi"/>
              </w:rPr>
              <w:t xml:space="preserve">An international multi-purpose household survey </w:t>
            </w:r>
            <w:proofErr w:type="spellStart"/>
            <w:r w:rsidRPr="006D7EBB">
              <w:rPr>
                <w:rFonts w:asciiTheme="majorBidi" w:hAnsiTheme="majorBidi" w:cstheme="majorBidi"/>
              </w:rPr>
              <w:t>programme</w:t>
            </w:r>
            <w:proofErr w:type="spellEnd"/>
            <w:r w:rsidRPr="006D7EBB">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6D7EBB">
              <w:rPr>
                <w:rFonts w:asciiTheme="majorBidi" w:hAnsiTheme="majorBidi" w:cstheme="majorBidi"/>
              </w:rPr>
              <w:t>rogramme</w:t>
            </w:r>
            <w:proofErr w:type="spellEnd"/>
            <w:r w:rsidRPr="006D7EBB">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D63957E" w:rsidR="0035311B" w:rsidRPr="00525DE5" w:rsidRDefault="00525DE5"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EB46D07" w:rsidR="0035311B" w:rsidRPr="00525DE5" w:rsidRDefault="00525DE5"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DDF0333" w:rsidR="007F2D9F" w:rsidRPr="00F54923" w:rsidRDefault="00B40B38" w:rsidP="00CE76F7">
            <w:pPr>
              <w:pStyle w:val="MText"/>
              <w:rPr>
                <w:rFonts w:asciiTheme="majorBidi" w:hAnsiTheme="majorBidi" w:cstheme="majorBidi"/>
                <w:sz w:val="22"/>
                <w:szCs w:val="22"/>
              </w:rPr>
            </w:pPr>
            <w:r w:rsidRPr="00B40B38">
              <w:rPr>
                <w:rFonts w:asciiTheme="majorBidi" w:hAnsiTheme="majorBidi" w:cstheme="majorBidi"/>
                <w:sz w:val="22"/>
                <w:szCs w:val="22"/>
              </w:rPr>
              <w:t>Access to electricity addresses major critical issues in all the dimensions of sustainable development. The target has a wide range of social and economic impacts, including facilitating development of income generating activities and lightening the burden of household tasks.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DD2D837" w:rsidR="007F2D9F" w:rsidRPr="00026FEA" w:rsidRDefault="0031573B" w:rsidP="00E537D0">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F577DC">
              <w:rPr>
                <w:rFonts w:asciiTheme="majorBidi" w:hAnsiTheme="majorBidi" w:cstheme="majorBidi"/>
                <w:sz w:val="22"/>
                <w:szCs w:val="22"/>
              </w:rPr>
              <w:t>on</w:t>
            </w:r>
            <w:r w:rsidR="00B40B38">
              <w:rPr>
                <w:rFonts w:asciiTheme="majorBidi" w:hAnsiTheme="majorBidi" w:cstheme="majorBidi"/>
                <w:sz w:val="22"/>
                <w:szCs w:val="22"/>
              </w:rPr>
              <w:t xml:space="preserve"> population having secure access to electricity</w:t>
            </w:r>
            <w:r w:rsidRPr="0031573B">
              <w:rPr>
                <w:rFonts w:asciiTheme="majorBidi" w:hAnsiTheme="majorBidi" w:cstheme="majorBidi"/>
                <w:sz w:val="22"/>
                <w:szCs w:val="22"/>
              </w:rPr>
              <w:t>. The quality of such information is heav</w:t>
            </w:r>
            <w:bookmarkStart w:id="25" w:name="_GoBack"/>
            <w:bookmarkEnd w:id="25"/>
            <w:r w:rsidRPr="0031573B">
              <w:rPr>
                <w:rFonts w:asciiTheme="majorBidi" w:hAnsiTheme="majorBidi" w:cstheme="majorBidi"/>
                <w:sz w:val="22"/>
                <w:szCs w:val="22"/>
              </w:rPr>
              <w:t>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F19B70E" w:rsidR="00B40D23" w:rsidRPr="00805865" w:rsidRDefault="00ED0E8F" w:rsidP="00ED0E8F">
            <w:pPr>
              <w:rPr>
                <w:rFonts w:asciiTheme="majorBidi" w:hAnsiTheme="majorBidi" w:cstheme="majorBidi"/>
              </w:rPr>
            </w:pPr>
            <w:r>
              <w:rPr>
                <w:rFonts w:asciiTheme="majorBidi" w:hAnsiTheme="majorBidi" w:cstheme="majorBidi"/>
                <w:color w:val="333333"/>
              </w:rPr>
              <w:t>Proportion of population having access to electricity</w:t>
            </w:r>
            <w:r w:rsidR="00E537D0">
              <w:rPr>
                <w:rFonts w:asciiTheme="majorBidi" w:hAnsiTheme="majorBidi" w:cstheme="majorBidi"/>
                <w:color w:val="333333"/>
              </w:rPr>
              <w:t xml:space="preserve"> </w:t>
            </w:r>
            <w:r w:rsidR="00B40D23">
              <w:rPr>
                <w:rFonts w:asciiTheme="majorBidi" w:hAnsiTheme="majorBidi" w:cstheme="majorBidi"/>
              </w:rPr>
              <w:t>=</w:t>
            </w:r>
            <w:r>
              <w:rPr>
                <w:rFonts w:asciiTheme="majorBidi" w:hAnsiTheme="majorBidi" w:cstheme="majorBidi"/>
                <w:color w:val="333333"/>
              </w:rPr>
              <w:t xml:space="preserve"> Number of people with secure access to electricity</w:t>
            </w:r>
            <w:r w:rsidR="00B40D23">
              <w:rPr>
                <w:rFonts w:asciiTheme="majorBidi" w:hAnsiTheme="majorBidi" w:cstheme="majorBidi"/>
              </w:rPr>
              <w:t>/</w:t>
            </w:r>
            <w:r w:rsidR="00F87631">
              <w:rPr>
                <w:rFonts w:asciiTheme="majorBidi" w:hAnsiTheme="majorBidi" w:cstheme="majorBidi"/>
                <w:color w:val="333333"/>
              </w:rPr>
              <w:t xml:space="preserve"> Total </w:t>
            </w:r>
            <w:r w:rsidR="00F87631" w:rsidRPr="00F87631">
              <w:rPr>
                <w:rFonts w:asciiTheme="majorBidi" w:hAnsiTheme="majorBidi" w:cstheme="majorBidi"/>
                <w:color w:val="333333"/>
              </w:rPr>
              <w:t>population</w:t>
            </w:r>
            <w:r>
              <w:rPr>
                <w:rFonts w:asciiTheme="majorBidi" w:hAnsiTheme="majorBidi" w:cstheme="majorBidi"/>
                <w:color w:val="333333"/>
              </w:rPr>
              <w:t xml:space="preserve">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3BEE43E" w14:textId="77777777" w:rsidR="00525DE5" w:rsidRDefault="00525DE5" w:rsidP="00525DE5">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D470805" w14:textId="77777777" w:rsidR="00525DE5" w:rsidRPr="001045C4" w:rsidRDefault="00525DE5" w:rsidP="00525DE5">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090B9E6E" w:rsidR="007F2D9F" w:rsidRPr="009F305C" w:rsidRDefault="00525DE5" w:rsidP="00525DE5">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111F047" w14:textId="77777777" w:rsidR="00525DE5" w:rsidRDefault="00525DE5" w:rsidP="00525DE5">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83B7357" w14:textId="77777777" w:rsidR="00525DE5" w:rsidRPr="001045C4" w:rsidRDefault="00525DE5" w:rsidP="00525DE5">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0BC49625" w:rsidR="007F2D9F" w:rsidRPr="009F305C" w:rsidRDefault="00525DE5" w:rsidP="00525DE5">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40B38" w:rsidRDefault="00B40B38" w:rsidP="006B0512">
      <w:pPr>
        <w:spacing w:after="0" w:line="240" w:lineRule="auto"/>
      </w:pPr>
      <w:r>
        <w:separator/>
      </w:r>
    </w:p>
  </w:endnote>
  <w:endnote w:type="continuationSeparator" w:id="0">
    <w:p w14:paraId="0652DDFD" w14:textId="77777777" w:rsidR="00B40B38" w:rsidRDefault="00B40B3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9818286" w:rsidR="00B40B38" w:rsidRDefault="00B40B38">
        <w:pPr>
          <w:pStyle w:val="Footer"/>
          <w:jc w:val="right"/>
        </w:pPr>
        <w:r>
          <w:fldChar w:fldCharType="begin"/>
        </w:r>
        <w:r>
          <w:instrText xml:space="preserve"> PAGE   \* MERGEFORMAT </w:instrText>
        </w:r>
        <w:r>
          <w:fldChar w:fldCharType="separate"/>
        </w:r>
        <w:r w:rsidR="00C35ACD">
          <w:rPr>
            <w:noProof/>
          </w:rPr>
          <w:t>6</w:t>
        </w:r>
        <w:r>
          <w:rPr>
            <w:noProof/>
          </w:rPr>
          <w:fldChar w:fldCharType="end"/>
        </w:r>
      </w:p>
    </w:sdtContent>
  </w:sdt>
  <w:p w14:paraId="232AF3D4" w14:textId="77777777" w:rsidR="00B40B38" w:rsidRDefault="00B40B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D79C806" w:rsidR="00B40B38" w:rsidRDefault="00B40B38">
        <w:pPr>
          <w:pStyle w:val="Footer"/>
          <w:jc w:val="right"/>
        </w:pPr>
        <w:r>
          <w:fldChar w:fldCharType="begin"/>
        </w:r>
        <w:r>
          <w:instrText xml:space="preserve"> PAGE   \* MERGEFORMAT </w:instrText>
        </w:r>
        <w:r>
          <w:fldChar w:fldCharType="separate"/>
        </w:r>
        <w:r w:rsidR="00C35ACD">
          <w:rPr>
            <w:noProof/>
          </w:rPr>
          <w:t>1</w:t>
        </w:r>
        <w:r>
          <w:rPr>
            <w:noProof/>
          </w:rPr>
          <w:fldChar w:fldCharType="end"/>
        </w:r>
      </w:p>
    </w:sdtContent>
  </w:sdt>
  <w:p w14:paraId="52FF1B3E" w14:textId="77777777" w:rsidR="00B40B38" w:rsidRDefault="00B40B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40B38" w:rsidRDefault="00B40B38" w:rsidP="006B0512">
      <w:pPr>
        <w:spacing w:after="0" w:line="240" w:lineRule="auto"/>
      </w:pPr>
      <w:r>
        <w:separator/>
      </w:r>
    </w:p>
  </w:footnote>
  <w:footnote w:type="continuationSeparator" w:id="0">
    <w:p w14:paraId="21AE062F" w14:textId="77777777" w:rsidR="00B40B38" w:rsidRDefault="00B40B38" w:rsidP="006B0512">
      <w:pPr>
        <w:spacing w:after="0" w:line="240" w:lineRule="auto"/>
      </w:pPr>
      <w:r>
        <w:continuationSeparator/>
      </w:r>
    </w:p>
  </w:footnote>
  <w:footnote w:id="1">
    <w:p w14:paraId="463C7A6C" w14:textId="3926C0D8" w:rsidR="00B40B38" w:rsidRPr="00B8102F" w:rsidRDefault="00B40B3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9011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1822"/>
    <w:rsid w:val="000D2623"/>
    <w:rsid w:val="000E2C88"/>
    <w:rsid w:val="000E4EFE"/>
    <w:rsid w:val="000F3B8E"/>
    <w:rsid w:val="00100D85"/>
    <w:rsid w:val="001034ED"/>
    <w:rsid w:val="001045C4"/>
    <w:rsid w:val="00106632"/>
    <w:rsid w:val="001127E6"/>
    <w:rsid w:val="0013388C"/>
    <w:rsid w:val="00144304"/>
    <w:rsid w:val="0014660A"/>
    <w:rsid w:val="0015178E"/>
    <w:rsid w:val="00151B76"/>
    <w:rsid w:val="00154283"/>
    <w:rsid w:val="00154D3F"/>
    <w:rsid w:val="0015690D"/>
    <w:rsid w:val="0015725E"/>
    <w:rsid w:val="00166EC7"/>
    <w:rsid w:val="001734AE"/>
    <w:rsid w:val="00183788"/>
    <w:rsid w:val="00186586"/>
    <w:rsid w:val="0018734D"/>
    <w:rsid w:val="00192C6D"/>
    <w:rsid w:val="001A0E35"/>
    <w:rsid w:val="001A4ECF"/>
    <w:rsid w:val="001A6F28"/>
    <w:rsid w:val="001B6829"/>
    <w:rsid w:val="001C1BC2"/>
    <w:rsid w:val="001D1500"/>
    <w:rsid w:val="001E1E26"/>
    <w:rsid w:val="001E692E"/>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6557"/>
    <w:rsid w:val="0027469C"/>
    <w:rsid w:val="00275AB1"/>
    <w:rsid w:val="002806B7"/>
    <w:rsid w:val="002872AD"/>
    <w:rsid w:val="002919C5"/>
    <w:rsid w:val="0029558C"/>
    <w:rsid w:val="002A631A"/>
    <w:rsid w:val="002A67E3"/>
    <w:rsid w:val="002A6E7E"/>
    <w:rsid w:val="002B7478"/>
    <w:rsid w:val="002C065D"/>
    <w:rsid w:val="002C550A"/>
    <w:rsid w:val="002D50B8"/>
    <w:rsid w:val="002E449E"/>
    <w:rsid w:val="002E6DA3"/>
    <w:rsid w:val="002F0922"/>
    <w:rsid w:val="0031573B"/>
    <w:rsid w:val="0031646B"/>
    <w:rsid w:val="00316CFE"/>
    <w:rsid w:val="003218D9"/>
    <w:rsid w:val="00325D2B"/>
    <w:rsid w:val="00344199"/>
    <w:rsid w:val="003514F3"/>
    <w:rsid w:val="00352386"/>
    <w:rsid w:val="0035311B"/>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A72C4"/>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25DE5"/>
    <w:rsid w:val="0053509F"/>
    <w:rsid w:val="00535955"/>
    <w:rsid w:val="005370AC"/>
    <w:rsid w:val="00537550"/>
    <w:rsid w:val="005377B9"/>
    <w:rsid w:val="00546A90"/>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51373"/>
    <w:rsid w:val="00772DE4"/>
    <w:rsid w:val="0077584C"/>
    <w:rsid w:val="00776312"/>
    <w:rsid w:val="00783DEF"/>
    <w:rsid w:val="00791932"/>
    <w:rsid w:val="007A078A"/>
    <w:rsid w:val="007A2617"/>
    <w:rsid w:val="007A28BA"/>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B38"/>
    <w:rsid w:val="00B40D23"/>
    <w:rsid w:val="00B477C9"/>
    <w:rsid w:val="00B5628F"/>
    <w:rsid w:val="00B64965"/>
    <w:rsid w:val="00B66AF3"/>
    <w:rsid w:val="00B7073C"/>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ACD"/>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D4533"/>
    <w:rsid w:val="00CE76F7"/>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0919"/>
    <w:rsid w:val="00D622B2"/>
    <w:rsid w:val="00D6461B"/>
    <w:rsid w:val="00D72843"/>
    <w:rsid w:val="00D815D9"/>
    <w:rsid w:val="00D855E8"/>
    <w:rsid w:val="00DA69E7"/>
    <w:rsid w:val="00DB1DCD"/>
    <w:rsid w:val="00DB71E4"/>
    <w:rsid w:val="00DC2507"/>
    <w:rsid w:val="00DC4AE7"/>
    <w:rsid w:val="00DC599B"/>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537D0"/>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C064B"/>
    <w:rsid w:val="00EC6024"/>
    <w:rsid w:val="00ED0E8F"/>
    <w:rsid w:val="00EE4BB5"/>
    <w:rsid w:val="00EE79CF"/>
    <w:rsid w:val="00EF453F"/>
    <w:rsid w:val="00F00FDD"/>
    <w:rsid w:val="00F01713"/>
    <w:rsid w:val="00F02B1E"/>
    <w:rsid w:val="00F07040"/>
    <w:rsid w:val="00F2310E"/>
    <w:rsid w:val="00F23302"/>
    <w:rsid w:val="00F32D3F"/>
    <w:rsid w:val="00F33077"/>
    <w:rsid w:val="00F3644B"/>
    <w:rsid w:val="00F422F8"/>
    <w:rsid w:val="00F45BAC"/>
    <w:rsid w:val="00F50F59"/>
    <w:rsid w:val="00F52D4C"/>
    <w:rsid w:val="00F54570"/>
    <w:rsid w:val="00F54923"/>
    <w:rsid w:val="00F577DC"/>
    <w:rsid w:val="00F75853"/>
    <w:rsid w:val="00F7784D"/>
    <w:rsid w:val="00F8144F"/>
    <w:rsid w:val="00F8462A"/>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9011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A219D"/>
    <w:rsid w:val="007C73E5"/>
    <w:rsid w:val="00822CF2"/>
    <w:rsid w:val="008C4400"/>
    <w:rsid w:val="008E3979"/>
    <w:rsid w:val="0092271B"/>
    <w:rsid w:val="00BD5184"/>
    <w:rsid w:val="00C2269F"/>
    <w:rsid w:val="00C64B44"/>
    <w:rsid w:val="00CC31FA"/>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D9D7556-5806-460A-9070-B6FAE75874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3258</TotalTime>
  <Pages>13</Pages>
  <Words>216473</Words>
  <Characters>1233901</Characters>
  <Application>Microsoft Office Word</Application>
  <DocSecurity>8</DocSecurity>
  <Lines>10282</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1447480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109</cp:revision>
  <cp:lastPrinted>2020-04-16T14:23:00Z</cp:lastPrinted>
  <dcterms:created xsi:type="dcterms:W3CDTF">2020-10-22T23:58:00Z</dcterms:created>
  <dcterms:modified xsi:type="dcterms:W3CDTF">2021-06-16T17:51:00Z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