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20E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20E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20E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20E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20E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20E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20E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20E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20E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20E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20E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20E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220E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7FE3B4" w:rsidR="00B66AF3" w:rsidRDefault="00C43904" w:rsidP="00B66AF3">
          <w:r>
            <w:t>1.4.1 Proportion of population using basic sanitation services [1.4.1] (SP_ACS_BSRVSAN)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9A8D4B0"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2C4218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D3D34B" w:rsidR="000C3CDE" w:rsidRPr="00030DBC" w:rsidRDefault="0082426F" w:rsidP="009E6E5D">
            <w:pPr>
              <w:pStyle w:val="MIndHeader"/>
              <w:rPr>
                <w:rFonts w:asciiTheme="majorBidi" w:hAnsiTheme="majorBidi" w:cstheme="majorBidi"/>
                <w:color w:val="000000"/>
                <w:shd w:val="clear" w:color="auto" w:fill="FFFFFF"/>
              </w:rPr>
            </w:pPr>
            <w:r w:rsidRPr="00030DBC">
              <w:rPr>
                <w:rFonts w:asciiTheme="majorBidi" w:hAnsiTheme="majorBidi" w:cstheme="majorBidi"/>
                <w:color w:val="333333"/>
              </w:rPr>
              <w:t xml:space="preserve">1 </w:t>
            </w:r>
            <w:r w:rsidRPr="00030DBC">
              <w:rPr>
                <w:rFonts w:asciiTheme="majorBidi" w:hAnsiTheme="majorBidi" w:cstheme="majorBidi"/>
                <w:color w:val="000000"/>
                <w:shd w:val="clear" w:color="auto" w:fill="FFFFFF"/>
              </w:rPr>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D27CEAB" w:rsidR="005377B9" w:rsidRPr="00030DBC" w:rsidRDefault="00C43904" w:rsidP="009E6E5D">
            <w:pPr>
              <w:pStyle w:val="MGTHeader"/>
              <w:rPr>
                <w:rFonts w:asciiTheme="majorBidi" w:hAnsiTheme="majorBidi" w:cstheme="majorBidi"/>
                <w:sz w:val="22"/>
                <w:szCs w:val="22"/>
              </w:rPr>
            </w:pPr>
            <w:r w:rsidRPr="00030DBC">
              <w:rPr>
                <w:rFonts w:asciiTheme="majorBidi" w:hAnsiTheme="majorBidi" w:cstheme="majorBidi"/>
                <w:color w:val="000000"/>
                <w:sz w:val="22"/>
                <w:szCs w:val="22"/>
                <w:shd w:val="clear" w:color="auto" w:fill="FFFFFF"/>
              </w:rPr>
              <w:t>1.4</w:t>
            </w:r>
            <w:r w:rsidR="0082426F" w:rsidRPr="00030DBC">
              <w:rPr>
                <w:rFonts w:asciiTheme="majorBidi" w:hAnsiTheme="majorBidi" w:cstheme="majorBidi"/>
                <w:color w:val="000000"/>
                <w:sz w:val="22"/>
                <w:szCs w:val="22"/>
                <w:shd w:val="clear" w:color="auto" w:fill="FFFFFF"/>
              </w:rPr>
              <w:t xml:space="preserve"> </w:t>
            </w:r>
            <w:r w:rsidRPr="00030DBC">
              <w:rPr>
                <w:rFonts w:asciiTheme="majorBidi" w:hAnsiTheme="majorBidi" w:cstheme="majorBidi"/>
                <w:color w:val="000000"/>
                <w:sz w:val="22"/>
                <w:szCs w:val="22"/>
                <w:shd w:val="clear" w:color="auto" w:fill="FFFFFF"/>
              </w:rPr>
              <w:t>By 2030, ensure that all men and women, in particular the poor and the vulnerable, have equal rights to economic resources, as well as access to basic services, ownership and control over land and other forms of property, inheritance, natural resources, appropriate new technology and financial services, including microfinance</w:t>
            </w:r>
            <w:r w:rsidR="0082426F" w:rsidRPr="00030DBC">
              <w:rPr>
                <w:rFonts w:asciiTheme="majorBidi" w:hAnsiTheme="majorBidi" w:cstheme="majorBidi"/>
                <w:color w:val="000000"/>
                <w:sz w:val="22"/>
                <w:szCs w:val="22"/>
                <w:shd w:val="clear" w:color="auto" w:fill="FFFFFF"/>
              </w:rP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D32A381" w:rsidR="005377B9" w:rsidRPr="00030DBC" w:rsidRDefault="00C43904" w:rsidP="009F305C">
            <w:pPr>
              <w:rPr>
                <w:rFonts w:asciiTheme="majorBidi" w:hAnsiTheme="majorBidi" w:cstheme="majorBidi"/>
              </w:rPr>
            </w:pPr>
            <w:r w:rsidRPr="00030DBC">
              <w:rPr>
                <w:rFonts w:asciiTheme="majorBidi" w:hAnsiTheme="majorBidi" w:cstheme="majorBidi"/>
                <w:color w:val="333333"/>
              </w:rPr>
              <w:t xml:space="preserve">1.4.1 </w:t>
            </w:r>
            <w:r w:rsidR="00144304" w:rsidRPr="00030DBC">
              <w:rPr>
                <w:rFonts w:asciiTheme="majorBidi" w:hAnsiTheme="majorBidi" w:cstheme="majorBidi"/>
                <w:color w:val="333333"/>
              </w:rPr>
              <w:t xml:space="preserve">Use of basic sanitation services – </w:t>
            </w:r>
            <w:r w:rsidR="00030DBC">
              <w:rPr>
                <w:rFonts w:asciiTheme="majorBidi" w:hAnsiTheme="majorBidi" w:cstheme="majorBidi"/>
                <w:color w:val="333333"/>
              </w:rPr>
              <w:t xml:space="preserve">Population using </w:t>
            </w:r>
            <w:r w:rsidR="00144304" w:rsidRPr="00030DBC">
              <w:rPr>
                <w:rFonts w:asciiTheme="majorBidi" w:hAnsiTheme="majorBidi" w:cstheme="majorBidi"/>
                <w:color w:val="333333"/>
              </w:rPr>
              <w:t>improved sanitation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B9FDF95" w:rsidR="005377B9" w:rsidRPr="00030DBC" w:rsidRDefault="0082426F" w:rsidP="009F305C">
            <w:pPr>
              <w:rPr>
                <w:rFonts w:asciiTheme="majorBidi" w:hAnsiTheme="majorBidi" w:cstheme="majorBidi"/>
              </w:rPr>
            </w:pPr>
            <w:r w:rsidRPr="00030DBC">
              <w:rPr>
                <w:rFonts w:asciiTheme="majorBidi" w:hAnsiTheme="majorBidi" w:cstheme="majorBidi"/>
                <w:color w:val="FF0000"/>
              </w:rPr>
              <w:t>This is under SDG 1</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36BE6CC" w:rsidR="005377B9" w:rsidRPr="009F305C" w:rsidRDefault="00611F3C" w:rsidP="009F305C">
            <w:r w:rsidRPr="00030DBC">
              <w:rPr>
                <w:rFonts w:asciiTheme="majorBidi" w:hAnsiTheme="majorBidi" w:cstheme="majorBidi"/>
              </w:rPr>
              <w:t>SDG targets relating to sanitation aims to achieve universal access to basic services (SDG 1.4) and universal access to safely managed services (SDG 6.2).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5179A3E" w:rsidR="003E7389" w:rsidRPr="00030DBC" w:rsidRDefault="00FF3638" w:rsidP="009F305C">
            <w:pPr>
              <w:rPr>
                <w:rFonts w:asciiTheme="majorBidi" w:hAnsiTheme="majorBidi" w:cstheme="majorBidi"/>
              </w:rPr>
            </w:pPr>
            <w:r>
              <w:t>Gender and Social S</w:t>
            </w:r>
            <w:r w:rsidR="00EF41DF">
              <w:t>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2376BFC2" w:rsidR="009E6E5D" w:rsidRDefault="00C4619A" w:rsidP="009E6E5D">
            <w:pPr>
              <w:pStyle w:val="MText"/>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shows the p</w:t>
            </w:r>
            <w:r w:rsidR="00C43904" w:rsidRPr="00C43904">
              <w:rPr>
                <w:rFonts w:asciiTheme="majorBidi" w:hAnsiTheme="majorBidi" w:cstheme="majorBidi"/>
                <w:color w:val="auto"/>
                <w:sz w:val="22"/>
                <w:szCs w:val="22"/>
              </w:rPr>
              <w:t>ercentage of population using improved sanitation facilities which are not shared</w:t>
            </w:r>
            <w:r w:rsidR="009E6E5D">
              <w:t xml:space="preserve">). </w:t>
            </w:r>
          </w:p>
          <w:p w14:paraId="0A32CFE2" w14:textId="77777777" w:rsidR="009E6E5D" w:rsidRDefault="009E6E5D" w:rsidP="009E6E5D">
            <w:pPr>
              <w:pStyle w:val="MText"/>
            </w:pPr>
          </w:p>
          <w:p w14:paraId="1011D218" w14:textId="3C159EE2" w:rsidR="00C4619A" w:rsidRDefault="00DE2CF1" w:rsidP="00C4619A">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According to the Joint Monitoring Program (JMP) of UNICEF and WHO, an improved sanitation facility is defined as one that hygienically separates human excreta from human contact. The sanitation facilities are not considered improved when it is shared with other households or open for public uses. </w:t>
            </w:r>
            <w:r w:rsidR="00E67CC8">
              <w:rPr>
                <w:rFonts w:ascii="Times New Roman" w:eastAsia="Times New Roman" w:hAnsi="Times New Roman" w:cs="Times New Roman"/>
                <w:color w:val="111111"/>
                <w:spacing w:val="-3"/>
                <w:bdr w:val="none" w:sz="0" w:space="0" w:color="auto" w:frame="1"/>
                <w:shd w:val="clear" w:color="auto" w:fill="E4B9B9"/>
                <w:lang w:bidi="ne-NP"/>
              </w:rPr>
              <w:t>Following classification are used for improved sanitation facilities:</w:t>
            </w:r>
          </w:p>
          <w:p w14:paraId="511EF8D9" w14:textId="61F8F576" w:rsidR="00E67CC8" w:rsidRDefault="00E67CC8" w:rsidP="00E67CC8">
            <w:pPr>
              <w:pStyle w:val="ListParagraph"/>
              <w:numPr>
                <w:ilvl w:val="0"/>
                <w:numId w:val="5"/>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Flush or pour-flush to</w:t>
            </w:r>
          </w:p>
          <w:p w14:paraId="26EDA163" w14:textId="7D492293" w:rsidR="00E67CC8" w:rsidRDefault="00E67CC8" w:rsidP="00E67CC8">
            <w:pPr>
              <w:pStyle w:val="ListParagraph"/>
              <w:numPr>
                <w:ilvl w:val="0"/>
                <w:numId w:val="6"/>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 xml:space="preserve">Piped sewer system </w:t>
            </w:r>
          </w:p>
          <w:p w14:paraId="79C067F8" w14:textId="02A51B25" w:rsidR="00E67CC8" w:rsidRDefault="00E67CC8" w:rsidP="00E67CC8">
            <w:pPr>
              <w:pStyle w:val="ListParagraph"/>
              <w:numPr>
                <w:ilvl w:val="0"/>
                <w:numId w:val="6"/>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lastRenderedPageBreak/>
              <w:t>Septic tank</w:t>
            </w:r>
          </w:p>
          <w:p w14:paraId="130EFFD5" w14:textId="23542159" w:rsidR="00E67CC8" w:rsidRDefault="00E67CC8" w:rsidP="00E67CC8">
            <w:pPr>
              <w:pStyle w:val="ListParagraph"/>
              <w:numPr>
                <w:ilvl w:val="0"/>
                <w:numId w:val="6"/>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 xml:space="preserve">Pit latrine </w:t>
            </w:r>
          </w:p>
          <w:p w14:paraId="6D9017E4" w14:textId="7E6AFB9D" w:rsidR="00E67CC8" w:rsidRDefault="00E67CC8" w:rsidP="00E67CC8">
            <w:pPr>
              <w:pStyle w:val="ListParagraph"/>
              <w:numPr>
                <w:ilvl w:val="0"/>
                <w:numId w:val="5"/>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 xml:space="preserve">Ventilated improved pit (VIP) latrine </w:t>
            </w:r>
          </w:p>
          <w:p w14:paraId="6943BF4D" w14:textId="3C1FE539" w:rsidR="00E67CC8" w:rsidRDefault="00E67CC8" w:rsidP="00E67CC8">
            <w:pPr>
              <w:pStyle w:val="ListParagraph"/>
              <w:numPr>
                <w:ilvl w:val="0"/>
                <w:numId w:val="5"/>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 xml:space="preserve">Pit toilet with slab and lid </w:t>
            </w:r>
          </w:p>
          <w:p w14:paraId="055C8387" w14:textId="77777777" w:rsidR="009E6E5D" w:rsidRDefault="00E67CC8" w:rsidP="00144304">
            <w:pPr>
              <w:pStyle w:val="ListParagraph"/>
              <w:numPr>
                <w:ilvl w:val="0"/>
                <w:numId w:val="5"/>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Composing toile (eco-scan)</w:t>
            </w:r>
            <w:r w:rsidR="00144304">
              <w:rPr>
                <w:rFonts w:ascii="Times New Roman" w:eastAsia="Times New Roman" w:hAnsi="Times New Roman" w:cs="Times New Roman"/>
                <w:color w:val="111111"/>
                <w:spacing w:val="-3"/>
                <w:lang w:bidi="ne-NP"/>
              </w:rPr>
              <w:t xml:space="preserve"> </w:t>
            </w:r>
          </w:p>
          <w:p w14:paraId="6C84E827" w14:textId="467FC0B9" w:rsidR="00FF7972" w:rsidRPr="00FF7972" w:rsidRDefault="00FF7972" w:rsidP="00FF7972">
            <w:p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Therefore, the indicator “Use of basic sanitation services – improved sanitation services”</w:t>
            </w:r>
            <w:r w:rsidR="00F8629F">
              <w:rPr>
                <w:rFonts w:ascii="Times New Roman" w:eastAsia="Times New Roman" w:hAnsi="Times New Roman" w:cs="Times New Roman"/>
                <w:color w:val="111111"/>
                <w:spacing w:val="-3"/>
                <w:lang w:bidi="ne-NP"/>
              </w:rPr>
              <w:t xml:space="preserve"> shows the </w:t>
            </w:r>
            <w:r>
              <w:rPr>
                <w:rFonts w:ascii="Times New Roman" w:eastAsia="Times New Roman" w:hAnsi="Times New Roman" w:cs="Times New Roman"/>
                <w:color w:val="111111"/>
                <w:spacing w:val="-3"/>
                <w:lang w:bidi="ne-NP"/>
              </w:rPr>
              <w:t>proportion of population using improved sanitation services</w:t>
            </w:r>
            <w:r w:rsidR="00F8629F">
              <w:rPr>
                <w:rFonts w:ascii="Times New Roman" w:eastAsia="Times New Roman" w:hAnsi="Times New Roman" w:cs="Times New Roman"/>
                <w:color w:val="111111"/>
                <w:spacing w:val="-3"/>
                <w:lang w:bidi="ne-NP"/>
              </w:rPr>
              <w:t xml:space="preserve"> in a country</w:t>
            </w:r>
            <w:r>
              <w:rPr>
                <w:rFonts w:ascii="Times New Roman" w:eastAsia="Times New Roman" w:hAnsi="Times New Roman" w:cs="Times New Roman"/>
                <w:color w:val="111111"/>
                <w:spacing w:val="-3"/>
                <w:lang w:bidi="ne-NP"/>
              </w:rPr>
              <w:t xml:space="preserve">. For example, according to MICS Nepal 2019, 93.8% of population are using improved sanitation facilities </w:t>
            </w:r>
            <w:r w:rsidR="00430B63">
              <w:rPr>
                <w:rFonts w:ascii="Times New Roman" w:eastAsia="Times New Roman" w:hAnsi="Times New Roman" w:cs="Times New Roman"/>
                <w:color w:val="111111"/>
                <w:spacing w:val="-3"/>
                <w:lang w:bidi="ne-NP"/>
              </w:rPr>
              <w:t>in Nepal.</w:t>
            </w:r>
            <w:r>
              <w:rPr>
                <w:rFonts w:ascii="Times New Roman" w:eastAsia="Times New Roman" w:hAnsi="Times New Roman" w:cs="Times New Roman"/>
                <w:color w:val="111111"/>
                <w:spacing w:val="-3"/>
                <w:lang w:bidi="ne-NP"/>
              </w:rPr>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270CC2D" w:rsidR="00C65038" w:rsidRPr="00680947" w:rsidRDefault="00EC07ED" w:rsidP="00B5628F">
            <w:pPr>
              <w:rPr>
                <w:rFonts w:asciiTheme="majorBidi" w:hAnsiTheme="majorBidi" w:cstheme="majorBidi"/>
              </w:rPr>
            </w:pPr>
            <w:r>
              <w:rPr>
                <w:rFonts w:asciiTheme="majorBidi" w:hAnsiTheme="majorBidi" w:cstheme="majorBidi"/>
              </w:rPr>
              <w:t>An i</w:t>
            </w:r>
            <w:r w:rsidRPr="00680947">
              <w:rPr>
                <w:rFonts w:asciiTheme="majorBidi" w:hAnsiTheme="majorBidi" w:cstheme="majorBidi"/>
              </w:rPr>
              <w:t xml:space="preserve">nternational multi-purpose household survey </w:t>
            </w:r>
            <w:proofErr w:type="spellStart"/>
            <w:r w:rsidRPr="00680947">
              <w:rPr>
                <w:rFonts w:asciiTheme="majorBidi" w:hAnsiTheme="majorBidi" w:cstheme="majorBidi"/>
              </w:rPr>
              <w:t>programme</w:t>
            </w:r>
            <w:proofErr w:type="spellEnd"/>
            <w:r w:rsidRPr="00680947">
              <w:rPr>
                <w:rFonts w:asciiTheme="majorBidi" w:hAnsiTheme="majorBidi" w:cstheme="majorBidi"/>
              </w:rPr>
              <w:t xml:space="preserve"> was developed by UNICEF in the 1990s to support countries in collecting internationally comparable data on a wide range of indicators on the situation of children and women</w:t>
            </w:r>
            <w:r w:rsidR="00371FAE">
              <w:rPr>
                <w:rFonts w:asciiTheme="majorBidi" w:hAnsiTheme="majorBidi" w:cstheme="majorBidi"/>
              </w:rPr>
              <w:t xml:space="preserve">, widely known as global MICS </w:t>
            </w:r>
            <w:proofErr w:type="spellStart"/>
            <w:r w:rsidR="00371FAE">
              <w:rPr>
                <w:rFonts w:asciiTheme="majorBidi" w:hAnsiTheme="majorBidi" w:cstheme="majorBidi"/>
              </w:rPr>
              <w:t>p</w:t>
            </w:r>
            <w:r>
              <w:rPr>
                <w:rFonts w:asciiTheme="majorBidi" w:hAnsiTheme="majorBidi" w:cstheme="majorBidi"/>
              </w:rPr>
              <w:t>rogramme</w:t>
            </w:r>
            <w:proofErr w:type="spellEnd"/>
            <w:r w:rsidRPr="00680947">
              <w:rPr>
                <w:rFonts w:asciiTheme="majorBidi" w:hAnsiTheme="majorBidi" w:cstheme="majorBidi"/>
              </w:rPr>
              <w:t>. It measures key indicators that allow</w:t>
            </w:r>
            <w:r>
              <w:rPr>
                <w:rFonts w:asciiTheme="majorBidi" w:hAnsiTheme="majorBidi" w:cstheme="majorBidi"/>
              </w:rPr>
              <w:t>s countries to generate data for using in policy making and designing programs</w:t>
            </w:r>
            <w:r w:rsidRPr="00680947">
              <w:rPr>
                <w:rFonts w:asciiTheme="majorBidi" w:hAnsiTheme="majorBidi" w:cstheme="majorBidi"/>
              </w:rPr>
              <w:t>, and to monitor progress towards the</w:t>
            </w:r>
            <w:r>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w:t>
            </w:r>
            <w:r w:rsidR="0056122A" w:rsidRPr="008E29E4">
              <w:rPr>
                <w:rFonts w:asciiTheme="majorBidi" w:hAnsiTheme="majorBidi" w:cstheme="majorBidi"/>
                <w:color w:val="000000"/>
                <w:sz w:val="22"/>
                <w:szCs w:val="22"/>
              </w:rPr>
              <w:lastRenderedPageBreak/>
              <w:t xml:space="preserve">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6C51022B" w:rsidR="00517C7B" w:rsidRPr="00517C7B" w:rsidRDefault="00EC07ED"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CA3C490" w:rsidR="0035311B" w:rsidRPr="009F305C" w:rsidRDefault="00EF41DF" w:rsidP="009F305C">
            <w:r w:rsidRPr="005220E0">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765B302" w:rsidR="0035311B" w:rsidRPr="009F305C" w:rsidRDefault="00EF41DF" w:rsidP="009F305C">
            <w:r w:rsidRPr="005220E0">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BB53676" w:rsidR="007F2D9F" w:rsidRPr="00F54923" w:rsidRDefault="00F8629F" w:rsidP="00F8629F">
            <w:pPr>
              <w:pStyle w:val="MText"/>
              <w:rPr>
                <w:rFonts w:asciiTheme="majorBidi" w:hAnsiTheme="majorBidi" w:cstheme="majorBidi"/>
                <w:sz w:val="22"/>
                <w:szCs w:val="22"/>
              </w:rPr>
            </w:pPr>
            <w:r w:rsidRPr="00F54923">
              <w:rPr>
                <w:rFonts w:ascii="Times New Roman" w:hAnsi="Times New Roman"/>
                <w:color w:val="111111"/>
                <w:spacing w:val="-3"/>
                <w:sz w:val="22"/>
                <w:szCs w:val="22"/>
                <w:lang w:bidi="ne-NP"/>
              </w:rPr>
              <w:t xml:space="preserve">The indicator “Use of basic sanitation services – improved sanitation services” shows </w:t>
            </w:r>
            <w:r w:rsidR="00490F1F">
              <w:rPr>
                <w:rFonts w:ascii="Times New Roman" w:hAnsi="Times New Roman"/>
                <w:color w:val="111111"/>
                <w:spacing w:val="-3"/>
                <w:sz w:val="22"/>
                <w:szCs w:val="22"/>
                <w:lang w:bidi="ne-NP"/>
              </w:rPr>
              <w:t xml:space="preserve">the </w:t>
            </w:r>
            <w:r w:rsidRPr="00F54923">
              <w:rPr>
                <w:rFonts w:ascii="Times New Roman" w:hAnsi="Times New Roman"/>
                <w:color w:val="111111"/>
                <w:spacing w:val="-3"/>
                <w:sz w:val="22"/>
                <w:szCs w:val="22"/>
                <w:lang w:bidi="ne-NP"/>
              </w:rPr>
              <w:t>proportion of population using improved sanitation</w:t>
            </w:r>
            <w:r w:rsidR="00F54923">
              <w:rPr>
                <w:rFonts w:ascii="Times New Roman" w:hAnsi="Times New Roman"/>
                <w:color w:val="111111"/>
                <w:spacing w:val="-3"/>
                <w:sz w:val="22"/>
                <w:szCs w:val="22"/>
                <w:lang w:bidi="ne-NP"/>
              </w:rPr>
              <w:t xml:space="preserve"> services in a country.</w:t>
            </w:r>
            <w:r w:rsidR="00B20392">
              <w:rPr>
                <w:rFonts w:ascii="Times New Roman" w:hAnsi="Times New Roman"/>
                <w:color w:val="111111"/>
                <w:spacing w:val="-3"/>
                <w:sz w:val="22"/>
                <w:szCs w:val="22"/>
                <w:lang w:bidi="ne-NP"/>
              </w:rPr>
              <w:t xml:space="preserve"> </w:t>
            </w:r>
            <w:r w:rsidR="008A158D">
              <w:rPr>
                <w:rFonts w:ascii="Times New Roman" w:hAnsi="Times New Roman"/>
                <w:color w:val="111111"/>
                <w:spacing w:val="-3"/>
                <w:sz w:val="22"/>
                <w:szCs w:val="22"/>
                <w:lang w:bidi="ne-NP"/>
              </w:rPr>
              <w:t xml:space="preserve">To avoid adverse </w:t>
            </w:r>
            <w:r w:rsidR="008A158D">
              <w:rPr>
                <w:rFonts w:ascii="Times New Roman" w:hAnsi="Times New Roman"/>
                <w:color w:val="111111"/>
                <w:spacing w:val="-3"/>
                <w:sz w:val="22"/>
                <w:szCs w:val="22"/>
                <w:lang w:bidi="ne-NP"/>
              </w:rPr>
              <w:lastRenderedPageBreak/>
              <w:t>health effects of poor sanitation, access to basic sanitation is a fundamental need. It documented the health and economic benefits of improved sanitation facilities to households and individuals. Use of an improved sanitation facility is a proxy for the use of basic sanitation. Furthermore, it helps to target and plan efforts to improve access to sanitation and to monitor progress of such measures.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64681E8" w:rsidR="007F2D9F" w:rsidRPr="00026FEA" w:rsidRDefault="004A54CC" w:rsidP="00026FEA">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8A158D">
              <w:rPr>
                <w:rFonts w:asciiTheme="majorBidi" w:hAnsiTheme="majorBidi" w:cstheme="majorBidi"/>
                <w:sz w:val="22"/>
                <w:szCs w:val="22"/>
              </w:rPr>
              <w:t xml:space="preserve"> population using improved sanitation facilities and number of household members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812D796" w14:textId="03F94C00" w:rsidR="00026FEA" w:rsidRDefault="008A158D" w:rsidP="004A54CC">
            <w:pPr>
              <w:rPr>
                <w:rFonts w:asciiTheme="majorBidi" w:hAnsiTheme="majorBidi" w:cstheme="majorBidi"/>
              </w:rPr>
            </w:pPr>
            <w:r>
              <w:rPr>
                <w:rFonts w:asciiTheme="majorBidi" w:hAnsiTheme="majorBidi" w:cstheme="majorBidi"/>
              </w:rPr>
              <w:t>Use of basic sanitation services – Population using improved sanitation facilities</w:t>
            </w:r>
            <w:r w:rsidR="00026FEA">
              <w:rPr>
                <w:rFonts w:asciiTheme="majorBidi" w:hAnsiTheme="majorBidi" w:cstheme="majorBidi"/>
              </w:rPr>
              <w:t xml:space="preserve"> = </w:t>
            </w:r>
            <w:r w:rsidR="00490F1F">
              <w:rPr>
                <w:rFonts w:asciiTheme="majorBidi" w:hAnsiTheme="majorBidi" w:cstheme="majorBidi"/>
              </w:rPr>
              <w:t>Number of people who use an improved sanitation</w:t>
            </w:r>
            <w:r w:rsidR="00805865">
              <w:rPr>
                <w:rFonts w:asciiTheme="majorBidi" w:hAnsiTheme="majorBidi" w:cstheme="majorBidi"/>
              </w:rPr>
              <w:t>/Number of household members</w:t>
            </w:r>
            <w:r w:rsidR="00805865" w:rsidRPr="00026FEA">
              <w:rPr>
                <w:rFonts w:asciiTheme="majorBidi" w:hAnsiTheme="majorBidi" w:cstheme="majorBidi"/>
              </w:rPr>
              <w:t>×</w:t>
            </w:r>
            <w:r w:rsidR="00805865">
              <w:rPr>
                <w:rFonts w:asciiTheme="majorBidi" w:hAnsiTheme="majorBidi" w:cstheme="majorBidi"/>
              </w:rPr>
              <w:t>100</w:t>
            </w:r>
          </w:p>
          <w:p w14:paraId="1133EFF9" w14:textId="4C3DE9E9" w:rsidR="008B50F4" w:rsidRDefault="008B50F4" w:rsidP="004A54CC">
            <w:pPr>
              <w:rPr>
                <w:rFonts w:asciiTheme="majorBidi" w:hAnsiTheme="majorBidi" w:cstheme="majorBidi"/>
              </w:rPr>
            </w:pPr>
            <w:r>
              <w:rPr>
                <w:rFonts w:asciiTheme="majorBidi" w:hAnsiTheme="majorBidi" w:cstheme="majorBidi"/>
              </w:rPr>
              <w:t>The indicator</w:t>
            </w:r>
            <w:r w:rsidR="00030DBC">
              <w:rPr>
                <w:rFonts w:asciiTheme="majorBidi" w:hAnsiTheme="majorBidi" w:cstheme="majorBidi"/>
              </w:rPr>
              <w:t xml:space="preserve"> is computed as the ratio of the number of people who use an improved sanitation facility expressed as percentage. </w:t>
            </w:r>
            <w:r>
              <w:rPr>
                <w:rFonts w:asciiTheme="majorBidi" w:hAnsiTheme="majorBidi" w:cstheme="majorBidi"/>
              </w:rPr>
              <w:t xml:space="preserve"> </w:t>
            </w:r>
          </w:p>
          <w:p w14:paraId="5A53B8A7" w14:textId="2C899053" w:rsidR="00030DBC" w:rsidRPr="00805865" w:rsidRDefault="00030DBC" w:rsidP="004A54CC">
            <w:pPr>
              <w:rPr>
                <w:rFonts w:asciiTheme="majorBidi" w:hAnsiTheme="majorBidi" w:cstheme="majorBidi"/>
              </w:rPr>
            </w:pPr>
            <w:r>
              <w:rPr>
                <w:rFonts w:asciiTheme="majorBidi" w:hAnsiTheme="majorBidi" w:cstheme="majorBidi"/>
              </w:rPr>
              <w:t>Use of basic sanitation services – Population using improved sanitation facilities = Improved sanitation facilities [Flush/Pour flush to (Piped sewer system+ Septic tank+ Pit latrine+ others)+ Ventilated improved pit latrine + Pit latrine with slab+ Composting toilet] used by population/ Number of household members</w:t>
            </w:r>
            <w:r w:rsidR="00490F1F" w:rsidRPr="00026FEA">
              <w:rPr>
                <w:rFonts w:asciiTheme="majorBidi" w:hAnsiTheme="majorBidi" w:cstheme="majorBidi"/>
              </w:rPr>
              <w:t>×</w:t>
            </w:r>
            <w:r w:rsidR="00490F1F">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3B7E6E9E" w:rsidR="00711E36" w:rsidRPr="001045C4" w:rsidRDefault="00EC07ED"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DB2F656" w14:textId="77777777" w:rsidR="00EF41DF" w:rsidRDefault="00EF41DF" w:rsidP="00EF41DF">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5A103C7" w14:textId="77777777" w:rsidR="00EF41DF" w:rsidRPr="001045C4" w:rsidRDefault="00EF41DF" w:rsidP="00EF41DF">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3D1ACE86" w:rsidR="007F2D9F" w:rsidRPr="009F305C" w:rsidRDefault="00EF41DF" w:rsidP="00EF41DF">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23D3DF4" w14:textId="77777777" w:rsidR="00EF41DF" w:rsidRDefault="00EF41DF" w:rsidP="00EF41DF">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27EAD8F" w14:textId="77777777" w:rsidR="00EF41DF" w:rsidRPr="001045C4" w:rsidRDefault="00EF41DF" w:rsidP="00EF41DF">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20D4FA5A" w:rsidR="007F2D9F" w:rsidRPr="009F305C" w:rsidRDefault="00EF41DF" w:rsidP="00EF41DF">
            <w:r w:rsidRPr="00E161C5">
              <w:rPr>
                <w:rFonts w:asciiTheme="majorBidi" w:hAnsiTheme="majorBidi" w:cstheme="majorBidi"/>
                <w:color w:val="000000"/>
              </w:rPr>
              <w:t>Team supervisors were responsible for daily monitoring of filed work. It was mandatory to re-interview on one household per cluster.</w:t>
            </w:r>
            <w:bookmarkStart w:id="25" w:name="_GoBack"/>
            <w:bookmarkEnd w:id="25"/>
            <w:r w:rsidRPr="00E161C5">
              <w:rPr>
                <w:rFonts w:asciiTheme="majorBidi" w:hAnsiTheme="majorBidi" w:cstheme="majorBidi"/>
                <w:color w:val="000000"/>
              </w:rPr>
              <w:t xml:space="preserve">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C43904" w:rsidRDefault="00C43904" w:rsidP="006B0512">
      <w:pPr>
        <w:spacing w:after="0" w:line="240" w:lineRule="auto"/>
      </w:pPr>
      <w:r>
        <w:separator/>
      </w:r>
    </w:p>
  </w:endnote>
  <w:endnote w:type="continuationSeparator" w:id="0">
    <w:p w14:paraId="0652DDFD" w14:textId="77777777" w:rsidR="00C43904" w:rsidRDefault="00C4390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623210B" w:rsidR="00C43904" w:rsidRDefault="00C43904">
        <w:pPr>
          <w:pStyle w:val="Footer"/>
          <w:jc w:val="right"/>
        </w:pPr>
        <w:r>
          <w:fldChar w:fldCharType="begin"/>
        </w:r>
        <w:r>
          <w:instrText xml:space="preserve"> PAGE   \* MERGEFORMAT </w:instrText>
        </w:r>
        <w:r>
          <w:fldChar w:fldCharType="separate"/>
        </w:r>
        <w:r w:rsidR="005220E0">
          <w:rPr>
            <w:noProof/>
          </w:rPr>
          <w:t>8</w:t>
        </w:r>
        <w:r>
          <w:rPr>
            <w:noProof/>
          </w:rPr>
          <w:fldChar w:fldCharType="end"/>
        </w:r>
      </w:p>
    </w:sdtContent>
  </w:sdt>
  <w:p w14:paraId="232AF3D4" w14:textId="77777777" w:rsidR="00C43904" w:rsidRDefault="00C4390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1B59173" w:rsidR="00C43904" w:rsidRDefault="00C43904">
        <w:pPr>
          <w:pStyle w:val="Footer"/>
          <w:jc w:val="right"/>
        </w:pPr>
        <w:r>
          <w:fldChar w:fldCharType="begin"/>
        </w:r>
        <w:r>
          <w:instrText xml:space="preserve"> PAGE   \* MERGEFORMAT </w:instrText>
        </w:r>
        <w:r>
          <w:fldChar w:fldCharType="separate"/>
        </w:r>
        <w:r w:rsidR="005220E0">
          <w:rPr>
            <w:noProof/>
          </w:rPr>
          <w:t>1</w:t>
        </w:r>
        <w:r>
          <w:rPr>
            <w:noProof/>
          </w:rPr>
          <w:fldChar w:fldCharType="end"/>
        </w:r>
      </w:p>
    </w:sdtContent>
  </w:sdt>
  <w:p w14:paraId="52FF1B3E" w14:textId="77777777" w:rsidR="00C43904" w:rsidRDefault="00C4390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C43904" w:rsidRDefault="00C43904" w:rsidP="006B0512">
      <w:pPr>
        <w:spacing w:after="0" w:line="240" w:lineRule="auto"/>
      </w:pPr>
      <w:r>
        <w:separator/>
      </w:r>
    </w:p>
  </w:footnote>
  <w:footnote w:type="continuationSeparator" w:id="0">
    <w:p w14:paraId="21AE062F" w14:textId="77777777" w:rsidR="00C43904" w:rsidRDefault="00C43904" w:rsidP="006B0512">
      <w:pPr>
        <w:spacing w:after="0" w:line="240" w:lineRule="auto"/>
      </w:pPr>
      <w:r>
        <w:continuationSeparator/>
      </w:r>
    </w:p>
  </w:footnote>
  <w:footnote w:id="1">
    <w:p w14:paraId="463C7A6C" w14:textId="3926C0D8" w:rsidR="00C43904" w:rsidRPr="00B8102F" w:rsidRDefault="00C4390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2BB2"/>
    <w:rsid w:val="002342D6"/>
    <w:rsid w:val="00235F8D"/>
    <w:rsid w:val="002525CC"/>
    <w:rsid w:val="002535FC"/>
    <w:rsid w:val="002607BA"/>
    <w:rsid w:val="00266557"/>
    <w:rsid w:val="002806B7"/>
    <w:rsid w:val="002919C5"/>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1FAE"/>
    <w:rsid w:val="00372D21"/>
    <w:rsid w:val="00380958"/>
    <w:rsid w:val="003812B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62DB8"/>
    <w:rsid w:val="00463306"/>
    <w:rsid w:val="00470BED"/>
    <w:rsid w:val="00474834"/>
    <w:rsid w:val="0048556F"/>
    <w:rsid w:val="00490C58"/>
    <w:rsid w:val="00490F1F"/>
    <w:rsid w:val="004962C5"/>
    <w:rsid w:val="004A31AD"/>
    <w:rsid w:val="004A54CC"/>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17C7B"/>
    <w:rsid w:val="005220E0"/>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3134"/>
    <w:rsid w:val="006459EE"/>
    <w:rsid w:val="006560A4"/>
    <w:rsid w:val="00680947"/>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63E3"/>
    <w:rsid w:val="007F2D9F"/>
    <w:rsid w:val="007F5448"/>
    <w:rsid w:val="007F6520"/>
    <w:rsid w:val="00805865"/>
    <w:rsid w:val="00806D18"/>
    <w:rsid w:val="00810C60"/>
    <w:rsid w:val="0082426F"/>
    <w:rsid w:val="00851DF8"/>
    <w:rsid w:val="008521A2"/>
    <w:rsid w:val="00896C93"/>
    <w:rsid w:val="008A158D"/>
    <w:rsid w:val="008A7300"/>
    <w:rsid w:val="008B50F4"/>
    <w:rsid w:val="008C141D"/>
    <w:rsid w:val="008D775E"/>
    <w:rsid w:val="008E09AA"/>
    <w:rsid w:val="008E29E4"/>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6291"/>
    <w:rsid w:val="009D6F69"/>
    <w:rsid w:val="009E049D"/>
    <w:rsid w:val="009E5D6E"/>
    <w:rsid w:val="009E6E5D"/>
    <w:rsid w:val="009F305C"/>
    <w:rsid w:val="00A167C6"/>
    <w:rsid w:val="00A200D3"/>
    <w:rsid w:val="00A242D8"/>
    <w:rsid w:val="00A32375"/>
    <w:rsid w:val="00A3532A"/>
    <w:rsid w:val="00A35656"/>
    <w:rsid w:val="00A36E8B"/>
    <w:rsid w:val="00A4314D"/>
    <w:rsid w:val="00A45926"/>
    <w:rsid w:val="00A5114C"/>
    <w:rsid w:val="00A64C04"/>
    <w:rsid w:val="00A67357"/>
    <w:rsid w:val="00A804A0"/>
    <w:rsid w:val="00A91915"/>
    <w:rsid w:val="00A92C73"/>
    <w:rsid w:val="00AA38A9"/>
    <w:rsid w:val="00AB65AE"/>
    <w:rsid w:val="00AD26C4"/>
    <w:rsid w:val="00AE7A74"/>
    <w:rsid w:val="00AF2FE1"/>
    <w:rsid w:val="00B137EE"/>
    <w:rsid w:val="00B13CEC"/>
    <w:rsid w:val="00B20392"/>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43904"/>
    <w:rsid w:val="00C4619A"/>
    <w:rsid w:val="00C47725"/>
    <w:rsid w:val="00C605D4"/>
    <w:rsid w:val="00C65038"/>
    <w:rsid w:val="00C94E79"/>
    <w:rsid w:val="00CA6252"/>
    <w:rsid w:val="00CA646E"/>
    <w:rsid w:val="00CA7FA5"/>
    <w:rsid w:val="00CB7B0D"/>
    <w:rsid w:val="00CC5969"/>
    <w:rsid w:val="00CD4533"/>
    <w:rsid w:val="00CF4869"/>
    <w:rsid w:val="00CF504E"/>
    <w:rsid w:val="00D12623"/>
    <w:rsid w:val="00D12D35"/>
    <w:rsid w:val="00D15AD5"/>
    <w:rsid w:val="00D165CA"/>
    <w:rsid w:val="00D17114"/>
    <w:rsid w:val="00D2485A"/>
    <w:rsid w:val="00D31F93"/>
    <w:rsid w:val="00D44269"/>
    <w:rsid w:val="00D51841"/>
    <w:rsid w:val="00D51AD5"/>
    <w:rsid w:val="00D6461B"/>
    <w:rsid w:val="00D815D9"/>
    <w:rsid w:val="00D855E8"/>
    <w:rsid w:val="00DA69E7"/>
    <w:rsid w:val="00DB1DCD"/>
    <w:rsid w:val="00DB71E4"/>
    <w:rsid w:val="00DC4AE7"/>
    <w:rsid w:val="00DD4950"/>
    <w:rsid w:val="00DE10A6"/>
    <w:rsid w:val="00DE2CF1"/>
    <w:rsid w:val="00DF78A7"/>
    <w:rsid w:val="00E07CA1"/>
    <w:rsid w:val="00E263EC"/>
    <w:rsid w:val="00E27187"/>
    <w:rsid w:val="00E362E3"/>
    <w:rsid w:val="00E44F28"/>
    <w:rsid w:val="00E50AD6"/>
    <w:rsid w:val="00E51B2C"/>
    <w:rsid w:val="00E613BC"/>
    <w:rsid w:val="00E625F1"/>
    <w:rsid w:val="00E6652D"/>
    <w:rsid w:val="00E66CDC"/>
    <w:rsid w:val="00E67CC8"/>
    <w:rsid w:val="00E67E00"/>
    <w:rsid w:val="00E74F47"/>
    <w:rsid w:val="00E842C7"/>
    <w:rsid w:val="00E953F3"/>
    <w:rsid w:val="00EA6E73"/>
    <w:rsid w:val="00EB0EF8"/>
    <w:rsid w:val="00EB3760"/>
    <w:rsid w:val="00EC064B"/>
    <w:rsid w:val="00EC07ED"/>
    <w:rsid w:val="00EC6024"/>
    <w:rsid w:val="00EE4BB5"/>
    <w:rsid w:val="00EE79CF"/>
    <w:rsid w:val="00EF41DF"/>
    <w:rsid w:val="00EF453F"/>
    <w:rsid w:val="00F00FDD"/>
    <w:rsid w:val="00F01713"/>
    <w:rsid w:val="00F02B1E"/>
    <w:rsid w:val="00F07040"/>
    <w:rsid w:val="00F2310E"/>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3638"/>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10E59"/>
    <w:rsid w:val="00760A1F"/>
    <w:rsid w:val="007A219D"/>
    <w:rsid w:val="007C73E5"/>
    <w:rsid w:val="008E397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136B90C-2D57-4DAA-99E5-DAB3DBA66C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2203</TotalTime>
  <Pages>13</Pages>
  <Words>216747</Words>
  <Characters>1235464</Characters>
  <Application>Microsoft Office Word</Application>
  <DocSecurity>8</DocSecurity>
  <Lines>10295</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1449313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46</cp:revision>
  <cp:lastPrinted>2020-04-16T14:23:00Z</cp:lastPrinted>
  <dcterms:created xsi:type="dcterms:W3CDTF">2020-10-22T23:58:00Z</dcterms:created>
  <dcterms:modified xsi:type="dcterms:W3CDTF">2021-06-16T12:54:00Z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