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74" w:rsidRDefault="00DC1DBE">
      <w:pPr>
        <w:rPr>
          <w:rFonts w:ascii="Bell MT" w:hAnsi="Bell MT"/>
          <w:sz w:val="40"/>
          <w:szCs w:val="40"/>
          <w:u w:val="single"/>
        </w:rPr>
      </w:pPr>
      <w:r w:rsidRPr="00DC1DBE">
        <w:rPr>
          <w:rFonts w:ascii="Bell MT" w:hAnsi="Bell MT"/>
          <w:sz w:val="40"/>
          <w:szCs w:val="40"/>
          <w:u w:val="single"/>
        </w:rPr>
        <w:t xml:space="preserve">ADMC Service Restructuring </w:t>
      </w:r>
      <w:bookmarkStart w:id="0" w:name="_GoBack"/>
      <w:bookmarkEnd w:id="0"/>
    </w:p>
    <w:p w:rsidR="00DC1DBE" w:rsidRDefault="00DC1DBE">
      <w:pPr>
        <w:rPr>
          <w:rFonts w:ascii="Bell MT" w:hAnsi="Bell MT"/>
          <w:sz w:val="40"/>
          <w:szCs w:val="40"/>
          <w:u w:val="single"/>
        </w:rPr>
      </w:pPr>
      <w:r>
        <w:rPr>
          <w:rFonts w:ascii="Bell MT" w:hAnsi="Bell MT"/>
          <w:sz w:val="40"/>
          <w:szCs w:val="40"/>
          <w:u w:val="single"/>
        </w:rPr>
        <w:t>Department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3335"/>
        <w:gridCol w:w="2790"/>
        <w:gridCol w:w="2790"/>
        <w:gridCol w:w="2790"/>
      </w:tblGrid>
      <w:tr w:rsidR="00DC1DBE" w:rsidTr="00DC1DBE">
        <w:tc>
          <w:tcPr>
            <w:tcW w:w="1075" w:type="dxa"/>
            <w:vMerge w:val="restart"/>
          </w:tcPr>
          <w:p w:rsidR="00DC1DBE" w:rsidRDefault="00DC1DBE" w:rsidP="00DC1DBE">
            <w:r>
              <w:t>Paediatric</w:t>
            </w:r>
          </w:p>
          <w:p w:rsidR="00DC1DBE" w:rsidRDefault="00DC1DBE" w:rsidP="00DC1DBE"/>
        </w:tc>
        <w:tc>
          <w:tcPr>
            <w:tcW w:w="3335" w:type="dxa"/>
          </w:tcPr>
          <w:p w:rsidR="00DC1DBE" w:rsidRDefault="00DC1DBE">
            <w:r>
              <w:t xml:space="preserve">Scope of Services </w:t>
            </w:r>
          </w:p>
        </w:tc>
        <w:tc>
          <w:tcPr>
            <w:tcW w:w="2790" w:type="dxa"/>
          </w:tcPr>
          <w:p w:rsidR="00DC1DBE" w:rsidRDefault="00DC1DBE">
            <w:r>
              <w:t xml:space="preserve">Available Professionals </w:t>
            </w:r>
          </w:p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  <w:tr w:rsidR="00DC1DBE" w:rsidTr="00DC1DBE">
        <w:tc>
          <w:tcPr>
            <w:tcW w:w="1075" w:type="dxa"/>
            <w:vMerge/>
          </w:tcPr>
          <w:p w:rsidR="00DC1DBE" w:rsidRDefault="00DC1DBE"/>
        </w:tc>
        <w:tc>
          <w:tcPr>
            <w:tcW w:w="3335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  <w:tc>
          <w:tcPr>
            <w:tcW w:w="2790" w:type="dxa"/>
          </w:tcPr>
          <w:p w:rsidR="00DC1DBE" w:rsidRDefault="00DC1DBE"/>
        </w:tc>
      </w:tr>
    </w:tbl>
    <w:p w:rsidR="00DC1DBE" w:rsidRDefault="00DC1DBE"/>
    <w:sectPr w:rsidR="00DC1DBE" w:rsidSect="00DC1D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BE"/>
    <w:rsid w:val="000F1DD4"/>
    <w:rsid w:val="00DC1DBE"/>
    <w:rsid w:val="00F2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AB732-154B-4B9A-9477-32065968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Medical London</dc:creator>
  <cp:keywords/>
  <dc:description/>
  <cp:lastModifiedBy>Medical London</cp:lastModifiedBy>
  <cp:revision>1</cp:revision>
  <dcterms:created xsi:type="dcterms:W3CDTF">2021-02-02T09:35:00Z</dcterms:created>
  <dcterms:modified xsi:type="dcterms:W3CDTF">2021-02-02T21:27:00Z</dcterms:modified>
</cp:coreProperties>
</file>