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22399" w:rsidRPr="00C473F4" w:rsidRDefault="00622399" w:rsidP="00462D1C">
      <w:pPr>
        <w:rPr>
          <w:sz w:val="36"/>
        </w:rPr>
      </w:pPr>
      <w:r w:rsidRPr="00C473F4">
        <w:rPr>
          <w:sz w:val="36"/>
        </w:rPr>
        <w:t>Bedienungsanleitung der Prüfungsorganisation in koaLA</w:t>
      </w:r>
    </w:p>
    <w:p w:rsidR="00C97522" w:rsidRDefault="00C97522"/>
    <w:p w:rsidR="00462D1C" w:rsidRPr="00C473F4" w:rsidRDefault="00C97522">
      <w:r>
        <w:t xml:space="preserve">Dieses Dokument beschreibt die Funktionen und Arbeitsabläufe der koaLA-Prüfungsorganisation. Der Aufbau </w:t>
      </w:r>
      <w:r w:rsidR="00972DFC">
        <w:t xml:space="preserve">der Anwendung </w:t>
      </w:r>
      <w:r>
        <w:t>orientiert sich am zeitlichen Ablauf einer Prüfung</w:t>
      </w:r>
      <w:r w:rsidR="00972DFC">
        <w:t>, die Funktionen der Anwendung werden auch in dieser Reihenfolge beschrieben</w:t>
      </w:r>
      <w:r w:rsidR="006E6C9D">
        <w:t>.</w:t>
      </w:r>
    </w:p>
    <w:p w:rsidR="00462D1C" w:rsidRPr="00E96365" w:rsidRDefault="00462D1C" w:rsidP="00462D1C">
      <w:pPr>
        <w:pStyle w:val="berschrift1"/>
      </w:pPr>
      <w:r>
        <w:t>Installation / Aktivierung für einen Kurs</w:t>
      </w:r>
    </w:p>
    <w:p w:rsidR="00A1034C" w:rsidRDefault="00A1034C" w:rsidP="00462D1C"/>
    <w:p w:rsidR="00622399" w:rsidRDefault="00622399" w:rsidP="00462D1C">
      <w:r>
        <w:t>Um die Prüfungsorganisation für Ihren Kurs freizuschalten, klicken Sie auf der Startseite Ihres Kurses auf d</w:t>
      </w:r>
      <w:r w:rsidR="005D6C32">
        <w:t>ie Schaltfläche</w:t>
      </w:r>
      <w:r>
        <w:t xml:space="preserve"> </w:t>
      </w:r>
      <w:r w:rsidRPr="00622399">
        <w:rPr>
          <w:i/>
        </w:rPr>
        <w:t>Einstellungen</w:t>
      </w:r>
      <w:r>
        <w:t xml:space="preserve">. Auf der folgenden Seite setzen Sie unter </w:t>
      </w:r>
      <w:r w:rsidRPr="00622399">
        <w:rPr>
          <w:i/>
        </w:rPr>
        <w:t>Erweiterungen</w:t>
      </w:r>
      <w:r>
        <w:t xml:space="preserve"> den Haken bei </w:t>
      </w:r>
      <w:r w:rsidRPr="00622399">
        <w:rPr>
          <w:i/>
        </w:rPr>
        <w:t>Prüfungsorganisation</w:t>
      </w:r>
      <w:r w:rsidRPr="00622399">
        <w:t xml:space="preserve"> </w:t>
      </w:r>
      <w:r>
        <w:t>und bestätigen die Änderung mit einem Klick auf d</w:t>
      </w:r>
      <w:r w:rsidR="005D6C32">
        <w:t>ie Schaltfläche</w:t>
      </w:r>
      <w:r>
        <w:t xml:space="preserve"> </w:t>
      </w:r>
      <w:r w:rsidRPr="00622399">
        <w:rPr>
          <w:i/>
        </w:rPr>
        <w:t>Einstellungen speichern</w:t>
      </w:r>
      <w:r>
        <w:t xml:space="preserve">. Der Reiter </w:t>
      </w:r>
      <w:r w:rsidRPr="00622399">
        <w:rPr>
          <w:i/>
        </w:rPr>
        <w:t>Prüfungsorganisation</w:t>
      </w:r>
      <w:r>
        <w:t xml:space="preserve"> ist nun in der Kursübersicht verfügbar.</w:t>
      </w:r>
    </w:p>
    <w:p w:rsidR="00382409" w:rsidRDefault="00382409" w:rsidP="00462D1C"/>
    <w:p w:rsidR="00382409" w:rsidRDefault="00717250" w:rsidP="00462D1C">
      <w:r>
        <w:rPr>
          <w:noProof/>
        </w:rPr>
        <w:pict>
          <v:shapetype id="_x0000_t202" coordsize="21600,21600" o:spt="202" path="m0,0l0,21600,21600,21600,21600,0xe">
            <v:stroke joinstyle="miter"/>
            <v:path gradientshapeok="t" o:connecttype="rect"/>
          </v:shapetype>
          <v:shape id="_x0000_s1026" type="#_x0000_t202" style="position:absolute;margin-left:0;margin-top:278.8pt;width:453pt;height:31.5pt;z-index:251663360" filled="f" stroked="f">
            <v:fill o:detectmouseclick="t"/>
            <v:textbox style="mso-fit-shape-to-text:t" inset="0,0,0,0">
              <w:txbxContent>
                <w:p w:rsidR="008151E4" w:rsidRDefault="008151E4" w:rsidP="009455A1">
                  <w:pPr>
                    <w:pStyle w:val="Beschriftung"/>
                    <w:jc w:val="center"/>
                  </w:pPr>
                  <w:r>
                    <w:t xml:space="preserve">Abbildung </w:t>
                  </w:r>
                  <w:fldSimple w:instr=" SEQ Abbildung \* ARABIC ">
                    <w:r w:rsidR="00B3183E">
                      <w:rPr>
                        <w:noProof/>
                      </w:rPr>
                      <w:t>1</w:t>
                    </w:r>
                  </w:fldSimple>
                  <w:r>
                    <w:t>: Kursansicht</w:t>
                  </w:r>
                </w:p>
              </w:txbxContent>
            </v:textbox>
          </v:shape>
        </w:pict>
      </w:r>
      <w:r w:rsidR="00556BE1">
        <w:rPr>
          <w:noProof/>
          <w:lang w:eastAsia="de-DE"/>
        </w:rPr>
        <w:drawing>
          <wp:anchor distT="0" distB="0" distL="114300" distR="114300" simplePos="0" relativeHeight="251654144" behindDoc="1" locked="0" layoutInCell="1" allowOverlap="1">
            <wp:simplePos x="0" y="0"/>
            <wp:positionH relativeFrom="column">
              <wp:posOffset>0</wp:posOffset>
            </wp:positionH>
            <wp:positionV relativeFrom="paragraph">
              <wp:posOffset>35560</wp:posOffset>
            </wp:positionV>
            <wp:extent cx="5753100" cy="3448050"/>
            <wp:effectExtent l="25400" t="0" r="0" b="0"/>
            <wp:wrapNone/>
            <wp:docPr id="23" name="Bild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pic:cNvPicPr>
                      <a:picLocks noChangeAspect="1" noChangeArrowheads="1"/>
                    </pic:cNvPicPr>
                  </pic:nvPicPr>
                  <pic:blipFill>
                    <a:blip r:embed="rId5"/>
                    <a:srcRect/>
                    <a:stretch>
                      <a:fillRect/>
                    </a:stretch>
                  </pic:blipFill>
                  <pic:spPr bwMode="auto">
                    <a:xfrm>
                      <a:off x="0" y="0"/>
                      <a:ext cx="5753100" cy="3448050"/>
                    </a:xfrm>
                    <a:prstGeom prst="rect">
                      <a:avLst/>
                    </a:prstGeom>
                    <a:noFill/>
                    <a:ln w="9525">
                      <a:noFill/>
                      <a:miter lim="800000"/>
                      <a:headEnd/>
                      <a:tailEnd/>
                    </a:ln>
                  </pic:spPr>
                </pic:pic>
              </a:graphicData>
            </a:graphic>
          </wp:anchor>
        </w:drawing>
      </w:r>
    </w:p>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505D75" w:rsidRDefault="00505D75" w:rsidP="00462D1C"/>
    <w:p w:rsidR="00505D75" w:rsidRDefault="00505D75" w:rsidP="00462D1C"/>
    <w:p w:rsidR="00505D75" w:rsidRDefault="00505D75" w:rsidP="00462D1C"/>
    <w:p w:rsidR="00382409" w:rsidRDefault="00717250" w:rsidP="00462D1C">
      <w:r>
        <w:rPr>
          <w:noProof/>
        </w:rPr>
        <w:pict>
          <v:shape id="_x0000_s1028" type="#_x0000_t202" style="position:absolute;margin-left:0;margin-top:152.7pt;width:453pt;height:31.5pt;z-index:251665408" filled="f" stroked="f">
            <v:fill o:detectmouseclick="t"/>
            <v:textbox style="mso-fit-shape-to-text:t" inset="0,0,0,0">
              <w:txbxContent>
                <w:p w:rsidR="008151E4" w:rsidRDefault="008151E4" w:rsidP="009455A1">
                  <w:pPr>
                    <w:pStyle w:val="Beschriftung"/>
                    <w:jc w:val="center"/>
                  </w:pPr>
                  <w:r>
                    <w:t xml:space="preserve">Abbildung </w:t>
                  </w:r>
                  <w:fldSimple w:instr=" SEQ Abbildung \* ARABIC ">
                    <w:r w:rsidR="00B3183E">
                      <w:rPr>
                        <w:noProof/>
                      </w:rPr>
                      <w:t>2</w:t>
                    </w:r>
                  </w:fldSimple>
                  <w:r>
                    <w:t>: Aktivierung der Prüfungsorganisation</w:t>
                  </w:r>
                </w:p>
              </w:txbxContent>
            </v:textbox>
          </v:shape>
        </w:pict>
      </w:r>
      <w:r w:rsidR="00556BE1">
        <w:rPr>
          <w:noProof/>
          <w:lang w:eastAsia="de-DE"/>
        </w:rPr>
        <w:drawing>
          <wp:anchor distT="0" distB="0" distL="114300" distR="114300" simplePos="0" relativeHeight="251655168" behindDoc="0" locked="0" layoutInCell="1" allowOverlap="1">
            <wp:simplePos x="0" y="0"/>
            <wp:positionH relativeFrom="column">
              <wp:posOffset>0</wp:posOffset>
            </wp:positionH>
            <wp:positionV relativeFrom="paragraph">
              <wp:posOffset>120015</wp:posOffset>
            </wp:positionV>
            <wp:extent cx="5753100" cy="1762125"/>
            <wp:effectExtent l="25400" t="0" r="0" b="0"/>
            <wp:wrapNone/>
            <wp:docPr id="22" name="Bild 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2"/>
                    <pic:cNvPicPr>
                      <a:picLocks noChangeAspect="1" noChangeArrowheads="1"/>
                    </pic:cNvPicPr>
                  </pic:nvPicPr>
                  <pic:blipFill>
                    <a:blip r:embed="rId6"/>
                    <a:srcRect/>
                    <a:stretch>
                      <a:fillRect/>
                    </a:stretch>
                  </pic:blipFill>
                  <pic:spPr bwMode="auto">
                    <a:xfrm>
                      <a:off x="0" y="0"/>
                      <a:ext cx="5753100" cy="1762125"/>
                    </a:xfrm>
                    <a:prstGeom prst="rect">
                      <a:avLst/>
                    </a:prstGeom>
                    <a:noFill/>
                    <a:ln w="9525">
                      <a:noFill/>
                      <a:miter lim="800000"/>
                      <a:headEnd/>
                      <a:tailEnd/>
                    </a:ln>
                  </pic:spPr>
                </pic:pic>
              </a:graphicData>
            </a:graphic>
          </wp:anchor>
        </w:drawing>
      </w:r>
    </w:p>
    <w:p w:rsidR="00505D75" w:rsidRDefault="00505D75" w:rsidP="00462D1C"/>
    <w:p w:rsidR="00382409" w:rsidRDefault="00382409" w:rsidP="00462D1C"/>
    <w:p w:rsidR="00382409" w:rsidRDefault="00382409" w:rsidP="00462D1C"/>
    <w:p w:rsidR="00382409" w:rsidRDefault="00382409" w:rsidP="00462D1C"/>
    <w:p w:rsidR="00382409" w:rsidRDefault="00382409" w:rsidP="00462D1C"/>
    <w:p w:rsidR="00622399" w:rsidRDefault="00622399" w:rsidP="00462D1C"/>
    <w:p w:rsidR="00462D1C" w:rsidRDefault="00462D1C" w:rsidP="00462D1C"/>
    <w:p w:rsidR="00382409" w:rsidRDefault="00382409" w:rsidP="00462D1C"/>
    <w:p w:rsidR="00382409" w:rsidRDefault="00382409" w:rsidP="00462D1C"/>
    <w:p w:rsidR="00382409" w:rsidRDefault="00382409" w:rsidP="00462D1C"/>
    <w:p w:rsidR="00382409" w:rsidRDefault="00382409" w:rsidP="00462D1C"/>
    <w:p w:rsidR="00382409" w:rsidRPr="00BA425B" w:rsidRDefault="00382409" w:rsidP="00462D1C"/>
    <w:p w:rsidR="00462D1C" w:rsidRDefault="00462D1C" w:rsidP="009D64E6">
      <w:pPr>
        <w:pStyle w:val="berschrift2"/>
        <w:ind w:left="574" w:hanging="574"/>
      </w:pPr>
      <w:r w:rsidRPr="00E04480">
        <w:t>Vergeben eines Passworts</w:t>
      </w:r>
    </w:p>
    <w:p w:rsidR="00382409" w:rsidRDefault="00382409" w:rsidP="00462D1C"/>
    <w:p w:rsidR="00A1034C" w:rsidRDefault="00A1034C" w:rsidP="00462D1C">
      <w:r>
        <w:t>Um den Zugang zur Prüfungsorganisation zu beschränken, k</w:t>
      </w:r>
      <w:r w:rsidR="005D6C32">
        <w:t>ö</w:t>
      </w:r>
      <w:r>
        <w:t>nn</w:t>
      </w:r>
      <w:r w:rsidR="005D6C32">
        <w:t>en Sie</w:t>
      </w:r>
      <w:r>
        <w:t xml:space="preserve"> ein Passwort setzt</w:t>
      </w:r>
      <w:r w:rsidR="005D6C32">
        <w:t>en</w:t>
      </w:r>
      <w:r>
        <w:t xml:space="preserve">. </w:t>
      </w:r>
      <w:r w:rsidR="00014BF8">
        <w:t>G</w:t>
      </w:r>
      <w:r>
        <w:t xml:space="preserve">ehen Sie auf den Reiter Prüfungsorganisation und klicken </w:t>
      </w:r>
      <w:r w:rsidR="00D463A3">
        <w:t xml:space="preserve">Sie </w:t>
      </w:r>
      <w:r>
        <w:t>dort auf d</w:t>
      </w:r>
      <w:r w:rsidR="005D6C32">
        <w:t>ie Schaltfläche</w:t>
      </w:r>
      <w:r>
        <w:t xml:space="preserve"> </w:t>
      </w:r>
      <w:r w:rsidRPr="00A1034C">
        <w:rPr>
          <w:i/>
        </w:rPr>
        <w:t>Passwort setzen/ändern</w:t>
      </w:r>
      <w:r>
        <w:t>. In der folgenden Maske können Sie ein neues Passwort für den Zugang zur Prüfungsorganisation festlegen.</w:t>
      </w:r>
    </w:p>
    <w:p w:rsidR="00A1034C" w:rsidRDefault="00A1034C" w:rsidP="00462D1C"/>
    <w:p w:rsidR="00382409" w:rsidRDefault="00717250" w:rsidP="00462D1C">
      <w:r>
        <w:rPr>
          <w:noProof/>
        </w:rPr>
        <w:pict>
          <v:shape id="_x0000_s1029" type="#_x0000_t202" style="position:absolute;margin-left:6.65pt;margin-top:186.55pt;width:441.75pt;height:31.5pt;z-index:251667456" filled="f" stroked="f">
            <v:fill o:detectmouseclick="t"/>
            <v:textbox style="mso-fit-shape-to-text:t" inset="0,0,0,0">
              <w:txbxContent>
                <w:p w:rsidR="008151E4" w:rsidRDefault="008151E4" w:rsidP="00127DD5">
                  <w:pPr>
                    <w:pStyle w:val="Beschriftung"/>
                    <w:jc w:val="center"/>
                  </w:pPr>
                  <w:r>
                    <w:t xml:space="preserve">Abbildung </w:t>
                  </w:r>
                  <w:fldSimple w:instr=" SEQ Abbildung \* ARABIC ">
                    <w:r w:rsidR="00B3183E">
                      <w:rPr>
                        <w:noProof/>
                      </w:rPr>
                      <w:t>3</w:t>
                    </w:r>
                  </w:fldSimple>
                  <w:r>
                    <w:t>: Passwort setzen</w:t>
                  </w:r>
                </w:p>
              </w:txbxContent>
            </v:textbox>
          </v:shape>
        </w:pict>
      </w:r>
      <w:r w:rsidR="00556BE1">
        <w:rPr>
          <w:noProof/>
          <w:lang w:eastAsia="de-DE"/>
        </w:rPr>
        <w:drawing>
          <wp:anchor distT="0" distB="0" distL="114300" distR="114300" simplePos="0" relativeHeight="251656192" behindDoc="1" locked="0" layoutInCell="1" allowOverlap="1">
            <wp:simplePos x="0" y="0"/>
            <wp:positionH relativeFrom="column">
              <wp:align>center</wp:align>
            </wp:positionH>
            <wp:positionV relativeFrom="paragraph">
              <wp:posOffset>149860</wp:posOffset>
            </wp:positionV>
            <wp:extent cx="5610225" cy="2162175"/>
            <wp:effectExtent l="25400" t="0" r="3175" b="0"/>
            <wp:wrapNone/>
            <wp:docPr id="21" name="Bild 4"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3"/>
                    <pic:cNvPicPr>
                      <a:picLocks noChangeAspect="1" noChangeArrowheads="1"/>
                    </pic:cNvPicPr>
                  </pic:nvPicPr>
                  <pic:blipFill>
                    <a:blip r:embed="rId7"/>
                    <a:srcRect/>
                    <a:stretch>
                      <a:fillRect/>
                    </a:stretch>
                  </pic:blipFill>
                  <pic:spPr bwMode="auto">
                    <a:xfrm>
                      <a:off x="0" y="0"/>
                      <a:ext cx="5610225" cy="2162175"/>
                    </a:xfrm>
                    <a:prstGeom prst="rect">
                      <a:avLst/>
                    </a:prstGeom>
                    <a:noFill/>
                    <a:ln w="9525">
                      <a:noFill/>
                      <a:miter lim="800000"/>
                      <a:headEnd/>
                      <a:tailEnd/>
                    </a:ln>
                  </pic:spPr>
                </pic:pic>
              </a:graphicData>
            </a:graphic>
          </wp:anchor>
        </w:drawing>
      </w:r>
    </w:p>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6A103C" w:rsidRDefault="006A103C" w:rsidP="00462D1C"/>
    <w:p w:rsidR="00382409" w:rsidRDefault="00717250" w:rsidP="00462D1C">
      <w:r>
        <w:rPr>
          <w:noProof/>
        </w:rPr>
        <w:pict>
          <v:shape id="_x0000_s1030" type="#_x0000_t202" style="position:absolute;margin-left:92.65pt;margin-top:158.55pt;width:270pt;height:31.5pt;z-index:251669504" filled="f" stroked="f">
            <v:fill o:detectmouseclick="t"/>
            <v:textbox style="mso-fit-shape-to-text:t" inset="0,0,0,0">
              <w:txbxContent>
                <w:p w:rsidR="008151E4" w:rsidRDefault="008151E4" w:rsidP="003606A8">
                  <w:pPr>
                    <w:pStyle w:val="Beschriftung"/>
                    <w:jc w:val="center"/>
                  </w:pPr>
                  <w:r>
                    <w:t xml:space="preserve">Abbildung </w:t>
                  </w:r>
                  <w:fldSimple w:instr=" SEQ Abbildung \* ARABIC ">
                    <w:r w:rsidR="00B3183E">
                      <w:rPr>
                        <w:noProof/>
                      </w:rPr>
                      <w:t>4</w:t>
                    </w:r>
                  </w:fldSimple>
                  <w:r>
                    <w:t>: Passwort ändern</w:t>
                  </w:r>
                </w:p>
              </w:txbxContent>
            </v:textbox>
          </v:shape>
        </w:pict>
      </w:r>
      <w:r w:rsidR="00556BE1">
        <w:rPr>
          <w:noProof/>
          <w:lang w:eastAsia="de-DE"/>
        </w:rPr>
        <w:drawing>
          <wp:anchor distT="0" distB="0" distL="114300" distR="114300" simplePos="0" relativeHeight="251657216" behindDoc="1" locked="0" layoutInCell="1" allowOverlap="1">
            <wp:simplePos x="0" y="0"/>
            <wp:positionH relativeFrom="column">
              <wp:align>center</wp:align>
            </wp:positionH>
            <wp:positionV relativeFrom="paragraph">
              <wp:posOffset>3810</wp:posOffset>
            </wp:positionV>
            <wp:extent cx="3429000" cy="1952625"/>
            <wp:effectExtent l="25400" t="0" r="0" b="0"/>
            <wp:wrapNone/>
            <wp:docPr id="20" name="Bild 5"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4"/>
                    <pic:cNvPicPr>
                      <a:picLocks noChangeAspect="1" noChangeArrowheads="1"/>
                    </pic:cNvPicPr>
                  </pic:nvPicPr>
                  <pic:blipFill>
                    <a:blip r:embed="rId8"/>
                    <a:srcRect/>
                    <a:stretch>
                      <a:fillRect/>
                    </a:stretch>
                  </pic:blipFill>
                  <pic:spPr bwMode="auto">
                    <a:xfrm>
                      <a:off x="0" y="0"/>
                      <a:ext cx="3429000" cy="1952625"/>
                    </a:xfrm>
                    <a:prstGeom prst="rect">
                      <a:avLst/>
                    </a:prstGeom>
                    <a:noFill/>
                    <a:ln w="9525">
                      <a:noFill/>
                      <a:miter lim="800000"/>
                      <a:headEnd/>
                      <a:tailEnd/>
                    </a:ln>
                  </pic:spPr>
                </pic:pic>
              </a:graphicData>
            </a:graphic>
          </wp:anchor>
        </w:drawing>
      </w:r>
    </w:p>
    <w:p w:rsidR="00382409" w:rsidRDefault="00382409" w:rsidP="00462D1C"/>
    <w:p w:rsidR="00382409" w:rsidRDefault="00382409" w:rsidP="00462D1C"/>
    <w:p w:rsidR="00382409" w:rsidRDefault="00382409" w:rsidP="00462D1C"/>
    <w:p w:rsidR="00462D1C" w:rsidRDefault="00462D1C"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Pr="00BA425B" w:rsidRDefault="00382409" w:rsidP="00462D1C"/>
    <w:p w:rsidR="00462D1C" w:rsidRDefault="00462D1C" w:rsidP="009D64E6">
      <w:pPr>
        <w:pStyle w:val="berschrift2"/>
        <w:ind w:left="574" w:hanging="574"/>
      </w:pPr>
      <w:r>
        <w:t>Aufteilung in Prüfungstermine / Prüfungstermin hinzufügen</w:t>
      </w:r>
    </w:p>
    <w:p w:rsidR="00462D1C" w:rsidRDefault="00462D1C" w:rsidP="00462D1C"/>
    <w:p w:rsidR="00D35427" w:rsidRDefault="00A44CB3" w:rsidP="00462D1C">
      <w:r>
        <w:t>Mit der Prüfungsorganisation können Sie Ihre Prüfungstermine verwalten. Jeder Prüfungstermin kann unabhängig von den anderen Prüfungsterminen des Kurses verwaltet werden. Um einen neuen Prüfungstermin hinzuzufügen, klicken Sie auf d</w:t>
      </w:r>
      <w:r w:rsidR="005D6C32">
        <w:t>ie</w:t>
      </w:r>
      <w:r>
        <w:t xml:space="preserve"> </w:t>
      </w:r>
      <w:r w:rsidR="005D6C32">
        <w:t>Schaltfläche</w:t>
      </w:r>
      <w:r>
        <w:t xml:space="preserve"> </w:t>
      </w:r>
      <w:r w:rsidRPr="00A44CB3">
        <w:rPr>
          <w:i/>
        </w:rPr>
        <w:t>Prüfungstermin hinzufügen</w:t>
      </w:r>
      <w:r>
        <w:t>. Nachfolgend wird der neue Prüfungstermin in der Ansicht hinzugefügt. Um den letzten Prüfungstermin in der Ansicht zu entfernen, klicken Sie auf d</w:t>
      </w:r>
      <w:r w:rsidR="005D6C32">
        <w:t>ie Schaltfläche</w:t>
      </w:r>
      <w:r>
        <w:t xml:space="preserve"> </w:t>
      </w:r>
      <w:r w:rsidRPr="005D6C32">
        <w:rPr>
          <w:i/>
        </w:rPr>
        <w:t>Letzten Prüfungstermin löschen</w:t>
      </w:r>
      <w:r>
        <w:t>. Hierbei werden alle gespeicherten Daten des Kurses gelöscht.</w:t>
      </w:r>
    </w:p>
    <w:p w:rsidR="00D35427" w:rsidRDefault="00D35427" w:rsidP="00462D1C"/>
    <w:p w:rsidR="0036744F" w:rsidRDefault="00D35427" w:rsidP="00462D1C">
      <w:r>
        <w:t>Bitte beachten Sie, dass pro Veranstaltung</w:t>
      </w:r>
      <w:r w:rsidR="00462D1C">
        <w:t xml:space="preserve"> </w:t>
      </w:r>
      <w:r>
        <w:t>m</w:t>
      </w:r>
      <w:r w:rsidR="00462D1C">
        <w:t>aximal 3 Prüfungstermine</w:t>
      </w:r>
      <w:r>
        <w:t xml:space="preserve"> zur Verfügung stehen.</w:t>
      </w:r>
    </w:p>
    <w:p w:rsidR="00462D1C" w:rsidRPr="00BA425B" w:rsidRDefault="0036744F" w:rsidP="00462D1C">
      <w:r>
        <w:br w:type="page"/>
      </w:r>
    </w:p>
    <w:p w:rsidR="00462D1C" w:rsidRDefault="00462D1C" w:rsidP="00462D1C">
      <w:pPr>
        <w:pStyle w:val="berschrift1"/>
      </w:pPr>
      <w:r>
        <w:t>Überblick über die Prüfungsorganisation</w:t>
      </w:r>
    </w:p>
    <w:p w:rsidR="00A44CB3" w:rsidRDefault="00A44CB3" w:rsidP="00A44CB3"/>
    <w:p w:rsidR="007C33DE" w:rsidRDefault="007C33DE" w:rsidP="00A44CB3">
      <w:r>
        <w:t xml:space="preserve">Jeder Prüfungstermin wird als separate Tabelle dargestellt. Diese Tabelle ist </w:t>
      </w:r>
      <w:r w:rsidR="003606A8">
        <w:t>wiederum</w:t>
      </w:r>
      <w:r>
        <w:t xml:space="preserve"> in vier Abschnitte unterteilt: Übersicht, Vorbereitung, Nachbereitung und Abschluss. </w:t>
      </w:r>
    </w:p>
    <w:p w:rsidR="00382409" w:rsidRDefault="00382409" w:rsidP="00A44CB3"/>
    <w:p w:rsidR="00382409" w:rsidRDefault="00382409" w:rsidP="00A44CB3"/>
    <w:p w:rsidR="00004634" w:rsidRDefault="00556BE1" w:rsidP="00004634">
      <w:pPr>
        <w:keepNext/>
      </w:pPr>
      <w:r>
        <w:rPr>
          <w:noProof/>
          <w:lang w:eastAsia="de-DE"/>
        </w:rPr>
        <w:drawing>
          <wp:inline distT="0" distB="0" distL="0" distR="0">
            <wp:extent cx="5753100" cy="3136900"/>
            <wp:effectExtent l="25400" t="0" r="0" b="0"/>
            <wp:docPr id="1" name="Bild 1"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
                    <pic:cNvPicPr>
                      <a:picLocks noChangeAspect="1" noChangeArrowheads="1"/>
                    </pic:cNvPicPr>
                  </pic:nvPicPr>
                  <pic:blipFill>
                    <a:blip r:embed="rId9"/>
                    <a:srcRect/>
                    <a:stretch>
                      <a:fillRect/>
                    </a:stretch>
                  </pic:blipFill>
                  <pic:spPr bwMode="auto">
                    <a:xfrm>
                      <a:off x="0" y="0"/>
                      <a:ext cx="5753100" cy="3136900"/>
                    </a:xfrm>
                    <a:prstGeom prst="rect">
                      <a:avLst/>
                    </a:prstGeom>
                    <a:noFill/>
                    <a:ln w="9525">
                      <a:noFill/>
                      <a:miter lim="800000"/>
                      <a:headEnd/>
                      <a:tailEnd/>
                    </a:ln>
                  </pic:spPr>
                </pic:pic>
              </a:graphicData>
            </a:graphic>
          </wp:inline>
        </w:drawing>
      </w:r>
    </w:p>
    <w:p w:rsidR="00382409" w:rsidRDefault="00004634" w:rsidP="008737C7">
      <w:pPr>
        <w:pStyle w:val="Beschriftung"/>
        <w:jc w:val="center"/>
      </w:pPr>
      <w:r>
        <w:t xml:space="preserve">Abbildung </w:t>
      </w:r>
      <w:fldSimple w:instr=" SEQ Abbildung \* ARABIC ">
        <w:r w:rsidR="00B3183E">
          <w:rPr>
            <w:noProof/>
          </w:rPr>
          <w:t>5</w:t>
        </w:r>
      </w:fldSimple>
      <w:r w:rsidR="00AC19BD">
        <w:t>:</w:t>
      </w:r>
      <w:r>
        <w:t xml:space="preserve"> Übersicht</w:t>
      </w:r>
      <w:r w:rsidR="003606A8">
        <w:t xml:space="preserve"> der Prüfungsorganisation</w:t>
      </w:r>
    </w:p>
    <w:p w:rsidR="00382409" w:rsidRDefault="00382409" w:rsidP="00A44CB3"/>
    <w:p w:rsidR="00382409" w:rsidRDefault="00382409" w:rsidP="00A44CB3"/>
    <w:p w:rsidR="005C1F55" w:rsidRDefault="005C1F55" w:rsidP="00A44CB3">
      <w:r>
        <w:t xml:space="preserve">Unter dem Abschnitt </w:t>
      </w:r>
      <w:r w:rsidRPr="005C1F55">
        <w:rPr>
          <w:i/>
        </w:rPr>
        <w:t>Übersicht</w:t>
      </w:r>
      <w:r>
        <w:t xml:space="preserve"> können die Basisdaten der Prüfung wie Raum, Datum und Zeitpunkt sowie ein Freitext als Hinweis für die Studierenden hinterlegt werden. Ebenfalls können hier die Prüfungsteilnehmer importiert und eine Rundmail an selbige verschickt werden.</w:t>
      </w:r>
    </w:p>
    <w:p w:rsidR="005C1F55" w:rsidRDefault="005C1F55" w:rsidP="00A44CB3"/>
    <w:p w:rsidR="005C1F55" w:rsidRDefault="005C1F55" w:rsidP="00A44CB3">
      <w:r>
        <w:t xml:space="preserve">Der Abschnitt </w:t>
      </w:r>
      <w:r w:rsidRPr="005C1F55">
        <w:rPr>
          <w:i/>
        </w:rPr>
        <w:t>Vorbereitung</w:t>
      </w:r>
      <w:r>
        <w:t xml:space="preserve"> fasst alle nötigen Schritte vor Durchführung der Prüfung zusammen. Hier kann automatisch jedem Studierenden ein Sitzplatz zugeordnet werden. Ebenfalls können Zeitpunkt der Prüfung und die Sitzplatzinformationen für die Studierenden freigeschaltet werden. Zusätzlich können verschiedene Dokumente wie Klausuretiketten und Teilnehmerlisten zum Ausdruck erzeugt werden.</w:t>
      </w:r>
    </w:p>
    <w:p w:rsidR="005C1F55" w:rsidRDefault="005C1F55" w:rsidP="00A44CB3"/>
    <w:p w:rsidR="00E83E6B" w:rsidRDefault="005C1F55" w:rsidP="00A44CB3">
      <w:r>
        <w:t xml:space="preserve">Der Abschnitt </w:t>
      </w:r>
      <w:r w:rsidRPr="005C1F55">
        <w:rPr>
          <w:i/>
        </w:rPr>
        <w:t>Nachbereitung</w:t>
      </w:r>
      <w:r>
        <w:t xml:space="preserve"> fasst alle Schritte zusammen, die nach dem Schreiben der Prüfung erforderlich sind. Dies umfasst den Import der Bonuspunkte sowie das Eingeben des Notenschlüssels und die Eingabe der Prüfungspunkte.</w:t>
      </w:r>
    </w:p>
    <w:p w:rsidR="00E83E6B" w:rsidRDefault="00E83E6B" w:rsidP="00A44CB3"/>
    <w:p w:rsidR="005C1F55" w:rsidRDefault="00E83E6B" w:rsidP="00A44CB3">
      <w:r>
        <w:t xml:space="preserve">Der Import der Bonuspunkte aus der </w:t>
      </w:r>
      <w:r w:rsidR="005B1D1C">
        <w:t>Punkteliste ist an dieser Stelle nur optional und auch nur dann verfügbar, wenn eine Punkteliste unter Lektionen angelegt wurde.</w:t>
      </w:r>
    </w:p>
    <w:p w:rsidR="005C1F55" w:rsidRDefault="005C1F55" w:rsidP="00A44CB3"/>
    <w:p w:rsidR="005C1F55" w:rsidRDefault="005C1F55" w:rsidP="00A44CB3">
      <w:r>
        <w:t xml:space="preserve">Unter dem Abschnitt </w:t>
      </w:r>
      <w:r>
        <w:rPr>
          <w:i/>
        </w:rPr>
        <w:t>Abschluss</w:t>
      </w:r>
      <w:r>
        <w:t xml:space="preserve"> können die Prüfungsergebnisse für das Prüfungsamt in eine Excel-Tabelle exportiert werden. Ebenfalls kann eine Prüfungsstatistik als </w:t>
      </w:r>
      <w:r w:rsidR="002B2BFC">
        <w:t>PDF</w:t>
      </w:r>
      <w:r>
        <w:t>- und Excel-Datei für den persönlichen Gebrauch des Dozenten erzeugt werden.</w:t>
      </w:r>
    </w:p>
    <w:p w:rsidR="005C1F55" w:rsidRDefault="005C1F55" w:rsidP="00A44CB3"/>
    <w:p w:rsidR="005C1F55" w:rsidRDefault="005C1F55" w:rsidP="00A44CB3">
      <w:r>
        <w:t xml:space="preserve">Ob die einzelnen Schritte bereits durchgeführt wurden, wird durch ein gelbes oder grünes Icon angezeigt. Ist der Arbeitsschritt noch nicht komplett ausgeführt worden, wird </w:t>
      </w:r>
      <w:r w:rsidR="00FB0310">
        <w:t>ein gelbes</w:t>
      </w:r>
      <w:r>
        <w:t xml:space="preserve"> Icon eingeblendet. Wurde der Arbeitsschritt jedoch komplett ausgeführt, wird dies durch ein grünes Icon angezeigt.</w:t>
      </w:r>
    </w:p>
    <w:p w:rsidR="005C1F55" w:rsidRDefault="005C1F55" w:rsidP="00A44CB3"/>
    <w:p w:rsidR="00A44CB3" w:rsidRDefault="007C33DE" w:rsidP="00A44CB3">
      <w:r>
        <w:t xml:space="preserve">Die vier Abschnitte und die jeweiligen Funktionen werden in den folgenden Abschnitten </w:t>
      </w:r>
      <w:r w:rsidR="005C1F55">
        <w:t>im Detail</w:t>
      </w:r>
      <w:r>
        <w:t xml:space="preserve"> erläutert.</w:t>
      </w:r>
    </w:p>
    <w:p w:rsidR="007C33DE" w:rsidRDefault="007C33DE" w:rsidP="00462D1C"/>
    <w:p w:rsidR="00382409" w:rsidRPr="00BB45C7" w:rsidRDefault="00382409" w:rsidP="00462D1C"/>
    <w:p w:rsidR="00462D1C" w:rsidRDefault="00462D1C" w:rsidP="00462D1C">
      <w:pPr>
        <w:pStyle w:val="berschrift1"/>
      </w:pPr>
      <w:r>
        <w:t>Arbeitsschritt Über</w:t>
      </w:r>
      <w:r w:rsidR="005C1F55">
        <w:t>sicht</w:t>
      </w:r>
    </w:p>
    <w:p w:rsidR="005C1F55" w:rsidRDefault="005C1F55" w:rsidP="00462D1C"/>
    <w:p w:rsidR="00462D1C" w:rsidRDefault="005C1F55" w:rsidP="00462D1C">
      <w:r>
        <w:t>Wie bereits erwähnt</w:t>
      </w:r>
      <w:r w:rsidR="003C031B">
        <w:t>,</w:t>
      </w:r>
      <w:r>
        <w:t xml:space="preserve"> fasst dieser Abschnitt die grundlegenden Attribute der Prüfung zusammen.</w:t>
      </w:r>
    </w:p>
    <w:p w:rsidR="005C1F55" w:rsidRPr="00BB45C7" w:rsidRDefault="005C1F55" w:rsidP="00462D1C"/>
    <w:p w:rsidR="00462D1C" w:rsidRDefault="00462D1C" w:rsidP="009D64E6">
      <w:pPr>
        <w:pStyle w:val="berschrift2"/>
        <w:ind w:left="574" w:hanging="574"/>
      </w:pPr>
      <w:r w:rsidRPr="00E04480">
        <w:t>Festlegen von Räumen</w:t>
      </w:r>
    </w:p>
    <w:p w:rsidR="005C1F55" w:rsidRDefault="005C1F55" w:rsidP="00462D1C"/>
    <w:p w:rsidR="00462D1C" w:rsidRDefault="005C1F55" w:rsidP="00462D1C">
      <w:r>
        <w:t>Hier kö</w:t>
      </w:r>
      <w:r w:rsidR="00785470">
        <w:t>nnen</w:t>
      </w:r>
      <w:r w:rsidR="005D6C32">
        <w:t xml:space="preserve"> Sie</w:t>
      </w:r>
      <w:r w:rsidR="00785470">
        <w:t xml:space="preserve"> die Räume festleg</w:t>
      </w:r>
      <w:r w:rsidR="005D6C32">
        <w:t>en</w:t>
      </w:r>
      <w:r w:rsidR="00785470">
        <w:t xml:space="preserve">, in denen die Prüfung stattfinden soll. Die entsprechenden Räume sind mit einem Haken zu markieren und mit einem Klick auf </w:t>
      </w:r>
      <w:r w:rsidR="00785470" w:rsidRPr="00785470">
        <w:rPr>
          <w:i/>
        </w:rPr>
        <w:t>Änderungen speichern</w:t>
      </w:r>
      <w:r w:rsidR="00785470">
        <w:t xml:space="preserve"> zu sichern.</w:t>
      </w:r>
    </w:p>
    <w:p w:rsidR="005C1F55" w:rsidRDefault="005C1F55" w:rsidP="00462D1C"/>
    <w:p w:rsidR="00462D1C" w:rsidRDefault="00717250" w:rsidP="00462D1C">
      <w:r>
        <w:rPr>
          <w:noProof/>
        </w:rPr>
        <w:pict>
          <v:shape id="_x0000_s1034" type="#_x0000_t202" style="position:absolute;margin-left:1.15pt;margin-top:212.55pt;width:453pt;height:31.5pt;z-index:251671552" filled="f" stroked="f">
            <v:fill o:detectmouseclick="t"/>
            <v:textbox style="mso-fit-shape-to-text:t" inset="0,0,0,0">
              <w:txbxContent>
                <w:p w:rsidR="008151E4" w:rsidRDefault="008151E4" w:rsidP="008737C7">
                  <w:pPr>
                    <w:pStyle w:val="Beschriftung"/>
                    <w:jc w:val="center"/>
                  </w:pPr>
                  <w:r>
                    <w:t xml:space="preserve">Abbildung </w:t>
                  </w:r>
                  <w:fldSimple w:instr=" SEQ Abbildung \* ARABIC ">
                    <w:r w:rsidR="00B3183E">
                      <w:rPr>
                        <w:noProof/>
                      </w:rPr>
                      <w:t>6</w:t>
                    </w:r>
                  </w:fldSimple>
                  <w:r>
                    <w:t>: Raumauswahl</w:t>
                  </w:r>
                </w:p>
              </w:txbxContent>
            </v:textbox>
          </v:shape>
        </w:pict>
      </w:r>
      <w:r w:rsidR="00556BE1">
        <w:rPr>
          <w:noProof/>
          <w:lang w:eastAsia="de-DE"/>
        </w:rPr>
        <w:drawing>
          <wp:anchor distT="0" distB="0" distL="114300" distR="114300" simplePos="0" relativeHeight="251658240" behindDoc="1" locked="0" layoutInCell="1" allowOverlap="1">
            <wp:simplePos x="0" y="0"/>
            <wp:positionH relativeFrom="column">
              <wp:align>center</wp:align>
            </wp:positionH>
            <wp:positionV relativeFrom="paragraph">
              <wp:posOffset>3810</wp:posOffset>
            </wp:positionV>
            <wp:extent cx="5753100" cy="2638425"/>
            <wp:effectExtent l="25400" t="0" r="0" b="0"/>
            <wp:wrapNone/>
            <wp:docPr id="19" name="Bild 6"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6"/>
                    <pic:cNvPicPr>
                      <a:picLocks noChangeAspect="1" noChangeArrowheads="1"/>
                    </pic:cNvPicPr>
                  </pic:nvPicPr>
                  <pic:blipFill>
                    <a:blip r:embed="rId10"/>
                    <a:srcRect/>
                    <a:stretch>
                      <a:fillRect/>
                    </a:stretch>
                  </pic:blipFill>
                  <pic:spPr bwMode="auto">
                    <a:xfrm>
                      <a:off x="0" y="0"/>
                      <a:ext cx="5753100" cy="2638425"/>
                    </a:xfrm>
                    <a:prstGeom prst="rect">
                      <a:avLst/>
                    </a:prstGeom>
                    <a:noFill/>
                    <a:ln w="9525">
                      <a:noFill/>
                      <a:miter lim="800000"/>
                      <a:headEnd/>
                      <a:tailEnd/>
                    </a:ln>
                  </pic:spPr>
                </pic:pic>
              </a:graphicData>
            </a:graphic>
          </wp:anchor>
        </w:drawing>
      </w:r>
    </w:p>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606A8" w:rsidRDefault="003606A8" w:rsidP="00462D1C"/>
    <w:p w:rsidR="00785470" w:rsidRDefault="00785470" w:rsidP="00462D1C">
      <w:r>
        <w:t xml:space="preserve">Soll die Prüfung in einem nicht aufgeführten Raum gehalten werden, ist die Option </w:t>
      </w:r>
      <w:r w:rsidRPr="00785470">
        <w:rPr>
          <w:i/>
        </w:rPr>
        <w:t>individuell</w:t>
      </w:r>
      <w:r>
        <w:t xml:space="preserve"> zu wählen. Ist diese Option aktiviert, können keine anderen Räume selektiert werden. Ebenfalls ist die automatische Platzvergabe </w:t>
      </w:r>
      <w:r w:rsidR="006F2517">
        <w:t xml:space="preserve">auf der Hauptseite </w:t>
      </w:r>
      <w:r>
        <w:t xml:space="preserve">nicht verfügbar. Die Platzvergabe muss in diesem Fall </w:t>
      </w:r>
      <w:r w:rsidR="003606A8">
        <w:t>manuell</w:t>
      </w:r>
      <w:r>
        <w:t xml:space="preserve"> in der Teilnehmerliste erfolgen.</w:t>
      </w:r>
    </w:p>
    <w:p w:rsidR="00785470" w:rsidRDefault="00785470" w:rsidP="00462D1C"/>
    <w:p w:rsidR="00785470" w:rsidRDefault="00785470" w:rsidP="00462D1C">
      <w:r>
        <w:t>Bitte beachten Sie, dass kein Abgleich in Bezug auf die Verfügbarkeit der Räume erfolgt. Es muss sichergestellt werden, dass die entsprechenden Räume auch tatsächlich zum Zeitpunkt der Prüfung verfügbar sind.</w:t>
      </w:r>
    </w:p>
    <w:p w:rsidR="00462D1C" w:rsidRDefault="00462D1C" w:rsidP="00462D1C"/>
    <w:p w:rsidR="00785470" w:rsidRDefault="00785470" w:rsidP="00462D1C">
      <w:r>
        <w:t xml:space="preserve">Wurden bereits Räume ausgewählt und Plätze zugeordnet, </w:t>
      </w:r>
      <w:r w:rsidR="00963926">
        <w:t>werden</w:t>
      </w:r>
      <w:r>
        <w:t xml:space="preserve"> bei einer weiteren Änderung der Raumliste die bereits zugeordneten Plätze zurückgesetzt.</w:t>
      </w:r>
    </w:p>
    <w:p w:rsidR="00785470" w:rsidRDefault="00785470" w:rsidP="00462D1C"/>
    <w:p w:rsidR="00462D1C" w:rsidRDefault="00462D1C" w:rsidP="009D64E6">
      <w:pPr>
        <w:pStyle w:val="berschrift2"/>
        <w:ind w:left="574" w:hanging="574"/>
      </w:pPr>
      <w:r w:rsidRPr="00E04480">
        <w:t>Festlegen von Zeit/Datum</w:t>
      </w:r>
    </w:p>
    <w:p w:rsidR="00785470" w:rsidRDefault="00785470" w:rsidP="00462D1C"/>
    <w:p w:rsidR="00462D1C" w:rsidRDefault="00785470" w:rsidP="00462D1C">
      <w:r>
        <w:t xml:space="preserve">In dieser Maske </w:t>
      </w:r>
      <w:r w:rsidR="00CC213C">
        <w:t>können</w:t>
      </w:r>
      <w:r>
        <w:t xml:space="preserve"> das Datum sowie die Start- und Endzeit der Prüfung hinterlegt werden. Diese Daten werden für Dokumente wie Klausuretiketten oder Teilnehmerlisten verwendet. Per Tabulatortaste kann jeweils in das nächste Eingabefeld gewechselt werden.</w:t>
      </w:r>
    </w:p>
    <w:p w:rsidR="00785470" w:rsidRDefault="00785470" w:rsidP="00462D1C"/>
    <w:p w:rsidR="00382409" w:rsidRDefault="00382409" w:rsidP="00462D1C"/>
    <w:p w:rsidR="00382409" w:rsidRDefault="00717250" w:rsidP="00462D1C">
      <w:r>
        <w:rPr>
          <w:noProof/>
        </w:rPr>
        <w:pict>
          <v:shape id="_x0000_s1035" type="#_x0000_t202" style="position:absolute;margin-left:1.15pt;margin-top:178.5pt;width:453pt;height:31.5pt;z-index:251673600" filled="f" stroked="f">
            <v:fill o:detectmouseclick="t"/>
            <v:textbox style="mso-fit-shape-to-text:t" inset="0,0,0,0">
              <w:txbxContent>
                <w:p w:rsidR="008151E4" w:rsidRDefault="008151E4" w:rsidP="00152EBD">
                  <w:pPr>
                    <w:pStyle w:val="Beschriftung"/>
                    <w:jc w:val="center"/>
                  </w:pPr>
                  <w:r>
                    <w:t xml:space="preserve">Abbildung </w:t>
                  </w:r>
                  <w:fldSimple w:instr=" SEQ Abbildung \* ARABIC ">
                    <w:r w:rsidR="00B3183E">
                      <w:rPr>
                        <w:noProof/>
                      </w:rPr>
                      <w:t>7</w:t>
                    </w:r>
                  </w:fldSimple>
                  <w:r>
                    <w:t>: Datum und Zeit festlegen</w:t>
                  </w:r>
                </w:p>
              </w:txbxContent>
            </v:textbox>
          </v:shape>
        </w:pict>
      </w:r>
      <w:r w:rsidR="00556BE1">
        <w:rPr>
          <w:noProof/>
          <w:lang w:eastAsia="de-DE"/>
        </w:rPr>
        <w:drawing>
          <wp:anchor distT="0" distB="0" distL="114300" distR="114300" simplePos="0" relativeHeight="251659264" behindDoc="1" locked="0" layoutInCell="1" allowOverlap="1">
            <wp:simplePos x="0" y="0"/>
            <wp:positionH relativeFrom="column">
              <wp:align>center</wp:align>
            </wp:positionH>
            <wp:positionV relativeFrom="paragraph">
              <wp:posOffset>0</wp:posOffset>
            </wp:positionV>
            <wp:extent cx="5753100" cy="2209800"/>
            <wp:effectExtent l="25400" t="0" r="0" b="0"/>
            <wp:wrapNone/>
            <wp:docPr id="18" name="Bild 7"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7"/>
                    <pic:cNvPicPr>
                      <a:picLocks noChangeAspect="1" noChangeArrowheads="1"/>
                    </pic:cNvPicPr>
                  </pic:nvPicPr>
                  <pic:blipFill>
                    <a:blip r:embed="rId11"/>
                    <a:srcRect/>
                    <a:stretch>
                      <a:fillRect/>
                    </a:stretch>
                  </pic:blipFill>
                  <pic:spPr bwMode="auto">
                    <a:xfrm>
                      <a:off x="0" y="0"/>
                      <a:ext cx="5753100" cy="2209800"/>
                    </a:xfrm>
                    <a:prstGeom prst="rect">
                      <a:avLst/>
                    </a:prstGeom>
                    <a:noFill/>
                    <a:ln w="9525">
                      <a:noFill/>
                      <a:miter lim="800000"/>
                      <a:headEnd/>
                      <a:tailEnd/>
                    </a:ln>
                  </pic:spPr>
                </pic:pic>
              </a:graphicData>
            </a:graphic>
          </wp:anchor>
        </w:drawing>
      </w:r>
    </w:p>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382409" w:rsidRDefault="00382409" w:rsidP="00462D1C"/>
    <w:p w:rsidR="00785470" w:rsidRDefault="00785470" w:rsidP="00462D1C">
      <w:r>
        <w:t>Die Daten könne</w:t>
      </w:r>
      <w:r w:rsidR="005907BE">
        <w:t>n</w:t>
      </w:r>
      <w:r>
        <w:t xml:space="preserve"> erst durch einen Klick auf </w:t>
      </w:r>
      <w:r w:rsidRPr="005907BE">
        <w:rPr>
          <w:i/>
        </w:rPr>
        <w:t>Änderungen speichern</w:t>
      </w:r>
      <w:r>
        <w:t xml:space="preserve"> übernommen werden, wenn in allen Feldern ein gültiger Wert eingetragen wurde. Ungültige Eingaben werden durch ein rotes Eingabefeld gekennzeichnet.</w:t>
      </w:r>
    </w:p>
    <w:p w:rsidR="00785470" w:rsidRPr="00BB45C7" w:rsidRDefault="00785470" w:rsidP="00462D1C"/>
    <w:p w:rsidR="00462D1C" w:rsidRDefault="00462D1C" w:rsidP="009D64E6">
      <w:pPr>
        <w:pStyle w:val="berschrift2"/>
        <w:ind w:left="574" w:hanging="574"/>
      </w:pPr>
      <w:r>
        <w:t>Teilnehmerverwaltung</w:t>
      </w:r>
    </w:p>
    <w:p w:rsidR="00785470" w:rsidRDefault="00785470" w:rsidP="00462D1C"/>
    <w:p w:rsidR="00462D1C" w:rsidRDefault="009D64E6" w:rsidP="00462D1C">
      <w:r>
        <w:t xml:space="preserve">In der Teilnehmerverwaltung werden alle Teilnehmer der Prüfung </w:t>
      </w:r>
      <w:r w:rsidR="006F2517">
        <w:t>inklusive</w:t>
      </w:r>
      <w:r>
        <w:t xml:space="preserve"> der jeweiligen </w:t>
      </w:r>
      <w:r w:rsidR="005D6C32">
        <w:t>k</w:t>
      </w:r>
      <w:r>
        <w:t>lausurrelevanten Daten angezeigt. Zudem können jederzeit weitere Teilnehmer hinzugefügt und bereits hinzugefügte Teilnehmer wieder entfernt werden.</w:t>
      </w:r>
    </w:p>
    <w:p w:rsidR="00462D1C" w:rsidRDefault="00462D1C" w:rsidP="00462D1C"/>
    <w:p w:rsidR="00A964E8" w:rsidRDefault="00556BE1" w:rsidP="00A964E8">
      <w:pPr>
        <w:keepNext/>
      </w:pPr>
      <w:r>
        <w:rPr>
          <w:noProof/>
          <w:lang w:eastAsia="de-DE"/>
        </w:rPr>
        <w:drawing>
          <wp:inline distT="0" distB="0" distL="0" distR="0">
            <wp:extent cx="5753100" cy="2235200"/>
            <wp:effectExtent l="25400" t="0" r="0" b="0"/>
            <wp:docPr id="2" name="Bild 2"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8"/>
                    <pic:cNvPicPr>
                      <a:picLocks noChangeAspect="1" noChangeArrowheads="1"/>
                    </pic:cNvPicPr>
                  </pic:nvPicPr>
                  <pic:blipFill>
                    <a:blip r:embed="rId12"/>
                    <a:srcRect/>
                    <a:stretch>
                      <a:fillRect/>
                    </a:stretch>
                  </pic:blipFill>
                  <pic:spPr bwMode="auto">
                    <a:xfrm>
                      <a:off x="0" y="0"/>
                      <a:ext cx="5753100" cy="2235200"/>
                    </a:xfrm>
                    <a:prstGeom prst="rect">
                      <a:avLst/>
                    </a:prstGeom>
                    <a:noFill/>
                    <a:ln w="9525">
                      <a:noFill/>
                      <a:miter lim="800000"/>
                      <a:headEnd/>
                      <a:tailEnd/>
                    </a:ln>
                  </pic:spPr>
                </pic:pic>
              </a:graphicData>
            </a:graphic>
          </wp:inline>
        </w:drawing>
      </w:r>
    </w:p>
    <w:p w:rsidR="00207B08" w:rsidRDefault="00A964E8" w:rsidP="00152EBD">
      <w:pPr>
        <w:pStyle w:val="Beschriftung"/>
        <w:jc w:val="center"/>
      </w:pPr>
      <w:r>
        <w:t xml:space="preserve">Abbildung </w:t>
      </w:r>
      <w:fldSimple w:instr=" SEQ Abbildung \* ARABIC ">
        <w:r w:rsidR="00B3183E">
          <w:rPr>
            <w:noProof/>
          </w:rPr>
          <w:t>8</w:t>
        </w:r>
      </w:fldSimple>
      <w:r>
        <w:t>: Teilnehmerverwaltung</w:t>
      </w:r>
    </w:p>
    <w:p w:rsidR="00207B08" w:rsidRDefault="00207B08" w:rsidP="00462D1C"/>
    <w:p w:rsidR="009D64E6" w:rsidRDefault="009D64E6" w:rsidP="00462D1C">
      <w:r>
        <w:t>Um weitere Teilnehmer hinzuzufügen</w:t>
      </w:r>
      <w:r w:rsidR="000D0376">
        <w:t>,</w:t>
      </w:r>
      <w:r>
        <w:t xml:space="preserve"> stellt koaLA zwei Möglichkeiten bereit, die im Folgenden vorgestellt werden.</w:t>
      </w:r>
    </w:p>
    <w:p w:rsidR="00462D1C" w:rsidRDefault="00462D1C" w:rsidP="00462D1C">
      <w:pPr>
        <w:pStyle w:val="berschrift3"/>
      </w:pPr>
      <w:r>
        <w:t>Import von Teilnehmern aus einer Excel Datei</w:t>
      </w:r>
    </w:p>
    <w:p w:rsidR="004E6138" w:rsidRDefault="004E6138" w:rsidP="00462D1C">
      <w:pPr>
        <w:rPr>
          <w:lang w:val="en-GB"/>
        </w:rPr>
      </w:pPr>
    </w:p>
    <w:p w:rsidR="004E6138" w:rsidRDefault="004E6138" w:rsidP="00462D1C">
      <w:r w:rsidRPr="004E6138">
        <w:t xml:space="preserve">Um mehrere </w:t>
      </w:r>
      <w:r>
        <w:t>T</w:t>
      </w:r>
      <w:r w:rsidRPr="004E6138">
        <w:t>eilnehmer mit geringem Aufwand hinzuzufügen,</w:t>
      </w:r>
      <w:r>
        <w:t xml:space="preserve"> können diese mit Hilfe einer Excel-Datei importiert werden, welche über das Prüfungssekretariat zu beziehen ist.</w:t>
      </w:r>
    </w:p>
    <w:p w:rsidR="004E6138" w:rsidRDefault="004E6138" w:rsidP="00462D1C">
      <w:r>
        <w:t xml:space="preserve">Für diese Vorgehensweise klicken Sie auf </w:t>
      </w:r>
      <w:r w:rsidRPr="004E6138">
        <w:rPr>
          <w:i/>
        </w:rPr>
        <w:t>Durchsuchen…</w:t>
      </w:r>
      <w:r>
        <w:t xml:space="preserve"> und wählen in dem anschließenden Dialog die Excel-Datei mit den Teilnehmerdaten.</w:t>
      </w:r>
    </w:p>
    <w:p w:rsidR="004E6138" w:rsidRDefault="004E6138" w:rsidP="00462D1C"/>
    <w:p w:rsidR="004E6138" w:rsidRDefault="004E6138" w:rsidP="00462D1C"/>
    <w:p w:rsidR="00A964E8" w:rsidRDefault="00556BE1" w:rsidP="00A964E8">
      <w:pPr>
        <w:keepNext/>
      </w:pPr>
      <w:r>
        <w:rPr>
          <w:noProof/>
          <w:lang w:eastAsia="de-DE"/>
        </w:rPr>
        <w:drawing>
          <wp:inline distT="0" distB="0" distL="0" distR="0">
            <wp:extent cx="5753100" cy="2235200"/>
            <wp:effectExtent l="25400" t="0" r="0" b="0"/>
            <wp:docPr id="3" name="Bild 3"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9"/>
                    <pic:cNvPicPr>
                      <a:picLocks noChangeAspect="1" noChangeArrowheads="1"/>
                    </pic:cNvPicPr>
                  </pic:nvPicPr>
                  <pic:blipFill>
                    <a:blip r:embed="rId13"/>
                    <a:srcRect/>
                    <a:stretch>
                      <a:fillRect/>
                    </a:stretch>
                  </pic:blipFill>
                  <pic:spPr bwMode="auto">
                    <a:xfrm>
                      <a:off x="0" y="0"/>
                      <a:ext cx="5753100" cy="2235200"/>
                    </a:xfrm>
                    <a:prstGeom prst="rect">
                      <a:avLst/>
                    </a:prstGeom>
                    <a:noFill/>
                    <a:ln w="9525">
                      <a:noFill/>
                      <a:miter lim="800000"/>
                      <a:headEnd/>
                      <a:tailEnd/>
                    </a:ln>
                  </pic:spPr>
                </pic:pic>
              </a:graphicData>
            </a:graphic>
          </wp:inline>
        </w:drawing>
      </w:r>
    </w:p>
    <w:p w:rsidR="00207B08" w:rsidRDefault="00A964E8" w:rsidP="00152EBD">
      <w:pPr>
        <w:pStyle w:val="Beschriftung"/>
        <w:jc w:val="center"/>
      </w:pPr>
      <w:r>
        <w:t xml:space="preserve">Abbildung </w:t>
      </w:r>
      <w:fldSimple w:instr=" SEQ Abbildung \* ARABIC ">
        <w:r w:rsidR="00B3183E">
          <w:rPr>
            <w:noProof/>
          </w:rPr>
          <w:t>9</w:t>
        </w:r>
      </w:fldSimple>
      <w:r>
        <w:t>: Import von Excel-Datei</w:t>
      </w:r>
    </w:p>
    <w:p w:rsidR="00207B08" w:rsidRDefault="00207B08" w:rsidP="00462D1C"/>
    <w:p w:rsidR="004E6138" w:rsidRDefault="004E6138" w:rsidP="00462D1C">
      <w:r>
        <w:t xml:space="preserve">Anschließend klicken Sie auf </w:t>
      </w:r>
      <w:r w:rsidRPr="004E6138">
        <w:rPr>
          <w:i/>
        </w:rPr>
        <w:t>Datei einlesen</w:t>
      </w:r>
      <w:r w:rsidR="00D863C1">
        <w:rPr>
          <w:i/>
        </w:rPr>
        <w:t>,</w:t>
      </w:r>
      <w:r>
        <w:t xml:space="preserve"> um zum nächsten Dialog zu gelangen.</w:t>
      </w:r>
    </w:p>
    <w:p w:rsidR="00207B08" w:rsidRPr="004E6138" w:rsidRDefault="00207B08" w:rsidP="00462D1C"/>
    <w:p w:rsidR="004E6138" w:rsidRPr="004E6138" w:rsidRDefault="004E6138" w:rsidP="00462D1C"/>
    <w:p w:rsidR="00A964E8" w:rsidRDefault="00556BE1" w:rsidP="00A964E8">
      <w:pPr>
        <w:keepNext/>
      </w:pPr>
      <w:r>
        <w:rPr>
          <w:noProof/>
          <w:lang w:eastAsia="de-DE"/>
        </w:rPr>
        <w:drawing>
          <wp:inline distT="0" distB="0" distL="0" distR="0">
            <wp:extent cx="5753100" cy="2819400"/>
            <wp:effectExtent l="25400" t="0" r="0" b="0"/>
            <wp:docPr id="4" name="Bild 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pic:cNvPicPr>
                      <a:picLocks noChangeAspect="1" noChangeArrowheads="1"/>
                    </pic:cNvPicPr>
                  </pic:nvPicPr>
                  <pic:blipFill>
                    <a:blip r:embed="rId14"/>
                    <a:srcRect/>
                    <a:stretch>
                      <a:fillRect/>
                    </a:stretch>
                  </pic:blipFill>
                  <pic:spPr bwMode="auto">
                    <a:xfrm>
                      <a:off x="0" y="0"/>
                      <a:ext cx="5753100" cy="2819400"/>
                    </a:xfrm>
                    <a:prstGeom prst="rect">
                      <a:avLst/>
                    </a:prstGeom>
                    <a:noFill/>
                    <a:ln w="9525">
                      <a:noFill/>
                      <a:miter lim="800000"/>
                      <a:headEnd/>
                      <a:tailEnd/>
                    </a:ln>
                  </pic:spPr>
                </pic:pic>
              </a:graphicData>
            </a:graphic>
          </wp:inline>
        </w:drawing>
      </w:r>
    </w:p>
    <w:p w:rsidR="00462D1C" w:rsidRDefault="00A964E8" w:rsidP="00152EBD">
      <w:pPr>
        <w:pStyle w:val="Beschriftung"/>
        <w:jc w:val="center"/>
      </w:pPr>
      <w:r>
        <w:t xml:space="preserve">Abbildung </w:t>
      </w:r>
      <w:fldSimple w:instr=" SEQ Abbildung \* ARABIC ">
        <w:r w:rsidR="00B3183E">
          <w:rPr>
            <w:noProof/>
          </w:rPr>
          <w:t>10</w:t>
        </w:r>
      </w:fldSimple>
      <w:r>
        <w:t>: Teilnehmer bestätigen</w:t>
      </w:r>
    </w:p>
    <w:p w:rsidR="00207B08" w:rsidRDefault="00207B08" w:rsidP="00462D1C"/>
    <w:p w:rsidR="004E6138" w:rsidRDefault="004E6138" w:rsidP="00462D1C">
      <w:r>
        <w:t xml:space="preserve">Hier können Sie durch die entsprechenden Checkboxen die Teilnehmer markieren, die der Prüfung hinzugefügt werden sollen. Mit einem Klick auf </w:t>
      </w:r>
      <w:r w:rsidRPr="004E6138">
        <w:rPr>
          <w:i/>
        </w:rPr>
        <w:t>Ausgewählte Teilnehmer speichern</w:t>
      </w:r>
      <w:r>
        <w:t xml:space="preserve"> werden diese Teilnehmer der Prüfung hinzugefügt.</w:t>
      </w:r>
    </w:p>
    <w:p w:rsidR="004E6138" w:rsidRDefault="008B757E" w:rsidP="00462D1C">
      <w:r>
        <w:br w:type="page"/>
      </w:r>
    </w:p>
    <w:p w:rsidR="00462D1C" w:rsidRDefault="00462D1C" w:rsidP="00462D1C">
      <w:pPr>
        <w:pStyle w:val="berschrift3"/>
      </w:pPr>
      <w:r>
        <w:t>Direkteingabe von Teilnehmern</w:t>
      </w:r>
    </w:p>
    <w:p w:rsidR="004E6138" w:rsidRDefault="004E6138" w:rsidP="00462D1C"/>
    <w:p w:rsidR="00463ACB" w:rsidRDefault="00860DCF" w:rsidP="00462D1C">
      <w:r>
        <w:t>E</w:t>
      </w:r>
      <w:r w:rsidR="004E6138">
        <w:t>inzelne Teilnehmer können über die Matrikelnummer hinzugefügt werden.</w:t>
      </w:r>
      <w:r w:rsidR="005D6C32">
        <w:t xml:space="preserve"> </w:t>
      </w:r>
      <w:r w:rsidR="004E6138">
        <w:t>Geben Sie hierzu die Matrikelnummer des Studierenden, der zur Prüfung hinzugefügt werden soll, in das Textfeld ein. Es erfolgt augenblicklich ein Abgleich mit dem L</w:t>
      </w:r>
      <w:r w:rsidR="00C81CD2">
        <w:t>DAP</w:t>
      </w:r>
      <w:r w:rsidR="004E6138">
        <w:t>-System</w:t>
      </w:r>
      <w:r w:rsidR="00EB0675">
        <w:t xml:space="preserve"> der Universität</w:t>
      </w:r>
      <w:r w:rsidR="004E6138">
        <w:t xml:space="preserve">, wobei der Name des Studierenden zur Kontrolle neben dem Textfeld eingeblendet wird. Um diesen Studierenden der Prüfungsliste hinzuzufügen, klicken Sie auf </w:t>
      </w:r>
      <w:r w:rsidR="004E6138" w:rsidRPr="004E6138">
        <w:rPr>
          <w:i/>
        </w:rPr>
        <w:t>Teilnehmer speichern</w:t>
      </w:r>
      <w:r w:rsidR="004E6138">
        <w:t>.</w:t>
      </w:r>
    </w:p>
    <w:p w:rsidR="00463ACB" w:rsidRDefault="00463ACB" w:rsidP="00462D1C"/>
    <w:p w:rsidR="00462D1C" w:rsidRDefault="00340D3A" w:rsidP="00462D1C">
      <w:r w:rsidRPr="00340D3A">
        <w:rPr>
          <w:noProof/>
          <w:lang w:eastAsia="de-DE"/>
        </w:rPr>
        <w:drawing>
          <wp:inline distT="0" distB="0" distL="0" distR="0">
            <wp:extent cx="5748655" cy="3352800"/>
            <wp:effectExtent l="25400" t="0" r="0" b="0"/>
            <wp:docPr id="29" name="Bild 1" desc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png"/>
                    <pic:cNvPicPr>
                      <a:picLocks noChangeAspect="1" noChangeArrowheads="1"/>
                    </pic:cNvPicPr>
                  </pic:nvPicPr>
                  <pic:blipFill>
                    <a:blip r:embed="rId15"/>
                    <a:srcRect/>
                    <a:stretch>
                      <a:fillRect/>
                    </a:stretch>
                  </pic:blipFill>
                  <pic:spPr bwMode="auto">
                    <a:xfrm>
                      <a:off x="0" y="0"/>
                      <a:ext cx="5748655" cy="3352800"/>
                    </a:xfrm>
                    <a:prstGeom prst="rect">
                      <a:avLst/>
                    </a:prstGeom>
                    <a:noFill/>
                    <a:ln w="9525">
                      <a:noFill/>
                      <a:miter lim="800000"/>
                      <a:headEnd/>
                      <a:tailEnd/>
                    </a:ln>
                  </pic:spPr>
                </pic:pic>
              </a:graphicData>
            </a:graphic>
          </wp:inline>
        </w:drawing>
      </w:r>
    </w:p>
    <w:p w:rsidR="00A964E8" w:rsidRDefault="00A964E8" w:rsidP="00A964E8">
      <w:pPr>
        <w:keepNext/>
      </w:pPr>
    </w:p>
    <w:p w:rsidR="00207B08" w:rsidRDefault="00A964E8" w:rsidP="00152EBD">
      <w:pPr>
        <w:pStyle w:val="Beschriftung"/>
        <w:jc w:val="center"/>
      </w:pPr>
      <w:r>
        <w:t xml:space="preserve">Abbildung </w:t>
      </w:r>
      <w:fldSimple w:instr=" SEQ Abbildung \* ARABIC ">
        <w:r w:rsidR="00B3183E">
          <w:rPr>
            <w:noProof/>
          </w:rPr>
          <w:t>11</w:t>
        </w:r>
      </w:fldSimple>
      <w:r>
        <w:t>: Direkteingabe von Teilnehmern</w:t>
      </w:r>
    </w:p>
    <w:p w:rsidR="00340D3A" w:rsidRDefault="00340D3A" w:rsidP="00340D3A">
      <w:r>
        <w:t>Bitte beachten Sie, dass der Export ins Excel-Spezialformat für HIS-LSF bei direkt hinzugefügten Teilnehmern nicht zur Verfügung steht. D</w:t>
      </w:r>
      <w:r w:rsidR="00595870">
        <w:t>ie</w:t>
      </w:r>
      <w:r>
        <w:t xml:space="preserve"> normalen Excel- und PDF-Exportformate stehen jedoch weiterhin zur Verfügung.</w:t>
      </w:r>
    </w:p>
    <w:p w:rsidR="00207B08" w:rsidRDefault="00207B08" w:rsidP="00462D1C"/>
    <w:p w:rsidR="00462D1C" w:rsidRDefault="00462D1C" w:rsidP="00462D1C">
      <w:pPr>
        <w:pStyle w:val="berschrift3"/>
      </w:pPr>
      <w:r>
        <w:t>Löschen von Teilnehmern</w:t>
      </w:r>
    </w:p>
    <w:p w:rsidR="004E6138" w:rsidRDefault="004E6138" w:rsidP="00462D1C"/>
    <w:p w:rsidR="00462D1C" w:rsidRDefault="004E6138" w:rsidP="00462D1C">
      <w:r>
        <w:t>Um einen Teilnehmer aus der Liste zu entfernen, klicken Sie auf das</w:t>
      </w:r>
      <w:r w:rsidR="005907BE">
        <w:t xml:space="preserve"> entsprechende</w:t>
      </w:r>
      <w:r>
        <w:t xml:space="preserve"> rote Icon in der Spalte</w:t>
      </w:r>
      <w:r w:rsidR="005907BE">
        <w:t xml:space="preserve"> </w:t>
      </w:r>
      <w:r w:rsidR="005907BE" w:rsidRPr="005907BE">
        <w:rPr>
          <w:i/>
        </w:rPr>
        <w:t>Löschen</w:t>
      </w:r>
      <w:r>
        <w:t xml:space="preserve">. Zum endgültigen Entfernen müssen Sie die nachfolgende Sicherheitsabfrage mit </w:t>
      </w:r>
      <w:r w:rsidRPr="004E6138">
        <w:rPr>
          <w:i/>
        </w:rPr>
        <w:t>OK</w:t>
      </w:r>
      <w:r>
        <w:t xml:space="preserve"> bestätigen.</w:t>
      </w:r>
    </w:p>
    <w:p w:rsidR="004E6138" w:rsidRDefault="00FA29D4" w:rsidP="00462D1C">
      <w:r>
        <w:rPr>
          <w:noProof/>
          <w:lang w:eastAsia="de-DE"/>
        </w:rPr>
        <w:drawing>
          <wp:inline distT="0" distB="0" distL="0" distR="0">
            <wp:extent cx="5757545" cy="3344545"/>
            <wp:effectExtent l="25400" t="0" r="8255" b="0"/>
            <wp:docPr id="26" name="Bild 2"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png"/>
                    <pic:cNvPicPr>
                      <a:picLocks noChangeAspect="1" noChangeArrowheads="1"/>
                    </pic:cNvPicPr>
                  </pic:nvPicPr>
                  <pic:blipFill>
                    <a:blip r:embed="rId16"/>
                    <a:srcRect/>
                    <a:stretch>
                      <a:fillRect/>
                    </a:stretch>
                  </pic:blipFill>
                  <pic:spPr bwMode="auto">
                    <a:xfrm>
                      <a:off x="0" y="0"/>
                      <a:ext cx="5757545" cy="3344545"/>
                    </a:xfrm>
                    <a:prstGeom prst="rect">
                      <a:avLst/>
                    </a:prstGeom>
                    <a:noFill/>
                    <a:ln w="9525">
                      <a:noFill/>
                      <a:miter lim="800000"/>
                      <a:headEnd/>
                      <a:tailEnd/>
                    </a:ln>
                  </pic:spPr>
                </pic:pic>
              </a:graphicData>
            </a:graphic>
          </wp:inline>
        </w:drawing>
      </w:r>
    </w:p>
    <w:p w:rsidR="00A964E8" w:rsidRDefault="00A964E8" w:rsidP="00A964E8">
      <w:pPr>
        <w:keepNext/>
      </w:pPr>
    </w:p>
    <w:p w:rsidR="00462D1C" w:rsidRDefault="00A964E8" w:rsidP="00152EBD">
      <w:pPr>
        <w:pStyle w:val="Beschriftung"/>
        <w:jc w:val="center"/>
      </w:pPr>
      <w:r>
        <w:t xml:space="preserve">Abbildung </w:t>
      </w:r>
      <w:fldSimple w:instr=" SEQ Abbildung \* ARABIC ">
        <w:r w:rsidR="00B3183E">
          <w:rPr>
            <w:noProof/>
          </w:rPr>
          <w:t>12</w:t>
        </w:r>
      </w:fldSimple>
      <w:r>
        <w:t>: Löschen von Teilnehmern</w:t>
      </w:r>
    </w:p>
    <w:p w:rsidR="00462D1C" w:rsidRDefault="00462D1C" w:rsidP="00462D1C">
      <w:pPr>
        <w:pStyle w:val="berschrift3"/>
      </w:pPr>
      <w:r>
        <w:t>Festlegen von Notenbonus</w:t>
      </w:r>
    </w:p>
    <w:p w:rsidR="004E6138" w:rsidRDefault="004E6138" w:rsidP="00462D1C"/>
    <w:p w:rsidR="00207B08" w:rsidRDefault="009B0358" w:rsidP="00462D1C">
      <w:r>
        <w:t>Um den Notenbonus eines Teilnehmer</w:t>
      </w:r>
      <w:r w:rsidR="005907BE">
        <w:t>s zu ändern, klicken Sie auf die</w:t>
      </w:r>
      <w:r>
        <w:t xml:space="preserve"> entsprechende Drop-Down-Liste in der Spalte </w:t>
      </w:r>
      <w:r w:rsidRPr="005907BE">
        <w:rPr>
          <w:i/>
        </w:rPr>
        <w:t>Bonus</w:t>
      </w:r>
      <w:r>
        <w:t xml:space="preserve"> </w:t>
      </w:r>
      <w:r w:rsidR="005907BE">
        <w:t xml:space="preserve">und selektieren </w:t>
      </w:r>
      <w:r w:rsidR="00823793">
        <w:t xml:space="preserve">Sie </w:t>
      </w:r>
      <w:r w:rsidR="005907BE">
        <w:t>den neuen Bonusschritt. Die Änderung wird automatisch gespeichert, es ist keine zusätzliche Bestätigung notwendig.</w:t>
      </w:r>
    </w:p>
    <w:p w:rsidR="004E6138" w:rsidRDefault="004E6138" w:rsidP="00462D1C"/>
    <w:p w:rsidR="00A964E8" w:rsidRDefault="00FA29D4" w:rsidP="00A964E8">
      <w:pPr>
        <w:keepNext/>
      </w:pPr>
      <w:r>
        <w:rPr>
          <w:noProof/>
          <w:lang w:eastAsia="de-DE"/>
        </w:rPr>
        <w:drawing>
          <wp:inline distT="0" distB="0" distL="0" distR="0">
            <wp:extent cx="5757545" cy="3361055"/>
            <wp:effectExtent l="25400" t="0" r="8255" b="0"/>
            <wp:docPr id="27" name="Bild 3"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png"/>
                    <pic:cNvPicPr>
                      <a:picLocks noChangeAspect="1" noChangeArrowheads="1"/>
                    </pic:cNvPicPr>
                  </pic:nvPicPr>
                  <pic:blipFill>
                    <a:blip r:embed="rId17"/>
                    <a:srcRect/>
                    <a:stretch>
                      <a:fillRect/>
                    </a:stretch>
                  </pic:blipFill>
                  <pic:spPr bwMode="auto">
                    <a:xfrm>
                      <a:off x="0" y="0"/>
                      <a:ext cx="5757545" cy="3361055"/>
                    </a:xfrm>
                    <a:prstGeom prst="rect">
                      <a:avLst/>
                    </a:prstGeom>
                    <a:noFill/>
                    <a:ln w="9525">
                      <a:noFill/>
                      <a:miter lim="800000"/>
                      <a:headEnd/>
                      <a:tailEnd/>
                    </a:ln>
                  </pic:spPr>
                </pic:pic>
              </a:graphicData>
            </a:graphic>
          </wp:inline>
        </w:drawing>
      </w:r>
    </w:p>
    <w:p w:rsidR="00462D1C" w:rsidRDefault="00A964E8" w:rsidP="009C6ADF">
      <w:pPr>
        <w:pStyle w:val="Beschriftung"/>
        <w:jc w:val="center"/>
      </w:pPr>
      <w:r>
        <w:t xml:space="preserve">Abbildung </w:t>
      </w:r>
      <w:fldSimple w:instr=" SEQ Abbildung \* ARABIC ">
        <w:r w:rsidR="00B3183E">
          <w:rPr>
            <w:noProof/>
          </w:rPr>
          <w:t>13</w:t>
        </w:r>
      </w:fldSimple>
      <w:r>
        <w:t>: Notenbonus</w:t>
      </w:r>
    </w:p>
    <w:p w:rsidR="00207B08" w:rsidRDefault="00207B08" w:rsidP="00462D1C"/>
    <w:p w:rsidR="00AC66DA" w:rsidRDefault="00AC66DA" w:rsidP="00462D1C"/>
    <w:p w:rsidR="00AC66DA" w:rsidRDefault="00AC66DA" w:rsidP="00AC66DA">
      <w:pPr>
        <w:pStyle w:val="berschrift3"/>
      </w:pPr>
      <w:r>
        <w:t>Korrigieren von falsch eingegebenen Aufgabenpunkten</w:t>
      </w:r>
    </w:p>
    <w:p w:rsidR="00AC66DA" w:rsidRDefault="00AC66DA" w:rsidP="00AC66DA"/>
    <w:p w:rsidR="00AC66DA" w:rsidRDefault="00AC66DA" w:rsidP="00AC66DA">
      <w:r>
        <w:t>Zusätzlich ha</w:t>
      </w:r>
      <w:r w:rsidR="005D6C32">
        <w:t>ben Sie</w:t>
      </w:r>
      <w:r>
        <w:t xml:space="preserve"> die Möglichkeit, mit einem Klick auf die erreichten Punkte eines Studierenden zur Punkt</w:t>
      </w:r>
      <w:r w:rsidR="002E5B08">
        <w:t>e</w:t>
      </w:r>
      <w:r>
        <w:t>eingabe zu gelangen, um evtl. falsch eingetragene Punkte zu korrigieren.</w:t>
      </w:r>
    </w:p>
    <w:p w:rsidR="00AC66DA" w:rsidRDefault="00AC66DA" w:rsidP="00462D1C"/>
    <w:p w:rsidR="00462D1C" w:rsidRDefault="00462D1C" w:rsidP="00462D1C">
      <w:pPr>
        <w:pStyle w:val="berschrift3"/>
      </w:pPr>
      <w:r>
        <w:t>Ändern eines Raumes / Platzes für einen Teilnehmer</w:t>
      </w:r>
    </w:p>
    <w:p w:rsidR="005907BE" w:rsidRDefault="005907BE" w:rsidP="00462D1C"/>
    <w:p w:rsidR="00462D1C" w:rsidRDefault="005907BE" w:rsidP="00462D1C">
      <w:r>
        <w:t>Um einen Raum bzw. den Platz eines Teilnehmers zu ändern, klicken Sie auf den entsprechenden Eintrag in der Tabelle. Es erscheint ein Eingabefeld, in das Sie den neuen Wert ein</w:t>
      </w:r>
      <w:r w:rsidR="005D6C32">
        <w:t>tragen</w:t>
      </w:r>
      <w:r>
        <w:t xml:space="preserve"> können. Um das Textfeld zu verlassen und den neuen Wert zu übernehmen, klicken Sie auf eine freie Fläche außerhalb der Tabelle. Das Textfeld wird ausgeblendet und der neue Wert wird in die Tabelle übernommen.</w:t>
      </w:r>
    </w:p>
    <w:p w:rsidR="00AC66DA" w:rsidRDefault="00AC66DA" w:rsidP="00462D1C"/>
    <w:p w:rsidR="005907BE" w:rsidRDefault="005907BE" w:rsidP="00462D1C"/>
    <w:p w:rsidR="00A964E8" w:rsidRDefault="00FA29D4" w:rsidP="00A964E8">
      <w:pPr>
        <w:keepNext/>
      </w:pPr>
      <w:r>
        <w:rPr>
          <w:noProof/>
          <w:lang w:eastAsia="de-DE"/>
        </w:rPr>
        <w:drawing>
          <wp:inline distT="0" distB="0" distL="0" distR="0">
            <wp:extent cx="5748655" cy="3352800"/>
            <wp:effectExtent l="25400" t="0" r="0" b="0"/>
            <wp:docPr id="28" name="Bild 4" desc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4.png"/>
                    <pic:cNvPicPr>
                      <a:picLocks noChangeAspect="1" noChangeArrowheads="1"/>
                    </pic:cNvPicPr>
                  </pic:nvPicPr>
                  <pic:blipFill>
                    <a:blip r:embed="rId18"/>
                    <a:srcRect/>
                    <a:stretch>
                      <a:fillRect/>
                    </a:stretch>
                  </pic:blipFill>
                  <pic:spPr bwMode="auto">
                    <a:xfrm>
                      <a:off x="0" y="0"/>
                      <a:ext cx="5748655" cy="3352800"/>
                    </a:xfrm>
                    <a:prstGeom prst="rect">
                      <a:avLst/>
                    </a:prstGeom>
                    <a:noFill/>
                    <a:ln w="9525">
                      <a:noFill/>
                      <a:miter lim="800000"/>
                      <a:headEnd/>
                      <a:tailEnd/>
                    </a:ln>
                  </pic:spPr>
                </pic:pic>
              </a:graphicData>
            </a:graphic>
          </wp:inline>
        </w:drawing>
      </w:r>
    </w:p>
    <w:p w:rsidR="00207B08" w:rsidRDefault="00A964E8" w:rsidP="00257153">
      <w:pPr>
        <w:pStyle w:val="Beschriftung"/>
        <w:jc w:val="center"/>
      </w:pPr>
      <w:r>
        <w:t xml:space="preserve">Abbildung </w:t>
      </w:r>
      <w:fldSimple w:instr=" SEQ Abbildung \* ARABIC ">
        <w:r w:rsidR="00B3183E">
          <w:rPr>
            <w:noProof/>
          </w:rPr>
          <w:t>14</w:t>
        </w:r>
      </w:fldSimple>
      <w:r>
        <w:t>: Raum und Platz festlegen</w:t>
      </w:r>
    </w:p>
    <w:p w:rsidR="00207B08" w:rsidRDefault="00207B08" w:rsidP="00462D1C"/>
    <w:p w:rsidR="00462D1C" w:rsidRPr="00921455" w:rsidRDefault="00462D1C" w:rsidP="00462D1C"/>
    <w:p w:rsidR="00462D1C" w:rsidRDefault="00462D1C" w:rsidP="009D64E6">
      <w:pPr>
        <w:pStyle w:val="berschrift2"/>
        <w:ind w:left="574" w:hanging="574"/>
      </w:pPr>
      <w:r w:rsidRPr="00E04480">
        <w:t>Höchstpunktzahlen für Aufgaben festlegen</w:t>
      </w:r>
    </w:p>
    <w:p w:rsidR="005907BE" w:rsidRDefault="005907BE" w:rsidP="00462D1C"/>
    <w:p w:rsidR="00462D1C" w:rsidRDefault="005907BE" w:rsidP="00462D1C">
      <w:r>
        <w:t xml:space="preserve">Unter </w:t>
      </w:r>
      <w:r w:rsidRPr="005907BE">
        <w:rPr>
          <w:i/>
        </w:rPr>
        <w:t>Aufgaben konfigurieren</w:t>
      </w:r>
      <w:r>
        <w:t xml:space="preserve"> k</w:t>
      </w:r>
      <w:r w:rsidR="005D6C32">
        <w:t>ö</w:t>
      </w:r>
      <w:r>
        <w:t>nn</w:t>
      </w:r>
      <w:r w:rsidR="005D6C32">
        <w:t>en Sie</w:t>
      </w:r>
      <w:r>
        <w:t xml:space="preserve"> die Anzahl der Aufgaben sowie de</w:t>
      </w:r>
      <w:r w:rsidR="0018433C">
        <w:t>r</w:t>
      </w:r>
      <w:r>
        <w:t>en Höchstpunktzahl festleg</w:t>
      </w:r>
      <w:r w:rsidR="005D6C32">
        <w:t>en</w:t>
      </w:r>
      <w:r>
        <w:t xml:space="preserve">. Die Höchstpunktzahl bildet die Berechnungsgrundlage für den Notenschlüssel. Um weitere Aufgaben hinzuzufügen bzw. die letzte Aufgabe aus der Liste zu entfernen, benutzen Sie die </w:t>
      </w:r>
      <w:r w:rsidRPr="005907BE">
        <w:rPr>
          <w:i/>
        </w:rPr>
        <w:t>+</w:t>
      </w:r>
      <w:r>
        <w:t xml:space="preserve"> bzw. </w:t>
      </w:r>
      <w:r w:rsidRPr="005907BE">
        <w:rPr>
          <w:i/>
        </w:rPr>
        <w:t>–</w:t>
      </w:r>
      <w:r>
        <w:t xml:space="preserve"> Schaltflächen.</w:t>
      </w:r>
    </w:p>
    <w:p w:rsidR="00462D1C" w:rsidRDefault="00462D1C" w:rsidP="00462D1C"/>
    <w:p w:rsidR="005907BE" w:rsidRDefault="005907BE" w:rsidP="005907BE">
      <w:r>
        <w:t xml:space="preserve">Die Daten können erst durch einen Klick auf </w:t>
      </w:r>
      <w:r w:rsidRPr="005907BE">
        <w:rPr>
          <w:i/>
        </w:rPr>
        <w:t>Änderungen speichern</w:t>
      </w:r>
      <w:r>
        <w:t xml:space="preserve"> übernommen werden, wenn in allen Feldern ein gültiger Wert eingetragen wurde. Ungültige Eingaben werden durch ein rotes Eingabefeld gekennzeichnet.</w:t>
      </w:r>
    </w:p>
    <w:p w:rsidR="005907BE" w:rsidRDefault="005907BE" w:rsidP="00462D1C"/>
    <w:p w:rsidR="005907BE" w:rsidRDefault="005907BE" w:rsidP="00462D1C"/>
    <w:p w:rsidR="00A964E8" w:rsidRDefault="00556BE1" w:rsidP="00A964E8">
      <w:pPr>
        <w:keepNext/>
      </w:pPr>
      <w:r>
        <w:rPr>
          <w:noProof/>
          <w:lang w:eastAsia="de-DE"/>
        </w:rPr>
        <w:drawing>
          <wp:inline distT="0" distB="0" distL="0" distR="0">
            <wp:extent cx="5753100" cy="2222500"/>
            <wp:effectExtent l="25400" t="0" r="0" b="0"/>
            <wp:docPr id="9" name="Bild 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5"/>
                    <pic:cNvPicPr>
                      <a:picLocks noChangeAspect="1" noChangeArrowheads="1"/>
                    </pic:cNvPicPr>
                  </pic:nvPicPr>
                  <pic:blipFill>
                    <a:blip r:embed="rId19"/>
                    <a:srcRect/>
                    <a:stretch>
                      <a:fillRect/>
                    </a:stretch>
                  </pic:blipFill>
                  <pic:spPr bwMode="auto">
                    <a:xfrm>
                      <a:off x="0" y="0"/>
                      <a:ext cx="5753100" cy="2222500"/>
                    </a:xfrm>
                    <a:prstGeom prst="rect">
                      <a:avLst/>
                    </a:prstGeom>
                    <a:noFill/>
                    <a:ln w="9525">
                      <a:noFill/>
                      <a:miter lim="800000"/>
                      <a:headEnd/>
                      <a:tailEnd/>
                    </a:ln>
                  </pic:spPr>
                </pic:pic>
              </a:graphicData>
            </a:graphic>
          </wp:inline>
        </w:drawing>
      </w:r>
    </w:p>
    <w:p w:rsidR="00207B08" w:rsidRDefault="00A964E8" w:rsidP="00257153">
      <w:pPr>
        <w:pStyle w:val="Beschriftung"/>
        <w:jc w:val="center"/>
      </w:pPr>
      <w:r>
        <w:t xml:space="preserve">Abbildung </w:t>
      </w:r>
      <w:fldSimple w:instr=" SEQ Abbildung \* ARABIC ">
        <w:r w:rsidR="00B3183E">
          <w:rPr>
            <w:noProof/>
          </w:rPr>
          <w:t>15</w:t>
        </w:r>
      </w:fldSimple>
      <w:r>
        <w:t>: Aufgaben konfigurieren</w:t>
      </w:r>
    </w:p>
    <w:p w:rsidR="00207B08" w:rsidRDefault="00207B08" w:rsidP="00462D1C"/>
    <w:p w:rsidR="00207B08" w:rsidRDefault="00207B08" w:rsidP="00462D1C"/>
    <w:p w:rsidR="00462D1C" w:rsidRDefault="00462D1C" w:rsidP="009D64E6">
      <w:pPr>
        <w:pStyle w:val="berschrift2"/>
        <w:ind w:left="574" w:hanging="574"/>
      </w:pPr>
      <w:r w:rsidRPr="00E04480">
        <w:t>Freitextfeld</w:t>
      </w:r>
    </w:p>
    <w:p w:rsidR="005907BE" w:rsidRDefault="005907BE" w:rsidP="00462D1C"/>
    <w:p w:rsidR="005907BE" w:rsidRDefault="005907BE" w:rsidP="005907BE">
      <w:r>
        <w:t>In das Freitextfeld können</w:t>
      </w:r>
      <w:r w:rsidR="008B468F">
        <w:t xml:space="preserve"> Sie</w:t>
      </w:r>
      <w:r>
        <w:t xml:space="preserve"> Hinweise für die Prüfungsteilnehmer wie z.</w:t>
      </w:r>
      <w:r w:rsidR="00872C73">
        <w:t xml:space="preserve"> </w:t>
      </w:r>
      <w:r>
        <w:t>B. die erlaubten Hilfsmittel hinterlegen. Der Text aus dem Freitextfeld wird den Studierenden in der</w:t>
      </w:r>
      <w:r w:rsidR="008B468F">
        <w:t>en</w:t>
      </w:r>
      <w:r>
        <w:t xml:space="preserve"> Teilnehmeransicht angezeigt.</w:t>
      </w:r>
    </w:p>
    <w:p w:rsidR="005907BE" w:rsidRDefault="005907BE" w:rsidP="00462D1C"/>
    <w:p w:rsidR="00A964E8" w:rsidRDefault="00556BE1" w:rsidP="00A964E8">
      <w:pPr>
        <w:keepNext/>
      </w:pPr>
      <w:r>
        <w:rPr>
          <w:noProof/>
          <w:lang w:eastAsia="de-DE"/>
        </w:rPr>
        <w:drawing>
          <wp:inline distT="0" distB="0" distL="0" distR="0">
            <wp:extent cx="5753100" cy="2616200"/>
            <wp:effectExtent l="25400" t="0" r="0" b="0"/>
            <wp:docPr id="10" name="Bild 10"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6"/>
                    <pic:cNvPicPr>
                      <a:picLocks noChangeAspect="1" noChangeArrowheads="1"/>
                    </pic:cNvPicPr>
                  </pic:nvPicPr>
                  <pic:blipFill>
                    <a:blip r:embed="rId20"/>
                    <a:srcRect/>
                    <a:stretch>
                      <a:fillRect/>
                    </a:stretch>
                  </pic:blipFill>
                  <pic:spPr bwMode="auto">
                    <a:xfrm>
                      <a:off x="0" y="0"/>
                      <a:ext cx="5753100" cy="2616200"/>
                    </a:xfrm>
                    <a:prstGeom prst="rect">
                      <a:avLst/>
                    </a:prstGeom>
                    <a:noFill/>
                    <a:ln w="9525">
                      <a:noFill/>
                      <a:miter lim="800000"/>
                      <a:headEnd/>
                      <a:tailEnd/>
                    </a:ln>
                  </pic:spPr>
                </pic:pic>
              </a:graphicData>
            </a:graphic>
          </wp:inline>
        </w:drawing>
      </w:r>
    </w:p>
    <w:p w:rsidR="00207B08" w:rsidRDefault="00A964E8" w:rsidP="00257153">
      <w:pPr>
        <w:pStyle w:val="Beschriftung"/>
        <w:jc w:val="center"/>
      </w:pPr>
      <w:r>
        <w:t xml:space="preserve">Abbildung </w:t>
      </w:r>
      <w:fldSimple w:instr=" SEQ Abbildung \* ARABIC ">
        <w:r w:rsidR="00B3183E">
          <w:rPr>
            <w:noProof/>
          </w:rPr>
          <w:t>16</w:t>
        </w:r>
      </w:fldSimple>
      <w:r>
        <w:t>: Eingabe eines Freitextes</w:t>
      </w:r>
    </w:p>
    <w:p w:rsidR="00462D1C" w:rsidRDefault="008B757E" w:rsidP="00462D1C">
      <w:r>
        <w:br w:type="page"/>
      </w:r>
    </w:p>
    <w:p w:rsidR="00462D1C" w:rsidRDefault="00462D1C" w:rsidP="009D64E6">
      <w:pPr>
        <w:pStyle w:val="berschrift2"/>
        <w:ind w:left="574" w:hanging="574"/>
      </w:pPr>
      <w:r>
        <w:t>Rundmail an die Teilnehmer</w:t>
      </w:r>
    </w:p>
    <w:p w:rsidR="005907BE" w:rsidRDefault="005907BE" w:rsidP="00462D1C"/>
    <w:p w:rsidR="005907BE" w:rsidRPr="00BB45C7" w:rsidRDefault="005907BE" w:rsidP="005907BE">
      <w:r>
        <w:t>Die Empfänger der Rundmail sind alle Mitarbeiter sowie die dem ausgewählten Prüfungstermin zugeordneten Teilnehmer.</w:t>
      </w:r>
    </w:p>
    <w:p w:rsidR="005907BE" w:rsidRDefault="005907BE" w:rsidP="00462D1C"/>
    <w:p w:rsidR="00A964E8" w:rsidRDefault="0033163D" w:rsidP="00A964E8">
      <w:pPr>
        <w:keepNext/>
      </w:pPr>
      <w:r>
        <w:rPr>
          <w:noProof/>
          <w:lang w:eastAsia="de-DE"/>
        </w:rPr>
        <w:drawing>
          <wp:inline distT="0" distB="0" distL="0" distR="0">
            <wp:extent cx="5748655" cy="2938145"/>
            <wp:effectExtent l="25400" t="0" r="0" b="0"/>
            <wp:docPr id="6" name="Bild 2" descr=":bilder:Mail an Teilneh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Mail an Teilnehmer.png"/>
                    <pic:cNvPicPr>
                      <a:picLocks noChangeAspect="1" noChangeArrowheads="1"/>
                    </pic:cNvPicPr>
                  </pic:nvPicPr>
                  <pic:blipFill>
                    <a:blip r:embed="rId21"/>
                    <a:srcRect/>
                    <a:stretch>
                      <a:fillRect/>
                    </a:stretch>
                  </pic:blipFill>
                  <pic:spPr bwMode="auto">
                    <a:xfrm>
                      <a:off x="0" y="0"/>
                      <a:ext cx="5748655" cy="2938145"/>
                    </a:xfrm>
                    <a:prstGeom prst="rect">
                      <a:avLst/>
                    </a:prstGeom>
                    <a:noFill/>
                    <a:ln w="9525">
                      <a:noFill/>
                      <a:miter lim="800000"/>
                      <a:headEnd/>
                      <a:tailEnd/>
                    </a:ln>
                  </pic:spPr>
                </pic:pic>
              </a:graphicData>
            </a:graphic>
          </wp:inline>
        </w:drawing>
      </w:r>
    </w:p>
    <w:p w:rsidR="00A964E8" w:rsidRDefault="00A964E8" w:rsidP="00257153">
      <w:pPr>
        <w:pStyle w:val="Beschriftung"/>
        <w:jc w:val="center"/>
      </w:pPr>
      <w:r>
        <w:t xml:space="preserve">Abbildung </w:t>
      </w:r>
      <w:fldSimple w:instr=" SEQ Abbildung \* ARABIC ">
        <w:r w:rsidR="00B3183E">
          <w:rPr>
            <w:noProof/>
          </w:rPr>
          <w:t>17</w:t>
        </w:r>
      </w:fldSimple>
      <w:r>
        <w:t>: Rundmail an die Teilnehmer</w:t>
      </w:r>
    </w:p>
    <w:p w:rsidR="00207B08" w:rsidRDefault="00462D1C" w:rsidP="00462D1C">
      <w:r>
        <w:t xml:space="preserve"> </w:t>
      </w:r>
    </w:p>
    <w:p w:rsidR="00462D1C" w:rsidRDefault="00462D1C" w:rsidP="00462D1C">
      <w:pPr>
        <w:pStyle w:val="berschrift1"/>
      </w:pPr>
      <w:r>
        <w:t>Arbeitsschritt Vorbereitung</w:t>
      </w:r>
    </w:p>
    <w:p w:rsidR="002D507C" w:rsidRDefault="002D507C" w:rsidP="00462D1C"/>
    <w:p w:rsidR="002D507C" w:rsidRDefault="002D507C" w:rsidP="00462D1C">
      <w:r>
        <w:t xml:space="preserve">Der Abschnitt </w:t>
      </w:r>
      <w:r w:rsidRPr="005C1F55">
        <w:rPr>
          <w:i/>
        </w:rPr>
        <w:t>Vorbereitung</w:t>
      </w:r>
      <w:r>
        <w:t xml:space="preserve"> fasst alle nötigen Schritte vor Durchführung der Prüfung zusammen.</w:t>
      </w:r>
    </w:p>
    <w:p w:rsidR="002D507C" w:rsidRDefault="002D507C" w:rsidP="00462D1C"/>
    <w:p w:rsidR="00462D1C" w:rsidRDefault="00462D1C" w:rsidP="009D64E6">
      <w:pPr>
        <w:pStyle w:val="berschrift2"/>
        <w:ind w:left="574" w:hanging="574"/>
      </w:pPr>
      <w:r w:rsidRPr="00E04480">
        <w:t>Sitzplätze festlegen</w:t>
      </w:r>
    </w:p>
    <w:p w:rsidR="002D507C" w:rsidRDefault="002D507C" w:rsidP="00462D1C"/>
    <w:p w:rsidR="00462D1C" w:rsidRPr="00BB45C7" w:rsidRDefault="004B0A92" w:rsidP="00462D1C">
      <w:r>
        <w:t xml:space="preserve">Hier kann jedem Studierenden automatisch ein Platz in einem der Räume, die zuvor angegeben wurden, zugewiesen werden. Wurde bei der Raumauswahl die Option </w:t>
      </w:r>
      <w:r w:rsidRPr="004B0A92">
        <w:rPr>
          <w:i/>
        </w:rPr>
        <w:t>individuell</w:t>
      </w:r>
      <w:r>
        <w:t xml:space="preserve"> gewählt, steht die automatische Platzvergabe nicht zur Verfügung.</w:t>
      </w:r>
    </w:p>
    <w:p w:rsidR="00462D1C" w:rsidRDefault="00462D1C" w:rsidP="009D64E6">
      <w:pPr>
        <w:pStyle w:val="berschrift2"/>
        <w:ind w:left="574" w:hanging="574"/>
      </w:pPr>
      <w:r w:rsidRPr="00E04480">
        <w:t>Sichtbar schalten der Informationen für Studenten</w:t>
      </w:r>
    </w:p>
    <w:p w:rsidR="004B0A92" w:rsidRDefault="004B0A92" w:rsidP="00462D1C"/>
    <w:p w:rsidR="00CF2735" w:rsidRDefault="004B0A92" w:rsidP="00462D1C">
      <w:r>
        <w:t>Durch Aktivierung der Checkboxen können</w:t>
      </w:r>
      <w:r w:rsidR="008B468F">
        <w:t xml:space="preserve"> Sie</w:t>
      </w:r>
      <w:r>
        <w:t xml:space="preserve"> die jeweiligen Informationen für die </w:t>
      </w:r>
      <w:r w:rsidR="002C7758">
        <w:t>Studierenden</w:t>
      </w:r>
      <w:r>
        <w:t xml:space="preserve"> </w:t>
      </w:r>
      <w:r w:rsidR="008B757E">
        <w:t>frei</w:t>
      </w:r>
      <w:r w:rsidR="002C7758">
        <w:t>schalten</w:t>
      </w:r>
      <w:r>
        <w:t>. Die Informationen werden den Studierenden in deren Teilnehmersicht angezeigt.</w:t>
      </w:r>
    </w:p>
    <w:p w:rsidR="00CF2735" w:rsidRDefault="00CF2735" w:rsidP="00462D1C"/>
    <w:p w:rsidR="00462D1C" w:rsidRDefault="00CF2735" w:rsidP="00462D1C">
      <w:r>
        <w:t xml:space="preserve">Bitte beachten Sie, dass die Prüfungsergebnisse </w:t>
      </w:r>
      <w:r w:rsidR="006620FB">
        <w:t>nicht den Studierenden angezeigt werden können. Dies ist aus rechtlichen Gründen ausgesch</w:t>
      </w:r>
      <w:r w:rsidR="008B74DB">
        <w:t>l</w:t>
      </w:r>
      <w:r w:rsidR="006620FB">
        <w:t>ossen. Bitte verwenden Sie für die Veröffentlichung der Ergebnisse die in der Universität üblichen Systeme wie Paul oder HIS-LSF.</w:t>
      </w:r>
    </w:p>
    <w:p w:rsidR="00E815A9" w:rsidRDefault="00E815A9" w:rsidP="00462D1C"/>
    <w:p w:rsidR="004B0A92" w:rsidRDefault="004B0A92" w:rsidP="00462D1C"/>
    <w:p w:rsidR="00A964E8" w:rsidRDefault="00556BE1" w:rsidP="00A964E8">
      <w:pPr>
        <w:keepNext/>
      </w:pPr>
      <w:r>
        <w:rPr>
          <w:noProof/>
          <w:lang w:eastAsia="de-DE"/>
        </w:rPr>
        <w:drawing>
          <wp:inline distT="0" distB="0" distL="0" distR="0">
            <wp:extent cx="5753100" cy="3136900"/>
            <wp:effectExtent l="25400" t="0" r="0" b="0"/>
            <wp:docPr id="12" name="Bild 12"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8"/>
                    <pic:cNvPicPr>
                      <a:picLocks noChangeAspect="1" noChangeArrowheads="1"/>
                    </pic:cNvPicPr>
                  </pic:nvPicPr>
                  <pic:blipFill>
                    <a:blip r:embed="rId22"/>
                    <a:srcRect/>
                    <a:stretch>
                      <a:fillRect/>
                    </a:stretch>
                  </pic:blipFill>
                  <pic:spPr bwMode="auto">
                    <a:xfrm>
                      <a:off x="0" y="0"/>
                      <a:ext cx="5753100" cy="3136900"/>
                    </a:xfrm>
                    <a:prstGeom prst="rect">
                      <a:avLst/>
                    </a:prstGeom>
                    <a:noFill/>
                    <a:ln w="9525">
                      <a:noFill/>
                      <a:miter lim="800000"/>
                      <a:headEnd/>
                      <a:tailEnd/>
                    </a:ln>
                  </pic:spPr>
                </pic:pic>
              </a:graphicData>
            </a:graphic>
          </wp:inline>
        </w:drawing>
      </w:r>
    </w:p>
    <w:p w:rsidR="00E815A9" w:rsidRDefault="00A964E8" w:rsidP="00257153">
      <w:pPr>
        <w:pStyle w:val="Beschriftung"/>
        <w:jc w:val="center"/>
      </w:pPr>
      <w:r>
        <w:t xml:space="preserve">Abbildung </w:t>
      </w:r>
      <w:fldSimple w:instr=" SEQ Abbildung \* ARABIC ">
        <w:r w:rsidR="00B3183E">
          <w:rPr>
            <w:noProof/>
          </w:rPr>
          <w:t>18</w:t>
        </w:r>
      </w:fldSimple>
      <w:r>
        <w:t>: Sichtbar schalten von Informationen für Studenten</w:t>
      </w:r>
    </w:p>
    <w:p w:rsidR="00E815A9" w:rsidRDefault="00E815A9" w:rsidP="00462D1C"/>
    <w:p w:rsidR="00462D1C" w:rsidRDefault="00462D1C" w:rsidP="009D64E6">
      <w:pPr>
        <w:pStyle w:val="berschrift2"/>
        <w:ind w:left="574" w:hanging="574"/>
      </w:pPr>
      <w:r w:rsidRPr="00E04480">
        <w:t>Exporte für Druck</w:t>
      </w:r>
    </w:p>
    <w:p w:rsidR="00462D1C" w:rsidRDefault="00462D1C" w:rsidP="00462D1C"/>
    <w:p w:rsidR="004B0A92" w:rsidRDefault="004B0A92" w:rsidP="00462D1C">
      <w:r>
        <w:t>Folgende Dokumente können zum Ausdruck automatisch generiert werden.</w:t>
      </w:r>
    </w:p>
    <w:p w:rsidR="00462D1C" w:rsidRDefault="00462D1C" w:rsidP="00462D1C">
      <w:pPr>
        <w:pStyle w:val="berschrift3"/>
      </w:pPr>
      <w:r>
        <w:t>Sitzplan</w:t>
      </w:r>
    </w:p>
    <w:p w:rsidR="00462D1C" w:rsidRDefault="00462D1C" w:rsidP="00462D1C"/>
    <w:p w:rsidR="004B0A92" w:rsidRDefault="004B0A92" w:rsidP="00462D1C">
      <w:r>
        <w:t>Auf dem Sitzplan befinden sich lediglich Matrikelnummer, Raum und Platz der Prüfungsteilnehmer. Der Sitzplan ist dazu gedacht, in den Prüfungsräumen ausgehängt zu werden</w:t>
      </w:r>
      <w:r w:rsidR="00B55393">
        <w:t>,</w:t>
      </w:r>
      <w:r>
        <w:t xml:space="preserve"> um den Prüfungsteilnehmern Raum und Platz mitzuteilen.</w:t>
      </w:r>
    </w:p>
    <w:p w:rsidR="00E815A9" w:rsidRDefault="00E815A9" w:rsidP="00462D1C"/>
    <w:p w:rsidR="00E815A9" w:rsidRDefault="00E815A9" w:rsidP="00462D1C"/>
    <w:p w:rsidR="00462D1C" w:rsidRDefault="00462D1C" w:rsidP="00462D1C">
      <w:pPr>
        <w:pStyle w:val="berschrift3"/>
      </w:pPr>
      <w:r>
        <w:t>Prüfungsetiketten</w:t>
      </w:r>
    </w:p>
    <w:p w:rsidR="004B0A92" w:rsidRDefault="004B0A92" w:rsidP="00462D1C"/>
    <w:p w:rsidR="00462D1C" w:rsidRDefault="004B0A92" w:rsidP="00462D1C">
      <w:r>
        <w:t xml:space="preserve">Die Prüfungsetiketten sind dazu gedacht, während der Prüfung von einem Mitarbeiter auf die Klausuren geklebt zu werden. Durch den </w:t>
      </w:r>
      <w:r w:rsidR="00115AB9">
        <w:t>EAN13-</w:t>
      </w:r>
      <w:r>
        <w:t xml:space="preserve">Barcode auf den Etiketten wird die Punkteeingabe nach der Klausur mit einem Barcode-Scanner erheblich beschleunigt. Für den Ausdruck der Etiketten werden Etikettenbögen vom Typ </w:t>
      </w:r>
      <w:r w:rsidRPr="004B0A92">
        <w:rPr>
          <w:i/>
        </w:rPr>
        <w:t>Avery Zweckform L4744</w:t>
      </w:r>
      <w:r>
        <w:t xml:space="preserve"> benötigt.</w:t>
      </w:r>
    </w:p>
    <w:p w:rsidR="00E815A9" w:rsidRDefault="00E815A9" w:rsidP="00462D1C"/>
    <w:p w:rsidR="00E815A9" w:rsidRDefault="00717250" w:rsidP="00462D1C">
      <w:r>
        <w:rPr>
          <w:noProof/>
        </w:rPr>
        <w:pict>
          <v:shape id="_x0000_s1036" type="#_x0000_t202" style="position:absolute;margin-left:127.65pt;margin-top:118.85pt;width:199.7pt;height:31.5pt;z-index:251675648" filled="f" stroked="f">
            <v:fill o:detectmouseclick="t"/>
            <v:textbox style="mso-fit-shape-to-text:t" inset="0,0,0,0">
              <w:txbxContent>
                <w:p w:rsidR="008151E4" w:rsidRDefault="008151E4" w:rsidP="00257153">
                  <w:pPr>
                    <w:pStyle w:val="Beschriftung"/>
                    <w:jc w:val="center"/>
                  </w:pPr>
                  <w:r>
                    <w:t xml:space="preserve">Abbildung </w:t>
                  </w:r>
                  <w:fldSimple w:instr=" SEQ Abbildung \* ARABIC ">
                    <w:r w:rsidR="00B3183E">
                      <w:rPr>
                        <w:noProof/>
                      </w:rPr>
                      <w:t>19</w:t>
                    </w:r>
                  </w:fldSimple>
                  <w:r>
                    <w:t>: Barcode-Etikett</w:t>
                  </w:r>
                </w:p>
              </w:txbxContent>
            </v:textbox>
          </v:shape>
        </w:pict>
      </w:r>
      <w:r w:rsidR="00556BE1">
        <w:rPr>
          <w:noProof/>
          <w:lang w:eastAsia="de-DE"/>
        </w:rPr>
        <w:drawing>
          <wp:anchor distT="0" distB="0" distL="114300" distR="114300" simplePos="0" relativeHeight="251660288" behindDoc="0" locked="0" layoutInCell="1" allowOverlap="0">
            <wp:simplePos x="0" y="0"/>
            <wp:positionH relativeFrom="column">
              <wp:align>center</wp:align>
            </wp:positionH>
            <wp:positionV relativeFrom="paragraph">
              <wp:posOffset>3810</wp:posOffset>
            </wp:positionV>
            <wp:extent cx="2536190" cy="1448435"/>
            <wp:effectExtent l="25400" t="0" r="3810" b="0"/>
            <wp:wrapNone/>
            <wp:docPr id="17" name="Bild 8"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
                    <pic:cNvPicPr>
                      <a:picLocks noChangeAspect="1" noChangeArrowheads="1"/>
                    </pic:cNvPicPr>
                  </pic:nvPicPr>
                  <pic:blipFill>
                    <a:blip r:embed="rId23"/>
                    <a:srcRect/>
                    <a:stretch>
                      <a:fillRect/>
                    </a:stretch>
                  </pic:blipFill>
                  <pic:spPr bwMode="auto">
                    <a:xfrm>
                      <a:off x="0" y="0"/>
                      <a:ext cx="2536190" cy="1448435"/>
                    </a:xfrm>
                    <a:prstGeom prst="rect">
                      <a:avLst/>
                    </a:prstGeom>
                    <a:noFill/>
                    <a:ln w="9525">
                      <a:noFill/>
                      <a:miter lim="800000"/>
                      <a:headEnd/>
                      <a:tailEnd/>
                    </a:ln>
                  </pic:spPr>
                </pic:pic>
              </a:graphicData>
            </a:graphic>
          </wp:anchor>
        </w:drawing>
      </w:r>
    </w:p>
    <w:p w:rsidR="00E815A9" w:rsidRDefault="00E815A9" w:rsidP="00462D1C"/>
    <w:p w:rsidR="00E815A9" w:rsidRDefault="00E815A9" w:rsidP="00462D1C"/>
    <w:p w:rsidR="00E815A9" w:rsidRDefault="00E815A9" w:rsidP="00462D1C"/>
    <w:p w:rsidR="00E815A9" w:rsidRDefault="00E815A9" w:rsidP="00462D1C"/>
    <w:p w:rsidR="00E2473E" w:rsidRDefault="00E2473E" w:rsidP="00462D1C"/>
    <w:p w:rsidR="00E2473E" w:rsidRDefault="00E2473E" w:rsidP="00462D1C"/>
    <w:p w:rsidR="00E815A9" w:rsidRDefault="00E815A9" w:rsidP="00462D1C"/>
    <w:p w:rsidR="00462D1C" w:rsidRDefault="00462D1C" w:rsidP="00462D1C">
      <w:pPr>
        <w:pStyle w:val="berschrift3"/>
      </w:pPr>
      <w:r>
        <w:t>Teilnehmerliste nach Name</w:t>
      </w:r>
      <w:r w:rsidR="004B0A92">
        <w:t xml:space="preserve"> / Platz</w:t>
      </w:r>
    </w:p>
    <w:p w:rsidR="004B0A92" w:rsidRDefault="004B0A92" w:rsidP="00462D1C"/>
    <w:p w:rsidR="00462D1C" w:rsidRDefault="004B0A92" w:rsidP="00462D1C">
      <w:r>
        <w:t xml:space="preserve">Die Teilnehmerliste enthält, im Gegensatz zum Sitzplan, zusätzlich Vorname, Nachname und Matrikelnummer der Prüfungsteilnehmer und ist nur für den internen Gebrauch gedacht. Mit den Teilnehmerlisten </w:t>
      </w:r>
      <w:r w:rsidR="00D70FC2">
        <w:t>können</w:t>
      </w:r>
      <w:r>
        <w:t xml:space="preserve"> während der Klausur die Anwesenheit überprüft und die Klausuretiketten verteilt werden. Die Teilnehmerliste kann einmal nach Nachname und einmal nach Platz sortiert generiert werden.</w:t>
      </w:r>
    </w:p>
    <w:p w:rsidR="00462D1C" w:rsidRDefault="00462D1C" w:rsidP="00462D1C">
      <w:pPr>
        <w:pStyle w:val="berschrift1"/>
      </w:pPr>
      <w:r>
        <w:t>Arbeitsschritt Nachbereitung</w:t>
      </w:r>
    </w:p>
    <w:p w:rsidR="0086693B" w:rsidRDefault="0086693B" w:rsidP="00462D1C"/>
    <w:p w:rsidR="0086693B" w:rsidRDefault="0086693B" w:rsidP="00462D1C">
      <w:r>
        <w:t xml:space="preserve">Der Abschnitt </w:t>
      </w:r>
      <w:r w:rsidRPr="005C1F55">
        <w:rPr>
          <w:i/>
        </w:rPr>
        <w:t>Nachbereitung</w:t>
      </w:r>
      <w:r>
        <w:t xml:space="preserve"> fasst alle Schritte zusammen, die nach dem Schreiben der Prüfung erforderlich sind.</w:t>
      </w:r>
    </w:p>
    <w:p w:rsidR="0086693B" w:rsidRDefault="0086693B" w:rsidP="00462D1C"/>
    <w:p w:rsidR="00462D1C" w:rsidRDefault="00462D1C" w:rsidP="009D64E6">
      <w:pPr>
        <w:pStyle w:val="berschrift2"/>
        <w:ind w:left="574" w:hanging="574"/>
      </w:pPr>
      <w:r w:rsidRPr="00E04480">
        <w:t>Bonuspunkte importieren</w:t>
      </w:r>
    </w:p>
    <w:p w:rsidR="00CC759D" w:rsidRDefault="00CC759D" w:rsidP="00462D1C"/>
    <w:p w:rsidR="00462D1C" w:rsidRDefault="005C7A80" w:rsidP="00462D1C">
      <w:r>
        <w:t>Unter diesem Punkt können die erreichten Bonuspunkte aus den Übungsblättern importiert werden. Die Bonuspunkte werden dann in Form von Bonusnotenschritten mit der Prüfungsnote verrechnet.</w:t>
      </w:r>
    </w:p>
    <w:p w:rsidR="005C7A80" w:rsidRDefault="005C7A80" w:rsidP="00462D1C"/>
    <w:p w:rsidR="00F97B27" w:rsidRDefault="005C7A80" w:rsidP="00462D1C">
      <w:r>
        <w:t>Beachten Sie, dass momentan nur zwei Bonusnotenschritte importiert werden. Ein dritter Bonusnotenschritt kann jedoch manuell in der Teilnehmer- und Punkteübersicht oder in der Teilnehmerverwaltung zugewiesen werden.</w:t>
      </w:r>
    </w:p>
    <w:p w:rsidR="00F97B27" w:rsidRDefault="00F97B27" w:rsidP="00462D1C"/>
    <w:p w:rsidR="005C7A80" w:rsidRDefault="00F97B27" w:rsidP="00462D1C">
      <w:r>
        <w:t>Der Import der Bonuspunkte aus der Punkteliste ist an dieser Stelle nur optional und auch nur dann verfügbar, wenn eine Punkteliste unter Lektionen angelegt wurde.</w:t>
      </w:r>
    </w:p>
    <w:p w:rsidR="00CC759D" w:rsidRPr="00BB45C7" w:rsidRDefault="00CC759D" w:rsidP="00462D1C"/>
    <w:p w:rsidR="00462D1C" w:rsidRDefault="00462D1C" w:rsidP="009D64E6">
      <w:pPr>
        <w:pStyle w:val="berschrift2"/>
        <w:ind w:left="574" w:hanging="574"/>
      </w:pPr>
      <w:r w:rsidRPr="00E04480">
        <w:t>Notenschlüssel konfigurieren</w:t>
      </w:r>
    </w:p>
    <w:p w:rsidR="00462D1C" w:rsidRDefault="00462D1C" w:rsidP="00462D1C"/>
    <w:p w:rsidR="0086693B" w:rsidRDefault="0086693B" w:rsidP="0086693B">
      <w:r>
        <w:t>Hier k</w:t>
      </w:r>
      <w:r w:rsidR="001804B5">
        <w:t>ö</w:t>
      </w:r>
      <w:r>
        <w:t>nn</w:t>
      </w:r>
      <w:r w:rsidR="001804B5">
        <w:t>en Sie</w:t>
      </w:r>
      <w:r>
        <w:t xml:space="preserve"> de</w:t>
      </w:r>
      <w:r w:rsidR="001804B5">
        <w:t>n Notenschlüssel fest</w:t>
      </w:r>
      <w:r>
        <w:t>legen. Tragen Sie die Punkte, ab wann die Noten erreicht werden, in die entsprechenden Eingabefelder ein. Alle Punkt</w:t>
      </w:r>
      <w:r w:rsidR="003362EB">
        <w:t>e</w:t>
      </w:r>
      <w:r>
        <w:t>angaben dürfen die Gesamtpunkt</w:t>
      </w:r>
      <w:r w:rsidR="003362EB">
        <w:t>e</w:t>
      </w:r>
      <w:r>
        <w:t xml:space="preserve">zahl, die vorher unter </w:t>
      </w:r>
      <w:r w:rsidRPr="005907BE">
        <w:rPr>
          <w:i/>
        </w:rPr>
        <w:t>Aufgaben konfigurieren</w:t>
      </w:r>
      <w:r>
        <w:t xml:space="preserve"> festgelegt wurde, nicht überschreiten.</w:t>
      </w:r>
    </w:p>
    <w:p w:rsidR="0086693B" w:rsidRDefault="0086693B" w:rsidP="0086693B"/>
    <w:p w:rsidR="0086693B" w:rsidRDefault="0086693B" w:rsidP="0086693B">
      <w:r>
        <w:t xml:space="preserve">Die Daten können erst durch einen Klick auf </w:t>
      </w:r>
      <w:r w:rsidRPr="005907BE">
        <w:rPr>
          <w:i/>
        </w:rPr>
        <w:t>Änderungen speichern</w:t>
      </w:r>
      <w:r>
        <w:t xml:space="preserve"> übernommen werden, wenn in allen Feldern ein gültiger Wert eingetragen wurde. Ungültige Eingaben werden durch ein rotes Eingabefeld gekennzeichnet.</w:t>
      </w:r>
    </w:p>
    <w:p w:rsidR="00E815A9" w:rsidRDefault="00E815A9" w:rsidP="0086693B"/>
    <w:p w:rsidR="00DC4348" w:rsidRDefault="00556BE1" w:rsidP="00DC4348">
      <w:pPr>
        <w:keepNext/>
      </w:pPr>
      <w:r>
        <w:rPr>
          <w:noProof/>
          <w:lang w:eastAsia="de-DE"/>
        </w:rPr>
        <w:drawing>
          <wp:inline distT="0" distB="0" distL="0" distR="0">
            <wp:extent cx="5753100" cy="2222500"/>
            <wp:effectExtent l="25400" t="0" r="0" b="0"/>
            <wp:docPr id="13" name="Bild 13"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
                    <pic:cNvPicPr>
                      <a:picLocks noChangeAspect="1" noChangeArrowheads="1"/>
                    </pic:cNvPicPr>
                  </pic:nvPicPr>
                  <pic:blipFill>
                    <a:blip r:embed="rId24"/>
                    <a:srcRect/>
                    <a:stretch>
                      <a:fillRect/>
                    </a:stretch>
                  </pic:blipFill>
                  <pic:spPr bwMode="auto">
                    <a:xfrm>
                      <a:off x="0" y="0"/>
                      <a:ext cx="5753100" cy="2222500"/>
                    </a:xfrm>
                    <a:prstGeom prst="rect">
                      <a:avLst/>
                    </a:prstGeom>
                    <a:noFill/>
                    <a:ln w="9525">
                      <a:noFill/>
                      <a:miter lim="800000"/>
                      <a:headEnd/>
                      <a:tailEnd/>
                    </a:ln>
                  </pic:spPr>
                </pic:pic>
              </a:graphicData>
            </a:graphic>
          </wp:inline>
        </w:drawing>
      </w:r>
    </w:p>
    <w:p w:rsidR="00E815A9" w:rsidRDefault="00DC4348" w:rsidP="00257153">
      <w:pPr>
        <w:pStyle w:val="Beschriftung"/>
        <w:jc w:val="center"/>
      </w:pPr>
      <w:r>
        <w:t xml:space="preserve">Abbildung </w:t>
      </w:r>
      <w:fldSimple w:instr=" SEQ Abbildung \* ARABIC ">
        <w:r w:rsidR="00B3183E">
          <w:rPr>
            <w:noProof/>
          </w:rPr>
          <w:t>20</w:t>
        </w:r>
      </w:fldSimple>
      <w:r>
        <w:t>: Notenschlüssel</w:t>
      </w:r>
    </w:p>
    <w:p w:rsidR="00E815A9" w:rsidRDefault="00E815A9" w:rsidP="0086693B"/>
    <w:p w:rsidR="00462D1C" w:rsidRDefault="00462D1C" w:rsidP="009D64E6">
      <w:pPr>
        <w:pStyle w:val="berschrift2"/>
        <w:ind w:left="574" w:hanging="574"/>
      </w:pPr>
      <w:r w:rsidRPr="00E04480">
        <w:t>Prüfungspunkte eingeben</w:t>
      </w:r>
    </w:p>
    <w:p w:rsidR="0035038C" w:rsidRPr="0035038C" w:rsidRDefault="0035038C" w:rsidP="0035038C"/>
    <w:p w:rsidR="00462D1C" w:rsidRDefault="0015395E" w:rsidP="00462D1C">
      <w:r>
        <w:t>Unter diesem Punkt können</w:t>
      </w:r>
      <w:r w:rsidR="001804B5">
        <w:t xml:space="preserve"> Sie</w:t>
      </w:r>
      <w:r>
        <w:t xml:space="preserve"> die Prüfungsergebnisse der Stu</w:t>
      </w:r>
      <w:r w:rsidR="001804B5">
        <w:t>dierenden in die Datenbank ein</w:t>
      </w:r>
      <w:r>
        <w:t>tragen.</w:t>
      </w:r>
    </w:p>
    <w:p w:rsidR="00E815A9" w:rsidRDefault="00E815A9" w:rsidP="00462D1C"/>
    <w:p w:rsidR="00E815A9" w:rsidRDefault="00E815A9" w:rsidP="00462D1C"/>
    <w:p w:rsidR="00DC4348" w:rsidRDefault="00556BE1" w:rsidP="00DC4348">
      <w:pPr>
        <w:keepNext/>
      </w:pPr>
      <w:r>
        <w:rPr>
          <w:noProof/>
          <w:lang w:eastAsia="de-DE"/>
        </w:rPr>
        <w:drawing>
          <wp:inline distT="0" distB="0" distL="0" distR="0">
            <wp:extent cx="5753100" cy="2870200"/>
            <wp:effectExtent l="25400" t="0" r="0" b="0"/>
            <wp:docPr id="14" name="Bild 1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1"/>
                    <pic:cNvPicPr>
                      <a:picLocks noChangeAspect="1" noChangeArrowheads="1"/>
                    </pic:cNvPicPr>
                  </pic:nvPicPr>
                  <pic:blipFill>
                    <a:blip r:embed="rId25"/>
                    <a:srcRect/>
                    <a:stretch>
                      <a:fillRect/>
                    </a:stretch>
                  </pic:blipFill>
                  <pic:spPr bwMode="auto">
                    <a:xfrm>
                      <a:off x="0" y="0"/>
                      <a:ext cx="5753100" cy="2870200"/>
                    </a:xfrm>
                    <a:prstGeom prst="rect">
                      <a:avLst/>
                    </a:prstGeom>
                    <a:noFill/>
                    <a:ln w="9525">
                      <a:noFill/>
                      <a:miter lim="800000"/>
                      <a:headEnd/>
                      <a:tailEnd/>
                    </a:ln>
                  </pic:spPr>
                </pic:pic>
              </a:graphicData>
            </a:graphic>
          </wp:inline>
        </w:drawing>
      </w:r>
    </w:p>
    <w:p w:rsidR="00E815A9" w:rsidRDefault="00DC4348" w:rsidP="00257153">
      <w:pPr>
        <w:pStyle w:val="Beschriftung"/>
        <w:jc w:val="center"/>
      </w:pPr>
      <w:r>
        <w:t xml:space="preserve">Abbildung </w:t>
      </w:r>
      <w:fldSimple w:instr=" SEQ Abbildung \* ARABIC ">
        <w:r w:rsidR="00B3183E">
          <w:rPr>
            <w:noProof/>
          </w:rPr>
          <w:t>21</w:t>
        </w:r>
      </w:fldSimple>
      <w:r>
        <w:t>: Eingabemaske für Prüfungspunkte</w:t>
      </w:r>
    </w:p>
    <w:p w:rsidR="00E815A9" w:rsidRDefault="00E815A9" w:rsidP="00462D1C"/>
    <w:p w:rsidR="0015395E" w:rsidRDefault="0015395E" w:rsidP="00462D1C"/>
    <w:p w:rsidR="0015395E" w:rsidRDefault="0015395E" w:rsidP="00462D1C">
      <w:r>
        <w:t>Um die Prüfungsergebnisse in das System einzutragen, bietet koaLA zwei Möglichkeiten. koaLA unterstützt in Verbindung mit den Prüfungsetiketten die Eingabe der Matrikelnummern per Barcode-Scanner. Alternativ können die Matrikelnummern auch manuell per Tastatur eingegeben werden. Die einzelnen Arbeitsschritte dieser beiden Methoden werden in den folgenden zwei Abschnitten im Detail erläutert.</w:t>
      </w:r>
    </w:p>
    <w:p w:rsidR="0015395E" w:rsidRDefault="00A9006E" w:rsidP="00462D1C">
      <w:r>
        <w:br w:type="page"/>
      </w:r>
    </w:p>
    <w:p w:rsidR="00462D1C" w:rsidRDefault="00462D1C" w:rsidP="00462D1C">
      <w:pPr>
        <w:pStyle w:val="berschrift3"/>
      </w:pPr>
      <w:r w:rsidRPr="00E04480">
        <w:t>Barcodescanner</w:t>
      </w:r>
    </w:p>
    <w:p w:rsidR="00462D1C" w:rsidRDefault="00462D1C" w:rsidP="00462D1C"/>
    <w:p w:rsidR="000A4D1A" w:rsidRDefault="000A4D1A" w:rsidP="00462D1C">
      <w:r>
        <w:t xml:space="preserve">Um die Prüfungspunkte mit Hilfe eines Barcode-Scanners einzugeben, indem die EAN13-Barcodes der Prüfungsetiketten eingelesen werden, klicken Sie in das Textfeld </w:t>
      </w:r>
      <w:r w:rsidRPr="000A4D1A">
        <w:rPr>
          <w:i/>
        </w:rPr>
        <w:t>Barcode / Matrikelnummer</w:t>
      </w:r>
      <w:r>
        <w:t xml:space="preserve"> und lesen Sie den Barcode des Etiketts mit dem Scanner.</w:t>
      </w:r>
    </w:p>
    <w:p w:rsidR="000A4D1A" w:rsidRDefault="00FE6B34" w:rsidP="00462D1C">
      <w:r>
        <w:t>Zur Kontrolle wird der Name des Studierenden angezeigt</w:t>
      </w:r>
      <w:r w:rsidR="00F35678">
        <w:t>.</w:t>
      </w:r>
      <w:r>
        <w:t xml:space="preserve"> </w:t>
      </w:r>
      <w:r w:rsidR="00F35678">
        <w:t>D</w:t>
      </w:r>
      <w:r>
        <w:t>er Cursor wird in das erste Textfeld der Punkteeingabe gesetzt, um direkt mit der Punkteeingabe beginnen zu können. Mit der Enter- oder Tabulatortaste kann der Cursor in das nächste Textfeld gesetzt werden. Wird die Enter</w:t>
      </w:r>
      <w:r w:rsidR="00191572">
        <w:t>t</w:t>
      </w:r>
      <w:r>
        <w:t xml:space="preserve">aste in dem letzten Textfeld der Punkteeingabe betätigt, werden die Punkte gespeichert. Eine Bestätigungsmeldung wird eingeblendet und der Cursor wird wieder in das Textfeld </w:t>
      </w:r>
      <w:r w:rsidRPr="000A4D1A">
        <w:rPr>
          <w:i/>
        </w:rPr>
        <w:t>Barcode / Matrikelnummer</w:t>
      </w:r>
      <w:r>
        <w:t xml:space="preserve"> gesetzt, um direkt mit dem nächsten Studierenden fortzufahren.</w:t>
      </w:r>
      <w:r w:rsidR="0015395E">
        <w:t xml:space="preserve"> Alternativ kann zu jedem Zeitpunkt d</w:t>
      </w:r>
      <w:r w:rsidR="005D6C32">
        <w:t>ie Schaltfläche</w:t>
      </w:r>
      <w:r w:rsidR="0015395E">
        <w:t xml:space="preserve"> </w:t>
      </w:r>
      <w:r w:rsidR="0015395E" w:rsidRPr="0015395E">
        <w:rPr>
          <w:i/>
        </w:rPr>
        <w:t>speichern und zum nächsten</w:t>
      </w:r>
      <w:r w:rsidR="0015395E">
        <w:t xml:space="preserve"> angeklickt werden, um die aktuellen Punkte zu speichern.</w:t>
      </w:r>
    </w:p>
    <w:p w:rsidR="0015395E" w:rsidRDefault="0015395E" w:rsidP="00462D1C"/>
    <w:p w:rsidR="0015395E" w:rsidRDefault="0015395E" w:rsidP="00462D1C">
      <w:r>
        <w:t>Sollte der Studierende nicht an der Prüfung tei</w:t>
      </w:r>
      <w:r w:rsidR="00DC4348">
        <w:t>l</w:t>
      </w:r>
      <w:r>
        <w:t>genommen haben</w:t>
      </w:r>
      <w:r w:rsidR="00013285">
        <w:t>, ohne sich abzumelden oder</w:t>
      </w:r>
      <w:r>
        <w:t xml:space="preserve"> sich krank zu melden</w:t>
      </w:r>
      <w:r w:rsidR="00013285">
        <w:t>,</w:t>
      </w:r>
      <w:r>
        <w:t xml:space="preserve"> oder ein Betrugsversuch festgestellt worden sein, ist anstelle der Punkt</w:t>
      </w:r>
      <w:r w:rsidR="00142314">
        <w:t>e</w:t>
      </w:r>
      <w:r>
        <w:t>eingabe die entsprechende Checkbox anzuklicken. Ist eine Checkbox aktiviert, können keine Aufgabenpunkte eingegeben werden. Um wieder Punkte eingeben zu können, ist die entsprechende Textbox erst wieder zu deaktivieren.</w:t>
      </w:r>
    </w:p>
    <w:p w:rsidR="00FE6B34" w:rsidRDefault="00FE6B34" w:rsidP="00462D1C"/>
    <w:p w:rsidR="00462D1C" w:rsidRPr="00BB45C7" w:rsidRDefault="000A4D1A" w:rsidP="00462D1C">
      <w:r>
        <w:t xml:space="preserve">Beachten Sie, dass ein Barcode-Scanner benötigt wird, der </w:t>
      </w:r>
      <w:r w:rsidR="00462D1C">
        <w:t>EAN13</w:t>
      </w:r>
      <w:r>
        <w:t>-Barcodes verarbeiten kann</w:t>
      </w:r>
      <w:r w:rsidR="00462D1C">
        <w:t>.</w:t>
      </w:r>
    </w:p>
    <w:p w:rsidR="00462D1C" w:rsidRDefault="00462D1C" w:rsidP="00462D1C">
      <w:pPr>
        <w:pStyle w:val="berschrift3"/>
      </w:pPr>
      <w:r w:rsidRPr="00E04480">
        <w:t>Handeingabe</w:t>
      </w:r>
    </w:p>
    <w:p w:rsidR="00462D1C" w:rsidRDefault="00462D1C" w:rsidP="00462D1C"/>
    <w:p w:rsidR="00A36B2B" w:rsidRDefault="001C0656" w:rsidP="00462D1C">
      <w:r>
        <w:t xml:space="preserve">Um die Punkte ohne Hilfe eines Barcode-Scanners einzugeben, klicken Sie in das Textfeld </w:t>
      </w:r>
      <w:r w:rsidRPr="000A4D1A">
        <w:rPr>
          <w:i/>
        </w:rPr>
        <w:t>Barcode / Matrikelnummer</w:t>
      </w:r>
      <w:r>
        <w:t xml:space="preserve"> und geben Sie die Matrikelnummer des jeweiligen Prüfungsteilnehmers per Hand ein und bestätigen Sie die Eingabe mit der Enter- oder Tabulatortaste. Wie bei der Eingabe per Barcode-Scanner wird zur Kontrolle der Name des Pr</w:t>
      </w:r>
      <w:r w:rsidR="00FE6B34">
        <w:t xml:space="preserve">üfungsteilnehmers angezeigt und der Cursor wird in das erste Textfeld der Punkteeingabe gesetzt, um direkt mit der Punkteeingabe beginnen zu können. Mit der Enter- oder Tabulatortaste kann der Cursor in das nächste Textfeld gesetzt werden. Wird die Enter-Taste in dem letzten Textfeld der Punkteeingabe betätigt, werden die Punkte gespeichert. Eine Bestätigungsmeldung wird eingeblendet und der Cursor wird wieder in das Textfeld </w:t>
      </w:r>
      <w:r w:rsidR="00FE6B34" w:rsidRPr="000A4D1A">
        <w:rPr>
          <w:i/>
        </w:rPr>
        <w:t>Barcode / Matrikelnummer</w:t>
      </w:r>
      <w:r w:rsidR="00FE6B34">
        <w:t xml:space="preserve"> gesetzt, um direkt mit dem nächsten Studierenden fortzufahren.</w:t>
      </w:r>
    </w:p>
    <w:p w:rsidR="0015395E" w:rsidRDefault="0015395E" w:rsidP="00462D1C"/>
    <w:p w:rsidR="0015395E" w:rsidRDefault="0015395E" w:rsidP="0015395E">
      <w:r>
        <w:t>Sollte der Studierende nicht an der Prüfung tei</w:t>
      </w:r>
      <w:r w:rsidR="00DC4348">
        <w:t>l</w:t>
      </w:r>
      <w:r>
        <w:t>geno</w:t>
      </w:r>
      <w:r w:rsidR="00142314">
        <w:t>mmen haben ohne sich abzumelden oder</w:t>
      </w:r>
      <w:r>
        <w:t xml:space="preserve"> sich krank zu melden</w:t>
      </w:r>
      <w:r w:rsidR="00142314">
        <w:t>,</w:t>
      </w:r>
      <w:r>
        <w:t xml:space="preserve"> oder ein Betrugsversuch festgestellt worden sein, ist anstelle der Punkt</w:t>
      </w:r>
      <w:r w:rsidR="00142314">
        <w:t>e</w:t>
      </w:r>
      <w:r>
        <w:t>eingabe die entsprechende Checkbox anzuklicken. Ist eine Checkbox aktiviert, können keine Aufgabenpunkte eingegeben werden. Um wieder Punkte eingeben zu können, ist die entsprechende Textbox erst wieder zu deaktivieren.</w:t>
      </w:r>
    </w:p>
    <w:p w:rsidR="0015395E" w:rsidRPr="00BB45C7" w:rsidRDefault="003711D2" w:rsidP="00462D1C">
      <w:r>
        <w:br w:type="page"/>
      </w:r>
    </w:p>
    <w:p w:rsidR="00462D1C" w:rsidRDefault="00462D1C" w:rsidP="009D64E6">
      <w:pPr>
        <w:pStyle w:val="berschrift2"/>
        <w:ind w:left="574" w:hanging="574"/>
      </w:pPr>
      <w:r w:rsidRPr="00E04480">
        <w:t>Punkt</w:t>
      </w:r>
      <w:r w:rsidR="002E5B08">
        <w:t>e</w:t>
      </w:r>
      <w:r w:rsidRPr="00E04480">
        <w:t>übersicht</w:t>
      </w:r>
    </w:p>
    <w:p w:rsidR="0035038C" w:rsidRDefault="0035038C" w:rsidP="00462D1C"/>
    <w:p w:rsidR="00462D1C" w:rsidRPr="00BB45C7" w:rsidRDefault="00AC66DA" w:rsidP="00462D1C">
      <w:r>
        <w:t>Die Punkteübersicht bietet einen Überblick über die Prüfungsteilnehmer sowie d</w:t>
      </w:r>
      <w:r w:rsidR="008151E4">
        <w:t>ie Prüfungsergebnisse</w:t>
      </w:r>
      <w:r>
        <w:t xml:space="preserve"> im Detail. Auch hier kann, wie in der Teilnehmerverwaltung auch, der Bonusnotenschritt für jeden Prüfungsteilnehmer per Hand über die Drop-Down-Listen geändert werden. Zusätzlich gelangt man mit einem Klick auf die erreichten Punkte eines Studierenden zur Punkt</w:t>
      </w:r>
      <w:r w:rsidR="008151E4">
        <w:t>e</w:t>
      </w:r>
      <w:r>
        <w:t>eingabe, um evtl. falsch eingetragene Punkte zu korrigieren (siehe 5.3 Prüfungspunkte eingeben).</w:t>
      </w:r>
    </w:p>
    <w:p w:rsidR="00AC66DA" w:rsidRDefault="00AC66DA" w:rsidP="00462D1C"/>
    <w:p w:rsidR="00AC66DA" w:rsidRDefault="00AC66DA" w:rsidP="00462D1C"/>
    <w:p w:rsidR="00F874FC" w:rsidRDefault="00556BE1" w:rsidP="00F874FC">
      <w:pPr>
        <w:keepNext/>
      </w:pPr>
      <w:r>
        <w:rPr>
          <w:noProof/>
          <w:lang w:eastAsia="de-DE"/>
        </w:rPr>
        <w:drawing>
          <wp:inline distT="0" distB="0" distL="0" distR="0">
            <wp:extent cx="5753100" cy="4953000"/>
            <wp:effectExtent l="25400" t="0" r="0" b="0"/>
            <wp:docPr id="15" name="Bild 1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2"/>
                    <pic:cNvPicPr>
                      <a:picLocks noChangeAspect="1" noChangeArrowheads="1"/>
                    </pic:cNvPicPr>
                  </pic:nvPicPr>
                  <pic:blipFill>
                    <a:blip r:embed="rId26"/>
                    <a:srcRect/>
                    <a:stretch>
                      <a:fillRect/>
                    </a:stretch>
                  </pic:blipFill>
                  <pic:spPr bwMode="auto">
                    <a:xfrm>
                      <a:off x="0" y="0"/>
                      <a:ext cx="5753100" cy="4953000"/>
                    </a:xfrm>
                    <a:prstGeom prst="rect">
                      <a:avLst/>
                    </a:prstGeom>
                    <a:noFill/>
                    <a:ln w="9525">
                      <a:noFill/>
                      <a:miter lim="800000"/>
                      <a:headEnd/>
                      <a:tailEnd/>
                    </a:ln>
                  </pic:spPr>
                </pic:pic>
              </a:graphicData>
            </a:graphic>
          </wp:inline>
        </w:drawing>
      </w:r>
    </w:p>
    <w:p w:rsidR="00AC66DA" w:rsidRDefault="00F874FC" w:rsidP="00257153">
      <w:pPr>
        <w:pStyle w:val="Beschriftung"/>
        <w:jc w:val="center"/>
      </w:pPr>
      <w:r>
        <w:t xml:space="preserve">Abbildung </w:t>
      </w:r>
      <w:fldSimple w:instr=" SEQ Abbildung \* ARABIC ">
        <w:r w:rsidR="00B3183E">
          <w:rPr>
            <w:noProof/>
          </w:rPr>
          <w:t>22</w:t>
        </w:r>
      </w:fldSimple>
      <w:r>
        <w:t>: Punkt</w:t>
      </w:r>
      <w:r w:rsidR="00F027E6">
        <w:t>e</w:t>
      </w:r>
      <w:r>
        <w:t>übersicht der Prüfung</w:t>
      </w:r>
    </w:p>
    <w:p w:rsidR="00AC66DA" w:rsidRDefault="00AC66DA" w:rsidP="00462D1C"/>
    <w:p w:rsidR="00AC66DA" w:rsidRPr="00BB45C7" w:rsidRDefault="00F874FC" w:rsidP="00462D1C">
      <w:r>
        <w:br w:type="page"/>
      </w:r>
    </w:p>
    <w:p w:rsidR="00462D1C" w:rsidRDefault="00462D1C" w:rsidP="00462D1C">
      <w:pPr>
        <w:pStyle w:val="berschrift1"/>
      </w:pPr>
      <w:r>
        <w:t>Arbeitsschritt Abschluss</w:t>
      </w:r>
    </w:p>
    <w:p w:rsidR="005C7A80" w:rsidRPr="005C7A80" w:rsidRDefault="005C7A80" w:rsidP="005C7A80"/>
    <w:p w:rsidR="00462D1C" w:rsidRPr="00BB45C7" w:rsidRDefault="00462D1C" w:rsidP="00462D1C">
      <w:r>
        <w:t>Die Prüfungsorganisation bietet verschiedene Möglichkeiten die gesammelten Prüfungsdaten zu exportieren und auszuwerten. Diese Möglichkeiten werden in den folgenden Abschnitten erläutert.</w:t>
      </w:r>
    </w:p>
    <w:p w:rsidR="00462D1C" w:rsidRDefault="00462D1C" w:rsidP="009D64E6">
      <w:pPr>
        <w:pStyle w:val="berschrift2"/>
        <w:ind w:left="574" w:hanging="574"/>
      </w:pPr>
      <w:r w:rsidRPr="00E04480">
        <w:t>Statistik als Excel</w:t>
      </w:r>
    </w:p>
    <w:p w:rsidR="007E0362" w:rsidRPr="007E0362" w:rsidRDefault="007E0362" w:rsidP="007E0362"/>
    <w:p w:rsidR="00EF0F5C" w:rsidRPr="00BB45C7" w:rsidRDefault="00EF0F5C" w:rsidP="00462D1C">
      <w:r>
        <w:t xml:space="preserve">Hier können Sie sich eine detaillierte Prüfungsstatistik für Ihren persönlichen Gebrauch als Excel-Datei generieren. Die Statistik umfasst alle Basisdaten der Klausur, die Notenverteilung, den Notenschlüssel sowie detaillierte Informationen zu dem Prüfungsergebnis jedes </w:t>
      </w:r>
      <w:r w:rsidR="005B1B20">
        <w:t>Studierenden</w:t>
      </w:r>
      <w:r>
        <w:t xml:space="preserve">. Im Gegensatz zur Statistik im PDF-Format beinhaltet die Excel-Statistik keine grafischen Darstellungen des Prüfungsergebnisses. </w:t>
      </w:r>
    </w:p>
    <w:p w:rsidR="00462D1C" w:rsidRPr="00BB45C7" w:rsidRDefault="00462D1C" w:rsidP="00462D1C"/>
    <w:p w:rsidR="00462D1C" w:rsidRDefault="00462D1C" w:rsidP="009D64E6">
      <w:pPr>
        <w:pStyle w:val="berschrift2"/>
        <w:ind w:left="574" w:hanging="574"/>
      </w:pPr>
      <w:r w:rsidRPr="00E04480">
        <w:t>Statistik als PDF</w:t>
      </w:r>
    </w:p>
    <w:p w:rsidR="007E0362" w:rsidRPr="007E0362" w:rsidRDefault="007E0362" w:rsidP="007E0362"/>
    <w:p w:rsidR="00EF0F5C" w:rsidRPr="00BB45C7" w:rsidRDefault="00EF0F5C" w:rsidP="00EF0F5C">
      <w:r>
        <w:t xml:space="preserve">Hier können Sie sich eine detaillierte Prüfungsstatistik für Ihren persönlichen Gebrauch als PDF-Datei generieren. Die Statistik umfasst die Notenverteilung, den Notenschlüssel sowie detaillierte Informationen zur Punkteverteilung jeder Prüfungsaufgabe. Im Gegensatz zur Statistik im Excel-Format beinhaltet die </w:t>
      </w:r>
      <w:r w:rsidR="00E71766">
        <w:t>PDF</w:t>
      </w:r>
      <w:r>
        <w:t xml:space="preserve">-Statistik grafische Darstellungen der Notenverteilung sowie der Punkteverteilung jeder Prüfungsaufgabe. </w:t>
      </w:r>
    </w:p>
    <w:p w:rsidR="00462D1C" w:rsidRPr="00BB45C7" w:rsidRDefault="00462D1C" w:rsidP="00462D1C"/>
    <w:p w:rsidR="00462D1C" w:rsidRDefault="00462D1C" w:rsidP="009D64E6">
      <w:pPr>
        <w:pStyle w:val="berschrift2"/>
        <w:ind w:left="574" w:hanging="574"/>
      </w:pPr>
      <w:r w:rsidRPr="00E04480">
        <w:t>Ergebnisse für Prüfungsamt</w:t>
      </w:r>
    </w:p>
    <w:p w:rsidR="007E0362" w:rsidRPr="007E0362" w:rsidRDefault="007E0362" w:rsidP="007E0362"/>
    <w:p w:rsidR="00462D1C" w:rsidRPr="00BB45C7" w:rsidRDefault="00EF0F5C" w:rsidP="00462D1C">
      <w:r>
        <w:t>Hier können Sie das Prüfungsergebnis als Excel-Datei exportieren, um diese anschließend an das Prüfungsamt zu übermitteln.</w:t>
      </w:r>
    </w:p>
    <w:p w:rsidR="00462D1C" w:rsidRPr="00BB45C7" w:rsidRDefault="00462D1C" w:rsidP="00462D1C"/>
    <w:p w:rsidR="00462D1C" w:rsidRDefault="00462D1C" w:rsidP="009D64E6">
      <w:pPr>
        <w:pStyle w:val="berschrift2"/>
        <w:ind w:left="574" w:hanging="574"/>
      </w:pPr>
      <w:r w:rsidRPr="00E04480">
        <w:t>Ergebnisse für Prüfungsamt als HIS-LSF</w:t>
      </w:r>
    </w:p>
    <w:p w:rsidR="007E0362" w:rsidRPr="007E0362" w:rsidRDefault="007E0362" w:rsidP="007E0362"/>
    <w:p w:rsidR="00EF0F5C" w:rsidRPr="00BB45C7" w:rsidRDefault="00EF0F5C" w:rsidP="00EF0F5C">
      <w:r>
        <w:t>Hier können Sie das Prüfungsergebnis als Excel-Datei exportieren, um diese anschließend an das Prüfungsamt zu übermitteln. Diese Excel-Datei verwendet das HIS-LSF Format.</w:t>
      </w:r>
    </w:p>
    <w:p w:rsidR="00462D1C" w:rsidRDefault="00462D1C" w:rsidP="009D64E6">
      <w:pPr>
        <w:pStyle w:val="berschrift2"/>
        <w:ind w:left="574" w:hanging="574"/>
      </w:pPr>
      <w:r w:rsidRPr="00E04480">
        <w:t>Prüfungsdaten löschen</w:t>
      </w:r>
    </w:p>
    <w:p w:rsidR="0035038C" w:rsidRPr="0035038C" w:rsidRDefault="0035038C" w:rsidP="0035038C"/>
    <w:p w:rsidR="00462D1C" w:rsidRPr="00BB45C7" w:rsidRDefault="00FC1EF6" w:rsidP="00462D1C">
      <w:r>
        <w:t>Hier können Sie die gesamten Prüfungsdaten nach Durchführung der Prüfung und Auswertung der Ergebnisse löschen</w:t>
      </w:r>
      <w:r w:rsidR="000D0DFE">
        <w:t>.</w:t>
      </w:r>
    </w:p>
    <w:p w:rsidR="00462D1C" w:rsidRDefault="00462D1C" w:rsidP="00462D1C">
      <w:pPr>
        <w:pStyle w:val="berschrift1"/>
      </w:pPr>
      <w:r>
        <w:t>Studentenansicht</w:t>
      </w:r>
    </w:p>
    <w:p w:rsidR="0035038C" w:rsidRPr="0035038C" w:rsidRDefault="0035038C" w:rsidP="0035038C"/>
    <w:p w:rsidR="00462D1C" w:rsidRDefault="009F566C" w:rsidP="00462D1C">
      <w:r>
        <w:t>Neben den</w:t>
      </w:r>
      <w:r w:rsidR="00462D1C">
        <w:t xml:space="preserve"> bisher beschriebenen Funktionen für die Mitarbeiter einer Veranstaltung, bietet die Prüfungsorganisation auch eine Übersichtsfunktion für Teilnehmer einer Prüfung an. Die Teilnehmeransicht steht für einen Studierenden zur Verfügung, wenn dieser an dem entsprechenden koaLA-Kurs angemeldet ist, von einem Mitarbeiter in eine</w:t>
      </w:r>
      <w:r w:rsidR="002546DC">
        <w:t xml:space="preserve">r Prüfung hinzugefügt wurde und die Sichtbarkeit der </w:t>
      </w:r>
      <w:r w:rsidR="00462D1C">
        <w:t>Termine oder Räume auf der Übersichtsseite aktiviert ist. Der Teilnehmer hat sodann folgende Ansicht:</w:t>
      </w:r>
    </w:p>
    <w:p w:rsidR="00365D68" w:rsidRDefault="00365D68" w:rsidP="00462D1C"/>
    <w:p w:rsidR="00365D68" w:rsidRDefault="00042BF5" w:rsidP="00462D1C">
      <w:r>
        <w:rPr>
          <w:noProof/>
          <w:lang w:eastAsia="de-DE"/>
        </w:rPr>
        <w:drawing>
          <wp:inline distT="0" distB="0" distL="0" distR="0">
            <wp:extent cx="5757545" cy="2565400"/>
            <wp:effectExtent l="25400" t="0" r="8255" b="0"/>
            <wp:docPr id="5" name="Bild 1" descr=":bilder:Studente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Studentensicht.png"/>
                    <pic:cNvPicPr>
                      <a:picLocks noChangeAspect="1" noChangeArrowheads="1"/>
                    </pic:cNvPicPr>
                  </pic:nvPicPr>
                  <pic:blipFill>
                    <a:blip r:embed="rId27"/>
                    <a:srcRect/>
                    <a:stretch>
                      <a:fillRect/>
                    </a:stretch>
                  </pic:blipFill>
                  <pic:spPr bwMode="auto">
                    <a:xfrm>
                      <a:off x="0" y="0"/>
                      <a:ext cx="5757545" cy="2565400"/>
                    </a:xfrm>
                    <a:prstGeom prst="rect">
                      <a:avLst/>
                    </a:prstGeom>
                    <a:noFill/>
                    <a:ln w="9525">
                      <a:noFill/>
                      <a:miter lim="800000"/>
                      <a:headEnd/>
                      <a:tailEnd/>
                    </a:ln>
                  </pic:spPr>
                </pic:pic>
              </a:graphicData>
            </a:graphic>
          </wp:inline>
        </w:drawing>
      </w:r>
    </w:p>
    <w:p w:rsidR="00365D68" w:rsidRPr="00BB45C7" w:rsidRDefault="00717250" w:rsidP="00462D1C">
      <w:r>
        <w:rPr>
          <w:noProof/>
        </w:rPr>
        <w:pict>
          <v:shape id="_x0000_s1037" type="#_x0000_t202" style="position:absolute;margin-left:0;margin-top:7.8pt;width:450pt;height:31.5pt;z-index:251677696;mso-position-horizontal:absolute;mso-position-vertical:absolute" filled="f" stroked="f">
            <v:fill o:detectmouseclick="t"/>
            <v:textbox style="mso-fit-shape-to-text:t" inset="0,0,0,0">
              <w:txbxContent>
                <w:p w:rsidR="008151E4" w:rsidRDefault="008151E4" w:rsidP="00257153">
                  <w:pPr>
                    <w:pStyle w:val="Beschriftung"/>
                    <w:jc w:val="center"/>
                  </w:pPr>
                  <w:r>
                    <w:t xml:space="preserve">Abbildung </w:t>
                  </w:r>
                  <w:fldSimple w:instr=" SEQ Abbildung \* ARABIC ">
                    <w:r w:rsidR="00B3183E">
                      <w:rPr>
                        <w:noProof/>
                      </w:rPr>
                      <w:t>23</w:t>
                    </w:r>
                  </w:fldSimple>
                  <w:r>
                    <w:t>: Sicht der Studierenden</w:t>
                  </w:r>
                </w:p>
              </w:txbxContent>
            </v:textbox>
          </v:shape>
        </w:pict>
      </w:r>
    </w:p>
    <w:p w:rsidR="00462D1C" w:rsidRDefault="00462D1C" w:rsidP="00462D1C">
      <w:pPr>
        <w:pStyle w:val="berschrift1"/>
      </w:pPr>
      <w:r>
        <w:t>Ergänzende Hinweise</w:t>
      </w:r>
    </w:p>
    <w:p w:rsidR="00282AE9" w:rsidRDefault="00282AE9" w:rsidP="00EF0F5C"/>
    <w:p w:rsidR="00EB5E4E" w:rsidRDefault="00282AE9" w:rsidP="00EF0F5C">
      <w:r>
        <w:t>Es folgen ergänzende Hinweise zum Ablauf der Prüfungsorganisation.</w:t>
      </w:r>
    </w:p>
    <w:p w:rsidR="00EF0F5C" w:rsidRPr="00EF0F5C" w:rsidRDefault="00EF0F5C" w:rsidP="00EF0F5C"/>
    <w:p w:rsidR="00462D1C" w:rsidRDefault="00462D1C" w:rsidP="009D64E6">
      <w:pPr>
        <w:pStyle w:val="berschrift2"/>
        <w:ind w:left="574" w:hanging="574"/>
      </w:pPr>
      <w:r>
        <w:t>Keine Anzeige der Noten für Studierende</w:t>
      </w:r>
    </w:p>
    <w:p w:rsidR="00EF0F5C" w:rsidRDefault="00EF0F5C" w:rsidP="00EF0F5C"/>
    <w:p w:rsidR="00EF0F5C" w:rsidRDefault="00EF0F5C" w:rsidP="00EF0F5C">
      <w:r>
        <w:t>Bitte beachten Sie, dass im Gegensatz zum StudInfo-Flex System die koaLA-Prüfungs</w:t>
      </w:r>
      <w:r w:rsidR="00CA1C97">
        <w:t>organisation</w:t>
      </w:r>
      <w:r>
        <w:t xml:space="preserve"> den Studierenden nicht die Note des Prüfungsergebnisses anzeigt. Es werden lediglich die Raum- und Platzinformationen an die Studierenden weitergegeben.</w:t>
      </w:r>
    </w:p>
    <w:p w:rsidR="00EF0F5C" w:rsidRDefault="00EF0F5C" w:rsidP="00EF0F5C"/>
    <w:p w:rsidR="00462D1C" w:rsidRDefault="00462D1C" w:rsidP="009D64E6">
      <w:pPr>
        <w:pStyle w:val="berschrift2"/>
        <w:ind w:left="574" w:hanging="574"/>
      </w:pPr>
      <w:r>
        <w:t>Notenübermittlung an der Prüfungssekretariat</w:t>
      </w:r>
    </w:p>
    <w:p w:rsidR="00EF0F5C" w:rsidRPr="00EF0F5C" w:rsidRDefault="00EF0F5C" w:rsidP="00EF0F5C"/>
    <w:p w:rsidR="00BC3AD9" w:rsidRDefault="00BC3AD9" w:rsidP="00462D1C">
      <w:r>
        <w:t>Die koaLA-Prüfungsorganisation übermittelt nicht automatisch die Prüfungsergebnisse an das Prüfungssekretariat. Zur Übermittlung der Ergebnisse exportieren Sie die Ergebnisse in eines der zur Verfügung stehen</w:t>
      </w:r>
      <w:r w:rsidR="00C77861">
        <w:t>den</w:t>
      </w:r>
      <w:r>
        <w:t xml:space="preserve"> Dokumente (Excel oder PDF) und senden Sie da</w:t>
      </w:r>
      <w:r w:rsidR="00C77861">
        <w:t>nn diese Liste auf üblichem Weg</w:t>
      </w:r>
      <w:r>
        <w:t xml:space="preserve"> an das </w:t>
      </w:r>
      <w:r w:rsidR="003819F2" w:rsidRPr="003819F2">
        <w:t>Prüfungssekretariat</w:t>
      </w:r>
      <w:r>
        <w:t>.</w:t>
      </w:r>
    </w:p>
    <w:p w:rsidR="00BC3AD9" w:rsidRDefault="00BC3AD9" w:rsidP="00462D1C"/>
    <w:p w:rsidR="008867F5" w:rsidRDefault="00BC3AD9" w:rsidP="00462D1C">
      <w:r>
        <w:t xml:space="preserve">Es bietet sich für das </w:t>
      </w:r>
      <w:r w:rsidR="003819F2" w:rsidRPr="003819F2">
        <w:t xml:space="preserve">Prüfungssekretariat </w:t>
      </w:r>
      <w:r>
        <w:t>insbesondere das HIS-LSF-Excel-Format an. Dieses hat den Vorteil, das</w:t>
      </w:r>
      <w:r w:rsidR="008867F5">
        <w:t>s</w:t>
      </w:r>
      <w:r>
        <w:t xml:space="preserve"> die Kollegen im </w:t>
      </w:r>
      <w:r w:rsidR="003819F2" w:rsidRPr="003819F2">
        <w:t xml:space="preserve">Prüfungssekretariat </w:t>
      </w:r>
      <w:r>
        <w:t>die Ergebnisse nicht von Hand abtippen müssen</w:t>
      </w:r>
      <w:r w:rsidR="00C77861">
        <w:t>,</w:t>
      </w:r>
      <w:r>
        <w:t xml:space="preserve"> sondern direkt mit dem HIS-LSF-System importieren können. Das HIS-LSF-Format steht jedoch nur zur </w:t>
      </w:r>
      <w:r w:rsidR="00381FBC">
        <w:t>Verfügung</w:t>
      </w:r>
      <w:r>
        <w:t xml:space="preserve">, wenn auch die Teilnehmerliste in einem HIS-LSF-Format importiert wurde (näher </w:t>
      </w:r>
      <w:r w:rsidR="00381FBC">
        <w:t>beschrieben</w:t>
      </w:r>
      <w:r>
        <w:t xml:space="preserve"> in Abschnitt 3.3.1)</w:t>
      </w:r>
      <w:r w:rsidR="008867F5">
        <w:t>.</w:t>
      </w:r>
    </w:p>
    <w:p w:rsidR="008867F5" w:rsidRDefault="008867F5" w:rsidP="00462D1C"/>
    <w:p w:rsidR="00462D1C" w:rsidRPr="00B13309" w:rsidRDefault="008867F5" w:rsidP="00462D1C">
      <w:r>
        <w:t>Es besteht jedoch immer die Möglichkeit</w:t>
      </w:r>
      <w:r w:rsidR="00C77861">
        <w:t>,</w:t>
      </w:r>
      <w:r>
        <w:t xml:space="preserve"> die Ergebnisse ohne dieses Spezialformat in Excel oder PDF zu exportieren.</w:t>
      </w:r>
    </w:p>
    <w:sectPr w:rsidR="00462D1C" w:rsidRPr="00B13309" w:rsidSect="00462D1C">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1A385FB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F3161384"/>
    <w:lvl w:ilvl="0">
      <w:start w:val="1"/>
      <w:numFmt w:val="bullet"/>
      <w:lvlText w:val=""/>
      <w:lvlJc w:val="left"/>
      <w:pPr>
        <w:tabs>
          <w:tab w:val="num" w:pos="1209"/>
        </w:tabs>
        <w:ind w:left="1209" w:hanging="360"/>
      </w:pPr>
      <w:rPr>
        <w:rFonts w:ascii="Symbol" w:hAnsi="Symbol" w:hint="default"/>
      </w:rPr>
    </w:lvl>
  </w:abstractNum>
  <w:abstractNum w:abstractNumId="2">
    <w:nsid w:val="02C30F25"/>
    <w:multiLevelType w:val="hybridMultilevel"/>
    <w:tmpl w:val="29C830A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657405B"/>
    <w:multiLevelType w:val="multilevel"/>
    <w:tmpl w:val="3B2C81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2C6104"/>
    <w:multiLevelType w:val="multilevel"/>
    <w:tmpl w:val="588A016E"/>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C4A127B"/>
    <w:multiLevelType w:val="hybridMultilevel"/>
    <w:tmpl w:val="7D0A7A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3C4C72E5"/>
    <w:multiLevelType w:val="hybridMultilevel"/>
    <w:tmpl w:val="34C6EFDA"/>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2894956"/>
    <w:multiLevelType w:val="hybridMultilevel"/>
    <w:tmpl w:val="A1942BE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5"/>
  </w:num>
  <w:num w:numId="5">
    <w:abstractNumId w:val="6"/>
  </w:num>
  <w:num w:numId="6">
    <w:abstractNumId w:val="4"/>
  </w:num>
  <w:num w:numId="7">
    <w:abstractNumId w:val="2"/>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5F6A5D"/>
    <w:rsid w:val="00004634"/>
    <w:rsid w:val="00013285"/>
    <w:rsid w:val="00014BF8"/>
    <w:rsid w:val="00042BF5"/>
    <w:rsid w:val="000A4D1A"/>
    <w:rsid w:val="000D0376"/>
    <w:rsid w:val="000D0DFE"/>
    <w:rsid w:val="00115AB9"/>
    <w:rsid w:val="00127DD5"/>
    <w:rsid w:val="00142314"/>
    <w:rsid w:val="00152EBD"/>
    <w:rsid w:val="0015395E"/>
    <w:rsid w:val="001804B5"/>
    <w:rsid w:val="0018433C"/>
    <w:rsid w:val="00191572"/>
    <w:rsid w:val="001C0656"/>
    <w:rsid w:val="00207B08"/>
    <w:rsid w:val="002546DC"/>
    <w:rsid w:val="00257153"/>
    <w:rsid w:val="00282AE9"/>
    <w:rsid w:val="002A42EE"/>
    <w:rsid w:val="002B2BFC"/>
    <w:rsid w:val="002C7758"/>
    <w:rsid w:val="002D507C"/>
    <w:rsid w:val="002E5B08"/>
    <w:rsid w:val="0033163D"/>
    <w:rsid w:val="003362EB"/>
    <w:rsid w:val="00340D3A"/>
    <w:rsid w:val="00345534"/>
    <w:rsid w:val="0034658D"/>
    <w:rsid w:val="0035038C"/>
    <w:rsid w:val="003606A8"/>
    <w:rsid w:val="00365D68"/>
    <w:rsid w:val="0036744F"/>
    <w:rsid w:val="003711D2"/>
    <w:rsid w:val="003819F2"/>
    <w:rsid w:val="00381FBC"/>
    <w:rsid w:val="00382409"/>
    <w:rsid w:val="003B501B"/>
    <w:rsid w:val="003C031B"/>
    <w:rsid w:val="003E59FA"/>
    <w:rsid w:val="003F6219"/>
    <w:rsid w:val="00426F9D"/>
    <w:rsid w:val="00462D1C"/>
    <w:rsid w:val="00463ACB"/>
    <w:rsid w:val="00486A33"/>
    <w:rsid w:val="004B0A92"/>
    <w:rsid w:val="004D28D5"/>
    <w:rsid w:val="004E6138"/>
    <w:rsid w:val="00505D75"/>
    <w:rsid w:val="00556BE1"/>
    <w:rsid w:val="005907BE"/>
    <w:rsid w:val="00595870"/>
    <w:rsid w:val="005B1B20"/>
    <w:rsid w:val="005B1D1C"/>
    <w:rsid w:val="005C1F55"/>
    <w:rsid w:val="005C7A80"/>
    <w:rsid w:val="005D6C32"/>
    <w:rsid w:val="005E34AE"/>
    <w:rsid w:val="005F6A5D"/>
    <w:rsid w:val="00617765"/>
    <w:rsid w:val="00622399"/>
    <w:rsid w:val="006620FB"/>
    <w:rsid w:val="006A103C"/>
    <w:rsid w:val="006E6C9D"/>
    <w:rsid w:val="006F2517"/>
    <w:rsid w:val="00715BA5"/>
    <w:rsid w:val="00716E62"/>
    <w:rsid w:val="00717250"/>
    <w:rsid w:val="00785470"/>
    <w:rsid w:val="007C33DE"/>
    <w:rsid w:val="007E0362"/>
    <w:rsid w:val="008151E4"/>
    <w:rsid w:val="00823793"/>
    <w:rsid w:val="00860DCF"/>
    <w:rsid w:val="0086693B"/>
    <w:rsid w:val="00872C73"/>
    <w:rsid w:val="008737C7"/>
    <w:rsid w:val="00882AAF"/>
    <w:rsid w:val="008867F5"/>
    <w:rsid w:val="008B468F"/>
    <w:rsid w:val="008B74DB"/>
    <w:rsid w:val="008B757E"/>
    <w:rsid w:val="00935055"/>
    <w:rsid w:val="009455A1"/>
    <w:rsid w:val="00963926"/>
    <w:rsid w:val="00972DFC"/>
    <w:rsid w:val="009B0358"/>
    <w:rsid w:val="009C6ADF"/>
    <w:rsid w:val="009D64E6"/>
    <w:rsid w:val="009F566C"/>
    <w:rsid w:val="009F733A"/>
    <w:rsid w:val="00A1034C"/>
    <w:rsid w:val="00A36B2B"/>
    <w:rsid w:val="00A44CB3"/>
    <w:rsid w:val="00A9006E"/>
    <w:rsid w:val="00A964E8"/>
    <w:rsid w:val="00AB7FF4"/>
    <w:rsid w:val="00AC19BD"/>
    <w:rsid w:val="00AC66DA"/>
    <w:rsid w:val="00AE7CEE"/>
    <w:rsid w:val="00AF26E0"/>
    <w:rsid w:val="00AF53C4"/>
    <w:rsid w:val="00B3183E"/>
    <w:rsid w:val="00B405D3"/>
    <w:rsid w:val="00B55393"/>
    <w:rsid w:val="00BC3AD9"/>
    <w:rsid w:val="00BD586D"/>
    <w:rsid w:val="00BF07AA"/>
    <w:rsid w:val="00C3054A"/>
    <w:rsid w:val="00C77861"/>
    <w:rsid w:val="00C81CD2"/>
    <w:rsid w:val="00C97522"/>
    <w:rsid w:val="00CA1C97"/>
    <w:rsid w:val="00CC213C"/>
    <w:rsid w:val="00CC759D"/>
    <w:rsid w:val="00CD1E4C"/>
    <w:rsid w:val="00CF2735"/>
    <w:rsid w:val="00D35427"/>
    <w:rsid w:val="00D463A3"/>
    <w:rsid w:val="00D702DD"/>
    <w:rsid w:val="00D70FC2"/>
    <w:rsid w:val="00D863C1"/>
    <w:rsid w:val="00D922A5"/>
    <w:rsid w:val="00DB6053"/>
    <w:rsid w:val="00DC1675"/>
    <w:rsid w:val="00DC4348"/>
    <w:rsid w:val="00DE054E"/>
    <w:rsid w:val="00E02F05"/>
    <w:rsid w:val="00E2473E"/>
    <w:rsid w:val="00E4190B"/>
    <w:rsid w:val="00E71766"/>
    <w:rsid w:val="00E815A9"/>
    <w:rsid w:val="00E83E6B"/>
    <w:rsid w:val="00EB0675"/>
    <w:rsid w:val="00EB5E4E"/>
    <w:rsid w:val="00EF0F5C"/>
    <w:rsid w:val="00F027E6"/>
    <w:rsid w:val="00F35678"/>
    <w:rsid w:val="00F43068"/>
    <w:rsid w:val="00F43FCF"/>
    <w:rsid w:val="00F54154"/>
    <w:rsid w:val="00F874FC"/>
    <w:rsid w:val="00F97B27"/>
    <w:rsid w:val="00FA29D4"/>
    <w:rsid w:val="00FB0310"/>
    <w:rsid w:val="00FC1EF6"/>
    <w:rsid w:val="00FE6B34"/>
  </w:rsids>
  <m:mathPr>
    <m:mathFont m:val="Wingdings 2"/>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de-DE" w:eastAsia="de-DE" w:bidi="ar-SA"/>
      </w:rPr>
    </w:rPrDefault>
    <w:pPrDefault/>
  </w:docDefaults>
  <w:latentStyles w:defLockedState="0" w:defUIPriority="0" w:defSemiHidden="0" w:defUnhideWhenUsed="0" w:defQFormat="0" w:count="276"/>
  <w:style w:type="paragraph" w:default="1" w:styleId="Standard">
    <w:name w:val="Normal"/>
    <w:qFormat/>
    <w:rsid w:val="00EE18DA"/>
    <w:rPr>
      <w:lang w:eastAsia="en-US"/>
    </w:rPr>
  </w:style>
  <w:style w:type="paragraph" w:styleId="berschrift1">
    <w:name w:val="heading 1"/>
    <w:basedOn w:val="Standard"/>
    <w:next w:val="Standard"/>
    <w:link w:val="berschrift1Zeichen"/>
    <w:autoRedefine/>
    <w:uiPriority w:val="9"/>
    <w:qFormat/>
    <w:rsid w:val="00E96365"/>
    <w:pPr>
      <w:keepNext/>
      <w:keepLines/>
      <w:numPr>
        <w:numId w:val="3"/>
      </w:numPr>
      <w:spacing w:before="480"/>
      <w:outlineLvl w:val="0"/>
    </w:pPr>
    <w:rPr>
      <w:rFonts w:ascii="Calibri" w:eastAsia="Times New Roman" w:hAnsi="Calibri"/>
      <w:b/>
      <w:bCs/>
      <w:color w:val="345A8A"/>
      <w:sz w:val="32"/>
      <w:szCs w:val="32"/>
    </w:rPr>
  </w:style>
  <w:style w:type="paragraph" w:styleId="berschrift2">
    <w:name w:val="heading 2"/>
    <w:basedOn w:val="Standard"/>
    <w:next w:val="Standard"/>
    <w:link w:val="berschrift2Zeichen"/>
    <w:uiPriority w:val="9"/>
    <w:qFormat/>
    <w:rsid w:val="001355A5"/>
    <w:pPr>
      <w:keepNext/>
      <w:keepLines/>
      <w:numPr>
        <w:ilvl w:val="1"/>
        <w:numId w:val="3"/>
      </w:numPr>
      <w:spacing w:before="200"/>
      <w:outlineLvl w:val="1"/>
    </w:pPr>
    <w:rPr>
      <w:rFonts w:ascii="Calibri" w:eastAsia="Times New Roman" w:hAnsi="Calibri"/>
      <w:b/>
      <w:bCs/>
      <w:color w:val="4F81BD"/>
      <w:sz w:val="26"/>
      <w:szCs w:val="26"/>
    </w:rPr>
  </w:style>
  <w:style w:type="paragraph" w:styleId="berschrift3">
    <w:name w:val="heading 3"/>
    <w:basedOn w:val="Standard"/>
    <w:next w:val="Standard"/>
    <w:link w:val="berschrift3Zeichen"/>
    <w:autoRedefine/>
    <w:qFormat/>
    <w:rsid w:val="001355A5"/>
    <w:pPr>
      <w:keepNext/>
      <w:keepLines/>
      <w:numPr>
        <w:ilvl w:val="2"/>
        <w:numId w:val="3"/>
      </w:numPr>
      <w:spacing w:before="200"/>
      <w:ind w:left="504"/>
      <w:outlineLvl w:val="2"/>
    </w:pPr>
    <w:rPr>
      <w:rFonts w:ascii="Calibri" w:eastAsia="Times New Roman" w:hAnsi="Calibri"/>
      <w:b/>
      <w:bCs/>
      <w:color w:val="4F81BD"/>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Listenabsatz">
    <w:name w:val="List Paragraph"/>
    <w:basedOn w:val="Standard"/>
    <w:uiPriority w:val="34"/>
    <w:qFormat/>
    <w:rsid w:val="005F6A5D"/>
    <w:pPr>
      <w:ind w:left="720"/>
      <w:contextualSpacing/>
    </w:pPr>
  </w:style>
  <w:style w:type="character" w:customStyle="1" w:styleId="berschrift1Zeichen">
    <w:name w:val="Überschrift 1 Zeichen"/>
    <w:basedOn w:val="Absatzstandardschriftart"/>
    <w:link w:val="berschrift1"/>
    <w:uiPriority w:val="9"/>
    <w:rsid w:val="00E96365"/>
    <w:rPr>
      <w:rFonts w:ascii="Calibri" w:eastAsia="Times New Roman" w:hAnsi="Calibri" w:cs="Times New Roman"/>
      <w:b/>
      <w:bCs/>
      <w:color w:val="345A8A"/>
      <w:sz w:val="32"/>
      <w:szCs w:val="32"/>
    </w:rPr>
  </w:style>
  <w:style w:type="character" w:customStyle="1" w:styleId="berschrift2Zeichen">
    <w:name w:val="Überschrift 2 Zeichen"/>
    <w:basedOn w:val="Absatzstandardschriftart"/>
    <w:link w:val="berschrift2"/>
    <w:uiPriority w:val="9"/>
    <w:rsid w:val="001355A5"/>
    <w:rPr>
      <w:rFonts w:ascii="Calibri" w:hAnsi="Calibri"/>
      <w:b/>
      <w:bCs/>
      <w:color w:val="4F81BD"/>
      <w:sz w:val="26"/>
      <w:szCs w:val="26"/>
      <w:lang w:val="de-DE" w:eastAsia="en-US" w:bidi="ar-SA"/>
    </w:rPr>
  </w:style>
  <w:style w:type="character" w:customStyle="1" w:styleId="berschrift3Zeichen">
    <w:name w:val="Überschrift 3 Zeichen"/>
    <w:basedOn w:val="Absatzstandardschriftart"/>
    <w:link w:val="berschrift3"/>
    <w:rsid w:val="001355A5"/>
    <w:rPr>
      <w:rFonts w:ascii="Calibri" w:eastAsia="Times New Roman" w:hAnsi="Calibri" w:cs="Times New Roman"/>
      <w:b/>
      <w:bCs/>
      <w:color w:val="4F81BD"/>
    </w:rPr>
  </w:style>
  <w:style w:type="paragraph" w:styleId="Inhaltsverzeichnisberschrift">
    <w:name w:val="TOC Heading"/>
    <w:basedOn w:val="berschrift1"/>
    <w:next w:val="Standard"/>
    <w:uiPriority w:val="39"/>
    <w:unhideWhenUsed/>
    <w:qFormat/>
    <w:rsid w:val="00CD245E"/>
    <w:pPr>
      <w:spacing w:line="276" w:lineRule="auto"/>
      <w:outlineLvl w:val="9"/>
    </w:pPr>
    <w:rPr>
      <w:color w:val="365F91"/>
      <w:sz w:val="28"/>
      <w:szCs w:val="28"/>
      <w:lang w:eastAsia="de-DE"/>
    </w:rPr>
  </w:style>
  <w:style w:type="paragraph" w:styleId="Verzeichnis1">
    <w:name w:val="toc 1"/>
    <w:basedOn w:val="Standard"/>
    <w:next w:val="Standard"/>
    <w:autoRedefine/>
    <w:uiPriority w:val="39"/>
    <w:rsid w:val="00CD245E"/>
    <w:pPr>
      <w:spacing w:before="240" w:after="120"/>
    </w:pPr>
    <w:rPr>
      <w:b/>
      <w:caps/>
      <w:sz w:val="22"/>
      <w:szCs w:val="22"/>
      <w:u w:val="single"/>
    </w:rPr>
  </w:style>
  <w:style w:type="paragraph" w:styleId="Verzeichnis2">
    <w:name w:val="toc 2"/>
    <w:basedOn w:val="Standard"/>
    <w:next w:val="Standard"/>
    <w:autoRedefine/>
    <w:uiPriority w:val="39"/>
    <w:rsid w:val="00CD245E"/>
    <w:rPr>
      <w:b/>
      <w:smallCaps/>
      <w:sz w:val="22"/>
      <w:szCs w:val="22"/>
    </w:rPr>
  </w:style>
  <w:style w:type="paragraph" w:styleId="Verzeichnis3">
    <w:name w:val="toc 3"/>
    <w:basedOn w:val="Standard"/>
    <w:next w:val="Standard"/>
    <w:autoRedefine/>
    <w:uiPriority w:val="39"/>
    <w:rsid w:val="00CD245E"/>
    <w:rPr>
      <w:smallCaps/>
      <w:sz w:val="22"/>
      <w:szCs w:val="22"/>
    </w:rPr>
  </w:style>
  <w:style w:type="paragraph" w:styleId="Verzeichnis4">
    <w:name w:val="toc 4"/>
    <w:basedOn w:val="Standard"/>
    <w:next w:val="Standard"/>
    <w:autoRedefine/>
    <w:rsid w:val="00CD245E"/>
    <w:rPr>
      <w:sz w:val="22"/>
      <w:szCs w:val="22"/>
    </w:rPr>
  </w:style>
  <w:style w:type="paragraph" w:styleId="Verzeichnis5">
    <w:name w:val="toc 5"/>
    <w:basedOn w:val="Standard"/>
    <w:next w:val="Standard"/>
    <w:autoRedefine/>
    <w:rsid w:val="00CD245E"/>
    <w:rPr>
      <w:sz w:val="22"/>
      <w:szCs w:val="22"/>
    </w:rPr>
  </w:style>
  <w:style w:type="paragraph" w:styleId="Verzeichnis6">
    <w:name w:val="toc 6"/>
    <w:basedOn w:val="Standard"/>
    <w:next w:val="Standard"/>
    <w:autoRedefine/>
    <w:rsid w:val="00CD245E"/>
    <w:rPr>
      <w:sz w:val="22"/>
      <w:szCs w:val="22"/>
    </w:rPr>
  </w:style>
  <w:style w:type="paragraph" w:styleId="Verzeichnis7">
    <w:name w:val="toc 7"/>
    <w:basedOn w:val="Standard"/>
    <w:next w:val="Standard"/>
    <w:autoRedefine/>
    <w:rsid w:val="00CD245E"/>
    <w:rPr>
      <w:sz w:val="22"/>
      <w:szCs w:val="22"/>
    </w:rPr>
  </w:style>
  <w:style w:type="paragraph" w:styleId="Verzeichnis8">
    <w:name w:val="toc 8"/>
    <w:basedOn w:val="Standard"/>
    <w:next w:val="Standard"/>
    <w:autoRedefine/>
    <w:rsid w:val="00CD245E"/>
    <w:rPr>
      <w:sz w:val="22"/>
      <w:szCs w:val="22"/>
    </w:rPr>
  </w:style>
  <w:style w:type="paragraph" w:styleId="Verzeichnis9">
    <w:name w:val="toc 9"/>
    <w:basedOn w:val="Standard"/>
    <w:next w:val="Standard"/>
    <w:autoRedefine/>
    <w:rsid w:val="00CD245E"/>
    <w:rPr>
      <w:sz w:val="22"/>
      <w:szCs w:val="22"/>
    </w:rPr>
  </w:style>
  <w:style w:type="paragraph" w:styleId="Dokumentstruktur">
    <w:name w:val="Document Map"/>
    <w:basedOn w:val="Standard"/>
    <w:link w:val="DokumentstrukturZeichen"/>
    <w:rsid w:val="00CD245E"/>
    <w:rPr>
      <w:rFonts w:ascii="Lucida Grande" w:hAnsi="Lucida Grande"/>
    </w:rPr>
  </w:style>
  <w:style w:type="character" w:customStyle="1" w:styleId="DokumentstrukturZeichen">
    <w:name w:val="Dokumentstruktur Zeichen"/>
    <w:basedOn w:val="Absatzstandardschriftart"/>
    <w:link w:val="Dokumentstruktur"/>
    <w:rsid w:val="00CD245E"/>
    <w:rPr>
      <w:rFonts w:ascii="Lucida Grande" w:hAnsi="Lucida Grande"/>
    </w:rPr>
  </w:style>
  <w:style w:type="paragraph" w:styleId="Beschriftung">
    <w:name w:val="caption"/>
    <w:basedOn w:val="Standard"/>
    <w:next w:val="Standard"/>
    <w:uiPriority w:val="35"/>
    <w:semiHidden/>
    <w:unhideWhenUsed/>
    <w:qFormat/>
    <w:rsid w:val="00505D75"/>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2977</Words>
  <Characters>16972</Characters>
  <Application>Microsoft Macintosh Word</Application>
  <DocSecurity>0</DocSecurity>
  <Lines>141</Lines>
  <Paragraphs>33</Paragraphs>
  <ScaleCrop>false</ScaleCrop>
  <HeadingPairs>
    <vt:vector size="4" baseType="variant">
      <vt:variant>
        <vt:lpstr>Titel</vt:lpstr>
      </vt:variant>
      <vt:variant>
        <vt:i4>1</vt:i4>
      </vt:variant>
      <vt:variant>
        <vt:lpstr>Überschriften</vt:lpstr>
      </vt:variant>
      <vt:variant>
        <vt:i4>41</vt:i4>
      </vt:variant>
    </vt:vector>
  </HeadingPairs>
  <TitlesOfParts>
    <vt:vector size="42" baseType="lpstr">
      <vt:lpstr/>
      <vt:lpstr>Installation / Aktivierung für einen Kurs</vt:lpstr>
      <vt:lpstr>    Vergeben eines Passworts</vt:lpstr>
      <vt:lpstr>    Aufteilung in Prüfungstermine / Prüfungstermin hinzufügen</vt:lpstr>
      <vt:lpstr>Überblick über die Prüfungsorganisation</vt:lpstr>
      <vt:lpstr>Arbeitsschritt Übersicht</vt:lpstr>
      <vt:lpstr>    Festlegen von Räumen</vt:lpstr>
      <vt:lpstr>    Festlegen von Zeit/Datum</vt:lpstr>
      <vt:lpstr>    Teilnehmerverwaltung</vt:lpstr>
      <vt:lpstr>        Import von Teilnehmern aus einer Excel Datei</vt:lpstr>
      <vt:lpstr>        Direkteingabe von Teilnehmern</vt:lpstr>
      <vt:lpstr>        Löschen von Teilnehmern</vt:lpstr>
      <vt:lpstr>        Festlegen von Notenbonus</vt:lpstr>
      <vt:lpstr>        Korrigieren von falsch eingegebenen Aufgabenpunkten</vt:lpstr>
      <vt:lpstr>        Ändern eines Raumes / Platzes für einen Teilnehmer</vt:lpstr>
      <vt:lpstr>    Höchstpunktzahlen für Aufgaben festlegen</vt:lpstr>
      <vt:lpstr>    Freitextfeld</vt:lpstr>
      <vt:lpstr>    Rundmail an die Teilnehmer</vt:lpstr>
      <vt:lpstr>Arbeitsschritt Vorbereitung</vt:lpstr>
      <vt:lpstr>    Sitzplätze festlegen</vt:lpstr>
      <vt:lpstr>    Sichtbar schalten der Informationen für Studenten</vt:lpstr>
      <vt:lpstr>    Exporte für Druck</vt:lpstr>
      <vt:lpstr>        Sitzplan</vt:lpstr>
      <vt:lpstr>        Prüfungsetiketten</vt:lpstr>
      <vt:lpstr>        Teilnehmerliste nach Name / Platz</vt:lpstr>
      <vt:lpstr>Arbeitsschritt Nachbereitung</vt:lpstr>
      <vt:lpstr>    Bonuspunkte importieren</vt:lpstr>
      <vt:lpstr>    Notenschlüssel konfigurieren</vt:lpstr>
      <vt:lpstr>    Prüfungspunkte eingeben</vt:lpstr>
      <vt:lpstr>        Barcodescanner</vt:lpstr>
      <vt:lpstr>        Handeingabe</vt:lpstr>
      <vt:lpstr>    Punktübersicht</vt:lpstr>
      <vt:lpstr>Arbeitsschritt Abschluss</vt:lpstr>
      <vt:lpstr>    Statistik als Excel</vt:lpstr>
      <vt:lpstr>    Statistik als PDF</vt:lpstr>
      <vt:lpstr>    Ergebnisse für Prüfungsamt</vt:lpstr>
      <vt:lpstr>    Ergebnisse für Prüfungsamt als HIS-LSF</vt:lpstr>
      <vt:lpstr>    Prüfungsdaten löschen</vt:lpstr>
      <vt:lpstr>Studentenansicht</vt:lpstr>
      <vt:lpstr>Ergänzende Hinweise</vt:lpstr>
      <vt:lpstr>    Keine Anzeige der Noten für Studierende</vt:lpstr>
      <vt:lpstr>    Notenübermittlung an der Prüfungssekretariat</vt:lpstr>
    </vt:vector>
  </TitlesOfParts>
  <Company>MasterSoft</Company>
  <LinksUpToDate>false</LinksUpToDate>
  <CharactersWithSpaces>20842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Jakoblew</dc:creator>
  <cp:keywords/>
  <cp:lastModifiedBy>Marcel Jakoblew</cp:lastModifiedBy>
  <cp:revision>3</cp:revision>
  <cp:lastPrinted>2010-06-10T16:26:00Z</cp:lastPrinted>
  <dcterms:created xsi:type="dcterms:W3CDTF">2010-06-10T16:26:00Z</dcterms:created>
  <dcterms:modified xsi:type="dcterms:W3CDTF">2010-06-10T16:26:00Z</dcterms:modified>
</cp:coreProperties>
</file>