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72E1C" w14:textId="488D12C2" w:rsidR="009620DF" w:rsidRDefault="009620DF" w:rsidP="00C750B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82FFBA" wp14:editId="38876C1E">
            <wp:simplePos x="0" y="0"/>
            <wp:positionH relativeFrom="margin">
              <wp:posOffset>2514600</wp:posOffset>
            </wp:positionH>
            <wp:positionV relativeFrom="paragraph">
              <wp:posOffset>0</wp:posOffset>
            </wp:positionV>
            <wp:extent cx="695325" cy="69532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5A25C" w14:textId="77777777" w:rsidR="009620DF" w:rsidRDefault="009620DF" w:rsidP="00C750B4">
      <w:pPr>
        <w:jc w:val="center"/>
        <w:rPr>
          <w:b/>
          <w:bCs/>
          <w:sz w:val="32"/>
          <w:szCs w:val="32"/>
        </w:rPr>
      </w:pPr>
    </w:p>
    <w:p w14:paraId="4321E67E" w14:textId="5A3CC14B" w:rsidR="006F5CFF" w:rsidRDefault="00C96EEB" w:rsidP="00C750B4">
      <w:pPr>
        <w:jc w:val="center"/>
        <w:rPr>
          <w:b/>
          <w:bCs/>
          <w:sz w:val="32"/>
          <w:szCs w:val="32"/>
        </w:rPr>
      </w:pPr>
      <w:r w:rsidRPr="00C750B4">
        <w:rPr>
          <w:b/>
          <w:bCs/>
          <w:sz w:val="32"/>
          <w:szCs w:val="32"/>
        </w:rPr>
        <w:t xml:space="preserve">OpenTenancy </w:t>
      </w:r>
      <w:r w:rsidR="009620DF">
        <w:rPr>
          <w:b/>
          <w:bCs/>
          <w:sz w:val="32"/>
          <w:szCs w:val="32"/>
        </w:rPr>
        <w:t>Questionnaire Summary</w:t>
      </w:r>
    </w:p>
    <w:p w14:paraId="67D042C5" w14:textId="6027E42B" w:rsidR="00757D2A" w:rsidRPr="00757D2A" w:rsidRDefault="00757D2A" w:rsidP="00757D2A">
      <w:pPr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The following document details the questions and corresponding answers that </w:t>
      </w:r>
      <w:r w:rsidR="00E22891">
        <w:rPr>
          <w:bCs/>
          <w:sz w:val="24"/>
          <w:szCs w:val="32"/>
        </w:rPr>
        <w:t xml:space="preserve">you gave in the questionnaire. </w:t>
      </w:r>
    </w:p>
    <w:tbl>
      <w:tblPr>
        <w:tblW w:w="2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"/>
      </w:tblGrid>
      <w:tr w:rsidR="00C750B4" w:rsidRPr="00C750B4" w14:paraId="6691FE22" w14:textId="77777777" w:rsidTr="00E22891">
        <w:trPr>
          <w:trHeight w:val="248"/>
          <w:tblCellSpacing w:w="15" w:type="dxa"/>
        </w:trPr>
        <w:tc>
          <w:tcPr>
            <w:tcW w:w="0" w:type="auto"/>
            <w:vAlign w:val="center"/>
            <w:hideMark/>
          </w:tcPr>
          <w:p w14:paraId="3F196D2A" w14:textId="7E864CB9" w:rsidR="00C750B4" w:rsidRPr="00EC0536" w:rsidRDefault="00C750B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auto"/>
                <w:sz w:val="24"/>
                <w:szCs w:val="24"/>
                <w:lang w:val="en-GB" w:eastAsia="en-GB"/>
              </w:rPr>
            </w:pPr>
          </w:p>
          <w:p w14:paraId="0513E056" w14:textId="157C82CD" w:rsidR="00C750B4" w:rsidRPr="00C750B4" w:rsidRDefault="00C750B4" w:rsidP="00C750B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</w:tc>
      </w:tr>
      <w:tr w:rsidR="00C750B4" w:rsidRPr="00C750B4" w14:paraId="72180E84" w14:textId="77777777" w:rsidTr="00E22891">
        <w:trPr>
          <w:trHeight w:val="266"/>
          <w:tblCellSpacing w:w="15" w:type="dxa"/>
        </w:trPr>
        <w:tc>
          <w:tcPr>
            <w:tcW w:w="0" w:type="auto"/>
            <w:vAlign w:val="center"/>
            <w:hideMark/>
          </w:tcPr>
          <w:p w14:paraId="09CF55B7" w14:textId="4193B2BD" w:rsidR="00C750B4" w:rsidRPr="00C750B4" w:rsidRDefault="00C750B4" w:rsidP="00C750B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</w:tc>
      </w:tr>
    </w:tbl>
    <w:p w14:paraId="1FF1D145" w14:textId="77777777" w:rsidR="00C750B4" w:rsidRPr="00C750B4" w:rsidRDefault="00C750B4" w:rsidP="00C750B4">
      <w:pPr>
        <w:spacing w:after="0" w:line="240" w:lineRule="auto"/>
        <w:rPr>
          <w:rFonts w:asciiTheme="minorHAnsi" w:eastAsia="Times New Roman" w:hAnsiTheme="minorHAnsi" w:cstheme="minorHAnsi"/>
          <w:vanish/>
          <w:color w:val="auto"/>
          <w:sz w:val="24"/>
          <w:szCs w:val="24"/>
          <w:lang w:val="en-GB" w:eastAsia="en-GB"/>
        </w:rPr>
      </w:pPr>
    </w:p>
    <w:tbl>
      <w:tblPr>
        <w:tblW w:w="8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5"/>
      </w:tblGrid>
      <w:tr w:rsidR="00C750B4" w:rsidRPr="00C750B4" w14:paraId="6C4B3CF4" w14:textId="77777777" w:rsidTr="009D470C">
        <w:trPr>
          <w:trHeight w:val="5031"/>
          <w:tblCellSpacing w:w="15" w:type="dxa"/>
        </w:trPr>
        <w:tc>
          <w:tcPr>
            <w:tcW w:w="0" w:type="auto"/>
            <w:vAlign w:val="center"/>
            <w:hideMark/>
          </w:tcPr>
          <w:p w14:paraId="16A6BD2C" w14:textId="77777777" w:rsidR="00691BAA" w:rsidRDefault="00691BAA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  <w:p w14:paraId="0E5748D3" w14:textId="77777777" w:rsidR="009B1576" w:rsidRPr="00976CF4" w:rsidRDefault="009B1576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eastAsia="en-GB"/>
              </w:rPr>
            </w:pPr>
          </w:p>
          <w:p w14:paraId="648110F9" w14:textId="78F0AFD3" w:rsidR="00976CF4" w:rsidRDefault="00976CF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for q</w:t>
            </w:r>
            <w:r w:rsidR="00C27AFE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in questionFile.</w:t>
            </w:r>
            <w:r w:rsidR="00BA238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keys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()%}</w:t>
            </w:r>
          </w:p>
          <w:p w14:paraId="1239F5B2" w14:textId="5670189D" w:rsidR="00976CF4" w:rsidRDefault="00976CF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</w:t>
            </w:r>
            <w:r w:rsidR="00C4504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 q }</w:t>
            </w:r>
            <w:r w:rsidR="00C4504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}</w:t>
            </w:r>
          </w:p>
          <w:p w14:paraId="132C4DFD" w14:textId="5C42EA73" w:rsidR="00976CF4" w:rsidRDefault="00976CF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</w:t>
            </w:r>
            <w:r w:rsidR="00C4504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{ </w:t>
            </w:r>
            <w:r w:rsidR="00C27AFE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questionFile[</w:t>
            </w:r>
            <w:r w:rsidR="00884BB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q</w:t>
            </w:r>
            <w:r w:rsidR="00C27AFE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]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}</w:t>
            </w:r>
            <w:r w:rsidR="00C4504D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}</w:t>
            </w:r>
          </w:p>
          <w:p w14:paraId="45A5D11F" w14:textId="716045BE" w:rsidR="009B1576" w:rsidRDefault="00976CF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endfor %}</w:t>
            </w:r>
          </w:p>
          <w:p w14:paraId="15608249" w14:textId="176A79C2" w:rsidR="000228E4" w:rsidRDefault="000228E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  <w:p w14:paraId="5F0C4FF5" w14:textId="77777777" w:rsidR="00EE0EA8" w:rsidRDefault="007F1EDA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 w:rsidRPr="007F1E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{% if defined("landlordLate") %}      </w:t>
            </w:r>
          </w:p>
          <w:p w14:paraId="03235DC3" w14:textId="77777777" w:rsidR="00EE0EA8" w:rsidRDefault="007F1EDA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 w:rsidRPr="007F1E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{% if landlordLate == True %}        {</w:t>
            </w:r>
          </w:p>
          <w:p w14:paraId="25954F73" w14:textId="77777777" w:rsidR="00EE0EA8" w:rsidRDefault="007F1EDA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 w:rsidRPr="007F1E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{ repairAdvice[“noLandlordResponse”] }}        </w:t>
            </w:r>
          </w:p>
          <w:p w14:paraId="18B2FE9C" w14:textId="77777777" w:rsidR="00EE0EA8" w:rsidRDefault="007F1EDA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 w:rsidRPr="007F1E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{% endif %}       </w:t>
            </w:r>
          </w:p>
          <w:p w14:paraId="6ACDBB2D" w14:textId="6C15BAFA" w:rsidR="000228E4" w:rsidRDefault="007F1EDA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bookmarkStart w:id="0" w:name="_GoBack"/>
            <w:bookmarkEnd w:id="0"/>
            <w:r w:rsidRPr="007F1E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endif %}</w:t>
            </w:r>
          </w:p>
          <w:p w14:paraId="156494DC" w14:textId="77777777" w:rsidR="009B1576" w:rsidRDefault="009B1576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  <w:p w14:paraId="262D2BDD" w14:textId="05547DA3" w:rsidR="009D470C" w:rsidRDefault="009D470C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</w:t>
            </w:r>
            <w:r w:rsidR="00EC0536"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% if defined("landlordTell")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%}</w:t>
            </w:r>
          </w:p>
          <w:p w14:paraId="6D381B32" w14:textId="2FFD3F3B" w:rsidR="007F4801" w:rsidRDefault="00730072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</w:t>
            </w:r>
            <w:r w:rsidR="00976CF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if landlordTell == True %}</w:t>
            </w:r>
          </w:p>
          <w:p w14:paraId="07F30C75" w14:textId="7557E5B5" w:rsidR="00730072" w:rsidRDefault="00730072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 </w:t>
            </w:r>
            <w:r w:rsidR="00AF2968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{{ repairAdvice[“contactLandlord”] }}</w:t>
            </w:r>
          </w:p>
          <w:p w14:paraId="7A6611D3" w14:textId="79A9071F" w:rsidR="007F4801" w:rsidRDefault="00730072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 {% endif %}</w:t>
            </w:r>
            <w:r w:rsidR="007F4801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</w:t>
            </w:r>
          </w:p>
          <w:p w14:paraId="37715A9F" w14:textId="0BD02789" w:rsidR="009D470C" w:rsidRDefault="009D470C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endif %}</w:t>
            </w:r>
          </w:p>
          <w:p w14:paraId="552EF785" w14:textId="05DA7D2A" w:rsidR="00AF2968" w:rsidRDefault="00AF2968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  <w:p w14:paraId="6E10F806" w14:textId="4EA4F492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</w:t>
            </w: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% if defined("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landlordWait</w:t>
            </w: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")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%}</w:t>
            </w:r>
          </w:p>
          <w:p w14:paraId="1C07FB2A" w14:textId="4A1B1DFB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{% if landlordWait == True %}</w:t>
            </w:r>
          </w:p>
          <w:p w14:paraId="793B2CD5" w14:textId="78FCAFF1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 {{ repairAdvice[“waitForLandlord”] }}</w:t>
            </w:r>
          </w:p>
          <w:p w14:paraId="6E33D885" w14:textId="77777777" w:rsidR="00AF2968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 {% endif %}      </w:t>
            </w:r>
          </w:p>
          <w:p w14:paraId="56064AF2" w14:textId="77777777" w:rsidR="00AF2968" w:rsidRPr="00EC0536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>{% endif %}</w:t>
            </w:r>
          </w:p>
          <w:p w14:paraId="4A75FDA8" w14:textId="77777777" w:rsidR="00AF2968" w:rsidRPr="00EC0536" w:rsidRDefault="00AF2968" w:rsidP="00AF296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</w:t>
            </w:r>
          </w:p>
          <w:p w14:paraId="70974378" w14:textId="77777777" w:rsidR="00AF2968" w:rsidRPr="00EC0536" w:rsidRDefault="00AF2968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  <w:p w14:paraId="3AB0689C" w14:textId="5E9057C2" w:rsidR="00EC0536" w:rsidRPr="00EC0536" w:rsidRDefault="00EC0536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  <w:r w:rsidRPr="00EC0536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  <w:t xml:space="preserve">      </w:t>
            </w:r>
          </w:p>
          <w:p w14:paraId="1AF60C86" w14:textId="30DD1B70" w:rsidR="00C750B4" w:rsidRPr="00C750B4" w:rsidRDefault="00C750B4" w:rsidP="00EC053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</w:tc>
      </w:tr>
      <w:tr w:rsidR="00EC0536" w:rsidRPr="00C750B4" w14:paraId="5BC9F586" w14:textId="77777777" w:rsidTr="009D470C">
        <w:trPr>
          <w:trHeight w:val="557"/>
          <w:tblCellSpacing w:w="15" w:type="dxa"/>
        </w:trPr>
        <w:tc>
          <w:tcPr>
            <w:tcW w:w="0" w:type="auto"/>
            <w:vAlign w:val="center"/>
          </w:tcPr>
          <w:p w14:paraId="59959D8C" w14:textId="6DDD0492" w:rsidR="00EC0536" w:rsidRPr="00C750B4" w:rsidRDefault="00EC0536" w:rsidP="00C750B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</w:tc>
      </w:tr>
      <w:tr w:rsidR="00C750B4" w:rsidRPr="00C750B4" w14:paraId="2D68622A" w14:textId="77777777" w:rsidTr="009D470C">
        <w:trPr>
          <w:trHeight w:val="137"/>
          <w:tblCellSpacing w:w="15" w:type="dxa"/>
        </w:trPr>
        <w:tc>
          <w:tcPr>
            <w:tcW w:w="0" w:type="auto"/>
            <w:vAlign w:val="center"/>
            <w:hideMark/>
          </w:tcPr>
          <w:p w14:paraId="1D6E5966" w14:textId="77777777" w:rsidR="00C750B4" w:rsidRPr="00C750B4" w:rsidRDefault="00C750B4" w:rsidP="00C750B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GB" w:eastAsia="en-GB"/>
              </w:rPr>
            </w:pPr>
          </w:p>
        </w:tc>
      </w:tr>
    </w:tbl>
    <w:p w14:paraId="188AC35F" w14:textId="77777777" w:rsidR="00C750B4" w:rsidRPr="00C750B4" w:rsidRDefault="00C750B4" w:rsidP="00C750B4">
      <w:pPr>
        <w:spacing w:after="0" w:line="240" w:lineRule="auto"/>
        <w:rPr>
          <w:rFonts w:asciiTheme="minorHAnsi" w:eastAsia="Times New Roman" w:hAnsiTheme="minorHAnsi" w:cstheme="minorHAnsi"/>
          <w:vanish/>
          <w:color w:val="auto"/>
          <w:sz w:val="24"/>
          <w:szCs w:val="24"/>
          <w:lang w:val="en-GB" w:eastAsia="en-GB"/>
        </w:rPr>
      </w:pPr>
    </w:p>
    <w:p w14:paraId="387BF0A4" w14:textId="343E819C" w:rsidR="006102E0" w:rsidRPr="006102E0" w:rsidRDefault="006102E0" w:rsidP="006102E0">
      <w:pPr>
        <w:rPr>
          <w:b/>
          <w:bCs/>
        </w:rPr>
      </w:pPr>
    </w:p>
    <w:sectPr w:rsidR="006102E0" w:rsidRPr="006102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A8F06" w14:textId="77777777" w:rsidR="0049307D" w:rsidRDefault="0049307D">
      <w:pPr>
        <w:spacing w:after="0" w:line="240" w:lineRule="auto"/>
      </w:pPr>
      <w:r>
        <w:separator/>
      </w:r>
    </w:p>
  </w:endnote>
  <w:endnote w:type="continuationSeparator" w:id="0">
    <w:p w14:paraId="296E4EEB" w14:textId="77777777" w:rsidR="0049307D" w:rsidRDefault="0049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57345" w14:textId="39CACD9B" w:rsidR="00C96EEB" w:rsidRPr="009620DF" w:rsidRDefault="009620DF" w:rsidP="009620DF">
    <w:pPr>
      <w:pStyle w:val="Footer"/>
    </w:pPr>
    <w:r>
      <w:t>This document or any guidance found on the OpenTenancy website</w:t>
    </w:r>
    <w:r w:rsidRPr="009620DF">
      <w:t xml:space="preserve"> does not contain any binding legal advice, </w:t>
    </w:r>
    <w:r>
      <w:t xml:space="preserve">nor </w:t>
    </w:r>
    <w:r w:rsidRPr="009620DF">
      <w:t xml:space="preserve">does not mean </w:t>
    </w:r>
    <w:r>
      <w:t>this creates a</w:t>
    </w:r>
    <w:r w:rsidRPr="009620DF">
      <w:t xml:space="preserve"> client-solicitor relationship or </w:t>
    </w:r>
    <w:r>
      <w:t>that you have a</w:t>
    </w:r>
    <w:r w:rsidRPr="009620DF">
      <w:t xml:space="preserve"> lawyer. All information found in this document should be used for research and informative purposes only</w:t>
    </w:r>
    <w:r>
      <w:t xml:space="preserve"> </w:t>
    </w:r>
    <w:r w:rsidRPr="009620DF">
      <w:t>and should not be used as the basis for taking legal action. We would recommend that you seek legal advice prior to taking any legal action.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8C075" w14:textId="77777777" w:rsidR="0049307D" w:rsidRDefault="0049307D">
      <w:pPr>
        <w:spacing w:after="0" w:line="240" w:lineRule="auto"/>
      </w:pPr>
      <w:r>
        <w:separator/>
      </w:r>
    </w:p>
  </w:footnote>
  <w:footnote w:type="continuationSeparator" w:id="0">
    <w:p w14:paraId="139B96BB" w14:textId="77777777" w:rsidR="0049307D" w:rsidRDefault="0049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DC43" w14:textId="10FD40F5" w:rsidR="006F5CFF" w:rsidRDefault="009620DF" w:rsidP="009620DF">
    <w:pPr>
      <w:pStyle w:val="Header"/>
      <w:ind w:left="540"/>
      <w:jc w:val="center"/>
      <w:rPr>
        <w:b/>
        <w:szCs w:val="28"/>
      </w:rPr>
    </w:pPr>
    <w:r w:rsidRPr="009620DF">
      <w:rPr>
        <w:b/>
        <w:szCs w:val="28"/>
      </w:rPr>
      <w:t>Opening the doors on your tenancy rights.</w:t>
    </w:r>
  </w:p>
  <w:p w14:paraId="5EB1AEC0" w14:textId="627E4115" w:rsidR="009620DF" w:rsidRPr="009620DF" w:rsidRDefault="009620DF" w:rsidP="009620DF">
    <w:pPr>
      <w:pStyle w:val="Header"/>
      <w:ind w:left="540"/>
      <w:jc w:val="center"/>
      <w:rPr>
        <w:rFonts w:ascii="Arial Black" w:hAnsi="Arial Black"/>
        <w:b/>
        <w:szCs w:val="28"/>
      </w:rPr>
    </w:pPr>
    <w:r>
      <w:rPr>
        <w:rFonts w:ascii="Arial Black" w:hAnsi="Arial Black"/>
        <w:b/>
        <w:szCs w:val="28"/>
      </w:rPr>
      <w:t xml:space="preserve">Open source. Always free. </w:t>
    </w:r>
  </w:p>
  <w:p w14:paraId="7165EFE0" w14:textId="3E5760E0" w:rsidR="006F5CFF" w:rsidRDefault="006F5CFF">
    <w:pPr>
      <w:pStyle w:val="Header"/>
    </w:pPr>
  </w:p>
  <w:p w14:paraId="6EB0622D" w14:textId="64B6774E" w:rsidR="006F5CFF" w:rsidRDefault="006F5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2DD6"/>
    <w:multiLevelType w:val="hybridMultilevel"/>
    <w:tmpl w:val="7464B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B7314"/>
    <w:multiLevelType w:val="hybridMultilevel"/>
    <w:tmpl w:val="4E241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FF"/>
    <w:rsid w:val="000228E4"/>
    <w:rsid w:val="00071D32"/>
    <w:rsid w:val="000878F1"/>
    <w:rsid w:val="000A7C29"/>
    <w:rsid w:val="001D023A"/>
    <w:rsid w:val="002537E5"/>
    <w:rsid w:val="00287697"/>
    <w:rsid w:val="00333B81"/>
    <w:rsid w:val="003A5144"/>
    <w:rsid w:val="004023E7"/>
    <w:rsid w:val="0049307D"/>
    <w:rsid w:val="006102E0"/>
    <w:rsid w:val="00691BAA"/>
    <w:rsid w:val="006F5CFF"/>
    <w:rsid w:val="00730072"/>
    <w:rsid w:val="00757D2A"/>
    <w:rsid w:val="0079391B"/>
    <w:rsid w:val="007F1EDA"/>
    <w:rsid w:val="007F4801"/>
    <w:rsid w:val="00884BB6"/>
    <w:rsid w:val="009620DF"/>
    <w:rsid w:val="00966BCF"/>
    <w:rsid w:val="00976CF4"/>
    <w:rsid w:val="009B1576"/>
    <w:rsid w:val="009C6FBA"/>
    <w:rsid w:val="009D470C"/>
    <w:rsid w:val="00AF2968"/>
    <w:rsid w:val="00B34EC6"/>
    <w:rsid w:val="00B751C2"/>
    <w:rsid w:val="00BA2387"/>
    <w:rsid w:val="00C27AFE"/>
    <w:rsid w:val="00C4504D"/>
    <w:rsid w:val="00C750B4"/>
    <w:rsid w:val="00C87F41"/>
    <w:rsid w:val="00C96EEB"/>
    <w:rsid w:val="00CA6297"/>
    <w:rsid w:val="00D17558"/>
    <w:rsid w:val="00D41119"/>
    <w:rsid w:val="00D53986"/>
    <w:rsid w:val="00DE4EF9"/>
    <w:rsid w:val="00E22891"/>
    <w:rsid w:val="00EC0536"/>
    <w:rsid w:val="00EE0EA8"/>
    <w:rsid w:val="00E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DC08"/>
  <w15:docId w15:val="{F2FEB0BE-B914-485F-923B-B96685C1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F13A9"/>
  </w:style>
  <w:style w:type="character" w:customStyle="1" w:styleId="FooterChar">
    <w:name w:val="Footer Char"/>
    <w:basedOn w:val="DefaultParagraphFont"/>
    <w:link w:val="Footer"/>
    <w:uiPriority w:val="99"/>
    <w:qFormat/>
    <w:rsid w:val="007F13A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l-s">
    <w:name w:val="pl-s"/>
    <w:basedOn w:val="DefaultParagraphFont"/>
    <w:rsid w:val="00C750B4"/>
  </w:style>
  <w:style w:type="paragraph" w:styleId="ListParagraph">
    <w:name w:val="List Paragraph"/>
    <w:basedOn w:val="Normal"/>
    <w:uiPriority w:val="34"/>
    <w:qFormat/>
    <w:rsid w:val="00C7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Pyle</dc:creator>
  <dc:description/>
  <cp:lastModifiedBy>Amy Conroy</cp:lastModifiedBy>
  <cp:revision>9</cp:revision>
  <dcterms:created xsi:type="dcterms:W3CDTF">2021-01-15T18:31:00Z</dcterms:created>
  <dcterms:modified xsi:type="dcterms:W3CDTF">2021-01-15T21:32:00Z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