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21.xml"/>
  <Override ContentType="application/vnd.openxmlformats-officedocument.wordprocessingml.footer+xml" PartName="/word/footer22.xml"/>
  <Override ContentType="application/vnd.openxmlformats-officedocument.wordprocessingml.footer+xml" PartName="/word/footer2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建设工程施工投标文件</w:t>
      </w:r>
    </w:p>
    <w:p>
      <w:pPr>
        <w:pStyle w:val="Title"/>
        <w:keepNext/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40"/>
          <w:szCs w:val="40"/>
          <w:lang w:val="zh-CN" w:eastAsia="zh-CN"/>
        </w:rPr>
        <w:t xml:space="preserve">建设工程施工投标文件</w:t>
      </w:r>
    </w:p>
    <w:p>
      <w:pPr>
        <w:spacing w:after="160" w:before="0" w:line="276"/>
        <w:jc w:val="center"/>
      </w:pPr>
      <w:r>
        <w:rPr>
          <w:rFonts w:ascii="Source Han Sans CN" w:cs="Source Han Sans CN" w:eastAsia="Source Han Sans CN" w:hAnsi="Source Han Sans CN"/>
          <w:color w:val="5E6965"/>
          <w:sz w:val="26"/>
          <w:szCs w:val="26"/>
          <w:lang w:val="zh-CN" w:eastAsia="zh-CN"/>
        </w:rPr>
        <w:t xml:space="preserve">园区配套道路改造工程 · 施工标段一</w:t>
      </w:r>
    </w:p>
    <w:p>
      <w:pPr>
        <w:sectPr>
          <w:footerReference w:type="default" r:id="rId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项目编号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GCZB-2026-0819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招标文件版本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施工招标文件正式版及工程量清单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项目招标文件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source-main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实际工程量清单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boq-main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hd w:fill="E6EBE8"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1"/>
          <w:szCs w:val="21"/>
          <w:lang w:val="zh-CN" w:eastAsia="zh-CN"/>
        </w:rPr>
        <w:t xml:space="preserve">模板依据不等于本项目招标文件；工程量、资格、人员经历和标准条款均不得由模板补造。</w:t>
      </w:r>
    </w:p>
    <w:p>
      <w:pPr>
        <w:sectPr>
          <w:footerReference w:type="default" r:id="rId8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9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投标函及附录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项目：园区配套道路改造工程；投标总价：CNY 50,000.00；工期：120日历天；质量目标：达到项目招标文件明确的质量目标。。</w:t>
      </w:r>
    </w:p>
    <w:p>
      <w:pPr>
        <w:sectPr>
          <w:footerReference w:type="default" r:id="rId10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pStyle w:val="Heading1"/>
        <w:keepNext/>
        <w:spacing w:after="100" w:before="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授权信息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授权代表：张示例。授权与签章状态须人工核验。</w:t>
      </w:r>
    </w:p>
    <w:p>
      <w:pPr>
        <w:sectPr>
          <w:footerReference w:type="default" r:id="rId11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4440"/>
        <w:gridCol w:w="2467"/>
        <w:gridCol w:w="2959"/>
      </w:tblGrid>
      <w:tr>
        <w:trPr>
          <w:cantSplit/>
          <w:tblHeader/>
        </w:trPr>
        <w:tc>
          <w:tcPr>
            <w:tcW w:type="dxa" w:w="444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资格项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  <w:tc>
          <w:tcPr>
            <w:tcW w:type="dxa" w:w="295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</w:t>
            </w:r>
          </w:p>
        </w:tc>
      </w:tr>
      <w:tr>
        <w:trPr>
          <w:cantSplit/>
        </w:trPr>
        <w:tc>
          <w:tcPr>
            <w:tcW w:type="dxa" w:w="444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项目要求的企业资格证明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attached</w:t>
            </w:r>
          </w:p>
        </w:tc>
        <w:tc>
          <w:tcPr>
            <w:tcW w:type="dxa" w:w="295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2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项目招标文件记录为不要求投标保证金。</w:t>
      </w:r>
    </w:p>
    <w:p>
      <w:pPr>
        <w:sectPr>
          <w:footerReference w:type="default" r:id="rId13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hd w:fill="E6EBE8"/>
        <w:spacing w:after="100" w:before="0" w:line="276"/>
      </w:pPr>
      <w:r>
        <w:rPr>
          <w:rFonts w:ascii="Source Han Sans CN" w:cs="Source Han Sans CN" w:eastAsia="Source Han Sans CN" w:hAnsi="Source Han Sans CN"/>
          <w:b w:val="false"/>
          <w:bCs w:val="false"/>
          <w:color w:val="203A35"/>
          <w:sz w:val="21"/>
          <w:szCs w:val="21"/>
          <w:lang w:val="zh-CN" w:eastAsia="zh-CN"/>
        </w:rPr>
        <w:t xml:space="preserve">本节仅引用用户附加的实际工程量清单 boq-main，模板不生成或改写工程量。</w:t>
      </w: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5179"/>
        <w:gridCol w:w="9619"/>
      </w:tblGrid>
      <w:tr>
        <w:trPr>
          <w:cantSplit/>
        </w:trPr>
        <w:tc>
          <w:tcPr>
            <w:tcW w:type="dxa" w:w="517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投标总价</w:t>
            </w:r>
          </w:p>
        </w:tc>
        <w:tc>
          <w:tcPr>
            <w:tcW w:type="dxa" w:w="961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CNY 50,000.00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4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960"/>
        <w:gridCol w:w="4439"/>
        <w:gridCol w:w="4439"/>
        <w:gridCol w:w="2960"/>
      </w:tblGrid>
      <w:tr>
        <w:trPr>
          <w:cantSplit/>
          <w:tblHeader/>
        </w:trPr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</w:t>
            </w:r>
          </w:p>
        </w:tc>
        <w:tc>
          <w:tcPr>
            <w:tcW w:type="dxa" w:w="443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原要求</w:t>
            </w:r>
          </w:p>
        </w:tc>
        <w:tc>
          <w:tcPr>
            <w:tcW w:type="dxa" w:w="443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投标响应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偏差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5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960"/>
        <w:gridCol w:w="4439"/>
        <w:gridCol w:w="4439"/>
        <w:gridCol w:w="2960"/>
      </w:tblGrid>
      <w:tr>
        <w:trPr>
          <w:cantSplit/>
          <w:tblHeader/>
        </w:trPr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</w:t>
            </w:r>
          </w:p>
        </w:tc>
        <w:tc>
          <w:tcPr>
            <w:tcW w:type="dxa" w:w="443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原要求</w:t>
            </w:r>
          </w:p>
        </w:tc>
        <w:tc>
          <w:tcPr>
            <w:tcW w:type="dxa" w:w="4439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投标响应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偏差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6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按招标文件、图纸和工程量清单实施园区配套道路改造工程。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按项目实际范围编制施工组织、工序衔接和现场协调方案。</w:t>
      </w:r>
    </w:p>
    <w:p>
      <w:pPr>
        <w:sectPr>
          <w:footerReference w:type="default" r:id="rId1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投标工期：120日历天。以120日历天为控制目标，具体节点按中标后确认的开工条件排定。</w:t>
      </w:r>
    </w:p>
    <w:p>
      <w:pPr>
        <w:sectPr>
          <w:footerReference w:type="default" r:id="rId18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现场：根据招标人移交的现场条件布置，未取得现场资料前不虚构平面位置。；材料：材料规格和数量以项目工程量清单、图纸及经确认的采购计划为准。；临时工程：临时工程以现场条件和经批准的施工组织设计为准。</w:t>
      </w: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946"/>
        <w:gridCol w:w="1973"/>
        <w:gridCol w:w="3947"/>
      </w:tblGrid>
      <w:tr>
        <w:trPr>
          <w:cantSplit/>
          <w:tblHeader/>
        </w:trPr>
        <w:tc>
          <w:tcPr>
            <w:tcW w:type="dxa" w:w="394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工种/班组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人数</w:t>
            </w:r>
          </w:p>
        </w:tc>
        <w:tc>
          <w:tcPr>
            <w:tcW w:type="dxa" w:w="394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期间</w:t>
            </w:r>
          </w:p>
        </w:tc>
      </w:tr>
      <w:tr>
        <w:trPr>
          <w:cantSplit/>
        </w:trPr>
        <w:tc>
          <w:tcPr>
            <w:tcW w:type="dxa" w:w="394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道路施工班组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12</w:t>
            </w:r>
          </w:p>
        </w:tc>
        <w:tc>
          <w:tcPr>
            <w:tcW w:type="dxa" w:w="394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施工阶段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19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453"/>
        <w:gridCol w:w="6413"/>
      </w:tblGrid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姓名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赵示例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用户提供并确认的项目经理资格信息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证书编号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用户提供并确认的证书编号</w:t>
            </w:r>
          </w:p>
        </w:tc>
      </w:tr>
      <w:tr>
        <w:trPr>
          <w:cantSplit/>
        </w:trPr>
        <w:tc>
          <w:tcPr>
            <w:tcW w:type="dxa" w:w="345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真实性</w:t>
            </w:r>
          </w:p>
        </w:tc>
        <w:tc>
          <w:tcPr>
            <w:tcW w:type="dxa" w:w="641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已由用户确认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0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1973"/>
        <w:gridCol w:w="1973"/>
        <w:gridCol w:w="2960"/>
        <w:gridCol w:w="2960"/>
      </w:tblGrid>
      <w:tr>
        <w:trPr>
          <w:cantSplit/>
          <w:tblHeader/>
        </w:trPr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姓名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角色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资格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经历</w:t>
            </w:r>
          </w:p>
        </w:tc>
      </w:tr>
      <w:tr>
        <w:trPr>
          <w:cantSplit/>
        </w:trPr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钱示例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技术负责人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用户提供并确认的技术资格信息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用户提供并确认的工程经历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1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14798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3700"/>
        <w:gridCol w:w="2960"/>
        <w:gridCol w:w="2220"/>
        <w:gridCol w:w="2220"/>
        <w:gridCol w:w="3698"/>
      </w:tblGrid>
      <w:tr>
        <w:trPr>
          <w:cantSplit/>
          <w:tblHeader/>
        </w:trPr>
        <w:tc>
          <w:tcPr>
            <w:tcW w:type="dxa" w:w="370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机械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型号</w:t>
            </w:r>
          </w:p>
        </w:tc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数量</w:t>
            </w:r>
          </w:p>
        </w:tc>
        <w:tc>
          <w:tcPr>
            <w:tcW w:type="dxa" w:w="222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来源</w:t>
            </w:r>
          </w:p>
        </w:tc>
        <w:tc>
          <w:tcPr>
            <w:tcW w:type="dxa" w:w="3698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可用性</w:t>
            </w:r>
          </w:p>
        </w:tc>
      </w:tr>
      <w:tr>
        <w:trPr>
          <w:cantSplit/>
        </w:trPr>
        <w:tc>
          <w:tcPr>
            <w:tcW w:type="dxa" w:w="370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压路机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用户提供型号</w:t>
            </w:r>
          </w:p>
        </w:tc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righ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1</w:t>
            </w:r>
          </w:p>
        </w:tc>
        <w:tc>
          <w:tcPr>
            <w:tcW w:type="dxa" w:w="222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leased</w:t>
            </w:r>
          </w:p>
        </w:tc>
        <w:tc>
          <w:tcPr>
            <w:tcW w:type="dxa" w:w="36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计划按施工进度到场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2"/>
          <w:type w:val="nextPage"/>
          <w:pgSz w:w="16838" w:h="11906" w:orient="landscape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质量目标：达到项目招标文件明确的质量目标。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质量方案：执行材料检查、过程检验和验收记录闭环。</w:t>
      </w:r>
    </w:p>
    <w:p>
      <w:pPr>
        <w:sectPr>
          <w:footerReference w:type="default" r:id="rId23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安全：落实安全教育、风险交底和现场检查。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环保：落实扬尘、噪声、废弃物和现场文明施工措施。</w:t>
      </w: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br/>
        <w:t xml:space="preserve">应急：建立报告、响应和现场应急处置机制。</w:t>
      </w:r>
    </w:p>
    <w:p>
      <w:pPr>
        <w:sectPr>
          <w:footerReference w:type="default" r:id="rId24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仅在招标文件允许且依法履行审批时实施分包。</w:t>
      </w:r>
    </w:p>
    <w:p>
      <w:pPr>
        <w:sectPr>
          <w:footerReference w:type="default" r:id="rId25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2960"/>
        <w:gridCol w:w="2467"/>
        <w:gridCol w:w="1973"/>
        <w:gridCol w:w="2466"/>
      </w:tblGrid>
      <w:tr>
        <w:trPr>
          <w:cantSplit/>
          <w:tblHeader/>
        </w:trPr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项目</w:t>
            </w:r>
          </w:p>
        </w:tc>
        <w:tc>
          <w:tcPr>
            <w:tcW w:type="dxa" w:w="2467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建设单位</w:t>
            </w:r>
          </w:p>
        </w:tc>
        <w:tc>
          <w:tcPr>
            <w:tcW w:type="dxa" w:w="1973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期间</w:t>
            </w:r>
          </w:p>
        </w:tc>
        <w:tc>
          <w:tcPr>
            <w:tcW w:type="dxa" w:w="246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center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范围</w:t>
            </w:r>
          </w:p>
        </w:tc>
      </w:tr>
      <w:tr>
        <w:trPr>
          <w:cantSplit/>
        </w:trPr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用户提供的类似道路工程</w:t>
            </w:r>
          </w:p>
        </w:tc>
        <w:tc>
          <w:tcPr>
            <w:tcW w:type="dxa" w:w="246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示例建设单位</w:t>
            </w:r>
          </w:p>
        </w:tc>
        <w:tc>
          <w:tcPr>
            <w:tcW w:type="dxa" w:w="197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2023-01至2023-10</w:t>
            </w:r>
          </w:p>
        </w:tc>
        <w:tc>
          <w:tcPr>
            <w:tcW w:type="dxa" w:w="24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  <w:jc w:val="left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道路改造施工管理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6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6906"/>
        <w:gridCol w:w="2960"/>
      </w:tblGrid>
      <w:tr>
        <w:trPr>
          <w:cantSplit/>
          <w:tblHeader/>
        </w:trPr>
        <w:tc>
          <w:tcPr>
            <w:tcW w:type="dxa" w:w="6906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附件</w:t>
            </w:r>
          </w:p>
        </w:tc>
        <w:tc>
          <w:tcPr>
            <w:tcW w:type="dxa" w:w="2960"/>
            <w:shd w:fill="E6EBE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Source Han Sans CN" w:cs="Source Han Sans CN" w:eastAsia="Source Han Sans CN" w:hAnsi="Source Han Sans CN"/>
                <w:b/>
                <w:bCs/>
                <w:color w:val="17201E"/>
                <w:sz w:val="21"/>
                <w:szCs w:val="21"/>
                <w:lang w:val="zh-CN" w:eastAsia="zh-CN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招标工程量清单.pdf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企业资格证明.pdf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  <w:tr>
        <w:trPr>
          <w:cantSplit/>
        </w:trPr>
        <w:tc>
          <w:tcPr>
            <w:tcW w:type="dxa" w:w="690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项目经理经历证明.pdf</w:t>
            </w:r>
          </w:p>
        </w:tc>
        <w:tc>
          <w:tcPr>
            <w:tcW w:type="dxa" w:w="296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已附加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sectPr>
          <w:footerReference w:type="default" r:id="rId27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投标函及附录电子签章：已确认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>• 导出状态：submission-ready。submission-ready 不等于已签名、已上传、工程量正确或已由招标人认定合规。</w:t>
      </w:r>
    </w:p>
    <w:p>
      <w:pPr>
        <w:sectPr>
          <w:footerReference w:type="default" r:id="rId28"/>
          <w:type w:val="nextPage"/>
          <w:pgSz w:w="11906" w:h="16838" w:orient="portrait"/>
          <w:pgMar w:top="1020" w:right="1020" w:bottom="1020" w:left="1020" w:header="708" w:footer="708" w:gutter="0"/>
          <w:pgNumType/>
          <w:titlePg w:val="false"/>
          <w:docGrid w:linePitch="360"/>
        </w:sectPr>
      </w:pPr>
    </w:p>
    <w:tbl>
      <w:tblPr>
        <w:tblW w:type="dxa" w:w="9866"/>
        <w:tblBorders>
          <w:top w:val="single" w:color="9AA5A0" w:sz="4"/>
          <w:left w:val="single" w:color="9AA5A0" w:sz="4"/>
          <w:bottom w:val="single" w:color="9AA5A0" w:sz="4"/>
          <w:right w:val="single" w:color="9AA5A0" w:sz="4"/>
          <w:insideH w:val="single" w:color="9AA5A0" w:sz="4"/>
          <w:insideV w:val="single" w:color="9AA5A0" w:sz="4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line="260"/>
            </w:pP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t xml:space="preserve">投标人授权代表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张示例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签署日期：________________</w:t>
            </w:r>
            <w:r>
              <w:rPr>
                <w:rFonts w:ascii="Source Han Sans CN" w:cs="Source Han Sans CN" w:eastAsia="Source Han Sans CN" w:hAnsi="Source Han Sans CN"/>
                <w:color w:val="17201E"/>
                <w:sz w:val="21"/>
                <w:szCs w:val="21"/>
                <w:lang w:val="zh-CN" w:eastAsia="zh-CN"/>
              </w:rPr>
              <w:br/>
              <w:t xml:space="preserve">投标人盖章：________________</w:t>
            </w:r>
          </w:p>
        </w:tc>
      </w:tr>
    </w:tbl>
    <w:p>
      <w:pPr>
        <w:spacing w:after="160" w:before="0" w:line="276"/>
      </w:pPr>
      <w:r>
        <w:rPr>
          <w:rFonts w:ascii="Source Han Sans CN" w:cs="Source Han Sans CN" w:eastAsia="Source Han Sans CN" w:hAnsi="Source Han Sans CN"/>
          <w:color w:val="17201E"/>
          <w:sz w:val="21"/>
          <w:szCs w:val="21"/>
          <w:lang w:val="zh-CN" w:eastAsia="zh-CN"/>
        </w:rPr>
        <w:t xml:space="preserve"/>
      </w:r>
    </w:p>
    <w:p>
      <w:pPr>
        <w:keepNext/>
        <w:spacing w:after="100" w:before="160" w:line="276"/>
      </w:pPr>
      <w:r>
        <w:rPr>
          <w:rFonts w:ascii="Source Han Sans CN" w:cs="Source Han Sans CN" w:eastAsia="Source Han Sans CN" w:hAnsi="Source Han Sans CN"/>
          <w:b/>
          <w:bCs/>
          <w:color w:val="203A35"/>
          <w:sz w:val="26"/>
          <w:szCs w:val="26"/>
          <w:lang w:val="zh-CN" w:eastAsia="zh-CN"/>
        </w:rPr>
        <w:t xml:space="preserve">使用提示</w:t>
      </w:r>
    </w:p>
    <w:p>
      <w:pPr>
        <w:spacing w:after="100" w:before="0" w:line="276"/>
      </w:pPr>
      <w:r>
        <w:rPr>
          <w:rFonts w:ascii="Source Han Sans CN" w:cs="Source Han Sans CN" w:eastAsia="Source Han Sans CN" w:hAnsi="Source Han Sans CN"/>
          <w:color w:val="5E6965"/>
          <w:sz w:val="16"/>
          <w:szCs w:val="16"/>
          <w:lang w:val="zh-CN" w:eastAsia="zh-CN"/>
        </w:rPr>
        <w:t xml:space="preserve">投标文件须以招标文件及有权机构的最终要求为准。</w:t>
      </w:r>
    </w:p>
    <w:sectPr>
      <w:footerReference w:type="default" r:id="rId29"/>
      <w:type w:val="nextPage"/>
      <w:pgSz w:w="11906" w:h="16838" w:orient="portrait"/>
      <w:pgMar w:top="1020" w:right="1020" w:bottom="1020" w:left="102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OpenTrad 开源商贸 · 本地生成 ·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t xml:space="preserve"> / </w:t>
    </w:r>
    <w:r>
      <w:rPr>
        <w:rFonts w:ascii="Source Han Sans CN" w:cs="Source Han Sans CN" w:eastAsia="Source Han Sans CN" w:hAnsi="Source Han Sans CN"/>
        <w:color w:val="5E696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footer" Target="footer14.xml"/><Relationship Id="rId21" Type="http://schemas.openxmlformats.org/officeDocument/2006/relationships/footer" Target="footer15.xml"/><Relationship Id="rId22" Type="http://schemas.openxmlformats.org/officeDocument/2006/relationships/footer" Target="footer16.xml"/><Relationship Id="rId23" Type="http://schemas.openxmlformats.org/officeDocument/2006/relationships/footer" Target="footer17.xml"/><Relationship Id="rId24" Type="http://schemas.openxmlformats.org/officeDocument/2006/relationships/footer" Target="footer18.xml"/><Relationship Id="rId25" Type="http://schemas.openxmlformats.org/officeDocument/2006/relationships/footer" Target="footer19.xml"/><Relationship Id="rId26" Type="http://schemas.openxmlformats.org/officeDocument/2006/relationships/footer" Target="footer20.xml"/><Relationship Id="rId27" Type="http://schemas.openxmlformats.org/officeDocument/2006/relationships/footer" Target="footer21.xml"/><Relationship Id="rId28" Type="http://schemas.openxmlformats.org/officeDocument/2006/relationships/footer" Target="footer22.xml"/><Relationship Id="rId29" Type="http://schemas.openxmlformats.org/officeDocument/2006/relationships/footer" Target="footer23.xm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er18.xml.rels><?xml version="1.0" encoding="UTF-8"?><Relationships xmlns="http://schemas.openxmlformats.org/package/2006/relationships"/>
</file>

<file path=word/_rels/footer19.xml.rels><?xml version="1.0" encoding="UTF-8"?><Relationships xmlns="http://schemas.openxmlformats.org/package/2006/relationships"/>
</file>

<file path=word/_rels/footer20.xml.rels><?xml version="1.0" encoding="UTF-8"?><Relationships xmlns="http://schemas.openxmlformats.org/package/2006/relationships"/>
</file>

<file path=word/_rels/footer21.xml.rels><?xml version="1.0" encoding="UTF-8"?><Relationships xmlns="http://schemas.openxmlformats.org/package/2006/relationships"/>
</file>

<file path=word/_rels/footer22.xml.rels><?xml version="1.0" encoding="UTF-8"?><Relationships xmlns="http://schemas.openxmlformats.org/package/2006/relationships"/>
</file>

<file path=word/_rels/footer2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建设工程施工投标文件</dc:title>
  <dc:creator>OpenTrad</dc:creator>
  <dc:description>OpenTrad local document export</dc:description>
  <cp:lastModifiedBy>Un-named</cp:lastModifiedBy>
  <cp:revision>1</cp:revision>
  <dcterms:created xsi:type="dcterms:W3CDTF">2026-08-19T00:00:00.000Z</dcterms:created>
  <dcterms:modified xsi:type="dcterms:W3CDTF">2026-08-19T00:00:00.000Z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