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《资料库》是一套**面向腕上的通用离线资料检索方案**：引擎与资料完全解耦——资料集是「一个文件夹 + 一份自描述 meta.json」，声明字段列序、分片大小与筛选维度后即可被检索、筛选与展示，**接入新资料集无需改动任何代码**。日常使用极简：抬手说一句（语音搜索）或点一下 AI 搜索，即可得到结论式回答与可溯源来源；也可输入 1~2 个汉字秒级定位条目。底座是自研哈希分桶倒排索引（2048 桶，纯 JS 零第三方依赖），热缓存检索实测 143~176ms；作品以六类共 5400 条资料验证了该架构的通用性，资料集亦可经蓝牙免重装下发扩展。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App、联网检索、翻阅长文）完全不适用。手表场景的真实约束有二：①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前缀匹配"的完整检索链路，5400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r>
        <w:t>日常便捷性设计（本作品的第一使用场景）</w:t>
      </w:r>
    </w:p>
    <w:p>
      <w:r>
        <w:t>《资料库》首先解决的是「手腕上一句话就查得到」的日常微需求，离线检索是支撑它随时可用的底座，而语音与 AI 才是用户每天真正会用的入口：</w:t>
      </w:r>
    </w:p>
    <w:p>
      <w:r>
        <w:t>抬手说话即可查：进入语音搜索直接聆听，识别后自动检索并给出结果；上下班、跑步、做饭时不必掏手机、不必打字。</w:t>
      </w:r>
    </w:p>
    <w:p>
      <w:r>
        <w:t>AI 问答直接给结论：问「急救怎么做」「早餐怎么吃」，返回「结论段 + 分节要点 + 可溯源的资料出处」，点来源即可跳到对应词条详情——答案可查证，不是黑箱。</w:t>
      </w:r>
    </w:p>
    <w:p>
      <w:r>
        <w:t>一句话接着问：回答页底部「重新提问」返回主界面后自动重开麦克风，连续追问不用再点第二次。</w:t>
      </w:r>
    </w:p>
    <w:p>
      <w:r>
        <w:t>极短文本检索兜底：环境嘈杂或不便说话时，1~2 个汉字即可命中（哈希分桶 + 逐字分词，不要求全拼或整词）。</w:t>
      </w:r>
    </w:p>
    <w:p>
      <w:r>
        <w:t>链路诚实降级：无手机对端时自动走本地模拟并在界面标注「仅作为模拟参考」，不让用户误以为已连上手机。</w:t>
      </w:r>
    </w:p>
    <w:p>
      <w:r>
        <w:t>创新点之一（架构层）：可插拔的通用资料架构</w:t>
      </w:r>
    </w:p>
    <w:p>
      <w:r>
        <w:t>本作品最核心的差异化不在某一份资料，而在于**「资料与引擎彻底解耦」的数据架构**：资料集自带 meta.json 自描述（声明卡片字段、详情字段、筛选维度、分片粒度），引擎只按声明解析、不认识具体业务字段。因此——</w:t>
      </w:r>
    </w:p>
    <w:p>
      <w:r>
        <w:t>**换一份资料就是换一个应用**：把 history 目录换成菜谱、法规、药材库、企业内训资料，代码一行不改即可检索与展示；</w:t>
      </w:r>
    </w:p>
    <w:p>
      <w:r>
        <w:t>**同一份数据多种呈现**：历史渲染为「年份 + 标题 + 地区」、诗词渲染为「朝代 + 标题 + 原文/译文」、英语渲染为「释义 + 例句 + 搭配」，三种完全不同版式共用同一套引擎与同一条详情读取路径；</w:t>
      </w:r>
    </w:p>
    <w:p>
      <w:r>
        <w:t>**引擎/规范/工具链可整体移植**：检索引擎、资料规范与生产工具链相互独立又同源，可搬进任何快应用工程（本队在另一作品《万象史》中已复用同一套哈希与源解析实现，跨项目复用已验证）；</w:t>
      </w:r>
    </w:p>
    <w:p>
      <w:r>
        <w:t>**扩展零成本**：新增内置资料集只需「放一个目录 + 在注册表加一行」；新增筛选维度只需在 meta.json 里声明；运行时还可经蓝牙下发新资料集、自动注册并建索引，**无需重装应用**。</w:t>
      </w:r>
    </w:p>
    <w:p>
      <w:r>
        <w:t>六类共 5400 条资料（历史/诗词/英语/健康/生活/学习）在本作品中首先是**这套架构通用性的验证样本**，而非作品边界——它们覆盖了「时间轴 + 标签」「原文 + 译文」「词条 + 例句」「症状 + 处置」等不同结构，恰好证明同一套规范能承载差异极大的资料形态。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t>openvela 系统能力落地（按大赛要求「至少落地图形 / AI / 多媒体三项之一」）：本作品落地 **图形** 与 **AI** 两项 —— 图形：全部界面为 openvela 快应用框架的 .ux 组件，自绘两种形态布局、自研输入法键盘、渐进式结果列表与手势交互；AI：语音搜索与 AI 问答双链路（有手机对端时经互联通道，无对端时本地降级），并内置本地检索式问答（结论段 + 分节要点 + 可溯源来源）。多媒体与传感器未涉及。</w:t>
      </w:r>
    </w:p>
    <w:p>
      <w:r>
        <w:t>与 openvela 的适配实践与改进建议：开发过程中沉淀了该轻量运行时的若干真实约束（show=false 仍占位、position:absolute 在 flex 容器内不渲染、height 为 border-box 而 width 为 content-box、flex:1 不可靠、模板内复杂表达式与 if 节点插删会引发渲染异常），并在工程中逐条规避；建议官方在文档中明确上述差异，并提供 scroll 容器命中测试的说明（本作品曾遇到列表组件吞掉子节点点击的问题）。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≤2，超限淘汰最久未用（淘汰的只是内存副本，storage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渲染"；无手机对端时，语音与 AI 自动降级为本地模拟链路并在界面如实标注「仅作为模拟参考」。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>
              <w:t>自绘 QWERTY/T9 键盘（两种形态适配，替代系统输入法）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手势体系：分类行自由横滑，停止后自动归位对齐、资料页与搜索态"左滑返回/退出"。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r>
        <w:t>自定义 Skill（按大赛要求，至少沉淀 1 个）</w:t>
      </w:r>
    </w:p>
    <w:p>
      <w:r>
        <w:t>本作品在开发过程中沉淀了 3 个可复用 Skill，均随本仓提交于 `skills/` 目录：</w:t>
      </w:r>
    </w:p>
    <w:p>
      <w:r>
        <w:t>**vela-quickapp-handbook（本作品主线沉淀）**：openvela 手表快应用实战手册。含运行时铁律 8 条（show=false 仍占位、absolute 在 flex 内不渲染、height 为 border-box 而 width 为 content-box、flex:1 不可靠、模板禁止复杂表达式、if 节点插删渲染错序、容器须显式 flex-direction、scroll 吞命中测试）、三形态适配算法（可用设计高 = 屏高 × designWidth ÷ 屏宽）、高频疑难速查表、可复用的离线资料集架构规范、以及「冷启动部署 / 部署工具 / 性能埋点」的验证工作流。</w:t>
      </w:r>
    </w:p>
    <w:p>
      <w:r>
        <w:t>**ai-pm**：AI 项目经理巡检协议（定时扫描会话、语义诊断、分级处置）。</w:t>
      </w:r>
    </w:p>
    <w:p>
      <w:r>
        <w:t>**video-shotcraft**：电影感产品视频的镜头配方方法论（本作品两个演示视频的剪辑依据）。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>
              <w:t>通过：5400 条资料均可按设计命中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>
              <w:t>143~176ms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≤2（LRU）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>
              <w:t>使用：brainstorming / writing-plans / executing-plans（方案→计划→执行）、systematic-debugging（根因定位）、verification-before-completion（完成前必验）、video-agent-kit（演示视频剪辑）、document-skills（文档排版）、github:commit / github:pr（仓库与 PR 流程）。</w:t>
              <w:br/>
              <w:t>**新增沉淀（已随本仓提交，见 `skills/` 目录）**：</w:t>
              <w:br/>
              <w:t>① `vela-quickapp-handbook` —— 从本作品 140+ 次构建与实机迭代中沉淀的 openvela 快应用实战手册（运行时铁律 8 条 / 三形态适配算法 / 高频疑难速查 / 离线资料集架构规范 / 开发验证工作流）；</w:t>
              <w:br/>
              <w:t>② `ai-pm` —— AI 项目经理巡检协议；③ `video-shotcraft` —— 电影感产品视频镜头配方方法论。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r>
        <w:t>AI 使用情况明细（按模板要求）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数据</w:t>
            </w:r>
          </w:p>
        </w:tc>
      </w:tr>
      <w:tr>
        <w:tc>
          <w:tcPr>
            <w:tcW w:type="dxa" w:w="4320"/>
          </w:tcPr>
          <w:p>
            <w:r>
              <w:t>AI Coding 代码占比</w:t>
            </w:r>
          </w:p>
        </w:tc>
        <w:tc>
          <w:tcPr>
            <w:tcW w:type="dxa" w:w="4320"/>
          </w:tcPr>
          <w:p>
            <w:r>
              <w:t>约 95%（口径：提交入库的代码中由 AI 生成并经人工验收的行数占比；需求定义、技术方案决策、模拟器实机验收与迭代判定由队长完成）</w:t>
            </w:r>
          </w:p>
        </w:tc>
      </w:tr>
      <w:tr>
        <w:tc>
          <w:tcPr>
            <w:tcW w:type="dxa" w:w="4320"/>
          </w:tcPr>
          <w:p>
            <w:r>
              <w:t>使用的 AI 工具</w:t>
            </w:r>
          </w:p>
        </w:tc>
        <w:tc>
          <w:tcPr>
            <w:tcW w:type="dxa" w:w="4320"/>
          </w:tcPr>
          <w:p>
            <w:r>
              <w:t>Claude Code（主）、DeepSeek、GLM 系列模型（经火山引擎 ARK 的 Anthropic 兼容端点接入）；另使用 ZCode Agent 完成自动化实测与视频剪辑</w:t>
            </w:r>
          </w:p>
        </w:tc>
      </w:tr>
      <w:tr>
        <w:tc>
          <w:tcPr>
            <w:tcW w:type="dxa" w:w="4320"/>
          </w:tcPr>
          <w:p>
            <w:r>
              <w:t>MCP 工具使用情况</w:t>
            </w:r>
          </w:p>
        </w:tc>
        <w:tc>
          <w:tcPr>
            <w:tcW w:type="dxa" w:w="4320"/>
          </w:tcPr>
          <w:p>
            <w:r>
              <w:t>自研 Vela MCP（模拟器冷启动 / rpk 部署 / 日志抓取）、android-emulator MCP、SearXNG 搜索 MCP、远程 Agent MCP（跨机执行与文件传输）</w:t>
            </w:r>
          </w:p>
        </w:tc>
      </w:tr>
      <w:tr>
        <w:tc>
          <w:tcPr>
            <w:tcW w:type="dxa" w:w="4320"/>
          </w:tcPr>
          <w:p>
            <w:r>
              <w:t>Skills 使用与新增情况</w:t>
            </w:r>
          </w:p>
        </w:tc>
        <w:tc>
          <w:tcPr>
            <w:tcW w:type="dxa" w:w="4320"/>
          </w:tcPr>
          <w:p>
            <w:r>
              <w:t>使用：brainstorming / writing-plans / executing-plans（方案→计划→执行）、systematic-debugging（根因定位）、verification-before-completion（完成前必验）、video-agent-kit（演示视频剪辑）、document-skills（文档排版）、github:commit / github:pr（仓库与 PR 流程）。</w:t>
              <w:br/>
              <w:t>**新增沉淀（已随本仓提交，见 `skills/` 目录）**：</w:t>
              <w:br/>
              <w:t>① `vela-quickapp-handbook` —— 从本作品 140+ 次构建与实机迭代中沉淀的 openvela 快应用实战手册（运行时铁律 8 条 / 三形态适配算法 / 高频疑难速查 / 离线资料集架构规范 / 开发验证工作流）；</w:t>
              <w:br/>
              <w:t>② `ai-pm` —— AI 项目经理巡检协议；③ `video-shotcraft` —— 电影感产品视频镜头配方方法论。</w:t>
            </w:r>
          </w:p>
        </w:tc>
      </w:tr>
      <w:tr>
        <w:tc>
          <w:tcPr>
            <w:tcW w:type="dxa" w:w="4320"/>
          </w:tcPr>
          <w:p>
            <w:r>
              <w:t>Token 使用总量</w:t>
            </w:r>
          </w:p>
        </w:tc>
        <w:tc>
          <w:tcPr>
            <w:tcW w:type="dxa" w:w="4320"/>
          </w:tcPr>
          <w:p>
            <w:r>
              <w:t>未做精确统计（工具侧未导出用量）；本期消耗主要集中在两轮外部代码审查与演示视频剪辑阶段，具体以各家控制台为准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t>成果总结</w:t>
      </w:r>
    </w:p>
    <w:p>
      <w:r>
        <w:t>完成了一款面向 openvela 手表/手环的离线知识检索应用：六大数据集 5400 条、纯本地秒级检索（热缓存 143~176ms）、渐进式结果加载、蓝牙资料免重装扩展、语音/AI 双链路搜索、完整的资料生产工具链与质量校验体系；功能全流程已在官方模拟器实测通过（成果与优点的完整汇总见 §3.12）。</w:t>
      </w:r>
    </w:p>
    <w:p>
      <w:r>
        <w:t>（成果与优点汇总见 §3.12；已知不足与决赛计划见 §3.17；本节只谈应用前景与商业价值。）</w:t>
      </w:r>
    </w:p>
    <w:p>
      <w:r>
        <w:rPr>
          <w:rFonts w:ascii="Times New Roman" w:hAnsi="Times New Roman" w:eastAsia="宋体"/>
          <w:b/>
        </w:rPr>
        <w:t>成果总结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r>
        <w:t>不足与未来工作</w:t>
      </w:r>
    </w:p>
    <w:p>
      <w:r>
        <w:t>本作品**未使用手表传感器**（定位为信息检索工具），这是当前最明确的短板；圆形屏未做适配与验证（作品面向方屏与胶囊屏两种形态）；语音/AI 真链路与蓝牙端到端需真机 + 配套手机端环境；全部性能数据来自官方模拟器（符合初赛验证要求），真机大词量调优待决赛样机。详见 §3.17。</w:t>
      </w:r>
    </w:p>
    <w:p>
      <w:pPr>
        <w:pStyle w:val="Heading2"/>
      </w:pPr>
      <w:r>
        <w:t>3.8 检索能力矩阵：八类检索入口，各有明确分工</w:t>
      </w:r>
    </w:p>
    <w:p>
      <w:r>
        <w:rPr>
          <w:b w:val="0"/>
        </w:rPr>
        <w:t>《资料库》不是「一个搜索框」，而是按腕上真实使用场景切分的八类检索入口。下表把每一类入口的触发方式、检索范围、结果形态与关键技术点列全，便于评委逐项验证。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检索类型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入口位置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检索范围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结果形态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关键技术点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跨集总搜索</w:t>
            </w:r>
          </w:p>
        </w:tc>
        <w:tc>
          <w:tcPr>
            <w:tcW w:type="dxa" w:w="1440"/>
          </w:tcPr>
          <w:p>
            <w:r>
              <w:t>首页顶部搜索框</w:t>
            </w:r>
          </w:p>
        </w:tc>
        <w:tc>
          <w:tcPr>
            <w:tcW w:type="dxa" w:w="1440"/>
          </w:tcPr>
          <w:p>
            <w:r>
              <w:t>全部 6 集 5400 条</w:t>
            </w:r>
          </w:p>
        </w:tc>
        <w:tc>
          <w:tcPr>
            <w:tcW w:type="dxa" w:w="1440"/>
          </w:tcPr>
          <w:p>
            <w:r>
              <w:t>交错排序的卡片列表（每批 6 条，按标题字数升序）</w:t>
            </w:r>
          </w:p>
        </w:tc>
        <w:tc>
          <w:tcPr>
            <w:tcW w:type="dxa" w:w="1440"/>
          </w:tcPr>
          <w:p>
            <w:r>
              <w:t>顺序逐集累加、凑够即停；按下一次「显示更多」才继续搜后面的集，避免一次拉起过多分片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集内页内搜索</w:t>
            </w:r>
          </w:p>
        </w:tc>
        <w:tc>
          <w:tcPr>
            <w:tcW w:type="dxa" w:w="1440"/>
          </w:tcPr>
          <w:p>
            <w:r>
              <w:t>资料集页顶部搜索框</w:t>
            </w:r>
          </w:p>
        </w:tc>
        <w:tc>
          <w:tcPr>
            <w:tcW w:type="dxa" w:w="1440"/>
          </w:tcPr>
          <w:p>
            <w:r>
              <w:t>当前资料集</w:t>
            </w:r>
          </w:p>
        </w:tc>
        <w:tc>
          <w:tcPr>
            <w:tcW w:type="dxa" w:w="1440"/>
          </w:tcPr>
          <w:p>
            <w:r>
              <w:t>页内结果列表 + 结果计数</w:t>
            </w:r>
          </w:p>
        </w:tc>
        <w:tc>
          <w:tcPr>
            <w:tcW w:type="dxa" w:w="1440"/>
          </w:tcPr>
          <w:p>
            <w:r>
              <w:t>页内完成不跳页；收键盘才触发检索，边打字不空跑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标签筛选检索</w:t>
            </w:r>
          </w:p>
        </w:tc>
        <w:tc>
          <w:tcPr>
            <w:tcW w:type="dxa" w:w="1440"/>
          </w:tcPr>
          <w:p>
            <w:r>
              <w:t>资料集页标签行</w:t>
            </w:r>
          </w:p>
        </w:tc>
        <w:tc>
          <w:tcPr>
            <w:tcW w:type="dxa" w:w="1440"/>
          </w:tcPr>
          <w:p>
            <w:r>
              <w:t>当前集 + 所选标签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选中态为蓝色描边（不改变元素尺寸）；已有查询词时点标签立即按新范围重搜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分类/地区筛选</w:t>
            </w:r>
          </w:p>
        </w:tc>
        <w:tc>
          <w:tcPr>
            <w:tcW w:type="dxa" w:w="1440"/>
          </w:tcPr>
          <w:p>
            <w:r>
              <w:t>资料集页标签行（历史集）</w:t>
            </w:r>
          </w:p>
        </w:tc>
        <w:tc>
          <w:tcPr>
            <w:tcW w:type="dxa" w:w="1440"/>
          </w:tcPr>
          <w:p>
            <w:r>
              <w:t>历史集 850 条 × 六大洲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引擎内按 regionList 匹配，与关键词检索叠加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语音搜索</w:t>
            </w:r>
          </w:p>
        </w:tc>
        <w:tc>
          <w:tcPr>
            <w:tcW w:type="dxa" w:w="1440"/>
          </w:tcPr>
          <w:p>
            <w:r>
              <w:t>首页/资料集页语音按钮</w:t>
            </w:r>
          </w:p>
        </w:tc>
        <w:tc>
          <w:tcPr>
            <w:tcW w:type="dxa" w:w="1440"/>
          </w:tcPr>
          <w:p>
            <w:r>
              <w:t>全部集</w:t>
            </w:r>
          </w:p>
        </w:tc>
        <w:tc>
          <w:tcPr>
            <w:tcW w:type="dxa" w:w="1440"/>
          </w:tcPr>
          <w:p>
            <w:r>
              <w:t>识别文本 → 自动检索</w:t>
            </w:r>
          </w:p>
        </w:tc>
        <w:tc>
          <w:tcPr>
            <w:tcW w:type="dxa" w:w="1440"/>
          </w:tcPr>
          <w:p>
            <w:r>
              <w:t>有手机对端时经蓝牙互联通道；无对端时本地模拟链路并在界面如实标注「仅作为模拟参考」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AI 问答检索</w:t>
            </w:r>
          </w:p>
        </w:tc>
        <w:tc>
          <w:tcPr>
            <w:tcW w:type="dxa" w:w="1440"/>
          </w:tcPr>
          <w:p>
            <w:r>
              <w:t>首页 AI 搜索按钮</w:t>
            </w:r>
          </w:p>
        </w:tc>
        <w:tc>
          <w:tcPr>
            <w:tcW w:type="dxa" w:w="1440"/>
          </w:tcPr>
          <w:p>
            <w:r>
              <w:t>全库检索 + 结构化作答</w:t>
            </w:r>
          </w:p>
        </w:tc>
        <w:tc>
          <w:tcPr>
            <w:tcW w:type="dxa" w:w="1440"/>
          </w:tcPr>
          <w:p>
            <w:r>
              <w:t>结论段 + 分节要点卡 + 来源条目（可点进详情）</w:t>
            </w:r>
          </w:p>
        </w:tc>
        <w:tc>
          <w:tcPr>
            <w:tcW w:type="dxa" w:w="1440"/>
          </w:tcPr>
          <w:p>
            <w:r>
              <w:t>检索结果回灌给作答引擎，回答底部附可溯源的资料出处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收藏检索</w:t>
            </w:r>
          </w:p>
        </w:tc>
        <w:tc>
          <w:tcPr>
            <w:tcW w:type="dxa" w:w="1440"/>
          </w:tcPr>
          <w:p>
            <w:r>
              <w:t>首页第二屏「我的收藏」</w:t>
            </w:r>
          </w:p>
        </w:tc>
        <w:tc>
          <w:tcPr>
            <w:tcW w:type="dxa" w:w="1440"/>
          </w:tcPr>
          <w:p>
            <w:r>
              <w:t>跨资料集</w:t>
            </w:r>
          </w:p>
        </w:tc>
        <w:tc>
          <w:tcPr>
            <w:tcW w:type="dxa" w:w="1440"/>
          </w:tcPr>
          <w:p>
            <w:r>
              <w:t>收藏条目统一列表（可长按删除）</w:t>
            </w:r>
          </w:p>
        </w:tc>
        <w:tc>
          <w:tcPr>
            <w:tcW w:type="dxa" w:w="1440"/>
          </w:tcPr>
          <w:p>
            <w:r>
              <w:t>收藏项记录全局 ID，跨集统一寻址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蓝牙扩展集检索</w:t>
            </w:r>
          </w:p>
        </w:tc>
        <w:tc>
          <w:tcPr>
            <w:tcW w:type="dxa" w:w="1440"/>
          </w:tcPr>
          <w:p>
            <w:r>
              <w:t>设置 → 蓝牙接收</w:t>
            </w:r>
          </w:p>
        </w:tc>
        <w:tc>
          <w:tcPr>
            <w:tcW w:type="dxa" w:w="1440"/>
          </w:tcPr>
          <w:p>
            <w:r>
              <w:t>手机下发的动态资料集</w:t>
            </w:r>
          </w:p>
        </w:tc>
        <w:tc>
          <w:tcPr>
            <w:tcW w:type="dxa" w:w="1440"/>
          </w:tcPr>
          <w:p>
            <w:r>
              <w:t>与内置集同等的检索体验</w:t>
            </w:r>
          </w:p>
        </w:tc>
        <w:tc>
          <w:tcPr>
            <w:tcW w:type="dxa" w:w="1440"/>
          </w:tcPr>
          <w:p>
            <w:r>
              <w:t>分片传输落盘沙箱 → 自动注册 → 自动建索引，全程无需重装应用</w:t>
            </w:r>
          </w:p>
        </w:tc>
      </w:tr>
    </w:tbl>
    <w:p>
      <w:pPr>
        <w:pStyle w:val="Heading2"/>
      </w:pPr>
      <w:r>
        <w:t>3.9 实测性能：可复现的分项耗时数据</w:t>
      </w:r>
    </w:p>
    <w:p>
      <w:r>
        <w:t>（规模类数据见 §3.16；本节的验证方式与结果见 §3.15）</w:t>
      </w:r>
    </w:p>
    <w:p>
      <w:r>
        <w:rPr>
          <w:b w:val="0"/>
        </w:rPr>
        <w:t>引擎内置了耗时分解埋点（SearchEngine.search 的 stepTimings），每次检索都会把「分片读取、倒排求交、候选排序、跨集合并」各阶段耗时写入运行时日志，因此在模拟器上可直接复现下列数据，不是估算值。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 / 复现方式</w:t>
            </w:r>
          </w:p>
        </w:tc>
      </w:tr>
      <w:tr>
        <w:tc>
          <w:tcPr>
            <w:tcW w:type="dxa" w:w="2880"/>
          </w:tcPr>
          <w:p>
            <w:r>
              <w:t>热缓存检索总耗时</w:t>
            </w:r>
          </w:p>
        </w:tc>
        <w:tc>
          <w:tcPr>
            <w:tcW w:type="dxa" w:w="2880"/>
          </w:tcPr>
          <w:p>
            <w:r>
              <w:t>143 ~ 176 ms</w:t>
            </w:r>
          </w:p>
        </w:tc>
        <w:tc>
          <w:tcPr>
            <w:tcW w:type="dxa" w:w="2880"/>
          </w:tcPr>
          <w:p>
            <w:r>
              <w:t>同一查询词二次检索（块索引与 Map 已驻内存）；日志面板可见「耗时分解」逐项</w:t>
            </w:r>
          </w:p>
        </w:tc>
      </w:tr>
      <w:tr>
        <w:tc>
          <w:tcPr>
            <w:tcW w:type="dxa" w:w="2880"/>
          </w:tcPr>
          <w:p>
            <w:r>
              <w:t>冷启动首次检索</w:t>
            </w:r>
          </w:p>
        </w:tc>
        <w:tc>
          <w:tcPr>
            <w:tcW w:type="dxa" w:w="2880"/>
          </w:tcPr>
          <w:p>
            <w:r>
              <w:t>约 300 ~ 600 ms</w:t>
            </w:r>
          </w:p>
        </w:tc>
        <w:tc>
          <w:tcPr>
            <w:tcW w:type="dxa" w:w="2880"/>
          </w:tcPr>
          <w:p>
            <w:r>
              <w:t>首次需从 rpk 读取块索引分片并按需装填 Map 分片；之后进入热缓存路径</w:t>
            </w:r>
          </w:p>
        </w:tc>
      </w:tr>
      <w:tr>
        <w:tc>
          <w:tcPr>
            <w:tcW w:type="dxa" w:w="2880"/>
          </w:tcPr>
          <w:p>
            <w:r>
              <w:t>首屏结果条数</w:t>
            </w:r>
          </w:p>
        </w:tc>
        <w:tc>
          <w:tcPr>
            <w:tcW w:type="dxa" w:w="2880"/>
          </w:tcPr>
          <w:p>
            <w:r>
              <w:t>6 条 / 批</w:t>
            </w:r>
          </w:p>
        </w:tc>
        <w:tc>
          <w:tcPr>
            <w:tcW w:type="dxa" w:w="2880"/>
          </w:tcPr>
          <w:p>
            <w:r>
              <w:t>凑够即停的批大小；点「显示更多」按 6 条递增</w:t>
            </w:r>
          </w:p>
        </w:tc>
      </w:tr>
    </w:tbl>
    <w:p>
      <w:r>
        <w:rPr>
          <w:b w:val="0"/>
        </w:rPr>
        <w:t>**性能数据的佐证方式（按大赛自查要求：每个技术声明都应对着代码与设备日志可核实）**：</w:t>
        <w:br/>
        <w:t>① **设备运行日志（最硬佐证，原文摘录见 `docs/检索性能佐证-模拟器运行日志.txt`）**：引擎 `search()` 内置 `stepTimings` 分阶段埋点，每次检索输出「获取候选ID / 统计Map分布 / 加载Map / 构建结果 / 总耗时」。openvela 官方模拟器实测（热缓存）：查「恶」总耗时 **11ms**（获取候选ID 8ms｜加载Map 2个 1ms｜构建结果 1ms）；查「荣」**23ms** 与 **71ms**（后者 2_加载Map 占 61ms，即首次触达分片时的读取与解析）。日志经 `@system.storage` 持久化，模拟器日志中可见 `[STORAGE_SET] key=app_runtime_logs` 记录。</w:t>
        <w:br/>
        <w:t>② **界面直读**：检索完成后结果计数行直接显示本次端到端耗时（如「已找到 6 条 · 检索 152ms」），演示视频与截图中可直接看到，评委无需信任报告数字。</w:t>
        <w:br/>
        <w:t>③ **端到端实测值**：页面级日志「搜索词=荣 结果数=65 耗时=101ms」（跨集总搜索，含渲染）；界面显示口径 143 / 152 / 176ms（三次不同查询，截图 `docs/检索性能佐证-模拟器实测.png`）；冷启动首次检索 363ms（截图 `docs/检索性能佐证-冷启动首搜.png`）。</w:t>
        <w:br/>
        <w:t>④ **口径说明（避免混淆）**：单集检索 11~71ms、跨集端到端 101ms、界面完整链路 143~176ms、冷启动首搜 363ms —— 四组数字口径不同（单集/跨集、是否含渲染与首屏分片加载），均为设备实测值而非估算。</w:t>
        <w:br/>
        <w:t>⑤ 全部数据来自 openvela 官方模拟器，符合赛道「初赛模拟器验证」要求；真机调优待决赛样机。</w:t>
      </w:r>
    </w:p>
    <w:p>
      <w:pPr>
        <w:pStyle w:val="Heading2"/>
      </w:pPr>
      <w:r>
        <w:t>3.10 资料架构：一份数据、一套规范，可复用于任意界面与应用</w:t>
      </w:r>
    </w:p>
    <w:p>
      <w:r>
        <w:rPr>
          <w:b w:val="0"/>
        </w:rPr>
        <w:t>这是本作品在「资料」层面最重要的设计取向：**资料本身与 UI 完全解耦**。整套检索能力不绑定《资料库》这一个应用，任何快应用只要能读文件，就能直接复用同一套资料与同一套引擎。</w:t>
      </w:r>
    </w:p>
    <w:p>
      <w:pPr>
        <w:pStyle w:val="ListBullet"/>
      </w:pPr>
      <w:r>
        <w:t>一套规范承载任意结构：资料集是「一个文件夹 + 一份自描述 meta.json」。meta.json 里声明 map 字段（卡片展示哪些列）、detail 字段（详情页展示哪些列）、filter 字段（可按什么筛选）、分片大小与桶大小。引擎只按声明渲染，不认识具体业务字段——换成菜谱、词典、法规、药材库，代码一行不用改。</w:t>
      </w:r>
    </w:p>
    <w:p>
      <w:pPr>
        <w:pStyle w:val="ListBullet"/>
      </w:pPr>
      <w:r>
        <w:t>同一份数据多种呈现：数据集不预设 UI。历史集渲染为「年份 + 标题 + 地区」，诗词集渲染为「朝代 + 标题 + 原文/译文」，英语集渲染为「释义 + 例句 + 搭配」——三种完全不同的详情版式，来自同一套引擎、同一份规范。</w:t>
      </w:r>
    </w:p>
    <w:p>
      <w:pPr>
        <w:pStyle w:val="ListBullet"/>
      </w:pPr>
      <w:r>
        <w:t>全局 ID 免映射：条目 ID 采用 datasetId &lt;&lt; 20 | localId 编码，全局唯一且自带归属。收藏、详情跳转、AI 回答来源引用跨集统一寻址，不需要任何映射表，新增资料集也不会与既有 ID 冲突。</w:t>
      </w:r>
    </w:p>
    <w:p>
      <w:pPr>
        <w:pStyle w:val="ListBullet"/>
      </w:pPr>
      <w:r>
        <w:t>放进去就能用：新资料集只需以 datasets/&lt;集名&gt;/ 的形式放进目录并在注册表登记一行；引擎按目录名定位、按 meta 解析，无需为每个集写任何专属代码。</w:t>
      </w:r>
    </w:p>
    <w:p>
      <w:pPr>
        <w:pStyle w:val="ListBullet"/>
      </w:pPr>
      <w:r>
        <w:t>自带生产工具链：tools/ 下是完整的资料生产线——批量构建、分片、建倒排、精简、去重、质量校验（七项结构检查）、英文索引专项重建。工具链与引擎共享同一份分词/哈希实现，保证「建索引侧」与「查询侧」永不脱节。</w:t>
      </w:r>
    </w:p>
    <w:p>
      <w:pPr>
        <w:pStyle w:val="ListBullet"/>
      </w:pPr>
      <w:r>
        <w:t>可整体移植：引擎、规范、工具链三者相互独立又同源，可整体搬到其它快应用工程；本队在此前作品《万象史》中已复用同一套哈希与源解析实现（跨项目复用已验证）。</w:t>
      </w:r>
    </w:p>
    <w:p>
      <w:pPr>
        <w:pStyle w:val="Heading2"/>
      </w:pPr>
      <w:r>
        <w:t>3.11 可扩展性：三条扩展路径，成本各有明确上界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扩展方向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需要做的事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是否需要改 UI / 引擎</w:t>
            </w:r>
          </w:p>
        </w:tc>
      </w:tr>
      <w:tr>
        <w:tc>
          <w:tcPr>
            <w:tcW w:type="dxa" w:w="2880"/>
          </w:tcPr>
          <w:p>
            <w:r>
              <w:t>新增一个内置资料集</w:t>
            </w:r>
          </w:p>
        </w:tc>
        <w:tc>
          <w:tcPr>
            <w:tcW w:type="dxa" w:w="2880"/>
          </w:tcPr>
          <w:p>
            <w:r>
              <w:t>① 放进 src/common/datasets/&lt;集名&gt;/；② 在 DATASETS 注册表加一行（名称/图标/描述/标签）；③ 跑一次索引构建工具</w:t>
            </w:r>
          </w:p>
        </w:tc>
        <w:tc>
          <w:tcPr>
            <w:tcW w:type="dxa" w:w="2880"/>
          </w:tcPr>
          <w:p>
            <w:r>
              <w:t>都不需要。引擎按 meta 自描述解析</w:t>
            </w:r>
          </w:p>
        </w:tc>
      </w:tr>
      <w:tr>
        <w:tc>
          <w:tcPr>
            <w:tcW w:type="dxa" w:w="2880"/>
          </w:tcPr>
          <w:p>
            <w:r>
              <w:t>运行时下发新资料集</w:t>
            </w:r>
          </w:p>
        </w:tc>
        <w:tc>
          <w:tcPr>
            <w:tcW w:type="dxa" w:w="2880"/>
          </w:tcPr>
          <w:p>
            <w:r>
              <w:t>手机端按规范分片传输 → 手表落盘沙箱 → 自动注册 + 自动建索引</w:t>
            </w:r>
          </w:p>
        </w:tc>
        <w:tc>
          <w:tcPr>
            <w:tcW w:type="dxa" w:w="2880"/>
          </w:tcPr>
          <w:p>
            <w:r>
              <w:t>都不需要，且无需重装应用</w:t>
            </w:r>
          </w:p>
        </w:tc>
      </w:tr>
      <w:tr>
        <w:tc>
          <w:tcPr>
            <w:tcW w:type="dxa" w:w="2880"/>
          </w:tcPr>
          <w:p>
            <w:r>
              <w:t>新增筛选维度</w:t>
            </w:r>
          </w:p>
        </w:tc>
        <w:tc>
          <w:tcPr>
            <w:tcW w:type="dxa" w:w="2880"/>
          </w:tcPr>
          <w:p>
            <w:r>
              <w:t>在 meta.json 的 filter 字段里声明，并在页面标签行配置候选值</w:t>
            </w:r>
          </w:p>
        </w:tc>
        <w:tc>
          <w:tcPr>
            <w:tcW w:type="dxa" w:w="2880"/>
          </w:tcPr>
          <w:p>
            <w:r>
              <w:t>只改页面配置，引擎自动支持</w:t>
            </w:r>
          </w:p>
        </w:tc>
      </w:tr>
      <w:tr>
        <w:tc>
          <w:tcPr>
            <w:tcW w:type="dxa" w:w="2880"/>
          </w:tcPr>
          <w:p>
            <w:r>
              <w:t>适配新屏形态</w:t>
            </w:r>
          </w:p>
        </w:tc>
        <w:tc>
          <w:tcPr>
            <w:tcW w:type="dxa" w:w="2880"/>
          </w:tcPr>
          <w:p>
            <w:r>
              <w:t>补一段 @media (shape: &lt;新形态&gt;) 覆盖块</w:t>
            </w:r>
          </w:p>
        </w:tc>
        <w:tc>
          <w:tcPr>
            <w:tcW w:type="dxa" w:w="2880"/>
          </w:tcPr>
          <w:p>
            <w:r>
              <w:t>只改样式。当前已适配方屏与胶囊屏两种形态</w:t>
            </w:r>
          </w:p>
        </w:tc>
      </w:tr>
      <w:tr>
        <w:tc>
          <w:tcPr>
            <w:tcW w:type="dxa" w:w="2880"/>
          </w:tcPr>
          <w:p>
            <w:r>
              <w:t>新增功能页面</w:t>
            </w:r>
          </w:p>
        </w:tc>
        <w:tc>
          <w:tcPr>
            <w:tcW w:type="dxa" w:w="2880"/>
          </w:tcPr>
          <w:p>
            <w:r>
              <w:t>加一个页面文件 + 路由登记</w:t>
            </w:r>
          </w:p>
        </w:tc>
        <w:tc>
          <w:tcPr>
            <w:tcW w:type="dxa" w:w="2880"/>
          </w:tcPr>
          <w:p>
            <w:r>
              <w:t>复用既有引擎与组件</w:t>
            </w:r>
          </w:p>
        </w:tc>
      </w:tr>
    </w:tbl>
    <w:p>
      <w:pPr>
        <w:pStyle w:val="Heading2"/>
      </w:pPr>
      <w:r>
        <w:t>3.12 作品优点汇总</w:t>
      </w:r>
    </w:p>
    <w:p>
      <w:r>
        <w:rPr>
          <w:b/>
        </w:rPr>
        <w:t>一、产品与体验</w:t>
      </w:r>
    </w:p>
    <w:p>
      <w:pPr>
        <w:pStyle w:val="ListBullet"/>
      </w:pPr>
      <w:r>
        <w:t>**把语音与 AI 做成一等入口**：手表屏幕两指宽、26 键打字要按十几次，抬手场景下键盘检索几乎不可用；因此主入口是语音搜索与 AI 问答，键盘与 1~2 字极短关键词只作兜底。</w:t>
      </w:r>
    </w:p>
    <w:p>
      <w:pPr>
        <w:pStyle w:val="ListBullet"/>
      </w:pPr>
      <w:r>
        <w:t>一次点击即达：能用一次点击完成的绝不让用户敲第二个字——六大分类图标一屏直达、标签一点筛选、左右滑手势返回、语音与 AI 问答替代打字。</w:t>
      </w:r>
    </w:p>
    <w:p>
      <w:pPr>
        <w:pStyle w:val="ListBullet"/>
      </w:pPr>
      <w:r>
        <w:t>入口与结果都克制：搜索结果按批 6 条渐进呈现，凑够即停，不在小屏上一次堆三十条；列表项按标题字数升序，短标题先出现，减少滑动成本。</w:t>
      </w:r>
    </w:p>
    <w:p>
      <w:pPr>
        <w:pStyle w:val="ListBullet"/>
      </w:pPr>
      <w:r>
        <w:t>交互诚实：蓝牙未连接时的语音链路在界面明确标注「仅作为模拟参考」，不伪装成真实识别。</w:t>
      </w:r>
    </w:p>
    <w:p>
      <w:pPr>
        <w:pStyle w:val="ListBullet"/>
      </w:pPr>
      <w:r>
        <w:t>**面向两种表盘形态各自布局**（非简单缩放）：方屏（小米手环 Pro 336×480）与胶囊屏（小米手环 10 212×520）；圆形屏不在本作品适配范围（官方未要求覆盖全部形态）。</w:t>
      </w:r>
    </w:p>
    <w:p>
      <w:r>
        <w:rPr>
          <w:b/>
        </w:rPr>
        <w:t>二、技术与性能</w:t>
      </w:r>
    </w:p>
    <w:p>
      <w:pPr>
        <w:pStyle w:val="ListBullet"/>
      </w:pPr>
      <w:r>
        <w:t>自研零依赖检索引擎：纯 JS 实现「哈希分桶 + 逐字分词 + 前缀匹配 + 分片求交 + 跨集交错排序」完整链路，不引入任何第三方库，包体与内存都压到最低。</w:t>
      </w:r>
    </w:p>
    <w:p>
      <w:pPr>
        <w:pStyle w:val="ListBullet"/>
      </w:pPr>
      <w:r>
        <w:t>热缓存检索 143~176ms：分项耗时可视（内置埋点写入运行时日志），数据可复现。</w:t>
      </w:r>
    </w:p>
    <w:p>
      <w:pPr>
        <w:pStyle w:val="ListBullet"/>
      </w:pPr>
      <w:r>
        <w:t>渐进式分片加载：读完倒排桶先加载命中最多的分片立即出结果，翻页逐片加载——首屏更快，跨分片命中不漏。</w:t>
      </w:r>
    </w:p>
    <w:p>
      <w:pPr>
        <w:pStyle w:val="ListBullet"/>
      </w:pPr>
      <w:r>
        <w:t>两级 LRU 缓存：块索引与 Map 分片都有明确上限（Block 2 / Map 2）并按访问顺序淘汰，内存占用不随使用时长增长而是恒定有界。</w:t>
      </w:r>
    </w:p>
    <w:p>
      <w:pPr>
        <w:pStyle w:val="ListBullet"/>
      </w:pPr>
      <w:r>
        <w:t>内存有界可算：详情分片经专项优化后单片上限 54.1 KB（优化前诗词集为 301.8 KB），最坏情况下的详情读取峰值内存降到约 1/5.6；运行时日志环形上限 30 条。</w:t>
      </w:r>
    </w:p>
    <w:p>
      <w:pPr>
        <w:pStyle w:val="ListBullet"/>
      </w:pPr>
      <w:r>
        <w:t>性能问题定位到根因：早期「搜出三四十条」的真因是触底自动翻页；「点更多没反应」的真因是探索上限小于集数；「单字母英文出无关结果」的真因是哈希取模碰撞——都已定位到根因并修复，而非表面规避。</w:t>
      </w:r>
    </w:p>
    <w:p>
      <w:r>
        <w:rPr>
          <w:b/>
        </w:rPr>
        <w:t>三、资料与生态</w:t>
      </w:r>
    </w:p>
    <w:p>
      <w:pPr>
        <w:pStyle w:val="ListBullet"/>
      </w:pPr>
      <w:r>
        <w:t>资料自描述、可复用、可移植：一份规范承载任意结构，资料与 UI 完全解耦（见 3.7）。</w:t>
      </w:r>
    </w:p>
    <w:p>
      <w:pPr>
        <w:pStyle w:val="ListBullet"/>
      </w:pPr>
      <w:r>
        <w:t>5400 条优质结构化资料：历史 850（六大洲）、诗词 800（含原文与译文对照，覆盖中小学必背名篇）、英语 750（CET-4/6 释义 + 例句 + 搭配）、健康 1000、生活 1200、学习 800。</w:t>
      </w:r>
    </w:p>
    <w:p>
      <w:pPr>
        <w:pStyle w:val="ListBullet"/>
      </w:pPr>
      <w:r>
        <w:t>蓝牙免重装扩展：手机端分片下发新资料集，手表自动注册并建索引，形成可持续扩展的数据生态闭环。</w:t>
      </w:r>
    </w:p>
    <w:p>
      <w:pPr>
        <w:pStyle w:val="ListBullet"/>
      </w:pPr>
      <w:r>
        <w:t>完整资料生产线：构建 / 分片 / 建倒排 / 精简 / 校验七项检查，工具链与引擎共享同一份分词实现。</w:t>
      </w:r>
    </w:p>
    <w:p>
      <w:r>
        <w:rPr>
          <w:b/>
        </w:rPr>
        <w:t>四、工程与协作</w:t>
      </w:r>
    </w:p>
    <w:p>
      <w:pPr>
        <w:pStyle w:val="ListBullet"/>
      </w:pPr>
      <w:r>
        <w:t>全程 AI 协作开发并留档：AI Coding 日志按组委会要求导出至仓库 logs/ 目录，开发过程可回溯。</w:t>
      </w:r>
    </w:p>
    <w:p>
      <w:pPr>
        <w:pStyle w:val="ListBullet"/>
      </w:pPr>
      <w:r>
        <w:t>多轮外部代码审查：Claude Code 等外部模型独立审查并输出报告（仓库 docs/ 内），关键缺陷逐条修复并留证。</w:t>
      </w:r>
    </w:p>
    <w:p>
      <w:pPr>
        <w:pStyle w:val="ListBullet"/>
      </w:pPr>
      <w:r>
        <w:t>轻量运行时的坑点沉淀：把 Vela 运行时的真实约束（show=false 仍占位、绝对定位在 flex 中失效、height 为 border-box 而 width 为 content-box、if 节点插删导致渲染错序等）沉淀为项目铁律与踩坑清单，对同类手表快应用开发具有复用价值。</w:t>
      </w:r>
    </w:p>
    <w:p>
      <w:pPr>
        <w:pStyle w:val="Heading2"/>
      </w:pPr>
      <w:r>
        <w:t>3.13 对照赛道要求的实现说明</w:t>
      </w:r>
    </w:p>
    <w:p>
      <w:r>
        <w:rPr>
          <w:b w:val="0"/>
        </w:rPr>
        <w:t>本节逐条对应「手表应用创新赛道详细指引」中的参赛要求与评审加分项，如实说明本作品做了什么、以何种方式实现、以及当前验证到了什么程度。</w:t>
      </w:r>
    </w:p>
    <w:p>
      <w:r>
        <w:rPr>
          <w:b/>
        </w:rPr>
        <w:t>一、参赛要求逐条对照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赛道要求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本作品的落实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证据位置</w:t>
            </w:r>
          </w:p>
        </w:tc>
      </w:tr>
      <w:tr>
        <w:tc>
          <w:tcPr>
            <w:tcW w:type="dxa" w:w="2880"/>
          </w:tcPr>
          <w:p>
            <w:r>
              <w:t>代码基于 dev-ai-contest-2026 分支开发与提交</w:t>
            </w:r>
          </w:p>
        </w:tc>
        <w:tc>
          <w:tcPr>
            <w:tcW w:type="dxa" w:w="2880"/>
          </w:tcPr>
          <w:p>
            <w:r>
              <w:t>参赛仓 quickapp/hello_quickapp 完整源码工程，提交分支 dev-ai-contest-2026</w:t>
            </w:r>
          </w:p>
        </w:tc>
        <w:tc>
          <w:tcPr>
            <w:tcW w:type="dxa" w:w="2880"/>
          </w:tcPr>
          <w:p>
            <w:r>
              <w:t>仓库根目录 / PR</w:t>
            </w:r>
          </w:p>
        </w:tc>
      </w:tr>
      <w:tr>
        <w:tc>
          <w:tcPr>
            <w:tcW w:type="dxa" w:w="2880"/>
          </w:tcPr>
          <w:p>
            <w:r>
              <w:t>基于 openvela 快应用框架开发</w:t>
            </w:r>
          </w:p>
        </w:tc>
        <w:tc>
          <w:tcPr>
            <w:tcW w:type="dxa" w:w="2880"/>
          </w:tcPr>
          <w:p>
            <w:r>
              <w:t>全部界面为 .ux 单文件组件（类 Vue 语法），共 9 个页面 + 1 个自研组件，无任何第三方 UI 库</w:t>
            </w:r>
          </w:p>
        </w:tc>
        <w:tc>
          <w:tcPr>
            <w:tcW w:type="dxa" w:w="2880"/>
          </w:tcPr>
          <w:p>
            <w:r>
              <w:t>src/pages/、src/components/</w:t>
            </w:r>
          </w:p>
        </w:tc>
      </w:tr>
      <w:tr>
        <w:tc>
          <w:tcPr>
            <w:tcW w:type="dxa" w:w="2880"/>
          </w:tcPr>
          <w:p>
            <w:r>
              <w:t>初赛在模拟器中完成功能验证</w:t>
            </w:r>
          </w:p>
        </w:tc>
        <w:tc>
          <w:tcPr>
            <w:tcW w:type="dxa" w:w="2880"/>
          </w:tcPr>
          <w:p>
            <w:r>
              <w:t>全部功能与性能数据均来自 openvela 官方手表模拟器（方屏 336×480 / 胶囊屏 212×520），未领取开发板</w:t>
            </w:r>
          </w:p>
        </w:tc>
        <w:tc>
          <w:tcPr>
            <w:tcW w:type="dxa" w:w="2880"/>
          </w:tcPr>
          <w:p>
            <w:r>
              <w:t>本文 §3.9、§3.15</w:t>
            </w:r>
          </w:p>
        </w:tc>
      </w:tr>
      <w:tr>
        <w:tc>
          <w:tcPr>
            <w:tcW w:type="dxa" w:w="2880"/>
          </w:tcPr>
          <w:p>
            <w:r>
              <w:t>应用需具备完整交互流程，核心功能可正常演示</w:t>
            </w:r>
          </w:p>
        </w:tc>
        <w:tc>
          <w:tcPr>
            <w:tcW w:type="dxa" w:w="2880"/>
          </w:tcPr>
          <w:p>
            <w:r>
              <w:t>六大资料集检索、标签筛选、条目详情、收藏、语音搜索、AI 问答、页内搜索、蓝牙资料扩展共八类入口，均有完整页面与状态机；演示视频覆盖全流程</w:t>
            </w:r>
          </w:p>
        </w:tc>
        <w:tc>
          <w:tcPr>
            <w:tcW w:type="dxa" w:w="2880"/>
          </w:tcPr>
          <w:p>
            <w:r>
              <w:t>§3.8、演示视频</w:t>
            </w:r>
          </w:p>
        </w:tc>
      </w:tr>
      <w:tr>
        <w:tc>
          <w:tcPr>
            <w:tcW w:type="dxa" w:w="2880"/>
          </w:tcPr>
          <w:p>
            <w:r>
              <w:t>鼓励利用手表传感器数据实现差异化</w:t>
            </w:r>
          </w:p>
        </w:tc>
        <w:tc>
          <w:tcPr>
            <w:tcW w:type="dxa" w:w="2880"/>
          </w:tcPr>
          <w:p>
            <w:r>
              <w:t>本作品定位「信息工具」，**未使用传感器**（如实声明，见 §3.17）；差异化来自「离线索引 + 极短查询」而非传感器</w:t>
            </w:r>
          </w:p>
        </w:tc>
        <w:tc>
          <w:tcPr>
            <w:tcW w:type="dxa" w:w="2880"/>
          </w:tcPr>
          <w:p>
            <w:r>
              <w:t>§3.17</w:t>
            </w:r>
          </w:p>
        </w:tc>
      </w:tr>
      <w:tr>
        <w:tc>
          <w:tcPr>
            <w:tcW w:type="dxa" w:w="2880"/>
          </w:tcPr>
          <w:p>
            <w:r>
              <w:t>如涉及运动健康类应用，初赛使用 Mock 数据</w:t>
            </w:r>
          </w:p>
        </w:tc>
        <w:tc>
          <w:tcPr>
            <w:tcW w:type="dxa" w:w="2880"/>
          </w:tcPr>
          <w:p>
            <w:r>
              <w:t>本作品非运动健康类；语音与 AI 链路在无手机对端时使用本地模拟，并在界面如实标注「仅作为模拟参考」</w:t>
            </w:r>
          </w:p>
        </w:tc>
        <w:tc>
          <w:tcPr>
            <w:tcW w:type="dxa" w:w="2880"/>
          </w:tcPr>
          <w:p>
            <w:r>
              <w:t>§3.8、界面文案</w:t>
            </w:r>
          </w:p>
        </w:tc>
      </w:tr>
    </w:tbl>
    <w:p>
      <w:r>
        <w:rPr>
          <w:b/>
        </w:rPr>
        <w:t>二、评审加分项逐条自评（对应赛道指引「四、评审加分项」）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评审加分项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本作品的实现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评级</w:t>
            </w:r>
          </w:p>
        </w:tc>
      </w:tr>
      <w:tr>
        <w:tc>
          <w:tcPr>
            <w:tcW w:type="dxa" w:w="2880"/>
          </w:tcPr>
          <w:p>
            <w:r>
              <w:t>充分利用手表传感器能力（心率/加速度/陀螺仪/气压计）</w:t>
            </w:r>
          </w:p>
        </w:tc>
        <w:tc>
          <w:tcPr>
            <w:tcW w:type="dxa" w:w="2880"/>
          </w:tcPr>
          <w:p>
            <w:r>
              <w:t>未使用。本作品为离线信息检索工具，不依赖传感器；已列为决赛改进项（见 §3.17）</w:t>
            </w:r>
          </w:p>
        </w:tc>
        <w:tc>
          <w:tcPr>
            <w:tcW w:type="dxa" w:w="2880"/>
          </w:tcPr>
          <w:p>
            <w:r>
              <w:t>未得分</w:t>
            </w:r>
          </w:p>
        </w:tc>
      </w:tr>
      <w:tr>
        <w:tc>
          <w:tcPr>
            <w:tcW w:type="dxa" w:w="2880"/>
          </w:tcPr>
          <w:p>
            <w:r>
              <w:t>腕上交互设计优秀，操作路径短、信息密度高</w:t>
            </w:r>
          </w:p>
        </w:tc>
        <w:tc>
          <w:tcPr>
            <w:tcW w:type="dxa" w:w="2880"/>
          </w:tcPr>
          <w:p>
            <w:r>
              <w:t>五条要点详见 §3.12「一、产品与体验」与「三、资料与生态」（图标一屏直达 / 标签一点筛选 / 1~2 字命中 / 按批 6 条渐进呈现 / 模拟链路如实标注）</w:t>
            </w:r>
          </w:p>
        </w:tc>
        <w:tc>
          <w:tcPr>
            <w:tcW w:type="dxa" w:w="2880"/>
          </w:tcPr>
          <w:p>
            <w:r>
              <w:t>强</w:t>
            </w:r>
          </w:p>
        </w:tc>
      </w:tr>
      <w:tr>
        <w:tc>
          <w:tcPr>
            <w:tcW w:type="dxa" w:w="2880"/>
          </w:tcPr>
          <w:p>
            <w:r>
              <w:t>适配手表圆形/方形表盘，UI 表现精致</w:t>
            </w:r>
          </w:p>
        </w:tc>
        <w:tc>
          <w:tcPr>
            <w:tcW w:type="dxa" w:w="2880"/>
          </w:tcPr>
          <w:p>
            <w:r>
              <w:t>两种形态完整布局、非简单缩放，布局要点详见 §3.12「一、产品与体验」末条；胶囊屏可用高度按实际分辨率换算详见 §3.14 10.7 节</w:t>
            </w:r>
          </w:p>
        </w:tc>
        <w:tc>
          <w:tcPr>
            <w:tcW w:type="dxa" w:w="2880"/>
          </w:tcPr>
          <w:p>
            <w:r>
              <w:t>强（圆屏待验）</w:t>
            </w:r>
          </w:p>
        </w:tc>
      </w:tr>
      <w:tr>
        <w:tc>
          <w:tcPr>
            <w:tcW w:type="dxa" w:w="2880"/>
          </w:tcPr>
          <w:p>
            <w:r>
              <w:t>具备完整端到端体验（可独立运行，不依赖手机 App）</w:t>
            </w:r>
          </w:p>
        </w:tc>
        <w:tc>
          <w:tcPr>
            <w:tcW w:type="dxa" w:w="2880"/>
          </w:tcPr>
          <w:p>
            <w:r>
              <w:t>完全离线、安装即用，能力清单详见 §3.12「一、产品与体验」首条与「三、资料与生态」</w:t>
            </w:r>
          </w:p>
        </w:tc>
        <w:tc>
          <w:tcPr>
            <w:tcW w:type="dxa" w:w="2880"/>
          </w:tcPr>
          <w:p>
            <w:r>
              <w:t>强</w:t>
            </w:r>
          </w:p>
        </w:tc>
      </w:tr>
    </w:tbl>
    <w:p>
      <w:pPr>
        <w:pStyle w:val="Heading2"/>
      </w:pPr>
      <w:r>
        <w:t>3.14 代码结构与关键实现</w:t>
      </w:r>
    </w:p>
    <w:p>
      <w:r>
        <w:rPr>
          <w:b w:val="0"/>
        </w:rPr>
        <w:t>本节按模块逐一说明代码职责、关键函数与设计取舍，便于评委直接对照源码审阅。全工程源码约 8400 行（.ux + .js），无第三方运行时依赖。</w:t>
      </w:r>
    </w:p>
    <w:p>
      <w:r>
        <w:rPr>
          <w:b/>
        </w:rPr>
        <w:t>一、工程总览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目录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文件数 / 行数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src/pages/</w:t>
            </w:r>
          </w:p>
        </w:tc>
        <w:tc>
          <w:tcPr>
            <w:tcW w:type="dxa" w:w="2880"/>
          </w:tcPr>
          <w:p>
            <w:r>
              <w:t>9 个 .ux / 3900 行</w:t>
            </w:r>
          </w:p>
        </w:tc>
        <w:tc>
          <w:tcPr>
            <w:tcW w:type="dxa" w:w="2880"/>
          </w:tcPr>
          <w:p>
            <w:r>
              <w:t>九个页面：主界面、资料集页、词条详情、收藏、设置、加载、蓝牙传输、确认、AI 回答</w:t>
            </w:r>
          </w:p>
        </w:tc>
      </w:tr>
      <w:tr>
        <w:tc>
          <w:tcPr>
            <w:tcW w:type="dxa" w:w="2880"/>
          </w:tcPr>
          <w:p>
            <w:r>
              <w:t>src/SearchEngine/</w:t>
            </w:r>
          </w:p>
        </w:tc>
        <w:tc>
          <w:tcPr>
            <w:tcW w:type="dxa" w:w="2880"/>
          </w:tcPr>
          <w:p>
            <w:r>
              <w:t>5 个 .js / 2960 行</w:t>
            </w:r>
          </w:p>
        </w:tc>
        <w:tc>
          <w:tcPr>
            <w:tcW w:type="dxa" w:w="2880"/>
          </w:tcPr>
          <w:p>
            <w:r>
              <w:t>自研检索引擎、跨集调度、详情读取、蓝牙接收、助手（语音/AI）</w:t>
            </w:r>
          </w:p>
        </w:tc>
      </w:tr>
      <w:tr>
        <w:tc>
          <w:tcPr>
            <w:tcW w:type="dxa" w:w="2880"/>
          </w:tcPr>
          <w:p>
            <w:r>
              <w:t>src/components/</w:t>
            </w:r>
          </w:p>
        </w:tc>
        <w:tc>
          <w:tcPr>
            <w:tcW w:type="dxa" w:w="2880"/>
          </w:tcPr>
          <w:p>
            <w:r>
              <w:t>InputMethod.ux 871 行</w:t>
            </w:r>
          </w:p>
        </w:tc>
        <w:tc>
          <w:tcPr>
            <w:tcW w:type="dxa" w:w="2880"/>
          </w:tcPr>
          <w:p>
            <w:r>
              <w:t>内置输入法组件（中/英/数字三态 + 候选面板 + 两种形态键盘）</w:t>
            </w:r>
          </w:p>
        </w:tc>
      </w:tr>
      <w:tr>
        <w:tc>
          <w:tcPr>
            <w:tcW w:type="dxa" w:w="2880"/>
          </w:tcPr>
          <w:p>
            <w:r>
              <w:t>src/common/datasets/</w:t>
            </w:r>
          </w:p>
        </w:tc>
        <w:tc>
          <w:tcPr>
            <w:tcW w:type="dxa" w:w="2880"/>
          </w:tcPr>
          <w:p>
            <w:r>
              <w:t>6 集 / 3.3MB / 5400 条</w:t>
            </w:r>
          </w:p>
        </w:tc>
        <w:tc>
          <w:tcPr>
            <w:tcW w:type="dxa" w:w="2880"/>
          </w:tcPr>
          <w:p>
            <w:r>
              <w:t>六大数据集（含索引、分片、自描述 meta、图标）</w:t>
            </w:r>
          </w:p>
        </w:tc>
      </w:tr>
      <w:tr>
        <w:tc>
          <w:tcPr>
            <w:tcW w:type="dxa" w:w="2880"/>
          </w:tcPr>
          <w:p>
            <w:r>
              <w:t>tools/</w:t>
            </w:r>
          </w:p>
        </w:tc>
        <w:tc>
          <w:tcPr>
            <w:tcW w:type="dxa" w:w="2880"/>
          </w:tcPr>
          <w:p>
            <w:r>
              <w:t>11 个脚本 / 约 1900 行</w:t>
            </w:r>
          </w:p>
        </w:tc>
        <w:tc>
          <w:tcPr>
            <w:tcW w:type="dxa" w:w="2880"/>
          </w:tcPr>
          <w:p>
            <w:r>
              <w:t>资料生产工具链：构建、分片、建倒排、英文索引专项、精简、质量校验</w:t>
            </w:r>
          </w:p>
        </w:tc>
      </w:tr>
    </w:tbl>
    <w:p>
      <w:r>
        <w:rPr>
          <w:b/>
        </w:rPr>
        <w:t>二、检索引擎 SearchEngine.js（1683 行）</w:t>
      </w:r>
    </w:p>
    <w:p>
      <w:pPr>
        <w:pStyle w:val="ListBullet"/>
      </w:pPr>
      <w:r>
        <w:t>哈希分桶倒排索引：hashCode() 为 DJBXOR 变体（初始 5381，hash = hash*33 ^ charCode），桶数 2048；词元逐字（中文）或按 1..N 前缀（英文）入桶，与查询侧完全同一套实现，保证交集非空。</w:t>
      </w:r>
    </w:p>
    <w:p>
      <w:pPr>
        <w:pStyle w:val="ListBullet"/>
      </w:pPr>
      <w:r>
        <w:t>分片与 LRU：map_*.txt（卡片）与 detail_*.txt（详情）按固定条数切片；内存中以两级 LRU 持有，上限 Block 2 / Map 2（v1.16.94 为防真机爆内存从 4 收紧到 2），超限淘汰最久未用，淘汰的只是内存副本，storage 持久缓存仍在。</w:t>
      </w:r>
    </w:p>
    <w:p>
      <w:pPr>
        <w:pStyle w:val="ListBullet"/>
      </w:pPr>
      <w:r>
        <w:t>渐进式结果加载：读完倒排桶后先按命中数排序加载前若干 Map 分片即可出首屏结果，翻页逐片加载，跨分片命中不漏；已被淘汰分片的命中行在首次提取时即固化进搜索态 rows，翻页正确性不受影响。</w:t>
      </w:r>
    </w:p>
    <w:p>
      <w:pPr>
        <w:pStyle w:val="ListBullet"/>
      </w:pPr>
      <w:r>
        <w:t>并发安全：多块求交时临时抬升 LRU 上限，并用「所有权标记」还原（仅当当前值仍属于本次抬升才还原），防止并发搜索互相覆盖 —— 这是 v1.16.130 修复的真实缺陷。</w:t>
      </w:r>
    </w:p>
    <w:p>
      <w:pPr>
        <w:pStyle w:val="ListBullet"/>
      </w:pPr>
      <w:r>
        <w:t>耗时可观测：每次 search() 输出分阶段耗时（stepTimings）到运行时日志，性能数据可复现（§3.9）。</w:t>
      </w:r>
    </w:p>
    <w:p>
      <w:r>
        <w:rPr>
          <w:b/>
        </w:rPr>
        <w:t>三、跨集调度 DatasetManager.js（437 行）</w:t>
      </w:r>
    </w:p>
    <w:p>
      <w:pPr>
        <w:pStyle w:val="ListBullet"/>
      </w:pPr>
      <w:r>
        <w:t>DATASETS 注册表是「一集一行」的自描述清单（id / 目录 / 名称 / 图标 / 描述 / 筛选标签），新增资料集只需追加一行，无需改动引擎与 UI。</w:t>
      </w:r>
    </w:p>
    <w:p>
      <w:pPr>
        <w:pStyle w:val="ListBullet"/>
      </w:pPr>
      <w:r>
        <w:t>ensureEngine(ds) 统一创建并注入 basePath（内置集 /common/datasets/&lt;集&gt;/，蓝牙动态集 internal://files/datasets/&lt;集&gt;/），并按集隔离缓存 key（keyPrefix 带 _ds&lt;id&gt; 后缀），避免各集块缓存同名互相覆盖。</w:t>
      </w:r>
    </w:p>
    <w:p>
      <w:pPr>
        <w:pStyle w:val="ListBullet"/>
      </w:pPr>
      <w:r>
        <w:t>searchAllAsync 采用「顺序逐集累加、凑够即停」：按查询词散列出的起点轮转集顺序（同一查询结果可复现），累计卡片数达到 pageSize×page 即停止本轮，点击「显示更多」才继续搜索后续集 —— 既避免一次拉起过多分片造成卡顿，也避免某一集长期霸占首批结果。</w:t>
      </w:r>
    </w:p>
    <w:p>
      <w:pPr>
        <w:pStyle w:val="ListBullet"/>
      </w:pPr>
      <w:r>
        <w:t>预热 warmupAllCaches/warmupOne 在首启后台填充各集引擎实例与持久缓存（每一步 yield 一帧，不与 UI 抢主线程），使首次总搜索不再冷读块文件。</w:t>
      </w:r>
    </w:p>
    <w:p>
      <w:r>
        <w:rPr>
          <w:b/>
        </w:rPr>
        <w:t>四、详情读取 DatasetDetail.js（126 行）</w:t>
      </w:r>
    </w:p>
    <w:p>
      <w:pPr>
        <w:pStyle w:val="ListBullet"/>
      </w:pPr>
      <w:r>
        <w:t>统一详情路径：全局 ID → 解码出 datasetId 与 localId → 定位集与分片 → 按 meta.fields.detail 声明的列序拆字段，因此历史集（原因/背景、影响/做法）、诗词集（出处、正文、译文）、英语集（释义、例句、搭配）三种完全不同的详情版式共用同一套代码。</w:t>
      </w:r>
    </w:p>
    <w:p>
      <w:pPr>
        <w:pStyle w:val="ListBullet"/>
      </w:pPr>
      <w:r>
        <w:t>字段名中文化由 FIELD_NAME_MAP 映射；列数兜底（meta 读取失败时按历史集列序假设）保证不出现空白详情。</w:t>
      </w:r>
    </w:p>
    <w:p>
      <w:pPr>
        <w:pStyle w:val="ListBullet"/>
      </w:pPr>
      <w:r>
        <w:t>详情内存缓存只留一页（LRU=1），退出详情页主动清空。</w:t>
      </w:r>
    </w:p>
    <w:p>
      <w:r>
        <w:rPr>
          <w:b/>
        </w:rPr>
        <w:t>五、蓝牙资料接收 BtTransfer.js（226 行）</w:t>
      </w:r>
    </w:p>
    <w:p>
      <w:pPr>
        <w:pStyle w:val="ListBullet"/>
      </w:pPr>
      <w:r>
        <w:t>分片协议：ds-begin（声明总文件数）→ ds-chunk（带文件序号与分片序号）→ ds-end（触发落盘校验与注册）→ ds-abort（清理）。</w:t>
      </w:r>
    </w:p>
    <w:p>
      <w:pPr>
        <w:pStyle w:val="ListBullet"/>
      </w:pPr>
      <w:r>
        <w:t>流式落盘：单文件分片收齐即写盘并从内存释放（避免整集驻留内存），用 okCount/failCount 计数做 ds-end 校验 —— 此处 v1.16.122 曾因「用存活键计数」在流式落盘下必然误报「文件数不符」，现已改为成功计数，并保留失败文件记录用于精确报错与补落。</w:t>
      </w:r>
    </w:p>
    <w:p>
      <w:pPr>
        <w:pStyle w:val="ListBullet"/>
      </w:pPr>
      <w:r>
        <w:t>落盘位置为应用沙箱 internal://files/datasets/&lt;ds&gt;/，注册为动态集后与内置集享有同等检索体验，**整集资料无需重装应用即可扩展** —— 这是「资料可扩展」能力的落地实现。</w:t>
      </w:r>
    </w:p>
    <w:p>
      <w:r>
        <w:rPr>
          <w:b/>
        </w:rPr>
        <w:t>六、助手链路 AssistantEngine.js（488 行）</w:t>
      </w:r>
    </w:p>
    <w:p>
      <w:pPr>
        <w:pStyle w:val="ListBullet"/>
      </w:pPr>
      <w:r>
        <w:t>双链路自动探测：getReadyState 判断手机互联通道是否可用，可用则走真链路（voice_result / ai_chat_result 消息），否则降级为本地模拟（MODE.SIM）并在界面如实标注。</w:t>
      </w:r>
    </w:p>
    <w:p>
      <w:pPr>
        <w:pStyle w:val="ListBullet"/>
      </w:pPr>
      <w:r>
        <w:t>真链路异常防护：ai_chat 带自增序号（qid）与超时，迟到回包在分发处按序号拦截，防止旧答案污染新问题；与 BtTransfer 共用同一 conn.onmessage 时采用「保留原 handler + 非本模块消息转发」的包装链，两模块都能收到。</w:t>
      </w:r>
    </w:p>
    <w:p>
      <w:pPr>
        <w:pStyle w:val="ListBullet"/>
      </w:pPr>
      <w:r>
        <w:t>消息解析双兼容：同时接受 {data:'&lt;json&gt;'} 包装与裸字符串/对象投递形态。</w:t>
      </w:r>
    </w:p>
    <w:p>
      <w:r>
        <w:rPr>
          <w:b/>
        </w:rPr>
        <w:t>七、主界面与两种形态 index.ux（1766 行）</w:t>
      </w:r>
    </w:p>
    <w:p>
      <w:pPr>
        <w:pStyle w:val="ListBullet"/>
      </w:pPr>
      <w:r>
        <w:t>双屏结构：第一屏（搜索框 + 六大分类图标 + 语音/AI 入口）、第二屏（设置 / 收藏卡片），纵向吸附滚动；两屏高度由 screen1H 统一驱动。</w:t>
      </w:r>
    </w:p>
    <w:p>
      <w:pPr>
        <w:pStyle w:val="ListBullet"/>
      </w:pPr>
      <w:r>
        <w:t>胶囊屏可用高度动态换算：可用设计高 = 屏高 × designWidth(300) ÷ 屏宽（实测方屏 480×300÷336 = 429，与既有硬编码一致；胶囊屏 520×300÷212 = 736，修正了原先硬编码 766 导致底部按钮被裁的问题）。</w:t>
      </w:r>
    </w:p>
    <w:p>
      <w:pPr>
        <w:pStyle w:val="ListBullet"/>
      </w:pPr>
      <w:r>
        <w:t>分类图标横向吸附滚动（snapParams 按各形态的图标宽/间距/左内边距分别整定），保证任意形态下图标都能吸附到屏幕中心。</w:t>
      </w:r>
    </w:p>
    <w:p>
      <w:r>
        <w:rPr>
          <w:b/>
        </w:rPr>
        <w:t>八、内置输入法组件 InputMethod.ux（871 行）</w:t>
      </w:r>
    </w:p>
    <w:p>
      <w:pPr>
        <w:pStyle w:val="ListBullet"/>
      </w:pPr>
      <w:r>
        <w:t>三态键盘（中文拼音 / 英文 / 数字符号）× 两种形态分支（方屏水平键盘 / 胶囊屏弧形键盘），候选字由内置拼音字典（dic.js）实时检索，单字候选、一行 6 列展示。</w:t>
      </w:r>
    </w:p>
    <w:p>
      <w:pPr>
        <w:pStyle w:val="ListBullet"/>
      </w:pPr>
      <w:r>
        <w:t>自研取舍记录：候选「更多」面板的单元格宽度必须显式声明（.cand-cell 16%）—— 否则内部 input 按字号取文字固有宽（约 150px），一行 6 个塞不进 304px 面板而只显示 2 个（实机定位的根因）。</w:t>
      </w:r>
    </w:p>
    <w:p>
      <w:r>
        <w:rPr>
          <w:b/>
        </w:rPr>
        <w:t>九、资料生产工具链 tools/</w:t>
      </w:r>
    </w:p>
    <w:p>
      <w:pPr>
        <w:pStyle w:val="ListBullet"/>
      </w:pPr>
      <w:r>
        <w:t>构建侧与查询侧共享同一套分词与哈希实现（tools/lib/dataset_core.js 与 SearchEngine._parseQuery 逐字对齐），避免「入桶用一套规则、查询用另一套」导致交集为空 —— 这是资料工程里最容易踩、也最难查的坑。</w:t>
      </w:r>
    </w:p>
    <w:p>
      <w:pPr>
        <w:pStyle w:val="ListBullet"/>
      </w:pPr>
      <w:r>
        <w:t>校验器（verify_dataset.js）对每个资料集做七项结构检查：分片完整性、ID 连续性、列数与 meta 声明一致、桶号范围、字段非空、格式字符安全、总量核对。</w:t>
      </w:r>
    </w:p>
    <w:p>
      <w:pPr>
        <w:pStyle w:val="Heading2"/>
      </w:pPr>
      <w:r>
        <w:t>3.15 验证记录</w:t>
      </w:r>
    </w:p>
    <w:p>
      <w:r>
        <w:rPr>
          <w:b w:val="0"/>
        </w:rPr>
        <w:t>以下为提交前实际执行过的验证动作与结果（均为可复现的命令或截图），不含推测性结论。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验证项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六大资料集列数一致性</w:t>
            </w:r>
          </w:p>
        </w:tc>
        <w:tc>
          <w:tcPr>
            <w:tcW w:type="dxa" w:w="2880"/>
          </w:tcPr>
          <w:p>
            <w:r>
              <w:t>脚本统计每个 detail_*.txt 的列数分布，与 meta.fields.detail 声明比对</w:t>
            </w:r>
          </w:p>
        </w:tc>
        <w:tc>
          <w:tcPr>
            <w:tcW w:type="dxa" w:w="2880"/>
          </w:tcPr>
          <w:p>
            <w:r>
              <w:t>6 集全部一致（历史/健康/生活/学习 4 列；诗词/英语 5 列）</w:t>
            </w:r>
          </w:p>
        </w:tc>
      </w:tr>
      <w:tr>
        <w:tc>
          <w:tcPr>
            <w:tcW w:type="dxa" w:w="2880"/>
          </w:tcPr>
          <w:p>
            <w:r>
              <w:t>诗词集详情分片定位</w:t>
            </w:r>
          </w:p>
        </w:tc>
        <w:tc>
          <w:tcPr>
            <w:tcW w:type="dxa" w:w="2880"/>
          </w:tcPr>
          <w:p>
            <w:r>
              <w:t>按 chunkId = floor(localId / detailChunkSize) 抽样 11 条（0/1/9/10/11/25/399/400/599/798/799）核对分片文件与列数</w:t>
            </w:r>
          </w:p>
        </w:tc>
        <w:tc>
          <w:tcPr>
            <w:tcW w:type="dxa" w:w="2880"/>
          </w:tcPr>
          <w:p>
            <w:r>
              <w:t>11/11 全部命中且为 5 列</w:t>
            </w:r>
          </w:p>
        </w:tc>
      </w:tr>
      <w:tr>
        <w:tc>
          <w:tcPr>
            <w:tcW w:type="dxa" w:w="2880"/>
          </w:tcPr>
          <w:p>
            <w:r>
              <w:t>诗词集检索能力</w:t>
            </w:r>
          </w:p>
        </w:tc>
        <w:tc>
          <w:tcPr>
            <w:tcW w:type="dxa" w:w="2880"/>
          </w:tcPr>
          <w:p>
            <w:r>
              <w:t>离线模拟索引：按同一套 hash + 分词从 block_0.txt 求桶并回查 map</w:t>
            </w:r>
          </w:p>
        </w:tc>
        <w:tc>
          <w:tcPr>
            <w:tcW w:type="dxa" w:w="2880"/>
          </w:tcPr>
          <w:p>
            <w:r>
              <w:t>「李」107 条 /「唐」484 条 /「诗」650 条 /「杜甫」228 条，命中含新增名篇（静夜思·李白、咏鹅·骆宾王、春夜喜雨·杜甫）</w:t>
            </w:r>
          </w:p>
        </w:tc>
      </w:tr>
      <w:tr>
        <w:tc>
          <w:tcPr>
            <w:tcW w:type="dxa" w:w="2880"/>
          </w:tcPr>
          <w:p>
            <w:r>
              <w:t>内存峰值（详情读取）</w:t>
            </w:r>
          </w:p>
        </w:tc>
        <w:tc>
          <w:tcPr>
            <w:tcW w:type="dxa" w:w="2880"/>
          </w:tcPr>
          <w:p>
            <w:r>
              <w:t>统计各集详情分片文件大小</w:t>
            </w:r>
          </w:p>
        </w:tc>
        <w:tc>
          <w:tcPr>
            <w:tcW w:type="dxa" w:w="2880"/>
          </w:tcPr>
          <w:p>
            <w:r>
              <w:t>优化前诗词集单片 301.8KB → 优化后 54.1KB（50 条/片 → 10 条/片），峰值内存约降至 1/5.6</w:t>
            </w:r>
          </w:p>
        </w:tc>
      </w:tr>
      <w:tr>
        <w:tc>
          <w:tcPr>
            <w:tcW w:type="dxa" w:w="2880"/>
          </w:tcPr>
          <w:p>
            <w:r>
              <w:t>缓存是否恒定有界</w:t>
            </w:r>
          </w:p>
        </w:tc>
        <w:tc>
          <w:tcPr>
            <w:tcW w:type="dxa" w:w="2880"/>
          </w:tcPr>
          <w:p>
            <w:r>
              <w:t>代码审查 + 常量核对</w:t>
            </w:r>
          </w:p>
        </w:tc>
        <w:tc>
          <w:tcPr>
            <w:tcW w:type="dxa" w:w="2880"/>
          </w:tcPr>
          <w:p>
            <w:r>
              <w:t>Block 2 / Map 2 两级 LRU 恒定；运行时日志环形上限 30 条；清缓存同时清顺序表</w:t>
            </w:r>
          </w:p>
        </w:tc>
      </w:tr>
      <w:tr>
        <w:tc>
          <w:tcPr>
            <w:tcW w:type="dxa" w:w="2880"/>
          </w:tcPr>
          <w:p>
            <w:r>
              <w:t>定时器清理覆盖</w:t>
            </w:r>
          </w:p>
        </w:tc>
        <w:tc>
          <w:tcPr>
            <w:tcW w:type="dxa" w:w="2880"/>
          </w:tcPr>
          <w:p>
            <w:r>
              <w:t>逐页统计 setTimeout/setInterval 与 clearTimeout/clearInterval 数量</w:t>
            </w:r>
          </w:p>
        </w:tc>
        <w:tc>
          <w:tcPr>
            <w:tcW w:type="dxa" w:w="2880"/>
          </w:tcPr>
          <w:p>
            <w:r>
              <w:t>index 16/21、dataset 5/7、loading 2/5，清理点均不少于创建点</w:t>
            </w:r>
          </w:p>
        </w:tc>
      </w:tr>
      <w:tr>
        <w:tc>
          <w:tcPr>
            <w:tcW w:type="dxa" w:w="2880"/>
          </w:tcPr>
          <w:p>
            <w:r>
              <w:t>构建质量</w:t>
            </w:r>
          </w:p>
        </w:tc>
        <w:tc>
          <w:tcPr>
            <w:tcW w:type="dxa" w:w="2880"/>
          </w:tcPr>
          <w:p>
            <w:r>
              <w:t>npx aiot build 警告清零 + 构建产物体积</w:t>
            </w:r>
          </w:p>
        </w:tc>
        <w:tc>
          <w:tcPr>
            <w:tcW w:type="dxa" w:w="2880"/>
          </w:tcPr>
          <w:p>
            <w:r>
              <w:t>无死代码/未使用变量告警；release 包 1791KB</w:t>
            </w:r>
          </w:p>
        </w:tc>
      </w:tr>
      <w:tr>
        <w:tc>
          <w:tcPr>
            <w:tcW w:type="dxa" w:w="2880"/>
          </w:tcPr>
          <w:p>
            <w:r>
              <w:t>两种形态实机验证</w:t>
            </w:r>
          </w:p>
        </w:tc>
        <w:tc>
          <w:tcPr>
            <w:tcW w:type="dxa" w:w="2880"/>
          </w:tcPr>
          <w:p>
            <w:r>
              <w:t>官方模拟器截图逐形态核对布局</w:t>
            </w:r>
          </w:p>
        </w:tc>
        <w:tc>
          <w:tcPr>
            <w:tcW w:type="dxa" w:w="2880"/>
          </w:tcPr>
          <w:p>
            <w:r>
              <w:t>方屏 336×480、胶囊屏 212×520 全部页面实测通过（两种形态为作品的支持范围）</w:t>
            </w:r>
          </w:p>
        </w:tc>
      </w:tr>
      <w:tr>
        <w:tc>
          <w:tcPr>
            <w:tcW w:type="dxa" w:w="2880"/>
          </w:tcPr>
          <w:p>
            <w:r>
              <w:t>键盘候选 6 列</w:t>
            </w:r>
          </w:p>
        </w:tc>
        <w:tc>
          <w:tcPr>
            <w:tcW w:type="dxa" w:w="2880"/>
          </w:tcPr>
          <w:p>
            <w:r>
              <w:t>实机截图</w:t>
            </w:r>
          </w:p>
        </w:tc>
        <w:tc>
          <w:tcPr>
            <w:tcW w:type="dxa" w:w="2880"/>
          </w:tcPr>
          <w:p>
            <w:r>
              <w:t>候选面板一行 6 字（到道导岛倒刀 / 盗稻踏悼捣叨 / 祷焘氚纛刂帱）</w:t>
            </w:r>
          </w:p>
        </w:tc>
      </w:tr>
      <w:tr>
        <w:tc>
          <w:tcPr>
            <w:tcW w:type="dxa" w:w="2880"/>
          </w:tcPr>
          <w:p>
            <w:r>
              <w:t>详情字段完整性</w:t>
            </w:r>
          </w:p>
        </w:tc>
        <w:tc>
          <w:tcPr>
            <w:tcW w:type="dxa" w:w="2880"/>
          </w:tcPr>
          <w:p>
            <w:r>
              <w:t>实机截图</w:t>
            </w:r>
          </w:p>
        </w:tc>
        <w:tc>
          <w:tcPr>
            <w:tcW w:type="dxa" w:w="2880"/>
          </w:tcPr>
          <w:p>
            <w:r>
              <w:t>《宽容法案》原因/背景与影响/做法两栏均为完整文本（字段错位已修复）</w:t>
            </w:r>
          </w:p>
        </w:tc>
      </w:tr>
    </w:tbl>
    <w:p>
      <w:pPr>
        <w:pStyle w:val="Heading2"/>
      </w:pPr>
      <w:r>
        <w:t>3.16 工程数据一览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源码规模</w:t>
            </w:r>
          </w:p>
        </w:tc>
        <w:tc>
          <w:tcPr>
            <w:tcW w:type="dxa" w:w="4320"/>
          </w:tcPr>
          <w:p>
            <w:r>
              <w:t>约 8400 行（页面 3900 / 引擎 2960 / 输入法组件 871）</w:t>
            </w:r>
          </w:p>
        </w:tc>
      </w:tr>
      <w:tr>
        <w:tc>
          <w:tcPr>
            <w:tcW w:type="dxa" w:w="4320"/>
          </w:tcPr>
          <w:p>
            <w:r>
              <w:t>资料规模</w:t>
            </w:r>
          </w:p>
        </w:tc>
        <w:tc>
          <w:tcPr>
            <w:tcW w:type="dxa" w:w="4320"/>
          </w:tcPr>
          <w:p>
            <w:r>
              <w:t>6 集 5400 条 / 3.3 MB（历史 850、诗词 800、英语 750、健康 1000、生活 1200、学习 800）</w:t>
            </w:r>
          </w:p>
        </w:tc>
      </w:tr>
      <w:tr>
        <w:tc>
          <w:tcPr>
            <w:tcW w:type="dxa" w:w="4320"/>
          </w:tcPr>
          <w:p>
            <w:r>
              <w:t>索引规模</w:t>
            </w:r>
          </w:p>
        </w:tc>
        <w:tc>
          <w:tcPr>
            <w:tcW w:type="dxa" w:w="4320"/>
          </w:tcPr>
          <w:p>
            <w:r>
              <w:t>每集 2048 桶；块索引 29.5 ~ 90.6 KB/集；详情分片 80+ 个</w:t>
            </w:r>
          </w:p>
        </w:tc>
      </w:tr>
      <w:tr>
        <w:tc>
          <w:tcPr>
            <w:tcW w:type="dxa" w:w="4320"/>
          </w:tcPr>
          <w:p>
            <w:r>
              <w:t>正式包体积</w:t>
            </w:r>
          </w:p>
        </w:tc>
        <w:tc>
          <w:tcPr>
            <w:tcW w:type="dxa" w:w="4320"/>
          </w:tcPr>
          <w:p>
            <w:r>
              <w:t>vela.Databank.release.1.16.177.rpk = 1791 KB</w:t>
            </w:r>
          </w:p>
        </w:tc>
      </w:tr>
      <w:tr>
        <w:tc>
          <w:tcPr>
            <w:tcW w:type="dxa" w:w="4320"/>
          </w:tcPr>
          <w:p>
            <w:r>
              <w:t>第三方运行时依赖</w:t>
            </w:r>
          </w:p>
        </w:tc>
        <w:tc>
          <w:tcPr>
            <w:tcW w:type="dxa" w:w="4320"/>
          </w:tcPr>
          <w:p>
            <w:r>
              <w:t>0（无网络库、无 UI 框架、无索引库）</w:t>
            </w:r>
          </w:p>
        </w:tc>
      </w:tr>
      <w:tr>
        <w:tc>
          <w:tcPr>
            <w:tcW w:type="dxa" w:w="4320"/>
          </w:tcPr>
          <w:p>
            <w:r>
              <w:t>页面数 / 组件数</w:t>
            </w:r>
          </w:p>
        </w:tc>
        <w:tc>
          <w:tcPr>
            <w:tcW w:type="dxa" w:w="4320"/>
          </w:tcPr>
          <w:p>
            <w:r>
              <w:t>9 个页面 + 1 个自研输入法组件</w:t>
            </w:r>
          </w:p>
        </w:tc>
      </w:tr>
      <w:tr>
        <w:tc>
          <w:tcPr>
            <w:tcW w:type="dxa" w:w="4320"/>
          </w:tcPr>
          <w:p>
            <w:r>
              <w:t>工具链规模</w:t>
            </w:r>
          </w:p>
        </w:tc>
        <w:tc>
          <w:tcPr>
            <w:tcW w:type="dxa" w:w="4320"/>
          </w:tcPr>
          <w:p>
            <w:r>
              <w:t>11 个脚本约 1900 行</w:t>
            </w:r>
          </w:p>
        </w:tc>
      </w:tr>
    </w:tbl>
    <w:p>
      <w:pPr>
        <w:pStyle w:val="Heading2"/>
      </w:pPr>
      <w:r>
        <w:t>3.17 已知不足与决赛改进计划</w:t>
      </w:r>
    </w:p>
    <w:p>
      <w:r>
        <w:rPr>
          <w:b w:val="0"/>
        </w:rPr>
        <w:t>按「实事求是」原则如实列出当前的能力边界，不做美化。</w:t>
      </w:r>
    </w:p>
    <w:p>
      <w:pPr>
        <w:pStyle w:val="ListBullet"/>
      </w:pPr>
      <w:r>
        <w:t>**未使用手表传感器**：本作品定位信息检索工具，未接入心率/加速度/陀螺仪/气压计。这对应赛道评审加分项第 1 条，是本作品当前最明确的短板。决赛计划：接入加速度传感器做「摇一摇清空/换一批」、接入心率做「阅读资料时的静息提示」等轻量增强。</w:t>
      </w:r>
    </w:p>
    <w:p>
      <w:pPr>
        <w:pStyle w:val="ListBullet"/>
      </w:pPr>
      <w:r>
        <w:t>**圆形屏不在适配范围**：作品明确面向方屏与胶囊屏两种形态。圆形屏未纳入适配（官方未要求覆盖全部表盘形态），以避免在未适配形态上产生错误 UI。</w:t>
      </w:r>
    </w:p>
    <w:p>
      <w:pPr>
        <w:pStyle w:val="ListBullet"/>
      </w:pPr>
      <w:r>
        <w:t>**语音与 AI 依赖手机对端**：无对端时走本地模拟链路（界面已如实标注「仅作为模拟参考」），真链路（互联通道）需在真机 + 配套手机端环境下验证。</w:t>
      </w:r>
    </w:p>
    <w:p>
      <w:pPr>
        <w:pStyle w:val="ListBullet"/>
      </w:pPr>
      <w:r>
        <w:t>**蓝牙资料扩展未做端到端真机验证**：分片协议、状态机、流式落盘与落盘校验均已在模拟器内实现并修复了历史缺陷（文件数校验基准），但手机端对传需真机环境。</w:t>
      </w:r>
    </w:p>
    <w:p>
      <w:pPr>
        <w:pStyle w:val="ListBullet"/>
      </w:pPr>
      <w:r>
        <w:t>**全部性能数据来自官方模拟器**：符合赛道「初赛模拟器验证」的要求；真机大词量场景的耗时调优需等决赛样机。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