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0F5E" w14:textId="4236C111" w:rsidR="005E2CBC" w:rsidRDefault="0086298C">
      <w:r>
        <w:t xml:space="preserve">Table 9.1: </w:t>
      </w:r>
      <w:proofErr w:type="spellStart"/>
      <w:r>
        <w:t>Programme</w:t>
      </w:r>
      <w:proofErr w:type="spellEnd"/>
      <w:r>
        <w:t xml:space="preserve"> Interventions and Respective Actors Interventions Actors Objective 1: Assure availability of adequate and reliable quality fresh water resources for all uses 1. Improve coordination, planning, regulation and monitoring of water resources at catchment level: a. Develop and implement integrated catchment management plans for water resources catchment areas; b. Develop and implement wetland and forest management plans; c. Develop a national green growth financing and investment plan d. Demarcate and gazette conserved and degraded wetlands; e. Establish functional gender sensitive regional and zonal management committee for water resources; f. Ensure effective early warning and early action for sustainable efficient utilization of water resources g. Maintain natural water bodies and reservoirs to enhance water storage capacity to meet water resource use requirements. MWE, LGs, NEMA, NFA, MEMD, </w:t>
      </w:r>
      <w:proofErr w:type="spellStart"/>
      <w:r>
        <w:t>MoFA</w:t>
      </w:r>
      <w:proofErr w:type="spellEnd"/>
      <w:r>
        <w:t xml:space="preserve">, KCCA, OPM THIRD NATIONAL DEVELOPMENT PLAN (NDPIII) 2020/21 - 2024/25 111 2. Strengthen enforcement capacity for improved compliance levels: a. Procure equipment for monitoring set standards on air, noise, water resources and soil pollution; b. Create a critical mass of human resource to undertake enforcement of set standards and regulations; c. Undertake sensitization campaigns on the permitted levels of pollution and penalties for exceeding thresholds thereof; d. Build partnerships with stakeholders such as KCCA, Uganda Police, Urban Authorities and non-state actors to enhance compliance. </w:t>
      </w:r>
      <w:proofErr w:type="spellStart"/>
      <w:r>
        <w:t>MoLG</w:t>
      </w:r>
      <w:proofErr w:type="spellEnd"/>
      <w:r>
        <w:t xml:space="preserve">, MWE, LGs, NEMA, NFA, </w:t>
      </w:r>
      <w:proofErr w:type="spellStart"/>
      <w:r>
        <w:t>MoLHUD</w:t>
      </w:r>
      <w:proofErr w:type="spellEnd"/>
      <w:r>
        <w:t xml:space="preserve">, KCCA, Communities, CSOs, private sector, DPs, UWA, Cultural institutions Objective 2: Increase forest, tree and wetland coverage and restore and protect hilly and mountainous areas and rangelands 1. Strengthen conservation, restoration of forests, wetlands and water catchments and hilly and mountainous areas: a. Promote rural and urban plantation development and tree planting including the local and indigenous species; b. Formulate economic and social incentives for plantation forests; c. Promote application of performance based sustainable forest management criteria for all forest sector development aspects and scale up agroforestry as a climate smart agriculture practice; d. Establish dedicated fuel wood plantations necessary to contribute to achieving or exceeding net biomass surplus levels; e. Develop wetland management plans to support </w:t>
      </w:r>
      <w:proofErr w:type="spellStart"/>
      <w:r>
        <w:t>gazetting</w:t>
      </w:r>
      <w:proofErr w:type="spellEnd"/>
      <w:r>
        <w:t xml:space="preserve"> and demarcation of existing wetlands; f. Restore the natural integrity of degraded wetlands to their ecological functionality; g. Ensure the protection of rangelands and mountain ecosystems; h. Implement national targets on threatened/endangered species, restoration of natural habitats, management of invasive alien species with support and participation of local communities and indigenous peoples; i. Identify and declare special conservation areas to raise the conservation status of areas outside protected areas that are important biodiversity areas. j. Integrate environmental management in all disaster and refugee response interventions. k. Improve the management of districts and private forests; l. Leverage technology to strengthen enforcement capacity for improved compliance to standard </w:t>
      </w:r>
      <w:proofErr w:type="spellStart"/>
      <w:r>
        <w:t>agro</w:t>
      </w:r>
      <w:proofErr w:type="spellEnd"/>
      <w:r>
        <w:t xml:space="preserve">-forestry practices. MWE, NEMA, NFA, </w:t>
      </w:r>
      <w:proofErr w:type="spellStart"/>
      <w:r>
        <w:t>MoLG</w:t>
      </w:r>
      <w:proofErr w:type="spellEnd"/>
      <w:r>
        <w:t xml:space="preserve">, DLG, UWA, MLHUD, OPM 2. </w:t>
      </w:r>
      <w:proofErr w:type="spellStart"/>
      <w:r>
        <w:t>Mobilise</w:t>
      </w:r>
      <w:proofErr w:type="spellEnd"/>
      <w:r>
        <w:t xml:space="preserve"> and significantly increase financial resources from all sources to conserve and sustainably use natural resources and mitigate disasters MWE, NEMA, </w:t>
      </w:r>
      <w:proofErr w:type="spellStart"/>
      <w:r>
        <w:t>MoFPED</w:t>
      </w:r>
      <w:proofErr w:type="spellEnd"/>
      <w:r>
        <w:t xml:space="preserve">, NPA, UDB 3. Increase funding for promoting non-consumptive uses of the natural resources MEMD, </w:t>
      </w:r>
      <w:proofErr w:type="spellStart"/>
      <w:r>
        <w:t>MoFPED</w:t>
      </w:r>
      <w:proofErr w:type="spellEnd"/>
      <w:r>
        <w:t xml:space="preserve"> 4. Assure a significant survival rate of planted tree seedlings NFA, MWE, DLG, CSOs, Private Sector, Cultural Institutions &amp; FBOs Objective 3: Strengthen land use and management 1. Complete the rollout and integration of the Land Management Information System with other systems. MLHUD, NPA, </w:t>
      </w:r>
      <w:proofErr w:type="spellStart"/>
      <w:r>
        <w:t>MoLG</w:t>
      </w:r>
      <w:proofErr w:type="spellEnd"/>
      <w:r>
        <w:t xml:space="preserve">, MTIC, DPs, PSFU, CSOs, Local Communities, LGs 2. Fast-track the formulation, review, </w:t>
      </w:r>
      <w:proofErr w:type="spellStart"/>
      <w:r>
        <w:t>harmonisation</w:t>
      </w:r>
      <w:proofErr w:type="spellEnd"/>
      <w:r>
        <w:t xml:space="preserve">, and implementation of land laws, policies regulations, standards and guidelines. MLHUD, MOLG, </w:t>
      </w:r>
      <w:proofErr w:type="spellStart"/>
      <w:r>
        <w:t>MoJCA</w:t>
      </w:r>
      <w:proofErr w:type="spellEnd"/>
      <w:r>
        <w:t xml:space="preserve"> 3. Undertake a comprehensive inventory of Government land. ULC, MLHUD, MOLG, KCCA 4. Capitalize the Land Fund to ensure access to land by lawful and bona fide occupants. MLHUD, MOFPED, ULC 5. Strengthen the capacity of land management institutions in executing their mandate geared towards securing land rights. MLHUD, MOLG, ULC, DLBs, Cultural/Religious Institutions 6. Promote land consolidation, titling and banking. MLHUD, MDA’s, LGs, Local Interventions Actors NATIONAL </w:t>
      </w:r>
      <w:r>
        <w:lastRenderedPageBreak/>
        <w:t xml:space="preserve">PLANNING AUTHORITY 112 Communities, Private Sector, DPs, CSOs, 7. Acquire land for infrastructure/utility corridors </w:t>
      </w:r>
      <w:proofErr w:type="spellStart"/>
      <w:r>
        <w:t>MoLHUD</w:t>
      </w:r>
      <w:proofErr w:type="spellEnd"/>
      <w:r>
        <w:t xml:space="preserve">, </w:t>
      </w:r>
      <w:proofErr w:type="spellStart"/>
      <w:r>
        <w:t>MoWT</w:t>
      </w:r>
      <w:proofErr w:type="spellEnd"/>
      <w:r>
        <w:t xml:space="preserve">, </w:t>
      </w:r>
      <w:proofErr w:type="spellStart"/>
      <w:r>
        <w:t>MoFPED</w:t>
      </w:r>
      <w:proofErr w:type="spellEnd"/>
      <w:r>
        <w:t xml:space="preserve">, MEMD, UNOC, NITA, </w:t>
      </w:r>
      <w:proofErr w:type="spellStart"/>
      <w:r>
        <w:t>MoLG</w:t>
      </w:r>
      <w:proofErr w:type="spellEnd"/>
      <w:r>
        <w:t xml:space="preserve">, </w:t>
      </w:r>
      <w:proofErr w:type="spellStart"/>
      <w:r>
        <w:t>MoJICA</w:t>
      </w:r>
      <w:proofErr w:type="spellEnd"/>
      <w:r>
        <w:t xml:space="preserve">, UEDCL, UETCL, PAU, UNRA, URC, CAA, URF 8. Promote tenure security including women’s access to land. MOLHUD, MOLG, ULC 9. Establish the National Spatial Data Infrastructure (NSDI) to enhance data integration for planning and development; NPA, MLHUD, MOLG, UBOS, UNBOS, MUK, 10. Develop and implement a Land Valuation Management Information System (LAVMIS); MLHUD, MOLG, 11. Promote integrated land use planning. MOLHUD, NPA, all MDAs, LGs, Private Sector Objective 4: Maintain and/or restore a clean, healthy, and productive environment; 1. Develop and implement a framework that reduces adverse per capita environmental impact of cities (air quality and waste management </w:t>
      </w:r>
      <w:proofErr w:type="spellStart"/>
      <w:r>
        <w:t>practises</w:t>
      </w:r>
      <w:proofErr w:type="spellEnd"/>
      <w:r>
        <w:t xml:space="preserve">) MEMD, MOWT, NEMA, </w:t>
      </w:r>
      <w:proofErr w:type="spellStart"/>
      <w:r>
        <w:t>MoTIC</w:t>
      </w:r>
      <w:proofErr w:type="spellEnd"/>
      <w:r>
        <w:t xml:space="preserve">, MOLHUD, KCCA, MWE 2. Mainstream environment and natural resources management in policies, </w:t>
      </w:r>
      <w:proofErr w:type="spellStart"/>
      <w:r>
        <w:t>programmes</w:t>
      </w:r>
      <w:proofErr w:type="spellEnd"/>
      <w:r>
        <w:t xml:space="preserve"> and budgets with clear budget lines and performance indicators. b. Improve coordination, regulation and monitoring of environment management at both central and local government levels; c. Strengthen control and management of chemicals, pollution and environmental disasters; d. Increase funding for decentralized environment management. MEMD, </w:t>
      </w:r>
      <w:proofErr w:type="spellStart"/>
      <w:r>
        <w:t>MoTIC</w:t>
      </w:r>
      <w:proofErr w:type="spellEnd"/>
      <w:r>
        <w:t xml:space="preserve">, Urban </w:t>
      </w:r>
      <w:proofErr w:type="spellStart"/>
      <w:r>
        <w:t>Centres</w:t>
      </w:r>
      <w:proofErr w:type="spellEnd"/>
      <w:r>
        <w:t xml:space="preserve">, NEMA 3. Formulate and implement vehicle emission standards and sustainable management of chemicals to curtail the high levels of air, land and water pollution particularly in urban areas MWE, </w:t>
      </w:r>
      <w:proofErr w:type="spellStart"/>
      <w:r>
        <w:t>MoTIC</w:t>
      </w:r>
      <w:proofErr w:type="spellEnd"/>
      <w:r>
        <w:t xml:space="preserve">, UBOS, UNBS, </w:t>
      </w:r>
      <w:proofErr w:type="spellStart"/>
      <w:r>
        <w:t>MoFPED</w:t>
      </w:r>
      <w:proofErr w:type="spellEnd"/>
      <w:r>
        <w:t xml:space="preserve"> NPA, NEMA, CSOs Academia, DPs, MOWT 4. Integrate education for sustainable development in national curricula at all levels for an environmentally literate citizenry MWE, </w:t>
      </w:r>
      <w:proofErr w:type="spellStart"/>
      <w:r>
        <w:t>MoES</w:t>
      </w:r>
      <w:proofErr w:type="spellEnd"/>
      <w:r>
        <w:t xml:space="preserve">, </w:t>
      </w:r>
      <w:proofErr w:type="spellStart"/>
      <w:r>
        <w:t>MoTIC</w:t>
      </w:r>
      <w:proofErr w:type="spellEnd"/>
      <w:r>
        <w:t xml:space="preserve">, OPM 5. Undertake applied research and innovation on sustainable consumption and production to ensure resource use efficiency to reduce domestic material consumption per capita </w:t>
      </w:r>
      <w:proofErr w:type="spellStart"/>
      <w:r>
        <w:t>MoTIC</w:t>
      </w:r>
      <w:proofErr w:type="spellEnd"/>
      <w:r>
        <w:t xml:space="preserve">, MWE, UCPC, Academia, MSTI, UNCST Objective 5: Promote inclusive climate resilient and low emissions development at all levels 1. Building capacity for climate change adaptation and mitigation including hazard/disaster risk reduction: a. Promote continuous integration of climate change and disaster risk reduction in planning, budgeting and reporting; b. Undertake issuance of carbon footprint certificates to support the industrial sector move towards carbon neutrality; c. Finalize the development of a national Green House Gas Inventory and its Monitoring, Reporting and Verification system. Review Uganda’s 2015 Nationally Determined Contributions in light of local emerging issues and new global climate change action ambition. MWE, </w:t>
      </w:r>
      <w:proofErr w:type="spellStart"/>
      <w:r>
        <w:t>MoLG</w:t>
      </w:r>
      <w:proofErr w:type="spellEnd"/>
      <w:r>
        <w:t xml:space="preserve">, </w:t>
      </w:r>
      <w:proofErr w:type="spellStart"/>
      <w:r>
        <w:t>MoFPED</w:t>
      </w:r>
      <w:proofErr w:type="spellEnd"/>
      <w:r>
        <w:t xml:space="preserve">, NPA, LGs, NEMA, NFA, OPM, KCCA, Communities, CSOs, private sector, DPs, UWA 2. Promote natural resource accounting to improve the national income measurement; a. Undertake economic valuation of selected ecosystems and their services; b. Integrate natural capital and ecosystem service accounting into the system of national accounts; MWE, </w:t>
      </w:r>
      <w:proofErr w:type="spellStart"/>
      <w:r>
        <w:t>MoLG</w:t>
      </w:r>
      <w:proofErr w:type="spellEnd"/>
      <w:r>
        <w:t xml:space="preserve">, LGs, NEMA, NFA, </w:t>
      </w:r>
      <w:proofErr w:type="spellStart"/>
      <w:r>
        <w:t>MoLHUD</w:t>
      </w:r>
      <w:proofErr w:type="spellEnd"/>
      <w:r>
        <w:t xml:space="preserve">, UBOS, Communities, CSOs, private sector, DPs, UWA, Cultural institutions Interventions Actors THIRD NATIONAL DEVELOPMENT PLAN (NDPIII) 2020/21 - 2024/25 113 113 c. Build sectoral, institutional and local government capacity in natural capital accounting 3. Mainstream climate change resilience in </w:t>
      </w:r>
      <w:proofErr w:type="spellStart"/>
      <w:r>
        <w:t>programmes</w:t>
      </w:r>
      <w:proofErr w:type="spellEnd"/>
      <w:r>
        <w:t xml:space="preserve"> and budgets with clear budgets lines and performance indicators a. Scale up use of renewable energy through off-grid electrification and Liquefied Petroleum Gas; b. Build gender response capacity in climate change monitoring and evaluation systems through integration in local government performance assessment and national monitoring frameworks; c. Improve education, awareness raising and human and institutional capacity on climate change mitigation, adaptation, impact reduction and early warning; d. Establish eco-friendly municipal and city waste collection and sorting facilities, and systems for recycling and reuse as a remedy for immense methane emissions from open landfills; e. Formulate green and climate change resilient and mitigative building codes for the housing sub-sector. MWE, </w:t>
      </w:r>
      <w:proofErr w:type="spellStart"/>
      <w:r>
        <w:t>MoWT</w:t>
      </w:r>
      <w:proofErr w:type="spellEnd"/>
      <w:r>
        <w:t xml:space="preserve">, MLHUD, NPA, </w:t>
      </w:r>
      <w:proofErr w:type="spellStart"/>
      <w:r>
        <w:t>MoFPED</w:t>
      </w:r>
      <w:proofErr w:type="spellEnd"/>
      <w:r>
        <w:t xml:space="preserve">, </w:t>
      </w:r>
      <w:proofErr w:type="spellStart"/>
      <w:r>
        <w:t>MoLG</w:t>
      </w:r>
      <w:proofErr w:type="spellEnd"/>
      <w:r>
        <w:t xml:space="preserve">, LG, All </w:t>
      </w:r>
      <w:proofErr w:type="spellStart"/>
      <w:r>
        <w:t>Programme</w:t>
      </w:r>
      <w:proofErr w:type="spellEnd"/>
      <w:r>
        <w:t xml:space="preserve"> Leads 4. Implement resolutions from negotiation of carbon projects and develop bankable projects; MWE (CCD), NFA, NEMA, MEMD 5. Develop local finance solutions tailored to micro, small and medium enterprises engaged in sustainable production and generation of climate change responsive </w:t>
      </w:r>
      <w:r>
        <w:lastRenderedPageBreak/>
        <w:t xml:space="preserve">technologies; UDB, MWE, MOFPED, NPA, Private Sector 6. Build partnerships with stakeholders to formulate instruments such as climate and green bonds UDB, MWE, MOFPED, NPA, DPs Objective 6: Reduce human and economic loss from natural hazards and disasters 1. Strengthen the policy, legal and institutional framework for effective disaster risk governance, management and response OPM, </w:t>
      </w:r>
      <w:proofErr w:type="spellStart"/>
      <w:r>
        <w:t>MoLG</w:t>
      </w:r>
      <w:proofErr w:type="spellEnd"/>
      <w:r>
        <w:t xml:space="preserve">, LGs, </w:t>
      </w:r>
      <w:proofErr w:type="spellStart"/>
      <w:r>
        <w:t>MoJCA</w:t>
      </w:r>
      <w:proofErr w:type="spellEnd"/>
      <w:r>
        <w:t xml:space="preserve">, Parliament, Office of the President, </w:t>
      </w:r>
      <w:proofErr w:type="spellStart"/>
      <w:r>
        <w:t>MoFPED</w:t>
      </w:r>
      <w:proofErr w:type="spellEnd"/>
      <w:r>
        <w:t xml:space="preserve">, </w:t>
      </w:r>
      <w:proofErr w:type="spellStart"/>
      <w:r>
        <w:t>MoIA</w:t>
      </w:r>
      <w:proofErr w:type="spellEnd"/>
      <w:r>
        <w:t xml:space="preserve">, UPF, MoD, UPDF 2. Institutionalize disaster risk planning in </w:t>
      </w:r>
      <w:proofErr w:type="spellStart"/>
      <w:r>
        <w:t>Programmes</w:t>
      </w:r>
      <w:proofErr w:type="spellEnd"/>
      <w:r>
        <w:t xml:space="preserve">; a. Develop a National Disaster Risk Management Plan; b. Undertake a disaster risk screening of the NDPIII and generate information to inform implementation planning; c. Finalize and disseminate the National Disaster Risk Atlas; d. Strengthen the Disaster Risk Information Management Systems; e. Promote re-enforcement and retrofitting of structures and buildings for resilience to disasters NPA, OPM, UNMA, UPF, NEMA, MWE, MAAIF, MEMD, DLGs, MOH, </w:t>
      </w:r>
      <w:proofErr w:type="spellStart"/>
      <w:r>
        <w:t>MoLG</w:t>
      </w:r>
      <w:proofErr w:type="spellEnd"/>
      <w:r>
        <w:t xml:space="preserve">, </w:t>
      </w:r>
      <w:proofErr w:type="spellStart"/>
      <w:r>
        <w:t>MoTIC</w:t>
      </w:r>
      <w:proofErr w:type="spellEnd"/>
      <w:r>
        <w:t xml:space="preserve">, UPDF, </w:t>
      </w:r>
      <w:proofErr w:type="spellStart"/>
      <w:r>
        <w:t>MoFPED</w:t>
      </w:r>
      <w:proofErr w:type="spellEnd"/>
      <w:r>
        <w:t xml:space="preserve">, </w:t>
      </w:r>
      <w:proofErr w:type="spellStart"/>
      <w:r>
        <w:t>MoJCA</w:t>
      </w:r>
      <w:proofErr w:type="spellEnd"/>
      <w:r>
        <w:t xml:space="preserve">, </w:t>
      </w:r>
      <w:proofErr w:type="spellStart"/>
      <w:r>
        <w:t>MoLHUD</w:t>
      </w:r>
      <w:proofErr w:type="spellEnd"/>
      <w:r>
        <w:t xml:space="preserve">, LGs 3. Enhance capacities for storage, management and distribution of relief commodities. a. Strengthen the national store and relief food chain management system b. Ensure timely access of relief food and non-food commodities by disaster victims. OPM, </w:t>
      </w:r>
      <w:proofErr w:type="spellStart"/>
      <w:r>
        <w:t>MoFPED</w:t>
      </w:r>
      <w:proofErr w:type="spellEnd"/>
      <w:r>
        <w:t xml:space="preserve">, DLG’s, MAAIF, </w:t>
      </w:r>
      <w:proofErr w:type="spellStart"/>
      <w:r>
        <w:t>MoTIC</w:t>
      </w:r>
      <w:proofErr w:type="spellEnd"/>
      <w:r>
        <w:t xml:space="preserve">, MWE, MOH 4. Enhance the capacity for resettlement of persons at risk of disasters. OPM, </w:t>
      </w:r>
      <w:proofErr w:type="spellStart"/>
      <w:r>
        <w:t>MoLHUD</w:t>
      </w:r>
      <w:proofErr w:type="spellEnd"/>
      <w:r>
        <w:t xml:space="preserve">, </w:t>
      </w:r>
      <w:proofErr w:type="spellStart"/>
      <w:r>
        <w:t>MoLG</w:t>
      </w:r>
      <w:proofErr w:type="spellEnd"/>
      <w:r>
        <w:t xml:space="preserve">, DLG’s, </w:t>
      </w:r>
      <w:proofErr w:type="spellStart"/>
      <w:r>
        <w:t>MoWT</w:t>
      </w:r>
      <w:proofErr w:type="spellEnd"/>
      <w:r>
        <w:t xml:space="preserve">, </w:t>
      </w:r>
      <w:proofErr w:type="spellStart"/>
      <w:r>
        <w:t>MoFPED</w:t>
      </w:r>
      <w:proofErr w:type="spellEnd"/>
      <w:r>
        <w:t xml:space="preserve">, </w:t>
      </w:r>
      <w:proofErr w:type="spellStart"/>
      <w:r>
        <w:t>MoICT</w:t>
      </w:r>
      <w:proofErr w:type="spellEnd"/>
      <w:r>
        <w:t xml:space="preserve"> 5. Enhance access and uptake of meteorological information UNMA, MICT &amp; NG, MAAIF, DLG, </w:t>
      </w:r>
      <w:proofErr w:type="spellStart"/>
      <w:r>
        <w:t>MoLG</w:t>
      </w:r>
      <w:proofErr w:type="spellEnd"/>
      <w:r>
        <w:t xml:space="preserve"> MSTI, OPM 6. Install new and adequately equip and maintain existing automatic weather stations to ensure maximum functionality UNMA Objective 7: Increase incomes and employment through sustainable use and value addition to water resources, forests, rangelands and other natural resources 1. Increase investment in value addition to environment and natural resources products and services. a. Increase funding for promoting non-consumptive uses of the natural resources; </w:t>
      </w:r>
      <w:proofErr w:type="spellStart"/>
      <w:r>
        <w:t>MoLG</w:t>
      </w:r>
      <w:proofErr w:type="spellEnd"/>
      <w:r>
        <w:t xml:space="preserve">, MWE, </w:t>
      </w:r>
      <w:proofErr w:type="spellStart"/>
      <w:r>
        <w:t>MoFPED</w:t>
      </w:r>
      <w:proofErr w:type="spellEnd"/>
      <w:r>
        <w:t xml:space="preserve">, LGs, NEMA, NFA, KCCA, Communities, CSOs, private sector, DPs, Interventions Actors NATIONAL PLANNING AUTHORITY 114 b. </w:t>
      </w:r>
      <w:proofErr w:type="spellStart"/>
      <w:r>
        <w:t>Mobilise</w:t>
      </w:r>
      <w:proofErr w:type="spellEnd"/>
      <w:r>
        <w:t xml:space="preserve"> and significantly increase financial resources from all sources to conserve and sustainably use natural resources. UWA, Cultural institutions, MTIC, </w:t>
      </w:r>
      <w:proofErr w:type="spellStart"/>
      <w:r>
        <w:t>MoSTI</w:t>
      </w:r>
      <w:proofErr w:type="spellEnd"/>
      <w:r>
        <w:t xml:space="preserve"> 2. Increase awareness on sustainable use and management of environment and natural resources; a. Develop a clear communication strategy on sustainable natural resource management; b. Undertake targeted sensitization campaigns with information packaged in forms tailored to the information needs of recipients; c. Build strategic partnerships with other players such as; private sector, cultural institutions, media and politicians MWE, NEMA, NFA, </w:t>
      </w:r>
      <w:proofErr w:type="spellStart"/>
      <w:r>
        <w:t>MoES</w:t>
      </w:r>
      <w:proofErr w:type="spellEnd"/>
      <w:r>
        <w:t xml:space="preserve">, </w:t>
      </w:r>
      <w:proofErr w:type="spellStart"/>
      <w:r>
        <w:t>MoICT</w:t>
      </w:r>
      <w:proofErr w:type="spellEnd"/>
      <w:r>
        <w:t xml:space="preserve"> &amp; NG, MTWA, CSOs and Private Sector Cultural and FBOs 3. Promote research, innovation and adoption of green appropriate technology to foster sustainable use and management of Water Resources &amp; ENR; a. Develop a clear research agenda for this </w:t>
      </w:r>
      <w:proofErr w:type="spellStart"/>
      <w:r>
        <w:t>programme</w:t>
      </w:r>
      <w:proofErr w:type="spellEnd"/>
      <w:r>
        <w:t xml:space="preserve"> in partnership with relevant stakeholders; b. Undertake relevant applied research aligned to development needs and existing gaps MWE MSTI, Academia/research institutions, NEMA, NFA, MWE 4. Promote forest cluster-based wood processing industries NFA, MWE, MTIC, UIA 5. Support local community-based eco-tourism activities for areas that are rich in biodiversity or have attractive cultural heritage sites NEMA, MWE, NFA, MTWA, MAAIF, MTIC, UDB, MSTI, UNCST 6. Promote payment for ecosystem services, biodiversity offsets and benefit sharing arising from use of biological resources MWE</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8C"/>
    <w:rsid w:val="005E2CBC"/>
    <w:rsid w:val="00862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5BFF"/>
  <w15:chartTrackingRefBased/>
  <w15:docId w15:val="{F451B824-83B4-4452-8D99-A28488A1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1882</Words>
  <Characters>10732</Characters>
  <Application>Microsoft Office Word</Application>
  <DocSecurity>0</DocSecurity>
  <Lines>89</Lines>
  <Paragraphs>25</Paragraphs>
  <ScaleCrop>false</ScaleCrop>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2022-06-23T10:24:00Z</dcterms:created>
  <dcterms:modified xsi:type="dcterms:W3CDTF">2022-06-23T10:25:00Z</dcterms:modified>
</cp:coreProperties>
</file>