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sdt>
      <w:sdtPr>
        <w:id w:val="661208194"/>
        <w:docPartObj>
          <w:docPartGallery w:val="Table of Contents"/>
          <w:docPartUnique/>
        </w:docPartObj>
      </w:sdtPr>
      <w:sdtEndPr>
        <w:rPr>
          <w:rFonts w:ascii="Calibri" w:eastAsia="Times New Roman" w:hAnsi="Calibri" w:cs="Calibri"/>
          <w:color w:val="auto"/>
          <w:sz w:val="20"/>
          <w:szCs w:val="20"/>
          <w:lang w:eastAsia="en-US"/>
        </w:rPr>
      </w:sdtEndPr>
      <w:sdtContent>
        <w:p w14:paraId="2CD69B55" w14:textId="313327E1" w:rsidR="00BA5BBA" w:rsidRPr="00BA5BBA" w:rsidRDefault="00BA5BBA">
          <w:pPr>
            <w:pStyle w:val="Inhaltsverzeichnisberschrift"/>
          </w:pPr>
          <w:r w:rsidRPr="00BA5BBA">
            <w:t>Content</w:t>
          </w:r>
        </w:p>
        <w:p w14:paraId="0D15A3AF" w14:textId="33A80E1D" w:rsidR="00BA5BBA" w:rsidRPr="00BA5BBA" w:rsidRDefault="00BA5B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r w:rsidRPr="00BA5BBA">
            <w:fldChar w:fldCharType="begin"/>
          </w:r>
          <w:r w:rsidRPr="00BA5BBA">
            <w:instrText xml:space="preserve"> TOC \o "1-3" \h \z \u </w:instrText>
          </w:r>
          <w:r w:rsidRPr="00BA5BBA">
            <w:fldChar w:fldCharType="separate"/>
          </w:r>
          <w:hyperlink w:anchor="_Toc155270192" w:history="1">
            <w:r w:rsidRPr="00BA5BBA">
              <w:rPr>
                <w:rStyle w:val="Hyperlink"/>
                <w:noProof/>
              </w:rPr>
              <w:t>2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Classes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_Toc155270192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12353AD5" w14:textId="5857B373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3" w:history="1">
            <w:r w:rsidRPr="00BA5BBA">
              <w:rPr>
                <w:rStyle w:val="Hyperlink"/>
                <w:noProof/>
              </w:rPr>
              <w:t>2.1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ConnectorSpec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_Toc155270193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1F1EB115" w14:textId="6AEA95E8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4" w:history="1">
            <w:r w:rsidRPr="00BA5BBA">
              <w:rPr>
                <w:rStyle w:val="Hyperlink"/>
                <w:noProof/>
              </w:rPr>
              <w:t>2.2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Connector_Pac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_Toc155270194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777C32D7" w14:textId="292328C4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5" w:history="1">
            <w:r w:rsidRPr="00BA5BBA">
              <w:rPr>
                <w:rStyle w:val="Hyperlink"/>
                <w:noProof/>
              </w:rPr>
              <w:t>2.3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ControlConstructSpec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_Toc155270195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2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72B7557E" w14:textId="7514D979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6" w:history="1">
            <w:r w:rsidRPr="00BA5BBA">
              <w:rPr>
                <w:rStyle w:val="Hyperlink"/>
                <w:noProof/>
              </w:rPr>
              <w:t>2.4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ControlConstruct_Pac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_Toc155270196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3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7E57B87B" w14:textId="28735797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7" w:history="1">
            <w:r w:rsidRPr="00BA5BBA">
              <w:rPr>
                <w:rStyle w:val="Hyperlink"/>
                <w:noProof/>
              </w:rPr>
              <w:t>2.5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HolderSpec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_Toc155270197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4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064D54AD" w14:textId="23BE1499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8" w:history="1">
            <w:r w:rsidRPr="00BA5BBA">
              <w:rPr>
                <w:rStyle w:val="Hyperlink"/>
                <w:noProof/>
              </w:rPr>
              <w:t>2.6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Holder_Pac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_Toc155270198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5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5FB62C6A" w14:textId="4E7D5477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199" w:history="1">
            <w:r w:rsidRPr="00BA5BBA">
              <w:rPr>
                <w:rStyle w:val="Hyperlink"/>
                <w:noProof/>
              </w:rPr>
              <w:t>2.7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Protocol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_Toc155270199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6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6AD2C7DB" w14:textId="0FFAFDF3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0" w:history="1">
            <w:r w:rsidRPr="00BA5BBA">
              <w:rPr>
                <w:rStyle w:val="Hyperlink"/>
                <w:noProof/>
              </w:rPr>
              <w:t>2.8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ProtocolCollection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_Toc155270200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6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334A053C" w14:textId="38CE8010" w:rsidR="00BA5BBA" w:rsidRPr="00BA5BBA" w:rsidRDefault="00BA5B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1" w:history="1">
            <w:r w:rsidRPr="00BA5BBA">
              <w:rPr>
                <w:rStyle w:val="Hyperlink"/>
                <w:noProof/>
              </w:rPr>
              <w:t>3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Data Types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_Toc155270201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7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39B79F32" w14:textId="05C4A826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2" w:history="1">
            <w:r w:rsidRPr="00BA5BBA">
              <w:rPr>
                <w:rStyle w:val="Hyperlink"/>
                <w:noProof/>
              </w:rPr>
              <w:t>3.1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InstanceIdentifier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_Toc155270202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7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5463172E" w14:textId="2995A425" w:rsidR="00BA5BBA" w:rsidRPr="00BA5BBA" w:rsidRDefault="00BA5B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3" w:history="1">
            <w:r w:rsidRPr="00BA5BBA">
              <w:rPr>
                <w:rStyle w:val="Hyperlink"/>
                <w:noProof/>
              </w:rPr>
              <w:t>4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Enumeration Types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_Toc155270203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7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787D2DA1" w14:textId="36FD322A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4" w:history="1">
            <w:r w:rsidRPr="00BA5BBA">
              <w:rPr>
                <w:rStyle w:val="Hyperlink"/>
                <w:noProof/>
              </w:rPr>
              <w:t>4.1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ConnectorKindType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_Toc155270204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7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754C653B" w14:textId="719EE139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5" w:history="1">
            <w:r w:rsidRPr="00BA5BBA">
              <w:rPr>
                <w:rStyle w:val="Hyperlink"/>
                <w:noProof/>
              </w:rPr>
              <w:t>4.2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EquipmentCategory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_Toc155270205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9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0ED4906F" w14:textId="266EFA63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6" w:history="1">
            <w:r w:rsidRPr="00BA5BBA">
              <w:rPr>
                <w:rStyle w:val="Hyperlink"/>
                <w:noProof/>
              </w:rPr>
              <w:t>4.3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ProtocolNameType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_Toc155270206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10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0BB59984" w14:textId="2A598588" w:rsidR="00BA5BBA" w:rsidRPr="00BA5BBA" w:rsidRDefault="00BA5BBA">
          <w:pPr>
            <w:pStyle w:val="Verzeichnis2"/>
            <w:tabs>
              <w:tab w:val="left" w:pos="88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7" w:history="1">
            <w:r w:rsidRPr="00BA5BBA">
              <w:rPr>
                <w:rStyle w:val="Hyperlink"/>
                <w:noProof/>
              </w:rPr>
              <w:t>4.4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RestartType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_Toc155270207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10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50CF105A" w14:textId="5E6777E3" w:rsidR="00BA5BBA" w:rsidRPr="00BA5BBA" w:rsidRDefault="00BA5BBA">
          <w:pPr>
            <w:pStyle w:val="Verzeichnis1"/>
            <w:tabs>
              <w:tab w:val="left" w:pos="440"/>
              <w:tab w:val="right" w:leader="dot" w:pos="1444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DE"/>
            </w:rPr>
          </w:pPr>
          <w:hyperlink w:anchor="_Toc155270208" w:history="1">
            <w:r w:rsidRPr="00BA5BBA">
              <w:rPr>
                <w:rStyle w:val="Hyperlink"/>
                <w:noProof/>
              </w:rPr>
              <w:t>5</w:t>
            </w:r>
            <w:r w:rsidRPr="00BA5B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DE"/>
              </w:rPr>
              <w:tab/>
            </w:r>
            <w:r w:rsidRPr="00BA5BBA">
              <w:rPr>
                <w:rStyle w:val="Hyperlink"/>
                <w:noProof/>
              </w:rPr>
              <w:t>Primitive Types</w:t>
            </w:r>
            <w:r w:rsidRPr="00BA5BBA">
              <w:rPr>
                <w:noProof/>
                <w:webHidden/>
              </w:rPr>
              <w:tab/>
            </w:r>
            <w:r w:rsidRPr="00BA5BBA">
              <w:rPr>
                <w:noProof/>
                <w:webHidden/>
              </w:rPr>
              <w:fldChar w:fldCharType="begin"/>
            </w:r>
            <w:r w:rsidRPr="00BA5BBA">
              <w:rPr>
                <w:noProof/>
                <w:webHidden/>
              </w:rPr>
              <w:instrText xml:space="preserve"> PAGEREF _Toc155270208 \h </w:instrText>
            </w:r>
            <w:r w:rsidRPr="00BA5BBA">
              <w:rPr>
                <w:noProof/>
                <w:webHidden/>
              </w:rPr>
            </w:r>
            <w:r w:rsidRPr="00BA5BBA">
              <w:rPr>
                <w:noProof/>
                <w:webHidden/>
              </w:rPr>
              <w:fldChar w:fldCharType="separate"/>
            </w:r>
            <w:r w:rsidRPr="00BA5BBA">
              <w:rPr>
                <w:noProof/>
                <w:webHidden/>
              </w:rPr>
              <w:t>10</w:t>
            </w:r>
            <w:r w:rsidRPr="00BA5BBA">
              <w:rPr>
                <w:noProof/>
                <w:webHidden/>
              </w:rPr>
              <w:fldChar w:fldCharType="end"/>
            </w:r>
          </w:hyperlink>
        </w:p>
        <w:p w14:paraId="4011D623" w14:textId="426F30D5" w:rsidR="00BA5BBA" w:rsidRPr="00BA5BBA" w:rsidRDefault="00BA5BBA">
          <w:r w:rsidRPr="00BA5BBA">
            <w:rPr>
              <w:b/>
              <w:bCs/>
            </w:rPr>
            <w:fldChar w:fldCharType="end"/>
          </w:r>
        </w:p>
      </w:sdtContent>
    </w:sdt>
    <w:p w14:paraId="598FC1D7" w14:textId="77777777" w:rsidR="004231FC" w:rsidRPr="00BA5BBA" w:rsidRDefault="004231FC" w:rsidP="00FB359C">
      <w:pPr>
        <w:pStyle w:val="berschrift1"/>
      </w:pPr>
      <w:bookmarkStart w:id="0" w:name="_Toc155270192"/>
      <w:r w:rsidRPr="00BA5BBA">
        <w:lastRenderedPageBreak/>
        <w:t>Classes</w:t>
      </w:r>
      <w:bookmarkEnd w:id="0"/>
    </w:p>
    <w:p w14:paraId="207708CD" w14:textId="77777777" w:rsidR="004231FC" w:rsidRPr="00BA5BBA" w:rsidRDefault="004231FC" w:rsidP="00325F35">
      <w:pPr>
        <w:pStyle w:val="berschrift2"/>
      </w:pPr>
      <w:bookmarkStart w:id="1" w:name="_Toc155270193"/>
      <w:proofErr w:type="spellStart"/>
      <w:r w:rsidRPr="00BA5BBA">
        <w:t>ConnectorSpec</w:t>
      </w:r>
      <w:bookmarkEnd w:id="1"/>
      <w:proofErr w:type="spellEnd"/>
    </w:p>
    <w:p w14:paraId="2D50FECC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4D24B264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0C33AE8C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4D42FC4E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1DD6211E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3AC13B23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7CC3117E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6282F8F2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ConnectorSpec</w:t>
      </w:r>
      <w:proofErr w:type="spellEnd"/>
    </w:p>
    <w:p w14:paraId="55954497" w14:textId="77777777" w:rsidR="00EF73BD" w:rsidRPr="00BA5BBA" w:rsidRDefault="00EF73BD" w:rsidP="008A6580">
      <w:pPr>
        <w:pStyle w:val="Beschriftung"/>
      </w:pPr>
      <w:r w:rsidRPr="00BA5BBA"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ConnectorSpec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6B902969" w14:textId="77777777" w:rsidTr="005E729E">
        <w:tc>
          <w:tcPr>
            <w:tcW w:w="2320" w:type="dxa"/>
          </w:tcPr>
          <w:p w14:paraId="7B2F1884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58CC6B53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353E343B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E66968C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0AA4DE7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07B76FB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5C22FCF1" w14:textId="77777777" w:rsidTr="005E729E">
        <w:tc>
          <w:tcPr>
            <w:tcW w:w="2326" w:type="dxa"/>
          </w:tcPr>
          <w:p w14:paraId="32520038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_</w:t>
            </w:r>
            <w:proofErr w:type="spellStart"/>
            <w:r w:rsidRPr="00BA5BBA">
              <w:rPr>
                <w:sz w:val="16"/>
                <w:szCs w:val="16"/>
              </w:rPr>
              <w:t>connector_Pac</w:t>
            </w:r>
            <w:proofErr w:type="spellEnd"/>
          </w:p>
        </w:tc>
        <w:tc>
          <w:tcPr>
            <w:tcW w:w="2126" w:type="dxa"/>
          </w:tcPr>
          <w:p w14:paraId="0EDF3EB6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Connector_Pac</w:t>
            </w:r>
            <w:proofErr w:type="spellEnd"/>
          </w:p>
          <w:p w14:paraId="257581D8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2802F803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4F15BF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4170DEDD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225E82B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4436565D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45B4C196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3144013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12EE7AB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2206933F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F5330F4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63F782B8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2ED7C9C0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714B9015" w14:textId="77777777" w:rsidR="004231FC" w:rsidRPr="00BA5BBA" w:rsidRDefault="004231FC" w:rsidP="00325F35">
      <w:pPr>
        <w:pStyle w:val="berschrift2"/>
      </w:pPr>
      <w:bookmarkStart w:id="2" w:name="_Toc155270194"/>
      <w:proofErr w:type="spellStart"/>
      <w:r w:rsidRPr="00BA5BBA">
        <w:t>Connector_Pac</w:t>
      </w:r>
      <w:bookmarkEnd w:id="2"/>
      <w:proofErr w:type="spellEnd"/>
    </w:p>
    <w:p w14:paraId="7EBFB114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1AF93924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6611CAB4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539A572C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630F0F85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53D347AB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6B71499A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74219B05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Connector_Pac</w:t>
      </w:r>
      <w:proofErr w:type="spellEnd"/>
    </w:p>
    <w:p w14:paraId="4844F53E" w14:textId="77777777" w:rsidR="00EF73BD" w:rsidRPr="00BA5BBA" w:rsidRDefault="00EF73BD" w:rsidP="008A6580">
      <w:pPr>
        <w:pStyle w:val="Beschriftung"/>
      </w:pPr>
      <w:r w:rsidRPr="00BA5BBA">
        <w:lastRenderedPageBreak/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Connector_Pac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04C1566D" w14:textId="77777777" w:rsidTr="005E729E">
        <w:tc>
          <w:tcPr>
            <w:tcW w:w="2320" w:type="dxa"/>
          </w:tcPr>
          <w:p w14:paraId="1881310E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2F439E4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501C12D6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00B7E0C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33EF7830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04E29D83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5A4818FD" w14:textId="77777777" w:rsidTr="005E729E">
        <w:tc>
          <w:tcPr>
            <w:tcW w:w="2326" w:type="dxa"/>
          </w:tcPr>
          <w:p w14:paraId="081D510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connectorKind</w:t>
            </w:r>
            <w:proofErr w:type="spellEnd"/>
          </w:p>
        </w:tc>
        <w:tc>
          <w:tcPr>
            <w:tcW w:w="2126" w:type="dxa"/>
          </w:tcPr>
          <w:p w14:paraId="67BAC45F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ConnectorKindType</w:t>
            </w:r>
            <w:proofErr w:type="spellEnd"/>
          </w:p>
          <w:p w14:paraId="030C654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0D9521F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2D43DE4A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FB38F28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4687B5F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5F5BB22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5BCF10B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31C1D277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73B3F4B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59C040B6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F7F685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15D2FD32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29D1E53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Kind of physical connector as available at the outside of the device.</w:t>
            </w:r>
          </w:p>
        </w:tc>
      </w:tr>
      <w:tr w:rsidR="000861DC" w:rsidRPr="00BA5BBA" w14:paraId="435C7AAF" w14:textId="77777777" w:rsidTr="005E729E">
        <w:tc>
          <w:tcPr>
            <w:tcW w:w="2326" w:type="dxa"/>
          </w:tcPr>
          <w:p w14:paraId="1AF39A19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outsideLabel</w:t>
            </w:r>
            <w:proofErr w:type="spellEnd"/>
          </w:p>
        </w:tc>
        <w:tc>
          <w:tcPr>
            <w:tcW w:w="2126" w:type="dxa"/>
          </w:tcPr>
          <w:p w14:paraId="0E6B720C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String</w:t>
            </w:r>
          </w:p>
          <w:p w14:paraId="4B02FC58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Label of the position not yet defined.</w:t>
            </w:r>
          </w:p>
        </w:tc>
        <w:tc>
          <w:tcPr>
            <w:tcW w:w="1134" w:type="dxa"/>
          </w:tcPr>
          <w:p w14:paraId="4C978878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C5B4EE4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5EE5EDE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24BA1CA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12E905E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10938E30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07C28E2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4DD4F37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7D8C1E7F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37AF64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1F4703A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263A278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String, which is identifying the physical position of a connector (</w:t>
            </w:r>
            <w:proofErr w:type="gramStart"/>
            <w:r w:rsidRPr="00BA5BBA">
              <w:rPr>
                <w:sz w:val="16"/>
                <w:szCs w:val="16"/>
              </w:rPr>
              <w:t>e.g.</w:t>
            </w:r>
            <w:proofErr w:type="gramEnd"/>
            <w:r w:rsidRPr="00BA5BBA">
              <w:rPr>
                <w:sz w:val="16"/>
                <w:szCs w:val="16"/>
              </w:rPr>
              <w:t xml:space="preserve"> RJ45 connector, SFP, IF port) at the outside of the device.</w:t>
            </w:r>
          </w:p>
        </w:tc>
      </w:tr>
      <w:tr w:rsidR="000861DC" w:rsidRPr="00BA5BBA" w14:paraId="4806E796" w14:textId="77777777" w:rsidTr="005E729E">
        <w:tc>
          <w:tcPr>
            <w:tcW w:w="2326" w:type="dxa"/>
          </w:tcPr>
          <w:p w14:paraId="4DDB620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2126" w:type="dxa"/>
          </w:tcPr>
          <w:p w14:paraId="744D2200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Integer</w:t>
            </w:r>
          </w:p>
          <w:p w14:paraId="4E1E4A5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7B15EA0D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2C0F2C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F2D9DAC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640694D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6B89EA2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24E7D9E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6D9EDADD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023F44B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503C5189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3510D6E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621230FD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6EEE5384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 xml:space="preserve">All instances of Connector in the </w:t>
            </w:r>
            <w:proofErr w:type="gramStart"/>
            <w:r w:rsidRPr="00BA5BBA">
              <w:rPr>
                <w:sz w:val="16"/>
                <w:szCs w:val="16"/>
              </w:rPr>
              <w:t>Equipment::</w:t>
            </w:r>
            <w:proofErr w:type="gramEnd"/>
            <w:r w:rsidRPr="00BA5BBA">
              <w:rPr>
                <w:sz w:val="16"/>
                <w:szCs w:val="16"/>
              </w:rPr>
              <w:t>connector attribute shall be identifiable by a locally unique '</w:t>
            </w: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  <w:r w:rsidRPr="00BA5BBA">
              <w:rPr>
                <w:sz w:val="16"/>
                <w:szCs w:val="16"/>
              </w:rPr>
              <w:t>'. The '</w:t>
            </w: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  <w:r w:rsidRPr="00BA5BBA">
              <w:rPr>
                <w:sz w:val="16"/>
                <w:szCs w:val="16"/>
              </w:rPr>
              <w:t>' should be unique for the list of Connector objects of the Equipment object. Gaps in the sequence would be legal.</w:t>
            </w:r>
          </w:p>
        </w:tc>
      </w:tr>
    </w:tbl>
    <w:p w14:paraId="4BEF506A" w14:textId="77777777" w:rsidR="004231FC" w:rsidRPr="00BA5BBA" w:rsidRDefault="004231FC" w:rsidP="00325F35">
      <w:pPr>
        <w:pStyle w:val="berschrift2"/>
      </w:pPr>
      <w:bookmarkStart w:id="3" w:name="_Toc155270195"/>
      <w:proofErr w:type="spellStart"/>
      <w:r w:rsidRPr="00BA5BBA">
        <w:t>ControlConstructSpec</w:t>
      </w:r>
      <w:bookmarkEnd w:id="3"/>
      <w:proofErr w:type="spellEnd"/>
    </w:p>
    <w:p w14:paraId="369056AF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5A5A4E7D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55820639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7835995D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3B496AC3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0A919CED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0F3DDAA9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52FA3F77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ControlConstructSpec</w:t>
      </w:r>
      <w:proofErr w:type="spellEnd"/>
    </w:p>
    <w:p w14:paraId="6561894D" w14:textId="77777777" w:rsidR="00EF73BD" w:rsidRPr="00BA5BBA" w:rsidRDefault="00EF73BD" w:rsidP="008A6580">
      <w:pPr>
        <w:pStyle w:val="Beschriftung"/>
      </w:pPr>
      <w:r w:rsidRPr="00BA5BBA">
        <w:lastRenderedPageBreak/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ControlConstructSpec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63DAAEE1" w14:textId="77777777" w:rsidTr="005E729E">
        <w:tc>
          <w:tcPr>
            <w:tcW w:w="2320" w:type="dxa"/>
          </w:tcPr>
          <w:p w14:paraId="69DD3D57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678721CC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46287E3A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A7F5F3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2374D39E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3E719EE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69C72A3B" w14:textId="77777777" w:rsidTr="005E729E">
        <w:tc>
          <w:tcPr>
            <w:tcW w:w="2326" w:type="dxa"/>
          </w:tcPr>
          <w:p w14:paraId="5773CB66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_</w:t>
            </w:r>
            <w:proofErr w:type="spellStart"/>
            <w:r w:rsidRPr="00BA5BBA">
              <w:rPr>
                <w:sz w:val="16"/>
                <w:szCs w:val="16"/>
              </w:rPr>
              <w:t>controlConstruct_Pac</w:t>
            </w:r>
            <w:proofErr w:type="spellEnd"/>
          </w:p>
        </w:tc>
        <w:tc>
          <w:tcPr>
            <w:tcW w:w="2126" w:type="dxa"/>
          </w:tcPr>
          <w:p w14:paraId="104EE3D8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ControlConstruct_Pac</w:t>
            </w:r>
            <w:proofErr w:type="spellEnd"/>
          </w:p>
          <w:p w14:paraId="3D879C80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168BBBD6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9B1B259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0113BD41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6D500D9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3325ABA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4735FBC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7D09F02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014E7AE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3ACDEA6D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8A730C4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110693F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44682102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  <w:tr w:rsidR="000861DC" w:rsidRPr="00BA5BBA" w14:paraId="5B35F181" w14:textId="77777777" w:rsidTr="005E729E">
        <w:tc>
          <w:tcPr>
            <w:tcW w:w="2326" w:type="dxa"/>
          </w:tcPr>
          <w:p w14:paraId="18AC17D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_</w:t>
            </w:r>
            <w:proofErr w:type="spellStart"/>
            <w:r w:rsidRPr="00BA5BBA">
              <w:rPr>
                <w:sz w:val="16"/>
                <w:szCs w:val="16"/>
              </w:rPr>
              <w:t>protocolCollection</w:t>
            </w:r>
            <w:proofErr w:type="spellEnd"/>
          </w:p>
        </w:tc>
        <w:tc>
          <w:tcPr>
            <w:tcW w:w="2126" w:type="dxa"/>
          </w:tcPr>
          <w:p w14:paraId="1D1B56FE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ProtocolCollection</w:t>
            </w:r>
            <w:proofErr w:type="spellEnd"/>
          </w:p>
          <w:p w14:paraId="3CE5177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BC28EE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1F1A0E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DB71F28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1532F576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5EFF5E9F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05DDE0C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2C0575D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68872F8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2537D14C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6965165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6617F21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FAFED78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F7EC4B2" w14:textId="77777777" w:rsidR="004231FC" w:rsidRPr="00BA5BBA" w:rsidRDefault="004231FC" w:rsidP="00325F35">
      <w:pPr>
        <w:pStyle w:val="berschrift2"/>
      </w:pPr>
      <w:bookmarkStart w:id="4" w:name="_Toc155270196"/>
      <w:proofErr w:type="spellStart"/>
      <w:r w:rsidRPr="00BA5BBA">
        <w:t>ControlConstruct_Pac</w:t>
      </w:r>
      <w:bookmarkEnd w:id="4"/>
      <w:proofErr w:type="spellEnd"/>
    </w:p>
    <w:p w14:paraId="01377416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476D1E86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4038CCCD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5E15BCC5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02F7CBC7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77514E95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05409A4E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1A6C433B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ControlConstruct_Pac</w:t>
      </w:r>
      <w:proofErr w:type="spellEnd"/>
    </w:p>
    <w:p w14:paraId="465BFE4F" w14:textId="77777777" w:rsidR="00EF73BD" w:rsidRPr="00BA5BBA" w:rsidRDefault="00EF73BD" w:rsidP="008A6580">
      <w:pPr>
        <w:pStyle w:val="Beschriftung"/>
      </w:pPr>
      <w:r w:rsidRPr="00BA5BBA"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ControlConstruct_Pac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3C727228" w14:textId="77777777" w:rsidTr="005E729E">
        <w:tc>
          <w:tcPr>
            <w:tcW w:w="2320" w:type="dxa"/>
          </w:tcPr>
          <w:p w14:paraId="5237E84D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5D7B660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7F7C69FF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62FB55C5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F164367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7424A247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342E597D" w14:textId="77777777" w:rsidTr="005E729E">
        <w:tc>
          <w:tcPr>
            <w:tcW w:w="2326" w:type="dxa"/>
          </w:tcPr>
          <w:p w14:paraId="0D9245D2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externalLabel</w:t>
            </w:r>
            <w:proofErr w:type="spellEnd"/>
          </w:p>
        </w:tc>
        <w:tc>
          <w:tcPr>
            <w:tcW w:w="2126" w:type="dxa"/>
          </w:tcPr>
          <w:p w14:paraId="3F8D423C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String</w:t>
            </w:r>
          </w:p>
          <w:p w14:paraId="2932D370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lastRenderedPageBreak/>
              <w:t>External label not yet defined.</w:t>
            </w:r>
          </w:p>
        </w:tc>
        <w:tc>
          <w:tcPr>
            <w:tcW w:w="1134" w:type="dxa"/>
          </w:tcPr>
          <w:p w14:paraId="1DE628C9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lastRenderedPageBreak/>
              <w:t>1</w:t>
            </w:r>
          </w:p>
        </w:tc>
        <w:tc>
          <w:tcPr>
            <w:tcW w:w="709" w:type="dxa"/>
          </w:tcPr>
          <w:p w14:paraId="21B76A3B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147330A7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221E3AA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7CBC02A8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false</w:t>
            </w:r>
          </w:p>
          <w:p w14:paraId="53BEF4DF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5FC4E30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1F458EF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lastRenderedPageBreak/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4A8A0E91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2D5DA80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YES</w:t>
            </w:r>
          </w:p>
          <w:p w14:paraId="7D047FE4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30AB3C20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lastRenderedPageBreak/>
              <w:t xml:space="preserve">The </w:t>
            </w:r>
            <w:proofErr w:type="spellStart"/>
            <w:r w:rsidRPr="00BA5BBA">
              <w:rPr>
                <w:sz w:val="16"/>
                <w:szCs w:val="16"/>
              </w:rPr>
              <w:t>externalLabel</w:t>
            </w:r>
            <w:proofErr w:type="spellEnd"/>
            <w:r w:rsidRPr="00BA5BBA">
              <w:rPr>
                <w:sz w:val="16"/>
                <w:szCs w:val="16"/>
              </w:rPr>
              <w:t xml:space="preserve"> attribute is for the operator to persistently store an identifier from his documentation inside the device.</w:t>
            </w:r>
          </w:p>
        </w:tc>
      </w:tr>
      <w:tr w:rsidR="000861DC" w:rsidRPr="00BA5BBA" w14:paraId="75A002C6" w14:textId="77777777" w:rsidTr="005E729E">
        <w:tc>
          <w:tcPr>
            <w:tcW w:w="2326" w:type="dxa"/>
          </w:tcPr>
          <w:p w14:paraId="712BDD49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lastConfigChangeTimestamp</w:t>
            </w:r>
            <w:proofErr w:type="spellEnd"/>
          </w:p>
        </w:tc>
        <w:tc>
          <w:tcPr>
            <w:tcW w:w="2126" w:type="dxa"/>
          </w:tcPr>
          <w:p w14:paraId="3AD5214C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DateTime</w:t>
            </w:r>
            <w:proofErr w:type="spellEnd"/>
          </w:p>
          <w:p w14:paraId="1D6B2A1E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2010-11-20T14:00:00+01:00</w:t>
            </w:r>
          </w:p>
        </w:tc>
        <w:tc>
          <w:tcPr>
            <w:tcW w:w="1134" w:type="dxa"/>
          </w:tcPr>
          <w:p w14:paraId="333B7BA5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C032C0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0BBEBA4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744BE524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1EA28BF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false</w:t>
            </w:r>
          </w:p>
          <w:p w14:paraId="5CDF6BC0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02357E5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593D98E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2B202EC4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CAED2F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29DF5B2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78B93E82" w14:textId="3C7D6CAD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 xml:space="preserve">This attribute reports the timestamp of the last configuration-change. Configuration changes are </w:t>
            </w:r>
            <w:proofErr w:type="spellStart"/>
            <w:r w:rsidRPr="00BA5BBA">
              <w:rPr>
                <w:sz w:val="16"/>
                <w:szCs w:val="16"/>
              </w:rPr>
              <w:t>AttributeValueChanges</w:t>
            </w:r>
            <w:proofErr w:type="spellEnd"/>
            <w:r w:rsidRPr="00BA5BBA">
              <w:rPr>
                <w:sz w:val="16"/>
                <w:szCs w:val="16"/>
              </w:rPr>
              <w:t xml:space="preserve">, </w:t>
            </w:r>
            <w:proofErr w:type="spellStart"/>
            <w:r w:rsidRPr="00BA5BBA">
              <w:rPr>
                <w:sz w:val="16"/>
                <w:szCs w:val="16"/>
              </w:rPr>
              <w:t>ObjectDeletions</w:t>
            </w:r>
            <w:proofErr w:type="spellEnd"/>
            <w:r w:rsidRPr="00BA5BBA">
              <w:rPr>
                <w:sz w:val="16"/>
                <w:szCs w:val="16"/>
              </w:rPr>
              <w:t xml:space="preserve"> and </w:t>
            </w:r>
            <w:proofErr w:type="spellStart"/>
            <w:r w:rsidRPr="00BA5BBA">
              <w:rPr>
                <w:sz w:val="16"/>
                <w:szCs w:val="16"/>
              </w:rPr>
              <w:t>ObjectCreations</w:t>
            </w:r>
            <w:proofErr w:type="spellEnd"/>
            <w:r w:rsidRPr="00BA5BBA">
              <w:rPr>
                <w:sz w:val="16"/>
                <w:szCs w:val="16"/>
              </w:rPr>
              <w:t>.</w:t>
            </w:r>
          </w:p>
        </w:tc>
      </w:tr>
    </w:tbl>
    <w:p w14:paraId="16976862" w14:textId="77777777" w:rsidR="004231FC" w:rsidRPr="00BA5BBA" w:rsidRDefault="004231FC" w:rsidP="00325F35">
      <w:pPr>
        <w:pStyle w:val="berschrift2"/>
      </w:pPr>
      <w:bookmarkStart w:id="5" w:name="_Toc155270197"/>
      <w:proofErr w:type="spellStart"/>
      <w:r w:rsidRPr="00BA5BBA">
        <w:t>HolderSpec</w:t>
      </w:r>
      <w:bookmarkEnd w:id="5"/>
      <w:proofErr w:type="spellEnd"/>
    </w:p>
    <w:p w14:paraId="22BC2029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262A9A3D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4B6BEBBA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063F290C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4016691B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36CB100B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27334AAB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75C43F56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HolderSpec</w:t>
      </w:r>
      <w:proofErr w:type="spellEnd"/>
    </w:p>
    <w:p w14:paraId="04BEAF72" w14:textId="77777777" w:rsidR="00EF73BD" w:rsidRPr="00BA5BBA" w:rsidRDefault="00EF73BD" w:rsidP="008A6580">
      <w:pPr>
        <w:pStyle w:val="Beschriftung"/>
      </w:pPr>
      <w:r w:rsidRPr="00BA5BBA"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HolderSpec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0599FD76" w14:textId="77777777" w:rsidTr="005E729E">
        <w:tc>
          <w:tcPr>
            <w:tcW w:w="2320" w:type="dxa"/>
          </w:tcPr>
          <w:p w14:paraId="225D5CCB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2BD89F2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6C61FD93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0649E991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5C920836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6951E3B8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6C1319AD" w14:textId="77777777" w:rsidTr="005E729E">
        <w:tc>
          <w:tcPr>
            <w:tcW w:w="2326" w:type="dxa"/>
          </w:tcPr>
          <w:p w14:paraId="7F9D55C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_</w:t>
            </w:r>
            <w:proofErr w:type="spellStart"/>
            <w:r w:rsidRPr="00BA5BBA">
              <w:rPr>
                <w:sz w:val="16"/>
                <w:szCs w:val="16"/>
              </w:rPr>
              <w:t>holder_Pac</w:t>
            </w:r>
            <w:proofErr w:type="spellEnd"/>
          </w:p>
        </w:tc>
        <w:tc>
          <w:tcPr>
            <w:tcW w:w="2126" w:type="dxa"/>
          </w:tcPr>
          <w:p w14:paraId="51EFCEAA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Holder_Pac</w:t>
            </w:r>
            <w:proofErr w:type="spellEnd"/>
          </w:p>
          <w:p w14:paraId="77D82BD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3B16E060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77AA93B8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65F1F9AB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0F0410D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2A066A96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5333C09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0370B20F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156BA25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5D3EF875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3CE841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34AE02D4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2AF59C2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3CCF683" w14:textId="77777777" w:rsidR="004231FC" w:rsidRPr="00BA5BBA" w:rsidRDefault="004231FC" w:rsidP="00325F35">
      <w:pPr>
        <w:pStyle w:val="berschrift2"/>
      </w:pPr>
      <w:bookmarkStart w:id="6" w:name="_Toc155270198"/>
      <w:proofErr w:type="spellStart"/>
      <w:r w:rsidRPr="00BA5BBA">
        <w:t>Holder_Pac</w:t>
      </w:r>
      <w:bookmarkEnd w:id="6"/>
      <w:proofErr w:type="spellEnd"/>
    </w:p>
    <w:p w14:paraId="4EA8EECA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41DD9885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lastRenderedPageBreak/>
        <w:t>OpenInterfaceModelClass</w:t>
      </w:r>
      <w:proofErr w:type="spellEnd"/>
    </w:p>
    <w:p w14:paraId="6D30F7B0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0A9AFED2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772E76B5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4C8CF557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56ACE08C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412F41D0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Holder_Pac</w:t>
      </w:r>
      <w:proofErr w:type="spellEnd"/>
    </w:p>
    <w:p w14:paraId="4CFC9211" w14:textId="77777777" w:rsidR="00EF73BD" w:rsidRPr="00BA5BBA" w:rsidRDefault="00EF73BD" w:rsidP="008A6580">
      <w:pPr>
        <w:pStyle w:val="Beschriftung"/>
      </w:pPr>
      <w:r w:rsidRPr="00BA5BBA"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Holder_Pac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67EE079E" w14:textId="77777777" w:rsidTr="005E729E">
        <w:tc>
          <w:tcPr>
            <w:tcW w:w="2320" w:type="dxa"/>
          </w:tcPr>
          <w:p w14:paraId="107C774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11F8EE95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5E5936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2354EF5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0C6EF8C2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1849F2A3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6986A78B" w14:textId="77777777" w:rsidTr="005E729E">
        <w:tc>
          <w:tcPr>
            <w:tcW w:w="2326" w:type="dxa"/>
          </w:tcPr>
          <w:p w14:paraId="31A71F4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vendorLabel</w:t>
            </w:r>
            <w:proofErr w:type="spellEnd"/>
          </w:p>
        </w:tc>
        <w:tc>
          <w:tcPr>
            <w:tcW w:w="2126" w:type="dxa"/>
          </w:tcPr>
          <w:p w14:paraId="7367A954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String</w:t>
            </w:r>
          </w:p>
          <w:p w14:paraId="6AD7E0BE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Vendor label not yet defined.</w:t>
            </w:r>
          </w:p>
        </w:tc>
        <w:tc>
          <w:tcPr>
            <w:tcW w:w="1134" w:type="dxa"/>
          </w:tcPr>
          <w:p w14:paraId="76D5C225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0185FFA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0CAD670A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7356950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5BA0A4F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3CE68C5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73A317A2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52CE91D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59BEE0C4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AC1A75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423E13F8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290D6A0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Identifier of the holder according to the currently valid, official documentation of the equipment.</w:t>
            </w:r>
          </w:p>
        </w:tc>
      </w:tr>
      <w:tr w:rsidR="000861DC" w:rsidRPr="00BA5BBA" w14:paraId="24968AFB" w14:textId="77777777" w:rsidTr="005E729E">
        <w:tc>
          <w:tcPr>
            <w:tcW w:w="2326" w:type="dxa"/>
          </w:tcPr>
          <w:p w14:paraId="6DD65D2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outsideLabel</w:t>
            </w:r>
            <w:proofErr w:type="spellEnd"/>
          </w:p>
        </w:tc>
        <w:tc>
          <w:tcPr>
            <w:tcW w:w="2126" w:type="dxa"/>
          </w:tcPr>
          <w:p w14:paraId="53C0A351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String</w:t>
            </w:r>
          </w:p>
          <w:p w14:paraId="204647E6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Label of the position not yet defined.</w:t>
            </w:r>
          </w:p>
        </w:tc>
        <w:tc>
          <w:tcPr>
            <w:tcW w:w="1134" w:type="dxa"/>
          </w:tcPr>
          <w:p w14:paraId="4341047E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3056299F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7487760D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0BC8C0E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2F9CC186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2BB8EB3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7024D6BA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504E826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6EEE55F4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86460F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4DE97A63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110915D0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 xml:space="preserve">Label, which is printed at the outside of the device for identifying the physical position </w:t>
            </w:r>
            <w:proofErr w:type="gramStart"/>
            <w:r w:rsidRPr="00BA5BBA">
              <w:rPr>
                <w:sz w:val="16"/>
                <w:szCs w:val="16"/>
              </w:rPr>
              <w:t>e.g.</w:t>
            </w:r>
            <w:proofErr w:type="gramEnd"/>
            <w:r w:rsidRPr="00BA5BBA">
              <w:rPr>
                <w:sz w:val="16"/>
                <w:szCs w:val="16"/>
              </w:rPr>
              <w:t xml:space="preserve"> of a board inside the device.</w:t>
            </w:r>
          </w:p>
        </w:tc>
      </w:tr>
      <w:tr w:rsidR="000861DC" w:rsidRPr="00BA5BBA" w14:paraId="6800B125" w14:textId="77777777" w:rsidTr="005E729E">
        <w:tc>
          <w:tcPr>
            <w:tcW w:w="2326" w:type="dxa"/>
          </w:tcPr>
          <w:p w14:paraId="3E5E7E6C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</w:p>
        </w:tc>
        <w:tc>
          <w:tcPr>
            <w:tcW w:w="2126" w:type="dxa"/>
          </w:tcPr>
          <w:p w14:paraId="4A24DAC3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Integer</w:t>
            </w:r>
          </w:p>
          <w:p w14:paraId="02E94967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-1</w:t>
            </w:r>
          </w:p>
        </w:tc>
        <w:tc>
          <w:tcPr>
            <w:tcW w:w="1134" w:type="dxa"/>
          </w:tcPr>
          <w:p w14:paraId="4AB1B0BC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1DD5FE9C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359556C7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3D2EDB4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499FC5A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116D953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3402561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58AE8F6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3BBFEF02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4D40E6F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4DEA216B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LENGTH_16_BIT</w:t>
            </w:r>
          </w:p>
        </w:tc>
        <w:tc>
          <w:tcPr>
            <w:tcW w:w="4761" w:type="dxa"/>
          </w:tcPr>
          <w:p w14:paraId="2A10F7D7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 xml:space="preserve">All instances of Holder in the </w:t>
            </w:r>
            <w:proofErr w:type="gramStart"/>
            <w:r w:rsidRPr="00BA5BBA">
              <w:rPr>
                <w:sz w:val="16"/>
                <w:szCs w:val="16"/>
              </w:rPr>
              <w:t>Equipment::</w:t>
            </w:r>
            <w:proofErr w:type="spellStart"/>
            <w:proofErr w:type="gramEnd"/>
            <w:r w:rsidRPr="00BA5BBA">
              <w:rPr>
                <w:sz w:val="16"/>
                <w:szCs w:val="16"/>
              </w:rPr>
              <w:t>containedHolder</w:t>
            </w:r>
            <w:proofErr w:type="spellEnd"/>
            <w:r w:rsidRPr="00BA5BBA">
              <w:rPr>
                <w:sz w:val="16"/>
                <w:szCs w:val="16"/>
              </w:rPr>
              <w:t xml:space="preserve"> attribute shall be identifiable by a unique '</w:t>
            </w: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  <w:r w:rsidRPr="00BA5BBA">
              <w:rPr>
                <w:sz w:val="16"/>
                <w:szCs w:val="16"/>
              </w:rPr>
              <w:t>'. The '</w:t>
            </w:r>
            <w:proofErr w:type="spellStart"/>
            <w:r w:rsidRPr="00BA5BBA">
              <w:rPr>
                <w:sz w:val="16"/>
                <w:szCs w:val="16"/>
              </w:rPr>
              <w:t>sequenceId</w:t>
            </w:r>
            <w:proofErr w:type="spellEnd"/>
            <w:r w:rsidRPr="00BA5BBA">
              <w:rPr>
                <w:sz w:val="16"/>
                <w:szCs w:val="16"/>
              </w:rPr>
              <w:t>' should be unique for the list of Holder objects of the Equipment object. Gaps in the sequence would be legal.</w:t>
            </w:r>
          </w:p>
        </w:tc>
      </w:tr>
    </w:tbl>
    <w:p w14:paraId="7D98C190" w14:textId="77777777" w:rsidR="004231FC" w:rsidRPr="00BA5BBA" w:rsidRDefault="004231FC" w:rsidP="00325F35">
      <w:pPr>
        <w:pStyle w:val="berschrift2"/>
      </w:pPr>
      <w:bookmarkStart w:id="7" w:name="_Toc155270199"/>
      <w:r w:rsidRPr="00BA5BBA">
        <w:t>Protocol</w:t>
      </w:r>
      <w:bookmarkEnd w:id="7"/>
    </w:p>
    <w:p w14:paraId="42C05CBE" w14:textId="77777777" w:rsidR="004231FC" w:rsidRPr="00BA5BBA" w:rsidRDefault="004231FC" w:rsidP="008A6580">
      <w:pPr>
        <w:spacing w:before="0" w:after="0" w:line="240" w:lineRule="auto"/>
        <w:rPr>
          <w:color w:val="7030A0"/>
        </w:rPr>
      </w:pPr>
      <w:r w:rsidRPr="00BA5BBA">
        <w:t xml:space="preserve">Attachment </w:t>
      </w:r>
      <w:proofErr w:type="gramStart"/>
      <w:r w:rsidRPr="00BA5BBA">
        <w:t>point</w:t>
      </w:r>
      <w:proofErr w:type="gramEnd"/>
      <w:r w:rsidRPr="00BA5BBA">
        <w:t xml:space="preserve"> for technology specific attributes of protocols as LLDP and similar.</w:t>
      </w:r>
    </w:p>
    <w:p w14:paraId="6846AB72" w14:textId="77777777" w:rsidR="004231FC" w:rsidRPr="00BA5BBA" w:rsidRDefault="004231FC" w:rsidP="008A6580">
      <w:pPr>
        <w:spacing w:before="0" w:after="0" w:line="240" w:lineRule="auto"/>
        <w:rPr>
          <w:color w:val="7030A0"/>
        </w:rPr>
      </w:pPr>
    </w:p>
    <w:p w14:paraId="7A2C113F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079EA01E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6B7146AF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73B192B8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7E569374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5A63B7A9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3E89A53D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4194DCA4" w14:textId="77777777" w:rsidR="00EF73BD" w:rsidRPr="00BA5BBA" w:rsidRDefault="00EF73BD" w:rsidP="008A6580">
      <w:pPr>
        <w:spacing w:before="0" w:after="0" w:line="240" w:lineRule="auto"/>
      </w:pPr>
      <w:r w:rsidRPr="00BA5BBA">
        <w:t>Attributes for Protocol</w:t>
      </w:r>
    </w:p>
    <w:p w14:paraId="06E1645C" w14:textId="77777777" w:rsidR="00EF73BD" w:rsidRPr="00BA5BBA" w:rsidRDefault="00EF73BD" w:rsidP="008A6580">
      <w:pPr>
        <w:pStyle w:val="Beschriftung"/>
      </w:pPr>
      <w:r w:rsidRPr="00BA5BBA"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>: Attributes for Protocol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1C752709" w14:textId="77777777" w:rsidTr="005E729E">
        <w:tc>
          <w:tcPr>
            <w:tcW w:w="2320" w:type="dxa"/>
          </w:tcPr>
          <w:p w14:paraId="0FD3DCAA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4DC524EC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1F26504C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1BE32FEE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75B27967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AE84A3F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3B1DFEF0" w14:textId="77777777" w:rsidTr="005E729E">
        <w:tc>
          <w:tcPr>
            <w:tcW w:w="2326" w:type="dxa"/>
          </w:tcPr>
          <w:p w14:paraId="55673712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protocolName</w:t>
            </w:r>
            <w:proofErr w:type="spellEnd"/>
          </w:p>
        </w:tc>
        <w:tc>
          <w:tcPr>
            <w:tcW w:w="2126" w:type="dxa"/>
          </w:tcPr>
          <w:p w14:paraId="73B88D38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ProtocolNameType</w:t>
            </w:r>
            <w:proofErr w:type="spellEnd"/>
          </w:p>
          <w:p w14:paraId="0A0E9BD4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NOT_YET_DEFINED</w:t>
            </w:r>
          </w:p>
        </w:tc>
        <w:tc>
          <w:tcPr>
            <w:tcW w:w="1134" w:type="dxa"/>
          </w:tcPr>
          <w:p w14:paraId="6D7CB881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1</w:t>
            </w:r>
          </w:p>
        </w:tc>
        <w:tc>
          <w:tcPr>
            <w:tcW w:w="709" w:type="dxa"/>
          </w:tcPr>
          <w:p w14:paraId="64BF184F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</w:t>
            </w:r>
          </w:p>
        </w:tc>
        <w:tc>
          <w:tcPr>
            <w:tcW w:w="3402" w:type="dxa"/>
          </w:tcPr>
          <w:p w14:paraId="12147AD3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36B8A840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651B708C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true</w:t>
            </w:r>
          </w:p>
          <w:p w14:paraId="68B987C5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309A7366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3049D9EF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1C3A836A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0BD027F8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4B99F9E2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6D14340E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</w:p>
        </w:tc>
      </w:tr>
    </w:tbl>
    <w:p w14:paraId="08CA0ECA" w14:textId="77777777" w:rsidR="004231FC" w:rsidRPr="00BA5BBA" w:rsidRDefault="004231FC" w:rsidP="00325F35">
      <w:pPr>
        <w:pStyle w:val="berschrift2"/>
      </w:pPr>
      <w:bookmarkStart w:id="8" w:name="_Toc155270200"/>
      <w:proofErr w:type="spellStart"/>
      <w:r w:rsidRPr="00BA5BBA">
        <w:t>ProtocolCollection</w:t>
      </w:r>
      <w:bookmarkEnd w:id="8"/>
      <w:proofErr w:type="spellEnd"/>
    </w:p>
    <w:p w14:paraId="4AA60771" w14:textId="77777777" w:rsidR="004231FC" w:rsidRPr="00BA5BBA" w:rsidRDefault="004231FC" w:rsidP="008A6580">
      <w:pPr>
        <w:spacing w:before="0" w:after="0" w:line="240" w:lineRule="auto"/>
        <w:rPr>
          <w:color w:val="7030A0"/>
        </w:rPr>
      </w:pPr>
      <w:r w:rsidRPr="00BA5BBA">
        <w:t>List of protocols such as LLDP and similar.</w:t>
      </w:r>
    </w:p>
    <w:p w14:paraId="5E784C65" w14:textId="77777777" w:rsidR="004231FC" w:rsidRPr="00BA5BBA" w:rsidRDefault="004231FC" w:rsidP="008A6580">
      <w:pPr>
        <w:spacing w:before="0" w:after="0" w:line="240" w:lineRule="auto"/>
        <w:rPr>
          <w:color w:val="7030A0"/>
        </w:rPr>
      </w:pPr>
    </w:p>
    <w:p w14:paraId="4817B06F" w14:textId="77777777" w:rsidR="004231FC" w:rsidRPr="00BA5BBA" w:rsidRDefault="004231FC" w:rsidP="008A6580">
      <w:pPr>
        <w:spacing w:before="0" w:after="0" w:line="240" w:lineRule="auto"/>
      </w:pPr>
      <w:r w:rsidRPr="00BA5BBA">
        <w:t>Applied stereotypes:</w:t>
      </w:r>
    </w:p>
    <w:p w14:paraId="4FD861D3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OpenInterfaceModelClass</w:t>
      </w:r>
      <w:proofErr w:type="spellEnd"/>
    </w:p>
    <w:p w14:paraId="3B2DAAC7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objectCreationNotification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61FD66F0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proofErr w:type="spellStart"/>
      <w:r w:rsidRPr="00BA5BBA">
        <w:rPr>
          <w:bCs/>
          <w:color w:val="000000" w:themeColor="text1"/>
        </w:rPr>
        <w:t>objectDeletionNotification</w:t>
      </w:r>
      <w:proofErr w:type="spellEnd"/>
      <w:r w:rsidRPr="00BA5BBA">
        <w:rPr>
          <w:bCs/>
          <w:color w:val="000000" w:themeColor="text1"/>
        </w:rPr>
        <w:t xml:space="preserve">: </w:t>
      </w:r>
      <w:r w:rsidRPr="00BA5BBA">
        <w:rPr>
          <w:bCs/>
        </w:rPr>
        <w:t>NO</w:t>
      </w:r>
    </w:p>
    <w:p w14:paraId="5162EC70" w14:textId="77777777" w:rsidR="004231FC" w:rsidRPr="00BA5BBA" w:rsidRDefault="00E02030" w:rsidP="008A6580">
      <w:pPr>
        <w:pStyle w:val="Listenabsatz"/>
        <w:numPr>
          <w:ilvl w:val="0"/>
          <w:numId w:val="16"/>
        </w:numPr>
        <w:spacing w:before="0" w:after="0" w:line="240" w:lineRule="auto"/>
      </w:pPr>
      <w:proofErr w:type="spellStart"/>
      <w:r w:rsidRPr="00BA5BBA">
        <w:t>OpenModelClass</w:t>
      </w:r>
      <w:proofErr w:type="spellEnd"/>
    </w:p>
    <w:p w14:paraId="5B156A10" w14:textId="77777777" w:rsidR="004231FC" w:rsidRPr="00BA5BBA" w:rsidRDefault="004231FC" w:rsidP="008A6580">
      <w:pPr>
        <w:pStyle w:val="Listenabsatz"/>
        <w:numPr>
          <w:ilvl w:val="0"/>
          <w:numId w:val="14"/>
        </w:numPr>
        <w:spacing w:before="0" w:after="0" w:line="240" w:lineRule="auto"/>
        <w:contextualSpacing/>
        <w:rPr>
          <w:bCs/>
        </w:rPr>
      </w:pPr>
      <w:r w:rsidRPr="00BA5BBA">
        <w:rPr>
          <w:bCs/>
          <w:color w:val="000000" w:themeColor="text1"/>
        </w:rPr>
        <w:t xml:space="preserve">support: </w:t>
      </w:r>
      <w:r w:rsidRPr="00BA5BBA">
        <w:rPr>
          <w:bCs/>
        </w:rPr>
        <w:t>MANDATORY</w:t>
      </w:r>
    </w:p>
    <w:p w14:paraId="5F92DECC" w14:textId="77777777" w:rsidR="00E82E8C" w:rsidRPr="00BA5BBA" w:rsidRDefault="00E82E8C" w:rsidP="008A6580">
      <w:pPr>
        <w:spacing w:before="0" w:after="0" w:line="240" w:lineRule="auto"/>
        <w:rPr>
          <w:color w:val="FF0000"/>
        </w:rPr>
      </w:pPr>
    </w:p>
    <w:p w14:paraId="207A2309" w14:textId="77777777" w:rsidR="00EF73BD" w:rsidRPr="00BA5BBA" w:rsidRDefault="00EF73BD" w:rsidP="008A6580">
      <w:pPr>
        <w:spacing w:before="0" w:after="0" w:line="240" w:lineRule="auto"/>
      </w:pPr>
      <w:r w:rsidRPr="00BA5BBA">
        <w:t xml:space="preserve">Attributes for </w:t>
      </w:r>
      <w:proofErr w:type="spellStart"/>
      <w:r w:rsidRPr="00BA5BBA">
        <w:t>ProtocolCollection</w:t>
      </w:r>
      <w:proofErr w:type="spellEnd"/>
    </w:p>
    <w:p w14:paraId="089ECB77" w14:textId="77777777" w:rsidR="00EF73BD" w:rsidRPr="00BA5BBA" w:rsidRDefault="00EF73BD" w:rsidP="008A6580">
      <w:pPr>
        <w:pStyle w:val="Beschriftung"/>
      </w:pPr>
      <w:r w:rsidRPr="00BA5BBA">
        <w:lastRenderedPageBreak/>
        <w:t xml:space="preserve">Table </w:t>
      </w:r>
      <w:r w:rsidRPr="00BA5BBA">
        <w:fldChar w:fldCharType="begin"/>
      </w:r>
      <w:r w:rsidRPr="00BA5BBA">
        <w:instrText xml:space="preserve"> SEQ Table \* ARABIC </w:instrText>
      </w:r>
      <w:r w:rsidRPr="00BA5BBA">
        <w:fldChar w:fldCharType="separate"/>
      </w:r>
      <w:r w:rsidRPr="00BA5BBA">
        <w:rPr>
          <w:noProof/>
        </w:rPr>
        <w:t>1</w:t>
      </w:r>
      <w:r w:rsidRPr="00BA5BBA">
        <w:fldChar w:fldCharType="end"/>
      </w:r>
      <w:r w:rsidRPr="00BA5BBA">
        <w:t xml:space="preserve">: Attributes for </w:t>
      </w:r>
      <w:proofErr w:type="spellStart"/>
      <w:r w:rsidRPr="00BA5BBA">
        <w:t>ProtocolCollection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26"/>
        <w:gridCol w:w="2126"/>
        <w:gridCol w:w="1134"/>
        <w:gridCol w:w="709"/>
        <w:gridCol w:w="3402"/>
        <w:gridCol w:w="4763"/>
      </w:tblGrid>
      <w:tr w:rsidR="000861DC" w:rsidRPr="00BA5BBA" w14:paraId="3A7ED019" w14:textId="77777777" w:rsidTr="005E729E">
        <w:tc>
          <w:tcPr>
            <w:tcW w:w="2320" w:type="dxa"/>
          </w:tcPr>
          <w:p w14:paraId="4EF05ABD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Attribute Name</w:t>
            </w:r>
          </w:p>
        </w:tc>
        <w:tc>
          <w:tcPr>
            <w:tcW w:w="2126" w:type="dxa"/>
          </w:tcPr>
          <w:p w14:paraId="75D5DB93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Type</w:t>
            </w:r>
          </w:p>
        </w:tc>
        <w:tc>
          <w:tcPr>
            <w:tcW w:w="1134" w:type="dxa"/>
          </w:tcPr>
          <w:p w14:paraId="28558B38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Multiplicity</w:t>
            </w:r>
          </w:p>
        </w:tc>
        <w:tc>
          <w:tcPr>
            <w:tcW w:w="709" w:type="dxa"/>
          </w:tcPr>
          <w:p w14:paraId="74CA9DB6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Access</w:t>
            </w:r>
          </w:p>
        </w:tc>
        <w:tc>
          <w:tcPr>
            <w:tcW w:w="3402" w:type="dxa"/>
          </w:tcPr>
          <w:p w14:paraId="1C113C11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Stereotypes</w:t>
            </w:r>
          </w:p>
        </w:tc>
        <w:tc>
          <w:tcPr>
            <w:tcW w:w="4763" w:type="dxa"/>
          </w:tcPr>
          <w:p w14:paraId="5C3A0FD9" w14:textId="77777777" w:rsidR="000861DC" w:rsidRPr="00BA5BBA" w:rsidRDefault="000861DC" w:rsidP="008A6580">
            <w:pPr>
              <w:spacing w:after="0"/>
              <w:rPr>
                <w:rFonts w:cs="Times New Roman"/>
                <w:b/>
                <w:sz w:val="16"/>
              </w:rPr>
            </w:pPr>
            <w:r w:rsidRPr="00BA5BBA">
              <w:rPr>
                <w:rFonts w:cs="Times New Roman"/>
                <w:b/>
                <w:sz w:val="16"/>
              </w:rPr>
              <w:t>Description</w:t>
            </w:r>
          </w:p>
        </w:tc>
      </w:tr>
      <w:tr w:rsidR="000861DC" w:rsidRPr="00BA5BBA" w14:paraId="0E3A9831" w14:textId="77777777" w:rsidTr="005E729E">
        <w:tc>
          <w:tcPr>
            <w:tcW w:w="2326" w:type="dxa"/>
          </w:tcPr>
          <w:p w14:paraId="2E0227E0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_protocol</w:t>
            </w:r>
          </w:p>
        </w:tc>
        <w:tc>
          <w:tcPr>
            <w:tcW w:w="2126" w:type="dxa"/>
          </w:tcPr>
          <w:p w14:paraId="23C07938" w14:textId="77777777" w:rsidR="00450585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Protocol</w:t>
            </w:r>
          </w:p>
          <w:p w14:paraId="29F71FB4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./.</w:t>
            </w:r>
          </w:p>
        </w:tc>
        <w:tc>
          <w:tcPr>
            <w:tcW w:w="1134" w:type="dxa"/>
          </w:tcPr>
          <w:p w14:paraId="08880560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proofErr w:type="gramStart"/>
            <w:r w:rsidRPr="00BA5BBA">
              <w:rPr>
                <w:sz w:val="16"/>
                <w:szCs w:val="16"/>
              </w:rPr>
              <w:t>0..*</w:t>
            </w:r>
            <w:proofErr w:type="gramEnd"/>
          </w:p>
        </w:tc>
        <w:tc>
          <w:tcPr>
            <w:tcW w:w="709" w:type="dxa"/>
          </w:tcPr>
          <w:p w14:paraId="6542E434" w14:textId="77777777" w:rsidR="000861DC" w:rsidRPr="00BA5BBA" w:rsidRDefault="00450585" w:rsidP="008A6580">
            <w:pPr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RW</w:t>
            </w:r>
          </w:p>
        </w:tc>
        <w:tc>
          <w:tcPr>
            <w:tcW w:w="3402" w:type="dxa"/>
          </w:tcPr>
          <w:p w14:paraId="52397ECC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OpenModelAttribute</w:t>
            </w:r>
            <w:proofErr w:type="spellEnd"/>
          </w:p>
          <w:p w14:paraId="02C24522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>•</w:t>
            </w:r>
            <w:r w:rsidRPr="00BA5BBA">
              <w:rPr>
                <w:color w:val="7030A0"/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partOfObjectKey</w:t>
            </w:r>
            <w:proofErr w:type="spellEnd"/>
            <w:r w:rsidRPr="00BA5BBA">
              <w:rPr>
                <w:sz w:val="16"/>
                <w:szCs w:val="16"/>
              </w:rPr>
              <w:t>: 0</w:t>
            </w:r>
          </w:p>
          <w:p w14:paraId="71E2E7D7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isInvariant</w:t>
            </w:r>
            <w:proofErr w:type="spellEnd"/>
            <w:r w:rsidRPr="00BA5BBA">
              <w:rPr>
                <w:sz w:val="16"/>
                <w:szCs w:val="16"/>
              </w:rPr>
              <w:t>: false</w:t>
            </w:r>
          </w:p>
          <w:p w14:paraId="28E50FAE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valueRange</w:t>
            </w:r>
            <w:proofErr w:type="spellEnd"/>
            <w:r w:rsidRPr="00BA5BBA">
              <w:rPr>
                <w:sz w:val="16"/>
                <w:szCs w:val="16"/>
              </w:rPr>
              <w:t>: no range constraint</w:t>
            </w:r>
          </w:p>
          <w:p w14:paraId="76975841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unit: no unit defined</w:t>
            </w:r>
          </w:p>
          <w:p w14:paraId="2721B1D9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  <w:t>support: MANDATORY</w:t>
            </w:r>
          </w:p>
          <w:p w14:paraId="52B08B9A" w14:textId="77777777" w:rsidR="00450585" w:rsidRPr="00BA5BBA" w:rsidRDefault="00450585" w:rsidP="008A6580">
            <w:pPr>
              <w:spacing w:before="0" w:after="0" w:line="240" w:lineRule="auto"/>
              <w:contextualSpacing/>
              <w:rPr>
                <w:color w:val="7030A0"/>
                <w:sz w:val="16"/>
                <w:szCs w:val="16"/>
              </w:rPr>
            </w:pPr>
            <w:proofErr w:type="spellStart"/>
            <w:r w:rsidRPr="00BA5BBA">
              <w:rPr>
                <w:sz w:val="16"/>
                <w:szCs w:val="16"/>
              </w:rPr>
              <w:t>OpenInterfaceModelAttribute</w:t>
            </w:r>
            <w:proofErr w:type="spellEnd"/>
          </w:p>
          <w:p w14:paraId="59E86E82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t>•</w:t>
            </w:r>
            <w:r w:rsidRPr="00BA5BBA">
              <w:tab/>
            </w:r>
            <w:r w:rsidRPr="00BA5BBA">
              <w:rPr>
                <w:sz w:val="16"/>
                <w:szCs w:val="16"/>
              </w:rPr>
              <w:t>AVC: NO</w:t>
            </w:r>
          </w:p>
          <w:p w14:paraId="44E449B8" w14:textId="77777777" w:rsidR="00450585" w:rsidRPr="00BA5BBA" w:rsidRDefault="00450585" w:rsidP="008A6580">
            <w:pPr>
              <w:pStyle w:val="Listenabsatz"/>
              <w:spacing w:before="0" w:after="0" w:line="240" w:lineRule="auto"/>
              <w:ind w:left="176" w:hanging="142"/>
              <w:contextualSpacing/>
              <w:rPr>
                <w:sz w:val="16"/>
                <w:szCs w:val="16"/>
              </w:rPr>
            </w:pPr>
            <w:r w:rsidRPr="00BA5BBA">
              <w:rPr>
                <w:sz w:val="16"/>
                <w:szCs w:val="16"/>
              </w:rPr>
              <w:t>•</w:t>
            </w:r>
            <w:r w:rsidRPr="00BA5BBA">
              <w:rPr>
                <w:sz w:val="16"/>
                <w:szCs w:val="16"/>
              </w:rPr>
              <w:tab/>
            </w:r>
            <w:proofErr w:type="spellStart"/>
            <w:r w:rsidRPr="00BA5BBA">
              <w:rPr>
                <w:sz w:val="16"/>
                <w:szCs w:val="16"/>
              </w:rPr>
              <w:t>bitLength</w:t>
            </w:r>
            <w:proofErr w:type="spellEnd"/>
            <w:r w:rsidRPr="00BA5BBA">
              <w:rPr>
                <w:sz w:val="16"/>
                <w:szCs w:val="16"/>
              </w:rPr>
              <w:t>: NA</w:t>
            </w:r>
          </w:p>
        </w:tc>
        <w:tc>
          <w:tcPr>
            <w:tcW w:w="4761" w:type="dxa"/>
          </w:tcPr>
          <w:p w14:paraId="04ECDF2E" w14:textId="77777777" w:rsidR="00450585" w:rsidRPr="00BA5BBA" w:rsidRDefault="00450585" w:rsidP="008A6580">
            <w:pPr>
              <w:spacing w:before="0" w:after="0" w:line="240" w:lineRule="auto"/>
              <w:rPr>
                <w:color w:val="7030A0"/>
                <w:sz w:val="16"/>
                <w:szCs w:val="16"/>
              </w:rPr>
            </w:pPr>
            <w:r w:rsidRPr="00BA5BBA">
              <w:rPr>
                <w:color w:val="7030A0"/>
                <w:sz w:val="16"/>
                <w:szCs w:val="16"/>
              </w:rPr>
              <w:t xml:space="preserve"> See referenced class</w:t>
            </w:r>
          </w:p>
        </w:tc>
      </w:tr>
    </w:tbl>
    <w:p w14:paraId="34DB251D" w14:textId="77777777" w:rsidR="000861DC" w:rsidRPr="00BA5BBA" w:rsidRDefault="000861DC" w:rsidP="00FB359C">
      <w:pPr>
        <w:pStyle w:val="berschrift1"/>
      </w:pPr>
      <w:bookmarkStart w:id="9" w:name="_Toc155270201"/>
      <w:r w:rsidRPr="00BA5BBA">
        <w:t>Data Types</w:t>
      </w:r>
      <w:bookmarkEnd w:id="9"/>
    </w:p>
    <w:p w14:paraId="318876C0" w14:textId="77777777" w:rsidR="000861DC" w:rsidRPr="00BA5BBA" w:rsidRDefault="000861DC" w:rsidP="00325F35">
      <w:pPr>
        <w:pStyle w:val="berschrift2"/>
      </w:pPr>
      <w:bookmarkStart w:id="10" w:name="_Toc155270202"/>
      <w:proofErr w:type="spellStart"/>
      <w:r w:rsidRPr="00BA5BBA">
        <w:t>InstanceIdentifier</w:t>
      </w:r>
      <w:bookmarkEnd w:id="10"/>
      <w:proofErr w:type="spellEnd"/>
    </w:p>
    <w:p w14:paraId="50956444" w14:textId="77777777" w:rsidR="000861DC" w:rsidRPr="00BA5BBA" w:rsidRDefault="000861DC" w:rsidP="008A6580">
      <w:pPr>
        <w:spacing w:before="0" w:after="0" w:line="240" w:lineRule="auto"/>
        <w:rPr>
          <w:color w:val="7030A0"/>
        </w:rPr>
      </w:pPr>
      <w:r w:rsidRPr="00BA5BBA">
        <w:t>To be translated into the YANG built in datatype instance-identifier.</w:t>
      </w:r>
    </w:p>
    <w:p w14:paraId="091BF7AE" w14:textId="77777777" w:rsidR="000861DC" w:rsidRPr="00BA5BBA" w:rsidRDefault="000861DC" w:rsidP="008A6580">
      <w:pPr>
        <w:spacing w:before="0" w:after="0" w:line="240" w:lineRule="auto"/>
      </w:pPr>
      <w:r w:rsidRPr="00BA5BBA">
        <w:t>Applied Stereotypes:</w:t>
      </w:r>
    </w:p>
    <w:p w14:paraId="51BC978B" w14:textId="77777777" w:rsidR="00E02030" w:rsidRPr="00BA5BBA" w:rsidRDefault="00E02030" w:rsidP="00FB359C">
      <w:pPr>
        <w:pStyle w:val="berschrift1"/>
      </w:pPr>
      <w:bookmarkStart w:id="11" w:name="_Toc155270203"/>
      <w:r w:rsidRPr="00BA5BBA">
        <w:t>Enumeration Types</w:t>
      </w:r>
      <w:bookmarkEnd w:id="11"/>
    </w:p>
    <w:p w14:paraId="34BEAE8D" w14:textId="77777777" w:rsidR="00E02030" w:rsidRPr="00BA5BBA" w:rsidRDefault="00E02030" w:rsidP="00F16175">
      <w:pPr>
        <w:pStyle w:val="berschrift2"/>
      </w:pPr>
      <w:bookmarkStart w:id="12" w:name="_Toc155270204"/>
      <w:proofErr w:type="spellStart"/>
      <w:r w:rsidRPr="00BA5BBA">
        <w:t>ConnectorKindType</w:t>
      </w:r>
      <w:bookmarkEnd w:id="12"/>
      <w:proofErr w:type="spellEnd"/>
    </w:p>
    <w:p w14:paraId="021E3846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If required, this identity shall be referenced as a base identity for identities representing individual connector types as they are supported by the individual device. The additional identities referencing the CONNECTOR_KIND_TYPE shall be provided by vendors in a separate YANG module.</w:t>
      </w:r>
    </w:p>
    <w:p w14:paraId="273DC1E5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</w:p>
    <w:p w14:paraId="07442C50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Contains Enumeration Literals:</w:t>
      </w:r>
    </w:p>
    <w:p w14:paraId="77D1F79B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SC:</w:t>
      </w:r>
    </w:p>
    <w:p w14:paraId="38970EDA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Subscriber Connector</w:t>
      </w:r>
    </w:p>
    <w:p w14:paraId="78ED5747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FIBRE_CHANNEL_STYLE_1:</w:t>
      </w:r>
    </w:p>
    <w:p w14:paraId="443A49EF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Copper connector</w:t>
      </w:r>
    </w:p>
    <w:p w14:paraId="0B333B81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FIBRE_CHANNEL_STYLE_2:</w:t>
      </w:r>
    </w:p>
    <w:p w14:paraId="477E89FF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Copper connector</w:t>
      </w:r>
    </w:p>
    <w:p w14:paraId="5C80D613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BNC:</w:t>
      </w:r>
    </w:p>
    <w:p w14:paraId="55A179F5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Bayonet/Threaded Neill-</w:t>
      </w:r>
      <w:proofErr w:type="spellStart"/>
      <w:r w:rsidRPr="00BA5BBA">
        <w:t>Concelman</w:t>
      </w:r>
      <w:proofErr w:type="spellEnd"/>
    </w:p>
    <w:p w14:paraId="2ED08ACA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FC:</w:t>
      </w:r>
    </w:p>
    <w:p w14:paraId="1169389C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proofErr w:type="spellStart"/>
      <w:r w:rsidRPr="00BA5BBA">
        <w:lastRenderedPageBreak/>
        <w:t>Fibre</w:t>
      </w:r>
      <w:proofErr w:type="spellEnd"/>
      <w:r w:rsidRPr="00BA5BBA">
        <w:t xml:space="preserve"> Channel coax headers</w:t>
      </w:r>
    </w:p>
    <w:p w14:paraId="0CAD6841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FIBER_JACK:</w:t>
      </w:r>
    </w:p>
    <w:p w14:paraId="73854633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LC:</w:t>
      </w:r>
    </w:p>
    <w:p w14:paraId="5AE30265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Lucent Connector</w:t>
      </w:r>
    </w:p>
    <w:p w14:paraId="51DFBDDF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MT_RJ:</w:t>
      </w:r>
    </w:p>
    <w:p w14:paraId="0F840468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Mechanical Transfer - Registered Jack</w:t>
      </w:r>
    </w:p>
    <w:p w14:paraId="56A9CEF0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MU:</w:t>
      </w:r>
    </w:p>
    <w:p w14:paraId="4B74C021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Multiple Optical</w:t>
      </w:r>
    </w:p>
    <w:p w14:paraId="58FB7DE4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SG:</w:t>
      </w:r>
    </w:p>
    <w:p w14:paraId="43196DBE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OPTICAL_PIGTAIL:</w:t>
      </w:r>
    </w:p>
    <w:p w14:paraId="4193EAAA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MPO1x12:</w:t>
      </w:r>
    </w:p>
    <w:p w14:paraId="629E5106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Multifiber Parallel Optic</w:t>
      </w:r>
    </w:p>
    <w:p w14:paraId="6E974824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MPO2x16:</w:t>
      </w:r>
    </w:p>
    <w:p w14:paraId="3CB77BAC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Multifiber Parallel Optic</w:t>
      </w:r>
    </w:p>
    <w:p w14:paraId="66105338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HSSDC_II:</w:t>
      </w:r>
    </w:p>
    <w:p w14:paraId="1B556E1A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High Speed Serial Data Connector</w:t>
      </w:r>
    </w:p>
    <w:p w14:paraId="376D9E5B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COPPER_PIGTAIL:</w:t>
      </w:r>
    </w:p>
    <w:p w14:paraId="0360EAC5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RJ45:</w:t>
      </w:r>
    </w:p>
    <w:p w14:paraId="381B35A6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8P8C, according to Clause 3 and Figures 1 through 5 of IEC 60603-7</w:t>
      </w:r>
    </w:p>
    <w:p w14:paraId="06E5EFFC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NO_SEPERABLE_CONNECTOR:</w:t>
      </w:r>
    </w:p>
    <w:p w14:paraId="3E343F62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MXC2x16:</w:t>
      </w:r>
    </w:p>
    <w:p w14:paraId="75706C3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ST:</w:t>
      </w:r>
    </w:p>
    <w:p w14:paraId="74F45D1C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according to IEC 60874-10:1992, also often called BFOC/2.5</w:t>
      </w:r>
    </w:p>
    <w:p w14:paraId="5DA4E0FF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SMA:</w:t>
      </w:r>
    </w:p>
    <w:p w14:paraId="1958912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N:</w:t>
      </w:r>
    </w:p>
    <w:p w14:paraId="75C5119A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DIN_1.0_2.3:</w:t>
      </w:r>
    </w:p>
    <w:p w14:paraId="244146FE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SCSI_50_PIN_1.27MM_PITCH:</w:t>
      </w:r>
    </w:p>
    <w:p w14:paraId="774D567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SCSI_FEMALE_68_PIN:</w:t>
      </w:r>
    </w:p>
    <w:p w14:paraId="6CFAE50D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D_SUB_FEMALE_15_PIN:</w:t>
      </w:r>
    </w:p>
    <w:p w14:paraId="70320B0C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RS-422:</w:t>
      </w:r>
    </w:p>
    <w:p w14:paraId="4ADEB7C8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RS-232:</w:t>
      </w:r>
    </w:p>
    <w:p w14:paraId="5D3D4733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RS-485:</w:t>
      </w:r>
    </w:p>
    <w:p w14:paraId="12E15DAD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MDR68:</w:t>
      </w:r>
    </w:p>
    <w:p w14:paraId="6AD369C5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TNC:</w:t>
      </w:r>
    </w:p>
    <w:p w14:paraId="4B8DA60C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FLANGE:</w:t>
      </w:r>
    </w:p>
    <w:p w14:paraId="14280164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NOT_YET_DEFINED:</w:t>
      </w:r>
    </w:p>
    <w:p w14:paraId="5DCA0370" w14:textId="77777777" w:rsidR="00E02030" w:rsidRPr="00BA5BBA" w:rsidRDefault="00E02030" w:rsidP="00F16175">
      <w:pPr>
        <w:pStyle w:val="berschrift2"/>
      </w:pPr>
      <w:bookmarkStart w:id="13" w:name="_Toc155270205"/>
      <w:proofErr w:type="spellStart"/>
      <w:r w:rsidRPr="00BA5BBA">
        <w:lastRenderedPageBreak/>
        <w:t>EquipmentCategory</w:t>
      </w:r>
      <w:bookmarkEnd w:id="13"/>
      <w:proofErr w:type="spellEnd"/>
    </w:p>
    <w:p w14:paraId="603CFC48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Contains Enumeration Literals:</w:t>
      </w:r>
    </w:p>
    <w:p w14:paraId="1EA74248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BACKPLANE:</w:t>
      </w:r>
    </w:p>
    <w:p w14:paraId="11A67BC2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 xml:space="preserve">This identity is applicable if the hardware class is some sort of device for aggregating and forwarding networking traffic, such as a shared backplane in a modular ethernet switch.  Note that an implementation may model a backplane as a single physical component, which is </w:t>
      </w:r>
      <w:proofErr w:type="gramStart"/>
      <w:r w:rsidRPr="00BA5BBA">
        <w:t>actually implemented</w:t>
      </w:r>
      <w:proofErr w:type="gramEnd"/>
      <w:r w:rsidRPr="00BA5BBA">
        <w:t xml:space="preserve"> as multiple discrete physical components (within a chassis or stack).</w:t>
      </w:r>
    </w:p>
    <w:p w14:paraId="3AE66C69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POWER_UNIT:</w:t>
      </w:r>
    </w:p>
    <w:p w14:paraId="34D9D50E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a power-supplying component.</w:t>
      </w:r>
    </w:p>
    <w:p w14:paraId="23CF5CEB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BATTERY:</w:t>
      </w:r>
    </w:p>
    <w:p w14:paraId="652C6D40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some sort of battery.</w:t>
      </w:r>
    </w:p>
    <w:p w14:paraId="74680DD5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FAN:</w:t>
      </w:r>
    </w:p>
    <w:p w14:paraId="56E79F8F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a fan or other heat-reduction component.</w:t>
      </w:r>
    </w:p>
    <w:p w14:paraId="0EE12278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CENTRAL_PROCESSING_UNIT:</w:t>
      </w:r>
    </w:p>
    <w:p w14:paraId="6DF4102F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some sort of central processing unit.</w:t>
      </w:r>
    </w:p>
    <w:p w14:paraId="471DDCED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STORAGE_DRIVE:</w:t>
      </w:r>
    </w:p>
    <w:p w14:paraId="5FB141B1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some sort of component with data storage capability as its main functionality, e.g., hard disk drive (HDD), solid-state device (SSD), solid-state hybrid drive (SSHD), object storage device (OSD), or other.</w:t>
      </w:r>
    </w:p>
    <w:p w14:paraId="2E321C1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SENSOR:</w:t>
      </w:r>
    </w:p>
    <w:p w14:paraId="536C4A56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This identity is applicable if the hardware class is some sort of sensor, such as a temperature sensor within a router chassis.</w:t>
      </w:r>
    </w:p>
    <w:p w14:paraId="7C6CB6FB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MODEM:</w:t>
      </w:r>
    </w:p>
    <w:p w14:paraId="71B4B10B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Modulator-demodulator for converting digital data into analog signals for transmission and vice versa.</w:t>
      </w:r>
    </w:p>
    <w:p w14:paraId="3BF8E88F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PORT_EXPANSION_BOARD:</w:t>
      </w:r>
    </w:p>
    <w:p w14:paraId="56FE8FA3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A port expansion board is an add-on hardware component that increases the number of available physical connectors and logical interfaces.</w:t>
      </w:r>
    </w:p>
    <w:p w14:paraId="7ED94A4F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OUTDOOR_UNIT:</w:t>
      </w:r>
    </w:p>
    <w:p w14:paraId="7104C0B1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Externally mounted hardware component that contains a radio frequency (RF) transceiver. The outdoor unit communicates with the indoor unit (IDU) via an IF interface.</w:t>
      </w:r>
    </w:p>
    <w:p w14:paraId="5E613A37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FULL_OUTDOOR_UNIT:</w:t>
      </w:r>
    </w:p>
    <w:p w14:paraId="530329D2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Device that contains at least one pair of modem and radio frequency (RF) transceiver and might also contain switching functionality. The full outdoor unit provides payload interfaces (</w:t>
      </w:r>
      <w:proofErr w:type="gramStart"/>
      <w:r w:rsidRPr="00BA5BBA">
        <w:t>e.g.</w:t>
      </w:r>
      <w:proofErr w:type="gramEnd"/>
      <w:r w:rsidRPr="00BA5BBA">
        <w:t xml:space="preserve"> according to IEEE 802.3) for communicating with diverse kinds of devices.</w:t>
      </w:r>
    </w:p>
    <w:p w14:paraId="3B682EF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NOT_YET_DEFINED:</w:t>
      </w:r>
    </w:p>
    <w:p w14:paraId="26DE6CC2" w14:textId="77777777" w:rsidR="00E02030" w:rsidRPr="00BA5BBA" w:rsidRDefault="00E02030" w:rsidP="00F16175">
      <w:pPr>
        <w:pStyle w:val="berschrift2"/>
      </w:pPr>
      <w:bookmarkStart w:id="14" w:name="_Toc155270206"/>
      <w:proofErr w:type="spellStart"/>
      <w:r w:rsidRPr="00BA5BBA">
        <w:t>ProtocolNameType</w:t>
      </w:r>
      <w:bookmarkEnd w:id="14"/>
      <w:proofErr w:type="spellEnd"/>
    </w:p>
    <w:p w14:paraId="3DFF1CB4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List of Protocol names.</w:t>
      </w:r>
    </w:p>
    <w:p w14:paraId="7EFCF124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</w:p>
    <w:p w14:paraId="48BBE46B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Contains Enumeration Literals:</w:t>
      </w:r>
    </w:p>
    <w:p w14:paraId="6B36BDE7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NOT_YET_DEFINED:</w:t>
      </w:r>
    </w:p>
    <w:p w14:paraId="2E202960" w14:textId="77777777" w:rsidR="00E02030" w:rsidRPr="00BA5BBA" w:rsidRDefault="00E02030" w:rsidP="00F16175">
      <w:pPr>
        <w:pStyle w:val="berschrift2"/>
      </w:pPr>
      <w:bookmarkStart w:id="15" w:name="_Toc155270207"/>
      <w:proofErr w:type="spellStart"/>
      <w:r w:rsidRPr="00BA5BBA">
        <w:lastRenderedPageBreak/>
        <w:t>RestartType</w:t>
      </w:r>
      <w:bookmarkEnd w:id="15"/>
      <w:proofErr w:type="spellEnd"/>
    </w:p>
    <w:p w14:paraId="09A2D05E" w14:textId="77777777" w:rsidR="00E02030" w:rsidRPr="00BA5BBA" w:rsidRDefault="00E02030" w:rsidP="008A6580">
      <w:pPr>
        <w:spacing w:before="0" w:after="0" w:line="240" w:lineRule="auto"/>
        <w:rPr>
          <w:bCs/>
          <w:color w:val="7030A0"/>
        </w:rPr>
      </w:pPr>
      <w:r w:rsidRPr="00BA5BBA">
        <w:t>Contains Enumeration Literals:</w:t>
      </w:r>
    </w:p>
    <w:p w14:paraId="46204A7D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COLD:</w:t>
      </w:r>
    </w:p>
    <w:p w14:paraId="5FD67AEB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Service affecting restart of the device or component.</w:t>
      </w:r>
    </w:p>
    <w:p w14:paraId="42367D96" w14:textId="77777777" w:rsidR="00E02030" w:rsidRPr="00BA5BBA" w:rsidRDefault="00E02030" w:rsidP="008A6580">
      <w:pPr>
        <w:pStyle w:val="Listenabsatz"/>
        <w:numPr>
          <w:ilvl w:val="0"/>
          <w:numId w:val="10"/>
        </w:numPr>
        <w:spacing w:before="0" w:after="0" w:line="240" w:lineRule="auto"/>
      </w:pPr>
      <w:r w:rsidRPr="00BA5BBA">
        <w:t>WARM:</w:t>
      </w:r>
    </w:p>
    <w:p w14:paraId="3F7CB2C4" w14:textId="77777777" w:rsidR="00E02030" w:rsidRPr="00BA5BBA" w:rsidRDefault="00E02030" w:rsidP="008A6580">
      <w:pPr>
        <w:pStyle w:val="Listenabsatz"/>
        <w:numPr>
          <w:ilvl w:val="1"/>
          <w:numId w:val="10"/>
        </w:numPr>
        <w:spacing w:before="0" w:after="0" w:line="240" w:lineRule="auto"/>
      </w:pPr>
      <w:r w:rsidRPr="00BA5BBA">
        <w:t>Non-service affecting restart of the device or component.</w:t>
      </w:r>
    </w:p>
    <w:sectPr w:rsidR="00E02030" w:rsidRPr="00BA5BBA" w:rsidSect="0056153B">
      <w:headerReference w:type="default" r:id="rId9"/>
      <w:footerReference w:type="default" r:id="rId10"/>
      <w:footnotePr>
        <w:pos w:val="beneathText"/>
      </w:footnotePr>
      <w:pgSz w:w="16837" w:h="11905" w:orient="landscape"/>
      <w:pgMar w:top="709" w:right="1244" w:bottom="1417" w:left="1134" w:header="284" w:footer="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1EA6A" w14:textId="77777777" w:rsidR="00420129" w:rsidRDefault="00420129" w:rsidP="00811310">
      <w:r>
        <w:separator/>
      </w:r>
    </w:p>
  </w:endnote>
  <w:endnote w:type="continuationSeparator" w:id="0">
    <w:p w14:paraId="39E5130C" w14:textId="77777777" w:rsidR="00420129" w:rsidRDefault="00420129" w:rsidP="00811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E8096" w14:textId="77777777" w:rsidR="00FE1013" w:rsidRDefault="00FE1013" w:rsidP="000B40FA">
    <w:pPr>
      <w:pBdr>
        <w:top w:val="single" w:sz="4" w:space="1" w:color="auto"/>
      </w:pBdr>
      <w:jc w:val="center"/>
      <w:rPr>
        <w:noProof/>
      </w:rPr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BE5614">
      <w:rPr>
        <w:noProof/>
      </w:rPr>
      <w:t>6</w:t>
    </w:r>
    <w:r>
      <w:fldChar w:fldCharType="end"/>
    </w:r>
    <w:r>
      <w:t xml:space="preserve"> / </w:t>
    </w:r>
    <w:r w:rsidR="00A0267C">
      <w:rPr>
        <w:noProof/>
      </w:rPr>
      <w:fldChar w:fldCharType="begin"/>
    </w:r>
    <w:r w:rsidR="00A0267C">
      <w:rPr>
        <w:noProof/>
      </w:rPr>
      <w:instrText xml:space="preserve"> NUMPAGES   \* MERGEFORMAT </w:instrText>
    </w:r>
    <w:r w:rsidR="00A0267C">
      <w:rPr>
        <w:noProof/>
      </w:rPr>
      <w:fldChar w:fldCharType="separate"/>
    </w:r>
    <w:r w:rsidR="00BE5614">
      <w:rPr>
        <w:noProof/>
      </w:rPr>
      <w:t>6</w:t>
    </w:r>
    <w:r w:rsidR="00A0267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A85A" w14:textId="77777777" w:rsidR="00420129" w:rsidRDefault="00420129" w:rsidP="00811310">
      <w:r>
        <w:separator/>
      </w:r>
    </w:p>
  </w:footnote>
  <w:footnote w:type="continuationSeparator" w:id="0">
    <w:p w14:paraId="536C87CD" w14:textId="77777777" w:rsidR="00420129" w:rsidRDefault="00420129" w:rsidP="00811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761A" w14:textId="0FD2F61D" w:rsidR="00FE1013" w:rsidRPr="00F33A18" w:rsidRDefault="00EB02F6" w:rsidP="000B40FA">
    <w:pPr>
      <w:pStyle w:val="Kopfzeile"/>
      <w:pBdr>
        <w:bottom w:val="single" w:sz="4" w:space="1" w:color="auto"/>
      </w:pBdr>
      <w:tabs>
        <w:tab w:val="clear" w:pos="4535"/>
        <w:tab w:val="clear" w:pos="9071"/>
        <w:tab w:val="right" w:pos="14569"/>
      </w:tabs>
    </w:pPr>
    <w:proofErr w:type="spellStart"/>
    <w:r>
      <w:t>Equipment</w:t>
    </w:r>
    <w:r w:rsidR="00BE5614">
      <w:t>Augment</w:t>
    </w:r>
    <w:proofErr w:type="spellEnd"/>
    <w:r w:rsidR="00A20B98" w:rsidRPr="00A20B98">
      <w:tab/>
    </w:r>
    <w:r w:rsidR="008D4BE0" w:rsidRPr="008D4BE0">
      <w:t>1.0.0-tsi.240104.1330</w:t>
    </w:r>
    <w:r w:rsidR="00A20B98" w:rsidRPr="00A20B98">
      <w:t>+gendoc</w:t>
    </w:r>
    <w:r w:rsidR="00F33A18">
      <w:t>.</w:t>
    </w:r>
    <w:r w:rsidR="00E91A4D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82F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80"/>
    <w:multiLevelType w:val="singleLevel"/>
    <w:tmpl w:val="1854D1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E05E3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48D22A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66BBDC"/>
    <w:lvl w:ilvl="0">
      <w:start w:val="1"/>
      <w:numFmt w:val="bullet"/>
      <w:pStyle w:val="berschrift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21E17464"/>
    <w:multiLevelType w:val="hybridMultilevel"/>
    <w:tmpl w:val="E7DA2208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8" w15:restartNumberingAfterBreak="0">
    <w:nsid w:val="2F131596"/>
    <w:multiLevelType w:val="multilevel"/>
    <w:tmpl w:val="C166165C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56" w:hanging="75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30EC07B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4974CDE"/>
    <w:multiLevelType w:val="multilevel"/>
    <w:tmpl w:val="48A67DE4"/>
    <w:lvl w:ilvl="0">
      <w:start w:val="1"/>
      <w:numFmt w:val="decimal"/>
      <w:lvlText w:val="%1"/>
      <w:lvlJc w:val="left"/>
      <w:pPr>
        <w:ind w:left="3409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ED212E"/>
    <w:multiLevelType w:val="hybridMultilevel"/>
    <w:tmpl w:val="80049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</w:rPr>
    </w:lvl>
    <w:lvl w:ilvl="4" w:tplc="36F4B990">
      <w:numFmt w:val="bullet"/>
      <w:lvlText w:val="-"/>
      <w:lvlJc w:val="left"/>
      <w:pPr>
        <w:ind w:left="4320" w:hanging="720"/>
      </w:pPr>
      <w:rPr>
        <w:rFonts w:ascii="Courier New" w:eastAsiaTheme="minorHAnsi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226635D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43B94449"/>
    <w:multiLevelType w:val="hybridMultilevel"/>
    <w:tmpl w:val="EB943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45CFD"/>
    <w:multiLevelType w:val="hybridMultilevel"/>
    <w:tmpl w:val="77822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97478F"/>
    <w:multiLevelType w:val="hybridMultilevel"/>
    <w:tmpl w:val="1DB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1D733A"/>
    <w:multiLevelType w:val="hybridMultilevel"/>
    <w:tmpl w:val="A012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A56D8"/>
    <w:multiLevelType w:val="hybridMultilevel"/>
    <w:tmpl w:val="ADBA4B6C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00566C1"/>
    <w:multiLevelType w:val="hybridMultilevel"/>
    <w:tmpl w:val="192C1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6793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5AE1A03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AD21B3D"/>
    <w:multiLevelType w:val="hybridMultilevel"/>
    <w:tmpl w:val="33828628"/>
    <w:lvl w:ilvl="0" w:tplc="4600CD1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270358">
    <w:abstractNumId w:val="5"/>
  </w:num>
  <w:num w:numId="2" w16cid:durableId="1456026074">
    <w:abstractNumId w:val="6"/>
  </w:num>
  <w:num w:numId="3" w16cid:durableId="912743633">
    <w:abstractNumId w:val="9"/>
  </w:num>
  <w:num w:numId="4" w16cid:durableId="1953439699">
    <w:abstractNumId w:val="12"/>
  </w:num>
  <w:num w:numId="5" w16cid:durableId="1674842868">
    <w:abstractNumId w:val="19"/>
  </w:num>
  <w:num w:numId="6" w16cid:durableId="1897231103">
    <w:abstractNumId w:val="10"/>
  </w:num>
  <w:num w:numId="7" w16cid:durableId="1513996">
    <w:abstractNumId w:val="11"/>
  </w:num>
  <w:num w:numId="8" w16cid:durableId="434832661">
    <w:abstractNumId w:val="20"/>
  </w:num>
  <w:num w:numId="9" w16cid:durableId="131794917">
    <w:abstractNumId w:val="14"/>
  </w:num>
  <w:num w:numId="10" w16cid:durableId="990794258">
    <w:abstractNumId w:val="15"/>
  </w:num>
  <w:num w:numId="11" w16cid:durableId="1460807725">
    <w:abstractNumId w:val="7"/>
  </w:num>
  <w:num w:numId="12" w16cid:durableId="1140465622">
    <w:abstractNumId w:val="2"/>
  </w:num>
  <w:num w:numId="13" w16cid:durableId="688221433">
    <w:abstractNumId w:val="18"/>
  </w:num>
  <w:num w:numId="14" w16cid:durableId="401408993">
    <w:abstractNumId w:val="17"/>
  </w:num>
  <w:num w:numId="15" w16cid:durableId="363946705">
    <w:abstractNumId w:val="16"/>
  </w:num>
  <w:num w:numId="16" w16cid:durableId="507529128">
    <w:abstractNumId w:val="13"/>
  </w:num>
  <w:num w:numId="17" w16cid:durableId="1330984633">
    <w:abstractNumId w:val="0"/>
  </w:num>
  <w:num w:numId="18" w16cid:durableId="2116249566">
    <w:abstractNumId w:val="1"/>
  </w:num>
  <w:num w:numId="19" w16cid:durableId="1208302892">
    <w:abstractNumId w:val="21"/>
  </w:num>
  <w:num w:numId="20" w16cid:durableId="1149054787">
    <w:abstractNumId w:val="3"/>
  </w:num>
  <w:num w:numId="21" w16cid:durableId="718358588">
    <w:abstractNumId w:val="8"/>
  </w:num>
  <w:num w:numId="22" w16cid:durableId="1812558865">
    <w:abstractNumId w:val="8"/>
  </w:num>
  <w:num w:numId="23" w16cid:durableId="1060666922">
    <w:abstractNumId w:val="8"/>
  </w:num>
  <w:num w:numId="24" w16cid:durableId="460080788">
    <w:abstractNumId w:val="8"/>
  </w:num>
  <w:num w:numId="25" w16cid:durableId="20857606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09"/>
  <w:hyphenationZone w:val="425"/>
  <w:doNotHyphenateCaps/>
  <w:drawingGridHorizontalSpacing w:val="200"/>
  <w:drawingGridVerticalSpacing w:val="0"/>
  <w:displayHorizontalDrawingGridEvery w:val="0"/>
  <w:displayVerticalDrawingGridEvery w:val="0"/>
  <w:noPunctuationKerning/>
  <w:characterSpacingControl w:val="doNotCompress"/>
  <w:strictFirstAndLastChars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9F5"/>
    <w:rsid w:val="000010B1"/>
    <w:rsid w:val="0000118E"/>
    <w:rsid w:val="00002677"/>
    <w:rsid w:val="00003047"/>
    <w:rsid w:val="000054B4"/>
    <w:rsid w:val="0000595F"/>
    <w:rsid w:val="000071D8"/>
    <w:rsid w:val="0001088A"/>
    <w:rsid w:val="00010EA9"/>
    <w:rsid w:val="00011135"/>
    <w:rsid w:val="00016F26"/>
    <w:rsid w:val="0002238B"/>
    <w:rsid w:val="00025EA5"/>
    <w:rsid w:val="000301C2"/>
    <w:rsid w:val="00030B86"/>
    <w:rsid w:val="0003597F"/>
    <w:rsid w:val="00035D4A"/>
    <w:rsid w:val="0004602D"/>
    <w:rsid w:val="00062183"/>
    <w:rsid w:val="00063CF1"/>
    <w:rsid w:val="00065EF4"/>
    <w:rsid w:val="0006753D"/>
    <w:rsid w:val="000716D5"/>
    <w:rsid w:val="00073611"/>
    <w:rsid w:val="00073A6F"/>
    <w:rsid w:val="0007440F"/>
    <w:rsid w:val="00075425"/>
    <w:rsid w:val="0007790B"/>
    <w:rsid w:val="00085C44"/>
    <w:rsid w:val="000861DC"/>
    <w:rsid w:val="0009006A"/>
    <w:rsid w:val="00092084"/>
    <w:rsid w:val="000934E8"/>
    <w:rsid w:val="000A4849"/>
    <w:rsid w:val="000A7202"/>
    <w:rsid w:val="000B1C55"/>
    <w:rsid w:val="000B40FA"/>
    <w:rsid w:val="000B4616"/>
    <w:rsid w:val="000B6CFF"/>
    <w:rsid w:val="000C3713"/>
    <w:rsid w:val="000C477F"/>
    <w:rsid w:val="000D0B3F"/>
    <w:rsid w:val="000D1232"/>
    <w:rsid w:val="000D280F"/>
    <w:rsid w:val="000D3282"/>
    <w:rsid w:val="000D4F15"/>
    <w:rsid w:val="000D5CC3"/>
    <w:rsid w:val="000D7FF8"/>
    <w:rsid w:val="000E123B"/>
    <w:rsid w:val="000E19E6"/>
    <w:rsid w:val="000E67E7"/>
    <w:rsid w:val="000F01BF"/>
    <w:rsid w:val="000F09B0"/>
    <w:rsid w:val="000F5A03"/>
    <w:rsid w:val="00105BE2"/>
    <w:rsid w:val="00107754"/>
    <w:rsid w:val="001102A0"/>
    <w:rsid w:val="00112078"/>
    <w:rsid w:val="0011515F"/>
    <w:rsid w:val="00116F59"/>
    <w:rsid w:val="00120CF3"/>
    <w:rsid w:val="0012651B"/>
    <w:rsid w:val="00127AA7"/>
    <w:rsid w:val="0013018B"/>
    <w:rsid w:val="001322CB"/>
    <w:rsid w:val="00134416"/>
    <w:rsid w:val="00135494"/>
    <w:rsid w:val="001376EC"/>
    <w:rsid w:val="00140101"/>
    <w:rsid w:val="0014309F"/>
    <w:rsid w:val="00150526"/>
    <w:rsid w:val="00155251"/>
    <w:rsid w:val="001576A0"/>
    <w:rsid w:val="00162A4F"/>
    <w:rsid w:val="00167A81"/>
    <w:rsid w:val="00167CEE"/>
    <w:rsid w:val="00172BE4"/>
    <w:rsid w:val="00172D2C"/>
    <w:rsid w:val="00174612"/>
    <w:rsid w:val="00175994"/>
    <w:rsid w:val="00175FF6"/>
    <w:rsid w:val="00182BC7"/>
    <w:rsid w:val="00182C46"/>
    <w:rsid w:val="00184838"/>
    <w:rsid w:val="001876A6"/>
    <w:rsid w:val="001A21D4"/>
    <w:rsid w:val="001A2A2A"/>
    <w:rsid w:val="001A33EF"/>
    <w:rsid w:val="001B1D47"/>
    <w:rsid w:val="001B2966"/>
    <w:rsid w:val="001B6BEA"/>
    <w:rsid w:val="001B7520"/>
    <w:rsid w:val="001C04F9"/>
    <w:rsid w:val="001C1256"/>
    <w:rsid w:val="001D272A"/>
    <w:rsid w:val="001D5F37"/>
    <w:rsid w:val="001E06F5"/>
    <w:rsid w:val="001E72BD"/>
    <w:rsid w:val="001F1B66"/>
    <w:rsid w:val="00200033"/>
    <w:rsid w:val="00207725"/>
    <w:rsid w:val="0021379D"/>
    <w:rsid w:val="002147A1"/>
    <w:rsid w:val="002203D9"/>
    <w:rsid w:val="00222015"/>
    <w:rsid w:val="00230F93"/>
    <w:rsid w:val="00232D44"/>
    <w:rsid w:val="00234897"/>
    <w:rsid w:val="00234B16"/>
    <w:rsid w:val="00251B01"/>
    <w:rsid w:val="002534E9"/>
    <w:rsid w:val="00257C00"/>
    <w:rsid w:val="00263AAF"/>
    <w:rsid w:val="00266E52"/>
    <w:rsid w:val="0027176B"/>
    <w:rsid w:val="00274F1F"/>
    <w:rsid w:val="00276C7F"/>
    <w:rsid w:val="002803FC"/>
    <w:rsid w:val="0028089B"/>
    <w:rsid w:val="002816ED"/>
    <w:rsid w:val="0028366E"/>
    <w:rsid w:val="00283B31"/>
    <w:rsid w:val="00292CB7"/>
    <w:rsid w:val="00293C70"/>
    <w:rsid w:val="00297276"/>
    <w:rsid w:val="002A489D"/>
    <w:rsid w:val="002A4AD2"/>
    <w:rsid w:val="002A6C1F"/>
    <w:rsid w:val="002B004C"/>
    <w:rsid w:val="002B0F98"/>
    <w:rsid w:val="002C0074"/>
    <w:rsid w:val="002C46E0"/>
    <w:rsid w:val="002C5B6C"/>
    <w:rsid w:val="002D2594"/>
    <w:rsid w:val="002D2D3A"/>
    <w:rsid w:val="002D60CB"/>
    <w:rsid w:val="002D6C5C"/>
    <w:rsid w:val="002D7287"/>
    <w:rsid w:val="002F2890"/>
    <w:rsid w:val="002F5333"/>
    <w:rsid w:val="002F56B2"/>
    <w:rsid w:val="002F61EF"/>
    <w:rsid w:val="00301C01"/>
    <w:rsid w:val="00303125"/>
    <w:rsid w:val="0031028F"/>
    <w:rsid w:val="003128C9"/>
    <w:rsid w:val="00314B50"/>
    <w:rsid w:val="00320582"/>
    <w:rsid w:val="00325519"/>
    <w:rsid w:val="00325F35"/>
    <w:rsid w:val="00327187"/>
    <w:rsid w:val="003341E4"/>
    <w:rsid w:val="0034731C"/>
    <w:rsid w:val="0035087C"/>
    <w:rsid w:val="0035187B"/>
    <w:rsid w:val="00354D00"/>
    <w:rsid w:val="0036089C"/>
    <w:rsid w:val="00361E4B"/>
    <w:rsid w:val="003635E4"/>
    <w:rsid w:val="003667EB"/>
    <w:rsid w:val="00372735"/>
    <w:rsid w:val="00372B21"/>
    <w:rsid w:val="00373643"/>
    <w:rsid w:val="00373F28"/>
    <w:rsid w:val="003816C3"/>
    <w:rsid w:val="00382120"/>
    <w:rsid w:val="00382A09"/>
    <w:rsid w:val="00382F5F"/>
    <w:rsid w:val="003864FD"/>
    <w:rsid w:val="003909A1"/>
    <w:rsid w:val="00393619"/>
    <w:rsid w:val="003942EB"/>
    <w:rsid w:val="00394592"/>
    <w:rsid w:val="003A0486"/>
    <w:rsid w:val="003B1A5D"/>
    <w:rsid w:val="003B4B67"/>
    <w:rsid w:val="003B7AE1"/>
    <w:rsid w:val="003C0BB3"/>
    <w:rsid w:val="003C37D1"/>
    <w:rsid w:val="003C64C0"/>
    <w:rsid w:val="003E0014"/>
    <w:rsid w:val="003F518D"/>
    <w:rsid w:val="003F54B5"/>
    <w:rsid w:val="00400DFC"/>
    <w:rsid w:val="00402BA1"/>
    <w:rsid w:val="00404E92"/>
    <w:rsid w:val="0040715E"/>
    <w:rsid w:val="004072C7"/>
    <w:rsid w:val="004075AA"/>
    <w:rsid w:val="0041009D"/>
    <w:rsid w:val="004105A6"/>
    <w:rsid w:val="00411690"/>
    <w:rsid w:val="004123F2"/>
    <w:rsid w:val="00414CFF"/>
    <w:rsid w:val="00414D97"/>
    <w:rsid w:val="00420129"/>
    <w:rsid w:val="004231FC"/>
    <w:rsid w:val="00432B46"/>
    <w:rsid w:val="00433D87"/>
    <w:rsid w:val="00434657"/>
    <w:rsid w:val="00437FCF"/>
    <w:rsid w:val="004407A2"/>
    <w:rsid w:val="0044372A"/>
    <w:rsid w:val="004445C8"/>
    <w:rsid w:val="004478FF"/>
    <w:rsid w:val="00447A82"/>
    <w:rsid w:val="00450585"/>
    <w:rsid w:val="00451996"/>
    <w:rsid w:val="00461E68"/>
    <w:rsid w:val="0046304C"/>
    <w:rsid w:val="0046671A"/>
    <w:rsid w:val="0047254D"/>
    <w:rsid w:val="004736FC"/>
    <w:rsid w:val="00476467"/>
    <w:rsid w:val="00481A3C"/>
    <w:rsid w:val="004901F6"/>
    <w:rsid w:val="00492BFB"/>
    <w:rsid w:val="00496C0B"/>
    <w:rsid w:val="004A692E"/>
    <w:rsid w:val="004B14F4"/>
    <w:rsid w:val="004B6B89"/>
    <w:rsid w:val="004C2E28"/>
    <w:rsid w:val="004C3FF8"/>
    <w:rsid w:val="004C7132"/>
    <w:rsid w:val="004D4773"/>
    <w:rsid w:val="004E0082"/>
    <w:rsid w:val="004E2914"/>
    <w:rsid w:val="004E66B2"/>
    <w:rsid w:val="004F511A"/>
    <w:rsid w:val="004F5308"/>
    <w:rsid w:val="004F68AB"/>
    <w:rsid w:val="00507C89"/>
    <w:rsid w:val="0051440D"/>
    <w:rsid w:val="005164E1"/>
    <w:rsid w:val="00521110"/>
    <w:rsid w:val="00523920"/>
    <w:rsid w:val="00525447"/>
    <w:rsid w:val="00532131"/>
    <w:rsid w:val="00546431"/>
    <w:rsid w:val="0055301A"/>
    <w:rsid w:val="0056153B"/>
    <w:rsid w:val="00561CDA"/>
    <w:rsid w:val="00562807"/>
    <w:rsid w:val="0056398A"/>
    <w:rsid w:val="0056451E"/>
    <w:rsid w:val="005650BC"/>
    <w:rsid w:val="00566664"/>
    <w:rsid w:val="00566D9F"/>
    <w:rsid w:val="00567190"/>
    <w:rsid w:val="005705CD"/>
    <w:rsid w:val="00572ABD"/>
    <w:rsid w:val="005752D6"/>
    <w:rsid w:val="005753D2"/>
    <w:rsid w:val="005828EE"/>
    <w:rsid w:val="00586D58"/>
    <w:rsid w:val="00587042"/>
    <w:rsid w:val="00590754"/>
    <w:rsid w:val="00593339"/>
    <w:rsid w:val="005A08EA"/>
    <w:rsid w:val="005A72E9"/>
    <w:rsid w:val="005B37FA"/>
    <w:rsid w:val="005B692A"/>
    <w:rsid w:val="005C4AD5"/>
    <w:rsid w:val="005C6A0C"/>
    <w:rsid w:val="005C6E43"/>
    <w:rsid w:val="005D010B"/>
    <w:rsid w:val="005E0553"/>
    <w:rsid w:val="005E084D"/>
    <w:rsid w:val="005E6227"/>
    <w:rsid w:val="005E729E"/>
    <w:rsid w:val="005F0BF8"/>
    <w:rsid w:val="005F4E32"/>
    <w:rsid w:val="005F7EF3"/>
    <w:rsid w:val="006001BF"/>
    <w:rsid w:val="006020C1"/>
    <w:rsid w:val="00603AEC"/>
    <w:rsid w:val="0060610F"/>
    <w:rsid w:val="00614A1B"/>
    <w:rsid w:val="00617BC3"/>
    <w:rsid w:val="0062172F"/>
    <w:rsid w:val="00622529"/>
    <w:rsid w:val="00626CA2"/>
    <w:rsid w:val="00626DFC"/>
    <w:rsid w:val="00646018"/>
    <w:rsid w:val="00651E4D"/>
    <w:rsid w:val="00655519"/>
    <w:rsid w:val="00657B65"/>
    <w:rsid w:val="0066021C"/>
    <w:rsid w:val="006623F1"/>
    <w:rsid w:val="00662A49"/>
    <w:rsid w:val="006646D8"/>
    <w:rsid w:val="00664A15"/>
    <w:rsid w:val="00672FEB"/>
    <w:rsid w:val="00675682"/>
    <w:rsid w:val="00675EC1"/>
    <w:rsid w:val="00676616"/>
    <w:rsid w:val="0068647E"/>
    <w:rsid w:val="0069248D"/>
    <w:rsid w:val="00694F97"/>
    <w:rsid w:val="00696C9F"/>
    <w:rsid w:val="0069752D"/>
    <w:rsid w:val="006A413D"/>
    <w:rsid w:val="006A4686"/>
    <w:rsid w:val="006A5559"/>
    <w:rsid w:val="006B7296"/>
    <w:rsid w:val="006C022D"/>
    <w:rsid w:val="006C087E"/>
    <w:rsid w:val="006D27F1"/>
    <w:rsid w:val="006D4CA4"/>
    <w:rsid w:val="006D535A"/>
    <w:rsid w:val="006D60B5"/>
    <w:rsid w:val="006D7533"/>
    <w:rsid w:val="006D769A"/>
    <w:rsid w:val="006E3A8F"/>
    <w:rsid w:val="006F6F2B"/>
    <w:rsid w:val="00702820"/>
    <w:rsid w:val="00702E31"/>
    <w:rsid w:val="00710EED"/>
    <w:rsid w:val="00717D07"/>
    <w:rsid w:val="00722EA2"/>
    <w:rsid w:val="0072387C"/>
    <w:rsid w:val="0072433C"/>
    <w:rsid w:val="00727031"/>
    <w:rsid w:val="007312A1"/>
    <w:rsid w:val="00731C5B"/>
    <w:rsid w:val="00737B5C"/>
    <w:rsid w:val="0074001D"/>
    <w:rsid w:val="0074499A"/>
    <w:rsid w:val="00747153"/>
    <w:rsid w:val="00757675"/>
    <w:rsid w:val="007606A4"/>
    <w:rsid w:val="00761BB3"/>
    <w:rsid w:val="00763969"/>
    <w:rsid w:val="00764854"/>
    <w:rsid w:val="00764B91"/>
    <w:rsid w:val="00772DCD"/>
    <w:rsid w:val="00777432"/>
    <w:rsid w:val="007823D6"/>
    <w:rsid w:val="007949C4"/>
    <w:rsid w:val="007954D6"/>
    <w:rsid w:val="007A1754"/>
    <w:rsid w:val="007A208C"/>
    <w:rsid w:val="007A2237"/>
    <w:rsid w:val="007A4AF1"/>
    <w:rsid w:val="007A5E07"/>
    <w:rsid w:val="007B34F1"/>
    <w:rsid w:val="007B3DA5"/>
    <w:rsid w:val="007B6884"/>
    <w:rsid w:val="007B730A"/>
    <w:rsid w:val="007C36AB"/>
    <w:rsid w:val="007C5F0A"/>
    <w:rsid w:val="007C6D6E"/>
    <w:rsid w:val="007C7586"/>
    <w:rsid w:val="007D053B"/>
    <w:rsid w:val="007D4083"/>
    <w:rsid w:val="007D5079"/>
    <w:rsid w:val="007E2389"/>
    <w:rsid w:val="007E4E42"/>
    <w:rsid w:val="007E5E9F"/>
    <w:rsid w:val="007E6A99"/>
    <w:rsid w:val="007E6D99"/>
    <w:rsid w:val="007F21F6"/>
    <w:rsid w:val="007F3ABC"/>
    <w:rsid w:val="007F4BBE"/>
    <w:rsid w:val="008006E6"/>
    <w:rsid w:val="00800F3F"/>
    <w:rsid w:val="00806240"/>
    <w:rsid w:val="0080714C"/>
    <w:rsid w:val="00807C40"/>
    <w:rsid w:val="00811310"/>
    <w:rsid w:val="00813243"/>
    <w:rsid w:val="008144F3"/>
    <w:rsid w:val="008279B2"/>
    <w:rsid w:val="00830323"/>
    <w:rsid w:val="00833ED4"/>
    <w:rsid w:val="0083458B"/>
    <w:rsid w:val="0083538A"/>
    <w:rsid w:val="0083629B"/>
    <w:rsid w:val="008378DB"/>
    <w:rsid w:val="00841206"/>
    <w:rsid w:val="00841D19"/>
    <w:rsid w:val="0084252E"/>
    <w:rsid w:val="00842555"/>
    <w:rsid w:val="00842C4D"/>
    <w:rsid w:val="00842ECE"/>
    <w:rsid w:val="00874F08"/>
    <w:rsid w:val="00877A9A"/>
    <w:rsid w:val="00880079"/>
    <w:rsid w:val="00882746"/>
    <w:rsid w:val="00883F86"/>
    <w:rsid w:val="00884327"/>
    <w:rsid w:val="00887495"/>
    <w:rsid w:val="0089173C"/>
    <w:rsid w:val="008A050A"/>
    <w:rsid w:val="008A3D3D"/>
    <w:rsid w:val="008A6580"/>
    <w:rsid w:val="008A74F1"/>
    <w:rsid w:val="008B0153"/>
    <w:rsid w:val="008B0154"/>
    <w:rsid w:val="008B5B64"/>
    <w:rsid w:val="008B6771"/>
    <w:rsid w:val="008C6303"/>
    <w:rsid w:val="008C77C7"/>
    <w:rsid w:val="008D1B8C"/>
    <w:rsid w:val="008D1F8F"/>
    <w:rsid w:val="008D4BE0"/>
    <w:rsid w:val="008D7DA5"/>
    <w:rsid w:val="008E0483"/>
    <w:rsid w:val="008E2B8B"/>
    <w:rsid w:val="008E4434"/>
    <w:rsid w:val="008E472F"/>
    <w:rsid w:val="008E7C79"/>
    <w:rsid w:val="008F4182"/>
    <w:rsid w:val="008F4D0E"/>
    <w:rsid w:val="00903082"/>
    <w:rsid w:val="009055A0"/>
    <w:rsid w:val="00906BCB"/>
    <w:rsid w:val="00914796"/>
    <w:rsid w:val="00914952"/>
    <w:rsid w:val="009149AB"/>
    <w:rsid w:val="00914B70"/>
    <w:rsid w:val="009166BF"/>
    <w:rsid w:val="00916F24"/>
    <w:rsid w:val="00924D85"/>
    <w:rsid w:val="0093532B"/>
    <w:rsid w:val="00943417"/>
    <w:rsid w:val="00947E81"/>
    <w:rsid w:val="00953B48"/>
    <w:rsid w:val="00961553"/>
    <w:rsid w:val="00962F61"/>
    <w:rsid w:val="009658D3"/>
    <w:rsid w:val="00965CFF"/>
    <w:rsid w:val="009665D5"/>
    <w:rsid w:val="00970387"/>
    <w:rsid w:val="00975E77"/>
    <w:rsid w:val="0098039E"/>
    <w:rsid w:val="00981010"/>
    <w:rsid w:val="00985435"/>
    <w:rsid w:val="00990CF3"/>
    <w:rsid w:val="009A49F6"/>
    <w:rsid w:val="009C73F7"/>
    <w:rsid w:val="009D159B"/>
    <w:rsid w:val="009D440C"/>
    <w:rsid w:val="009E086F"/>
    <w:rsid w:val="009E2A4D"/>
    <w:rsid w:val="009E31D3"/>
    <w:rsid w:val="009E4C7D"/>
    <w:rsid w:val="009E650D"/>
    <w:rsid w:val="009F4EDF"/>
    <w:rsid w:val="009F62DF"/>
    <w:rsid w:val="009F7049"/>
    <w:rsid w:val="00A010F4"/>
    <w:rsid w:val="00A02333"/>
    <w:rsid w:val="00A0267C"/>
    <w:rsid w:val="00A05D18"/>
    <w:rsid w:val="00A16428"/>
    <w:rsid w:val="00A20B98"/>
    <w:rsid w:val="00A2211D"/>
    <w:rsid w:val="00A22B47"/>
    <w:rsid w:val="00A23F9A"/>
    <w:rsid w:val="00A24977"/>
    <w:rsid w:val="00A25D26"/>
    <w:rsid w:val="00A274E0"/>
    <w:rsid w:val="00A33A74"/>
    <w:rsid w:val="00A428C8"/>
    <w:rsid w:val="00A55844"/>
    <w:rsid w:val="00A565CC"/>
    <w:rsid w:val="00A60501"/>
    <w:rsid w:val="00A61BFA"/>
    <w:rsid w:val="00A71449"/>
    <w:rsid w:val="00A71BA0"/>
    <w:rsid w:val="00A731A0"/>
    <w:rsid w:val="00A7729B"/>
    <w:rsid w:val="00A812D9"/>
    <w:rsid w:val="00A81BAA"/>
    <w:rsid w:val="00A82FDF"/>
    <w:rsid w:val="00A85D8B"/>
    <w:rsid w:val="00A86CCC"/>
    <w:rsid w:val="00AA08EE"/>
    <w:rsid w:val="00AB10BF"/>
    <w:rsid w:val="00AB19D9"/>
    <w:rsid w:val="00AB219F"/>
    <w:rsid w:val="00AB2FFF"/>
    <w:rsid w:val="00AC7B2F"/>
    <w:rsid w:val="00AD0E0D"/>
    <w:rsid w:val="00AD1AF3"/>
    <w:rsid w:val="00AE1198"/>
    <w:rsid w:val="00AE21CF"/>
    <w:rsid w:val="00AE27E3"/>
    <w:rsid w:val="00AE45EF"/>
    <w:rsid w:val="00AE4F7E"/>
    <w:rsid w:val="00AE7A44"/>
    <w:rsid w:val="00B006C4"/>
    <w:rsid w:val="00B01C8A"/>
    <w:rsid w:val="00B1069F"/>
    <w:rsid w:val="00B10CC2"/>
    <w:rsid w:val="00B177FB"/>
    <w:rsid w:val="00B202F0"/>
    <w:rsid w:val="00B228CF"/>
    <w:rsid w:val="00B31379"/>
    <w:rsid w:val="00B322D6"/>
    <w:rsid w:val="00B368ED"/>
    <w:rsid w:val="00B36D9D"/>
    <w:rsid w:val="00B43DE4"/>
    <w:rsid w:val="00B51086"/>
    <w:rsid w:val="00B5787C"/>
    <w:rsid w:val="00B6260A"/>
    <w:rsid w:val="00B64249"/>
    <w:rsid w:val="00B652CC"/>
    <w:rsid w:val="00B66209"/>
    <w:rsid w:val="00B6655F"/>
    <w:rsid w:val="00B702ED"/>
    <w:rsid w:val="00B74FE3"/>
    <w:rsid w:val="00B75120"/>
    <w:rsid w:val="00B752CD"/>
    <w:rsid w:val="00B76097"/>
    <w:rsid w:val="00B86713"/>
    <w:rsid w:val="00B87709"/>
    <w:rsid w:val="00BA0101"/>
    <w:rsid w:val="00BA2EDB"/>
    <w:rsid w:val="00BA5309"/>
    <w:rsid w:val="00BA5BBA"/>
    <w:rsid w:val="00BB00A8"/>
    <w:rsid w:val="00BB17EA"/>
    <w:rsid w:val="00BB707F"/>
    <w:rsid w:val="00BC08E4"/>
    <w:rsid w:val="00BC4221"/>
    <w:rsid w:val="00BC4527"/>
    <w:rsid w:val="00BC5626"/>
    <w:rsid w:val="00BE2A9C"/>
    <w:rsid w:val="00BE4611"/>
    <w:rsid w:val="00BE50C3"/>
    <w:rsid w:val="00BE5614"/>
    <w:rsid w:val="00BF0A2E"/>
    <w:rsid w:val="00BF3686"/>
    <w:rsid w:val="00BF3F3B"/>
    <w:rsid w:val="00BF44A1"/>
    <w:rsid w:val="00BF6A3C"/>
    <w:rsid w:val="00C02D43"/>
    <w:rsid w:val="00C02F14"/>
    <w:rsid w:val="00C049AE"/>
    <w:rsid w:val="00C12516"/>
    <w:rsid w:val="00C15352"/>
    <w:rsid w:val="00C17341"/>
    <w:rsid w:val="00C209BF"/>
    <w:rsid w:val="00C21863"/>
    <w:rsid w:val="00C22540"/>
    <w:rsid w:val="00C24CAD"/>
    <w:rsid w:val="00C2576F"/>
    <w:rsid w:val="00C27960"/>
    <w:rsid w:val="00C32EBC"/>
    <w:rsid w:val="00C359C3"/>
    <w:rsid w:val="00C35C03"/>
    <w:rsid w:val="00C36E36"/>
    <w:rsid w:val="00C43424"/>
    <w:rsid w:val="00C5196B"/>
    <w:rsid w:val="00C5500B"/>
    <w:rsid w:val="00C554D5"/>
    <w:rsid w:val="00C5785E"/>
    <w:rsid w:val="00C57E48"/>
    <w:rsid w:val="00C61F9C"/>
    <w:rsid w:val="00C70A66"/>
    <w:rsid w:val="00C70BC9"/>
    <w:rsid w:val="00C70C75"/>
    <w:rsid w:val="00C77A23"/>
    <w:rsid w:val="00C90878"/>
    <w:rsid w:val="00C90E51"/>
    <w:rsid w:val="00C91B27"/>
    <w:rsid w:val="00C92371"/>
    <w:rsid w:val="00C93705"/>
    <w:rsid w:val="00C94CE2"/>
    <w:rsid w:val="00C972CF"/>
    <w:rsid w:val="00CA01E9"/>
    <w:rsid w:val="00CA130E"/>
    <w:rsid w:val="00CA13C5"/>
    <w:rsid w:val="00CA4360"/>
    <w:rsid w:val="00CA77C1"/>
    <w:rsid w:val="00CA7A72"/>
    <w:rsid w:val="00CB055D"/>
    <w:rsid w:val="00CB2B26"/>
    <w:rsid w:val="00CB39E5"/>
    <w:rsid w:val="00CB47E2"/>
    <w:rsid w:val="00CB76E2"/>
    <w:rsid w:val="00CC289D"/>
    <w:rsid w:val="00CC780E"/>
    <w:rsid w:val="00CD0469"/>
    <w:rsid w:val="00CD3D22"/>
    <w:rsid w:val="00CD6573"/>
    <w:rsid w:val="00CD7787"/>
    <w:rsid w:val="00CD7E19"/>
    <w:rsid w:val="00CF39D9"/>
    <w:rsid w:val="00CF3D51"/>
    <w:rsid w:val="00CF5C6D"/>
    <w:rsid w:val="00D0391B"/>
    <w:rsid w:val="00D1266C"/>
    <w:rsid w:val="00D13419"/>
    <w:rsid w:val="00D212EA"/>
    <w:rsid w:val="00D30ACE"/>
    <w:rsid w:val="00D329F2"/>
    <w:rsid w:val="00D423CA"/>
    <w:rsid w:val="00D426F2"/>
    <w:rsid w:val="00D42E36"/>
    <w:rsid w:val="00D437B9"/>
    <w:rsid w:val="00D464D3"/>
    <w:rsid w:val="00D50BB2"/>
    <w:rsid w:val="00D51022"/>
    <w:rsid w:val="00D51178"/>
    <w:rsid w:val="00D515B0"/>
    <w:rsid w:val="00D55F61"/>
    <w:rsid w:val="00D60043"/>
    <w:rsid w:val="00D63CDE"/>
    <w:rsid w:val="00D67B65"/>
    <w:rsid w:val="00D71D3F"/>
    <w:rsid w:val="00D733A4"/>
    <w:rsid w:val="00D82A2D"/>
    <w:rsid w:val="00D83AFF"/>
    <w:rsid w:val="00D8672B"/>
    <w:rsid w:val="00D915A3"/>
    <w:rsid w:val="00D915AD"/>
    <w:rsid w:val="00D91BFC"/>
    <w:rsid w:val="00D94DB3"/>
    <w:rsid w:val="00D951DA"/>
    <w:rsid w:val="00D956EC"/>
    <w:rsid w:val="00D97660"/>
    <w:rsid w:val="00DA1A68"/>
    <w:rsid w:val="00DA4DA0"/>
    <w:rsid w:val="00DA50B2"/>
    <w:rsid w:val="00DA7A21"/>
    <w:rsid w:val="00DC1246"/>
    <w:rsid w:val="00DC19E6"/>
    <w:rsid w:val="00DC2A1D"/>
    <w:rsid w:val="00DD6960"/>
    <w:rsid w:val="00DE19F5"/>
    <w:rsid w:val="00DE223B"/>
    <w:rsid w:val="00DE4DD6"/>
    <w:rsid w:val="00DE5C75"/>
    <w:rsid w:val="00DE7664"/>
    <w:rsid w:val="00DF1020"/>
    <w:rsid w:val="00E02030"/>
    <w:rsid w:val="00E049DF"/>
    <w:rsid w:val="00E05C47"/>
    <w:rsid w:val="00E05D32"/>
    <w:rsid w:val="00E07919"/>
    <w:rsid w:val="00E11622"/>
    <w:rsid w:val="00E242AD"/>
    <w:rsid w:val="00E31689"/>
    <w:rsid w:val="00E33C77"/>
    <w:rsid w:val="00E402B5"/>
    <w:rsid w:val="00E42BBD"/>
    <w:rsid w:val="00E456FA"/>
    <w:rsid w:val="00E5359A"/>
    <w:rsid w:val="00E5415B"/>
    <w:rsid w:val="00E55682"/>
    <w:rsid w:val="00E55A77"/>
    <w:rsid w:val="00E61848"/>
    <w:rsid w:val="00E64A78"/>
    <w:rsid w:val="00E659EE"/>
    <w:rsid w:val="00E72317"/>
    <w:rsid w:val="00E766C4"/>
    <w:rsid w:val="00E8198E"/>
    <w:rsid w:val="00E82E8C"/>
    <w:rsid w:val="00E83614"/>
    <w:rsid w:val="00E90AA5"/>
    <w:rsid w:val="00E90B8F"/>
    <w:rsid w:val="00E91039"/>
    <w:rsid w:val="00E91390"/>
    <w:rsid w:val="00E91A4D"/>
    <w:rsid w:val="00E91E94"/>
    <w:rsid w:val="00E9591E"/>
    <w:rsid w:val="00E970A2"/>
    <w:rsid w:val="00EA0F3C"/>
    <w:rsid w:val="00EA2398"/>
    <w:rsid w:val="00EA3730"/>
    <w:rsid w:val="00EA3BEE"/>
    <w:rsid w:val="00EA5906"/>
    <w:rsid w:val="00EB02F6"/>
    <w:rsid w:val="00EB294E"/>
    <w:rsid w:val="00EB5283"/>
    <w:rsid w:val="00EB550A"/>
    <w:rsid w:val="00EC446E"/>
    <w:rsid w:val="00EC6AE8"/>
    <w:rsid w:val="00EC7D02"/>
    <w:rsid w:val="00ED2982"/>
    <w:rsid w:val="00EE058E"/>
    <w:rsid w:val="00EE2711"/>
    <w:rsid w:val="00EE3FB6"/>
    <w:rsid w:val="00EE458A"/>
    <w:rsid w:val="00EE5630"/>
    <w:rsid w:val="00EE7428"/>
    <w:rsid w:val="00EF084C"/>
    <w:rsid w:val="00EF122A"/>
    <w:rsid w:val="00EF1E89"/>
    <w:rsid w:val="00EF50D8"/>
    <w:rsid w:val="00EF6D25"/>
    <w:rsid w:val="00EF73BD"/>
    <w:rsid w:val="00F00E90"/>
    <w:rsid w:val="00F02204"/>
    <w:rsid w:val="00F04183"/>
    <w:rsid w:val="00F0634E"/>
    <w:rsid w:val="00F13C0E"/>
    <w:rsid w:val="00F15EEA"/>
    <w:rsid w:val="00F16175"/>
    <w:rsid w:val="00F16853"/>
    <w:rsid w:val="00F21C2B"/>
    <w:rsid w:val="00F21E2F"/>
    <w:rsid w:val="00F24307"/>
    <w:rsid w:val="00F32B9E"/>
    <w:rsid w:val="00F33A18"/>
    <w:rsid w:val="00F3522C"/>
    <w:rsid w:val="00F37A25"/>
    <w:rsid w:val="00F46A46"/>
    <w:rsid w:val="00F56604"/>
    <w:rsid w:val="00F6347F"/>
    <w:rsid w:val="00F670DD"/>
    <w:rsid w:val="00F67758"/>
    <w:rsid w:val="00F703E4"/>
    <w:rsid w:val="00F743E0"/>
    <w:rsid w:val="00F754B2"/>
    <w:rsid w:val="00F766E8"/>
    <w:rsid w:val="00F8355C"/>
    <w:rsid w:val="00F87634"/>
    <w:rsid w:val="00F91201"/>
    <w:rsid w:val="00F92F9F"/>
    <w:rsid w:val="00F949A3"/>
    <w:rsid w:val="00F96007"/>
    <w:rsid w:val="00F97C0C"/>
    <w:rsid w:val="00FA0477"/>
    <w:rsid w:val="00FA0F72"/>
    <w:rsid w:val="00FA3E9B"/>
    <w:rsid w:val="00FB2C35"/>
    <w:rsid w:val="00FB32B3"/>
    <w:rsid w:val="00FB359C"/>
    <w:rsid w:val="00FB3E13"/>
    <w:rsid w:val="00FB4ABC"/>
    <w:rsid w:val="00FC6E0F"/>
    <w:rsid w:val="00FC7AF3"/>
    <w:rsid w:val="00FD2217"/>
    <w:rsid w:val="00FD5B9B"/>
    <w:rsid w:val="00FE005E"/>
    <w:rsid w:val="00FE1013"/>
    <w:rsid w:val="00FF26BA"/>
    <w:rsid w:val="00FF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D285BA7"/>
  <w15:docId w15:val="{32038003-96CD-4BA7-BD99-31F6EB80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915AD"/>
    <w:pPr>
      <w:spacing w:before="200" w:after="200" w:line="276" w:lineRule="auto"/>
    </w:pPr>
    <w:rPr>
      <w:rFonts w:cs="Calibri"/>
      <w:lang w:val="en-US"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FB359C"/>
    <w:pPr>
      <w:keepNext/>
      <w:keepLines/>
      <w:numPr>
        <w:numId w:val="24"/>
      </w:numPr>
      <w:spacing w:before="360" w:after="120" w:line="240" w:lineRule="auto"/>
      <w:outlineLvl w:val="0"/>
    </w:pPr>
    <w:rPr>
      <w:rFonts w:ascii="Arial" w:eastAsia="SimHei" w:hAnsi="Arial" w:cs="Times New Roman"/>
      <w:b/>
      <w:bCs/>
      <w:color w:val="141313"/>
      <w:sz w:val="32"/>
      <w:szCs w:val="32"/>
      <w:lang w:eastAsia="ja-JP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FB359C"/>
    <w:pPr>
      <w:keepNext/>
      <w:keepLines/>
      <w:numPr>
        <w:ilvl w:val="1"/>
        <w:numId w:val="24"/>
      </w:numPr>
      <w:spacing w:before="240" w:after="120" w:line="240" w:lineRule="auto"/>
      <w:outlineLvl w:val="1"/>
    </w:pPr>
    <w:rPr>
      <w:rFonts w:ascii="Arial" w:eastAsia="SimHei" w:hAnsi="Arial" w:cs="Times New Roman"/>
      <w:b/>
      <w:bCs/>
      <w:color w:val="141313"/>
      <w:sz w:val="28"/>
      <w:szCs w:val="24"/>
      <w:lang w:eastAsia="ja-JP"/>
    </w:rPr>
  </w:style>
  <w:style w:type="paragraph" w:styleId="berschrift3">
    <w:name w:val="heading 3"/>
    <w:basedOn w:val="Standard"/>
    <w:next w:val="Standard"/>
    <w:link w:val="berschrift3Zchn"/>
    <w:uiPriority w:val="99"/>
    <w:qFormat/>
    <w:locked/>
    <w:rsid w:val="00FB359C"/>
    <w:pPr>
      <w:keepNext/>
      <w:keepLines/>
      <w:numPr>
        <w:ilvl w:val="2"/>
        <w:numId w:val="24"/>
      </w:numPr>
      <w:spacing w:after="120" w:line="240" w:lineRule="auto"/>
      <w:outlineLvl w:val="2"/>
    </w:pPr>
    <w:rPr>
      <w:rFonts w:ascii="Arial" w:eastAsia="SimHei" w:hAnsi="Arial" w:cs="Times New Roman"/>
      <w:b/>
      <w:bCs/>
      <w:color w:val="141313"/>
      <w:sz w:val="24"/>
      <w:lang w:eastAsia="ja-JP"/>
    </w:rPr>
  </w:style>
  <w:style w:type="paragraph" w:styleId="berschrift4">
    <w:name w:val="heading 4"/>
    <w:basedOn w:val="berschrift3"/>
    <w:next w:val="Standard"/>
    <w:link w:val="berschrift4Zchn"/>
    <w:uiPriority w:val="99"/>
    <w:qFormat/>
    <w:locked/>
    <w:rsid w:val="00FB359C"/>
    <w:pPr>
      <w:numPr>
        <w:ilvl w:val="3"/>
      </w:numPr>
      <w:tabs>
        <w:tab w:val="num" w:pos="1209"/>
      </w:tabs>
      <w:outlineLvl w:val="3"/>
    </w:pPr>
    <w:rPr>
      <w:bCs w:val="0"/>
    </w:rPr>
  </w:style>
  <w:style w:type="paragraph" w:styleId="berschrift5">
    <w:name w:val="heading 5"/>
    <w:basedOn w:val="Standard"/>
    <w:next w:val="Standard"/>
    <w:link w:val="berschrift5Zchn"/>
    <w:uiPriority w:val="99"/>
    <w:qFormat/>
    <w:locked/>
    <w:rsid w:val="00FB359C"/>
    <w:pPr>
      <w:keepNext/>
      <w:keepLines/>
      <w:numPr>
        <w:numId w:val="25"/>
      </w:numPr>
      <w:tabs>
        <w:tab w:val="clear" w:pos="360"/>
        <w:tab w:val="num" w:pos="1492"/>
      </w:tabs>
      <w:spacing w:after="0" w:line="240" w:lineRule="auto"/>
      <w:outlineLvl w:val="4"/>
    </w:pPr>
    <w:rPr>
      <w:rFonts w:ascii="Arial" w:eastAsia="SimHei" w:hAnsi="Arial" w:cs="Times New Roman"/>
      <w:color w:val="004F5A"/>
      <w:sz w:val="18"/>
      <w:lang w:eastAsia="ja-JP"/>
    </w:rPr>
  </w:style>
  <w:style w:type="paragraph" w:styleId="berschrift6">
    <w:name w:val="heading 6"/>
    <w:basedOn w:val="Standard"/>
    <w:next w:val="Standard"/>
    <w:link w:val="berschrift6Zchn"/>
    <w:uiPriority w:val="99"/>
    <w:qFormat/>
    <w:locked/>
    <w:rsid w:val="00D915AD"/>
    <w:pPr>
      <w:numPr>
        <w:ilvl w:val="5"/>
        <w:numId w:val="6"/>
      </w:num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locked/>
    <w:rsid w:val="00D915AD"/>
    <w:pPr>
      <w:numPr>
        <w:ilvl w:val="6"/>
        <w:numId w:val="6"/>
      </w:num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locked/>
    <w:rsid w:val="00D915AD"/>
    <w:pPr>
      <w:numPr>
        <w:ilvl w:val="7"/>
        <w:numId w:val="6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locked/>
    <w:rsid w:val="00D915AD"/>
    <w:pPr>
      <w:numPr>
        <w:ilvl w:val="8"/>
        <w:numId w:val="6"/>
      </w:numPr>
      <w:spacing w:before="3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FB359C"/>
    <w:rPr>
      <w:rFonts w:ascii="Arial" w:eastAsia="SimHei" w:hAnsi="Arial"/>
      <w:b/>
      <w:bCs/>
      <w:color w:val="141313"/>
      <w:sz w:val="32"/>
      <w:szCs w:val="32"/>
      <w:lang w:val="en-US" w:eastAsia="ja-JP"/>
    </w:rPr>
  </w:style>
  <w:style w:type="character" w:customStyle="1" w:styleId="berschrift2Zchn">
    <w:name w:val="Überschrift 2 Zchn"/>
    <w:link w:val="berschrift2"/>
    <w:uiPriority w:val="99"/>
    <w:locked/>
    <w:rsid w:val="00FB359C"/>
    <w:rPr>
      <w:rFonts w:ascii="Arial" w:eastAsia="SimHei" w:hAnsi="Arial"/>
      <w:b/>
      <w:bCs/>
      <w:color w:val="141313"/>
      <w:sz w:val="28"/>
      <w:szCs w:val="24"/>
      <w:lang w:val="en-US" w:eastAsia="ja-JP"/>
    </w:rPr>
  </w:style>
  <w:style w:type="character" w:customStyle="1" w:styleId="berschrift3Zchn">
    <w:name w:val="Überschrift 3 Zchn"/>
    <w:link w:val="berschrift3"/>
    <w:uiPriority w:val="99"/>
    <w:locked/>
    <w:rsid w:val="00FB359C"/>
    <w:rPr>
      <w:rFonts w:ascii="Arial" w:eastAsia="SimHei" w:hAnsi="Arial"/>
      <w:b/>
      <w:bCs/>
      <w:color w:val="141313"/>
      <w:sz w:val="24"/>
      <w:lang w:val="en-US" w:eastAsia="ja-JP"/>
    </w:rPr>
  </w:style>
  <w:style w:type="character" w:customStyle="1" w:styleId="berschrift4Zchn">
    <w:name w:val="Überschrift 4 Zchn"/>
    <w:link w:val="berschrift4"/>
    <w:uiPriority w:val="99"/>
    <w:locked/>
    <w:rsid w:val="00FB359C"/>
    <w:rPr>
      <w:rFonts w:ascii="Arial" w:eastAsia="SimHei" w:hAnsi="Arial"/>
      <w:b/>
      <w:color w:val="141313"/>
      <w:sz w:val="24"/>
      <w:lang w:val="en-US" w:eastAsia="ja-JP"/>
    </w:rPr>
  </w:style>
  <w:style w:type="character" w:customStyle="1" w:styleId="berschrift5Zchn">
    <w:name w:val="Überschrift 5 Zchn"/>
    <w:link w:val="berschrift5"/>
    <w:uiPriority w:val="99"/>
    <w:locked/>
    <w:rsid w:val="00FB359C"/>
    <w:rPr>
      <w:rFonts w:ascii="Arial" w:eastAsia="SimHei" w:hAnsi="Arial"/>
      <w:color w:val="004F5A"/>
      <w:sz w:val="18"/>
      <w:lang w:val="en-US" w:eastAsia="ja-JP"/>
    </w:rPr>
  </w:style>
  <w:style w:type="character" w:customStyle="1" w:styleId="berschrift6Zchn">
    <w:name w:val="Überschrift 6 Zchn"/>
    <w:link w:val="berschrift6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7Zchn">
    <w:name w:val="Überschrift 7 Zchn"/>
    <w:link w:val="berschrift7"/>
    <w:uiPriority w:val="99"/>
    <w:semiHidden/>
    <w:locked/>
    <w:rsid w:val="00D915AD"/>
    <w:rPr>
      <w:caps/>
      <w:color w:val="365F91"/>
      <w:spacing w:val="10"/>
    </w:rPr>
  </w:style>
  <w:style w:type="character" w:customStyle="1" w:styleId="berschrift8Zchn">
    <w:name w:val="Überschrift 8 Zchn"/>
    <w:link w:val="berschrift8"/>
    <w:uiPriority w:val="99"/>
    <w:semiHidden/>
    <w:locked/>
    <w:rsid w:val="00D915AD"/>
    <w:rPr>
      <w:caps/>
      <w:spacing w:val="10"/>
      <w:sz w:val="18"/>
      <w:szCs w:val="18"/>
    </w:rPr>
  </w:style>
  <w:style w:type="character" w:customStyle="1" w:styleId="berschrift9Zchn">
    <w:name w:val="Überschrift 9 Zchn"/>
    <w:link w:val="berschrift9"/>
    <w:uiPriority w:val="99"/>
    <w:semiHidden/>
    <w:locked/>
    <w:rsid w:val="00D915AD"/>
    <w:rPr>
      <w:i/>
      <w:iCs/>
      <w:caps/>
      <w:spacing w:val="10"/>
      <w:sz w:val="18"/>
      <w:szCs w:val="18"/>
    </w:rPr>
  </w:style>
  <w:style w:type="character" w:styleId="Hyperlink">
    <w:name w:val="Hyperlink"/>
    <w:uiPriority w:val="99"/>
    <w:rsid w:val="005E084D"/>
    <w:rPr>
      <w:color w:val="000080"/>
      <w:u w:val="single"/>
    </w:rPr>
  </w:style>
  <w:style w:type="paragraph" w:customStyle="1" w:styleId="Titre1">
    <w:name w:val="Titre1"/>
    <w:basedOn w:val="Standard"/>
    <w:next w:val="Textkrper"/>
    <w:uiPriority w:val="99"/>
    <w:rsid w:val="005E084D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Textkrper">
    <w:name w:val="Body Text"/>
    <w:basedOn w:val="Standard"/>
    <w:link w:val="TextkrperZchn"/>
    <w:uiPriority w:val="99"/>
    <w:rsid w:val="005E084D"/>
    <w:pPr>
      <w:spacing w:after="120"/>
    </w:pPr>
  </w:style>
  <w:style w:type="character" w:customStyle="1" w:styleId="TextkrperZchn">
    <w:name w:val="Textkörper Zchn"/>
    <w:link w:val="Textkrper"/>
    <w:uiPriority w:val="99"/>
    <w:semiHidden/>
    <w:locked/>
    <w:rsid w:val="009166BF"/>
    <w:rPr>
      <w:kern w:val="1"/>
      <w:sz w:val="24"/>
      <w:szCs w:val="24"/>
      <w:lang w:eastAsia="ar-SA" w:bidi="ar-SA"/>
    </w:rPr>
  </w:style>
  <w:style w:type="paragraph" w:styleId="Liste">
    <w:name w:val="List"/>
    <w:basedOn w:val="Textkrper"/>
    <w:uiPriority w:val="99"/>
    <w:rsid w:val="005E084D"/>
  </w:style>
  <w:style w:type="paragraph" w:customStyle="1" w:styleId="Lgende1">
    <w:name w:val="Légende1"/>
    <w:basedOn w:val="Standard"/>
    <w:uiPriority w:val="99"/>
    <w:rsid w:val="005E084D"/>
    <w:pPr>
      <w:suppressLineNumbers/>
      <w:spacing w:before="120" w:after="120"/>
    </w:pPr>
    <w:rPr>
      <w:i/>
      <w:iCs/>
    </w:rPr>
  </w:style>
  <w:style w:type="paragraph" w:customStyle="1" w:styleId="Rpertoire">
    <w:name w:val="Répertoire"/>
    <w:basedOn w:val="Standard"/>
    <w:uiPriority w:val="99"/>
    <w:rsid w:val="005E084D"/>
    <w:pPr>
      <w:suppressLineNumbers/>
    </w:pPr>
  </w:style>
  <w:style w:type="paragraph" w:styleId="StandardWeb">
    <w:name w:val="Normal (Web)"/>
    <w:basedOn w:val="Standard"/>
    <w:uiPriority w:val="99"/>
    <w:rsid w:val="005E084D"/>
    <w:pPr>
      <w:spacing w:before="100" w:after="119"/>
    </w:pPr>
  </w:style>
  <w:style w:type="paragraph" w:customStyle="1" w:styleId="Contenudetableau">
    <w:name w:val="Contenu de tableau"/>
    <w:basedOn w:val="Standard"/>
    <w:uiPriority w:val="99"/>
    <w:rsid w:val="007A4AF1"/>
    <w:pPr>
      <w:spacing w:before="0" w:after="0" w:line="240" w:lineRule="auto"/>
    </w:pPr>
  </w:style>
  <w:style w:type="paragraph" w:customStyle="1" w:styleId="Titredetableau">
    <w:name w:val="Titre de tableau"/>
    <w:basedOn w:val="Contenudetableau"/>
    <w:uiPriority w:val="99"/>
    <w:rsid w:val="005E084D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KopfzeileZchn">
    <w:name w:val="Kopfzeile Zchn"/>
    <w:link w:val="Kopf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styleId="Fuzeile">
    <w:name w:val="footer"/>
    <w:basedOn w:val="Standard"/>
    <w:link w:val="FuzeileZchn"/>
    <w:uiPriority w:val="99"/>
    <w:rsid w:val="005E084D"/>
    <w:pPr>
      <w:suppressLineNumbers/>
      <w:tabs>
        <w:tab w:val="center" w:pos="4535"/>
        <w:tab w:val="right" w:pos="9071"/>
      </w:tabs>
    </w:pPr>
  </w:style>
  <w:style w:type="character" w:customStyle="1" w:styleId="FuzeileZchn">
    <w:name w:val="Fußzeile Zchn"/>
    <w:link w:val="Fuzeile"/>
    <w:uiPriority w:val="99"/>
    <w:locked/>
    <w:rsid w:val="009166BF"/>
    <w:rPr>
      <w:kern w:val="1"/>
      <w:sz w:val="24"/>
      <w:szCs w:val="24"/>
      <w:lang w:eastAsia="ar-SA" w:bidi="ar-SA"/>
    </w:rPr>
  </w:style>
  <w:style w:type="paragraph" w:customStyle="1" w:styleId="Titredetabledesmatires">
    <w:name w:val="Titre de table des matières"/>
    <w:basedOn w:val="Titre1"/>
    <w:uiPriority w:val="99"/>
    <w:rsid w:val="005E084D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rsid w:val="00EA590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EA5906"/>
    <w:rPr>
      <w:rFonts w:ascii="Tahoma" w:hAnsi="Tahoma" w:cs="Tahoma"/>
      <w:kern w:val="1"/>
      <w:sz w:val="16"/>
      <w:szCs w:val="16"/>
      <w:lang w:eastAsia="ar-SA" w:bidi="ar-SA"/>
    </w:rPr>
  </w:style>
  <w:style w:type="table" w:styleId="Tabellenraster">
    <w:name w:val="Table Grid"/>
    <w:basedOn w:val="NormaleTabelle"/>
    <w:uiPriority w:val="99"/>
    <w:locked/>
    <w:rsid w:val="00C21863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qFormat/>
    <w:rsid w:val="00D915AD"/>
    <w:pPr>
      <w:outlineLvl w:val="9"/>
    </w:pPr>
  </w:style>
  <w:style w:type="paragraph" w:styleId="Listenabsatz">
    <w:name w:val="List Paragraph"/>
    <w:basedOn w:val="Standard"/>
    <w:link w:val="ListenabsatzZchn"/>
    <w:uiPriority w:val="99"/>
    <w:qFormat/>
    <w:rsid w:val="00D915AD"/>
    <w:pPr>
      <w:ind w:left="720"/>
    </w:pPr>
  </w:style>
  <w:style w:type="paragraph" w:styleId="Titel">
    <w:name w:val="Title"/>
    <w:basedOn w:val="Standard"/>
    <w:next w:val="Standard"/>
    <w:link w:val="TitelZchn"/>
    <w:uiPriority w:val="99"/>
    <w:qFormat/>
    <w:locked/>
    <w:rsid w:val="00D915AD"/>
    <w:pPr>
      <w:spacing w:before="720"/>
    </w:pPr>
    <w:rPr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D915AD"/>
    <w:rPr>
      <w:color w:val="4F81BD"/>
      <w:spacing w:val="10"/>
      <w:kern w:val="28"/>
      <w:sz w:val="52"/>
      <w:szCs w:val="52"/>
    </w:rPr>
  </w:style>
  <w:style w:type="paragraph" w:styleId="Beschriftung">
    <w:name w:val="caption"/>
    <w:aliases w:val="Caption below"/>
    <w:basedOn w:val="Standard"/>
    <w:next w:val="Standard"/>
    <w:qFormat/>
    <w:locked/>
    <w:rsid w:val="00FB2C35"/>
    <w:pPr>
      <w:keepNext/>
    </w:pPr>
    <w:rPr>
      <w:rFonts w:asciiTheme="minorHAnsi" w:hAnsiTheme="minorHAnsi" w:cs="Times New Roman"/>
      <w:b/>
      <w:bCs/>
      <w:color w:val="365F91"/>
      <w:sz w:val="22"/>
      <w:szCs w:val="24"/>
      <w:lang w:eastAsia="zh-CN"/>
    </w:rPr>
  </w:style>
  <w:style w:type="paragraph" w:styleId="Untertitel">
    <w:name w:val="Subtitle"/>
    <w:basedOn w:val="Standard"/>
    <w:next w:val="Standard"/>
    <w:link w:val="UntertitelZchn"/>
    <w:uiPriority w:val="99"/>
    <w:qFormat/>
    <w:locked/>
    <w:rsid w:val="00D915AD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D915AD"/>
    <w:rPr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locked/>
    <w:rsid w:val="00D915AD"/>
    <w:rPr>
      <w:b/>
      <w:bCs/>
    </w:rPr>
  </w:style>
  <w:style w:type="character" w:styleId="Hervorhebung">
    <w:name w:val="Emphasis"/>
    <w:uiPriority w:val="99"/>
    <w:qFormat/>
    <w:locked/>
    <w:rsid w:val="00D915AD"/>
    <w:rPr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99"/>
    <w:qFormat/>
    <w:rsid w:val="00D915AD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99"/>
    <w:locked/>
    <w:rsid w:val="00D915AD"/>
    <w:rPr>
      <w:sz w:val="20"/>
      <w:szCs w:val="20"/>
    </w:rPr>
  </w:style>
  <w:style w:type="paragraph" w:styleId="Zitat">
    <w:name w:val="Quote"/>
    <w:basedOn w:val="Standard"/>
    <w:next w:val="Standard"/>
    <w:link w:val="ZitatZchn"/>
    <w:uiPriority w:val="99"/>
    <w:qFormat/>
    <w:rsid w:val="00D915AD"/>
    <w:rPr>
      <w:i/>
      <w:iCs/>
    </w:rPr>
  </w:style>
  <w:style w:type="character" w:customStyle="1" w:styleId="ZitatZchn">
    <w:name w:val="Zitat Zchn"/>
    <w:link w:val="Zitat"/>
    <w:uiPriority w:val="99"/>
    <w:locked/>
    <w:rsid w:val="00D915AD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D915AD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ivesZitatZchn">
    <w:name w:val="Intensives Zitat Zchn"/>
    <w:link w:val="IntensivesZitat"/>
    <w:uiPriority w:val="99"/>
    <w:locked/>
    <w:rsid w:val="00D915AD"/>
    <w:rPr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D915AD"/>
    <w:rPr>
      <w:i/>
      <w:iCs/>
      <w:color w:val="243F60"/>
    </w:rPr>
  </w:style>
  <w:style w:type="character" w:styleId="IntensiveHervorhebung">
    <w:name w:val="Intense Emphasis"/>
    <w:uiPriority w:val="99"/>
    <w:qFormat/>
    <w:rsid w:val="00D915AD"/>
    <w:rPr>
      <w:b/>
      <w:bCs/>
      <w:caps/>
      <w:color w:val="243F60"/>
      <w:spacing w:val="10"/>
    </w:rPr>
  </w:style>
  <w:style w:type="character" w:styleId="SchwacherVerweis">
    <w:name w:val="Subtle Reference"/>
    <w:uiPriority w:val="99"/>
    <w:qFormat/>
    <w:rsid w:val="00D915AD"/>
    <w:rPr>
      <w:b/>
      <w:bCs/>
      <w:color w:val="4F81BD"/>
    </w:rPr>
  </w:style>
  <w:style w:type="character" w:styleId="IntensiverVerweis">
    <w:name w:val="Intense Reference"/>
    <w:uiPriority w:val="99"/>
    <w:qFormat/>
    <w:rsid w:val="00D915AD"/>
    <w:rPr>
      <w:b/>
      <w:bCs/>
      <w:i/>
      <w:iCs/>
      <w:caps/>
      <w:color w:val="4F81BD"/>
    </w:rPr>
  </w:style>
  <w:style w:type="character" w:styleId="Buchtitel">
    <w:name w:val="Book Title"/>
    <w:uiPriority w:val="99"/>
    <w:qFormat/>
    <w:rsid w:val="00D915AD"/>
    <w:rPr>
      <w:b/>
      <w:bCs/>
      <w:i/>
      <w:iCs/>
      <w:spacing w:val="9"/>
    </w:rPr>
  </w:style>
  <w:style w:type="table" w:customStyle="1" w:styleId="Trameclaire-Accent11">
    <w:name w:val="Trame claire - Accent 11"/>
    <w:uiPriority w:val="99"/>
    <w:rsid w:val="00175994"/>
    <w:rPr>
      <w:rFonts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qFormat/>
    <w:locked/>
    <w:rsid w:val="00A010F4"/>
  </w:style>
  <w:style w:type="paragraph" w:styleId="Verzeichnis2">
    <w:name w:val="toc 2"/>
    <w:basedOn w:val="Standard"/>
    <w:next w:val="Standard"/>
    <w:autoRedefine/>
    <w:uiPriority w:val="39"/>
    <w:qFormat/>
    <w:locked/>
    <w:rsid w:val="00A010F4"/>
    <w:pPr>
      <w:ind w:left="200"/>
    </w:pPr>
  </w:style>
  <w:style w:type="table" w:styleId="HelleSchattierung-Akzent2">
    <w:name w:val="Light Shading Accent 2"/>
    <w:basedOn w:val="NormaleTabelle"/>
    <w:uiPriority w:val="99"/>
    <w:rsid w:val="00382120"/>
    <w:rPr>
      <w:rFonts w:cs="Calibri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Grilleclaire-Accent11">
    <w:name w:val="Grille claire - Accent 11"/>
    <w:uiPriority w:val="99"/>
    <w:rsid w:val="00382120"/>
    <w:rPr>
      <w:rFonts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uiPriority w:val="99"/>
    <w:rsid w:val="00EF1E89"/>
    <w:rPr>
      <w:rFonts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5">
    <w:name w:val="Light Shading Accent 5"/>
    <w:basedOn w:val="NormaleTabelle"/>
    <w:uiPriority w:val="99"/>
    <w:rsid w:val="00EF1E89"/>
    <w:rPr>
      <w:rFonts w:cs="Calibri"/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HellesRaster-Akzent4">
    <w:name w:val="Light Grid Accent 4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HellesRaster-Akzent3">
    <w:name w:val="Light Grid Accent 3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HelleListe-Akzent5">
    <w:name w:val="Light List Accent 5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HelleListe-Akzent6">
    <w:name w:val="Light List Accent 6"/>
    <w:basedOn w:val="NormaleTabelle"/>
    <w:uiPriority w:val="99"/>
    <w:rsid w:val="00BB00A8"/>
    <w:rPr>
      <w:rFonts w:cs="Calibri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2F56B2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locked/>
    <w:rsid w:val="004105A6"/>
    <w:pPr>
      <w:spacing w:before="0" w:after="100"/>
      <w:ind w:left="440"/>
    </w:pPr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customStyle="1" w:styleId="Default">
    <w:name w:val="Default"/>
    <w:rsid w:val="00727031"/>
    <w:pPr>
      <w:autoSpaceDE w:val="0"/>
      <w:autoSpaceDN w:val="0"/>
      <w:adjustRightInd w:val="0"/>
    </w:pPr>
    <w:rPr>
      <w:rFonts w:ascii="Courier New" w:eastAsiaTheme="minorHAnsi" w:hAnsi="Courier New" w:cs="Courier New"/>
      <w:color w:val="000000"/>
      <w:sz w:val="24"/>
      <w:szCs w:val="24"/>
      <w:lang w:val="en-US" w:eastAsia="en-US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C17341"/>
    <w:rPr>
      <w:rFonts w:cs="Calibri"/>
      <w:lang w:val="en-US" w:eastAsia="en-US"/>
    </w:rPr>
  </w:style>
  <w:style w:type="paragraph" w:customStyle="1" w:styleId="FigureCaption">
    <w:name w:val="Figure Caption"/>
    <w:basedOn w:val="Beschriftung"/>
    <w:qFormat/>
    <w:rsid w:val="00EC7D02"/>
    <w:pPr>
      <w:spacing w:before="120" w:after="240" w:line="240" w:lineRule="auto"/>
      <w:jc w:val="center"/>
    </w:pPr>
    <w:rPr>
      <w:rFonts w:eastAsiaTheme="minorEastAsia" w:cstheme="minorBidi"/>
      <w:bCs w:val="0"/>
      <w:color w:val="000000" w:themeColor="text1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0D43D4-D6BE-4766-B858-36ED54773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1685</Words>
  <Characters>10619</Characters>
  <Application>Microsoft Office Word</Application>
  <DocSecurity>0</DocSecurity>
  <Lines>88</Lines>
  <Paragraphs>24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&gt;</vt:lpstr>
    </vt:vector>
  </TitlesOfParts>
  <Company>Atos Origin Integration</Company>
  <LinksUpToDate>false</LinksUpToDate>
  <CharactersWithSpaces>12280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ndavis</dc:creator>
  <cp:lastModifiedBy>Thorsten Heinze</cp:lastModifiedBy>
  <cp:revision>37</cp:revision>
  <cp:lastPrinted>2015-09-22T14:01:00Z</cp:lastPrinted>
  <dcterms:created xsi:type="dcterms:W3CDTF">2015-11-18T13:35:00Z</dcterms:created>
  <dcterms:modified xsi:type="dcterms:W3CDTF">2024-01-04T13:19:00Z</dcterms:modified>
</cp:coreProperties>
</file>