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EE9" w:rsidRPr="000111B2" w:rsidRDefault="00B873F4" w:rsidP="000111B2">
      <w:pPr>
        <w:pStyle w:val="Heading1"/>
      </w:pPr>
      <w:r w:rsidRPr="000111B2">
        <w:t xml:space="preserve">How </w:t>
      </w:r>
      <w:r w:rsidR="000111B2">
        <w:t>t</w:t>
      </w:r>
      <w:r w:rsidRPr="000111B2">
        <w:t xml:space="preserve">o use RING mesh to build a </w:t>
      </w:r>
      <w:r w:rsidR="000111B2">
        <w:t xml:space="preserve">valid </w:t>
      </w:r>
      <w:r w:rsidRPr="000111B2">
        <w:t>CSMP model</w:t>
      </w:r>
      <w:r w:rsidR="000111B2">
        <w:t xml:space="preserve"> with Boundaries</w:t>
      </w:r>
    </w:p>
    <w:p w:rsidR="00375554" w:rsidRPr="000111B2" w:rsidRDefault="00375554">
      <w:pPr>
        <w:rPr>
          <w:rFonts w:ascii="Arial" w:hAnsi="Arial" w:cs="Arial"/>
          <w:lang w:val="en-AU"/>
        </w:rPr>
      </w:pPr>
    </w:p>
    <w:p w:rsidR="00C20739" w:rsidRPr="000111B2" w:rsidRDefault="00C20739" w:rsidP="00C20739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The key implementation goals apart from transferring the model geometry are:</w:t>
      </w:r>
    </w:p>
    <w:p w:rsidR="00C20739" w:rsidRPr="000111B2" w:rsidRDefault="00C20739" w:rsidP="00C20739">
      <w:pPr>
        <w:rPr>
          <w:rFonts w:ascii="Arial" w:hAnsi="Arial" w:cs="Arial"/>
          <w:lang w:val="en-AU"/>
        </w:rPr>
      </w:pPr>
    </w:p>
    <w:p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correctness of model geometry / automatic checking for degenerate cells and their repair</w:t>
      </w:r>
    </w:p>
    <w:p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transfer of cell </w:t>
      </w:r>
      <w:r w:rsidR="003D39AD">
        <w:rPr>
          <w:rFonts w:ascii="Arial" w:hAnsi="Arial" w:cs="Arial"/>
          <w:lang w:val="en-AU"/>
        </w:rPr>
        <w:t>properties (including tensors)</w:t>
      </w:r>
      <w:r w:rsidR="00D50AFB">
        <w:rPr>
          <w:rFonts w:ascii="Arial" w:hAnsi="Arial" w:cs="Arial"/>
          <w:lang w:val="en-AU"/>
        </w:rPr>
        <w:t xml:space="preserve"> to elements, nodes and regions</w:t>
      </w:r>
    </w:p>
    <w:p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treatment of lower dimensional model entities </w:t>
      </w:r>
    </w:p>
    <w:p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representation and treatment of wells</w:t>
      </w:r>
      <w:r w:rsidRPr="000111B2">
        <w:rPr>
          <w:rFonts w:ascii="Arial" w:hAnsi="Arial" w:cs="Arial"/>
          <w:lang w:val="en-AU"/>
        </w:rPr>
        <w:t xml:space="preserve"> </w:t>
      </w:r>
    </w:p>
    <w:p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automatic generation of Boundary objects in CSMP</w:t>
      </w:r>
      <w:r w:rsidR="00FD0D90">
        <w:rPr>
          <w:rFonts w:ascii="Arial" w:hAnsi="Arial" w:cs="Arial"/>
          <w:lang w:val="en-AU"/>
        </w:rPr>
        <w:t>; automatic treatment of Box boundaries</w:t>
      </w:r>
    </w:p>
    <w:p w:rsidR="000111B2" w:rsidRPr="000111B2" w:rsidRDefault="000111B2" w:rsidP="000111B2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automatic generation of </w:t>
      </w:r>
      <w:proofErr w:type="spellStart"/>
      <w:r w:rsidRPr="000111B2">
        <w:rPr>
          <w:rFonts w:ascii="Arial" w:hAnsi="Arial" w:cs="Arial"/>
          <w:lang w:val="en-AU"/>
        </w:rPr>
        <w:t>SplitBoundary</w:t>
      </w:r>
      <w:proofErr w:type="spellEnd"/>
      <w:r w:rsidRPr="000111B2">
        <w:rPr>
          <w:rFonts w:ascii="Arial" w:hAnsi="Arial" w:cs="Arial"/>
          <w:lang w:val="en-AU"/>
        </w:rPr>
        <w:t xml:space="preserve"> objects (where the mesh has been exploded into node-matched patches)</w:t>
      </w:r>
    </w:p>
    <w:p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controlling refinement </w:t>
      </w:r>
    </w:p>
    <w:p w:rsidR="00C20739" w:rsidRPr="000111B2" w:rsidRDefault="00C20739" w:rsidP="00C20739">
      <w:pPr>
        <w:numPr>
          <w:ilvl w:val="0"/>
          <w:numId w:val="3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coordinate systems</w:t>
      </w:r>
      <w:r w:rsidR="003D39AD">
        <w:rPr>
          <w:rFonts w:ascii="Arial" w:hAnsi="Arial" w:cs="Arial"/>
          <w:lang w:val="en-AU"/>
        </w:rPr>
        <w:t xml:space="preserve">: </w:t>
      </w:r>
      <w:r w:rsidR="003D39AD" w:rsidRPr="003D39AD">
        <w:rPr>
          <w:rFonts w:ascii="Arial" w:hAnsi="Arial" w:cs="Arial"/>
          <w:lang w:val="en-AU"/>
        </w:rPr>
        <w:t xml:space="preserve">In the </w:t>
      </w:r>
      <w:r w:rsidR="003D39AD">
        <w:rPr>
          <w:rFonts w:ascii="Arial" w:hAnsi="Arial" w:cs="Arial"/>
          <w:lang w:val="en-AU"/>
        </w:rPr>
        <w:t>final</w:t>
      </w:r>
      <w:r w:rsidR="003D39AD" w:rsidRPr="003D39AD">
        <w:rPr>
          <w:rFonts w:ascii="Arial" w:hAnsi="Arial" w:cs="Arial"/>
          <w:lang w:val="en-AU"/>
        </w:rPr>
        <w:t xml:space="preserve"> </w:t>
      </w:r>
      <w:r w:rsidR="003D39AD">
        <w:rPr>
          <w:rFonts w:ascii="Arial" w:hAnsi="Arial" w:cs="Arial"/>
          <w:lang w:val="en-AU"/>
        </w:rPr>
        <w:t xml:space="preserve">CSMP++ </w:t>
      </w:r>
      <w:r w:rsidR="003D39AD" w:rsidRPr="003D39AD">
        <w:rPr>
          <w:rFonts w:ascii="Arial" w:hAnsi="Arial" w:cs="Arial"/>
          <w:lang w:val="en-AU"/>
        </w:rPr>
        <w:t xml:space="preserve">model, the Y coordinate will record elevation above sea level, and the results from any property modelling done in </w:t>
      </w:r>
      <w:proofErr w:type="spellStart"/>
      <w:r w:rsidR="003D39AD" w:rsidRPr="003D39AD">
        <w:rPr>
          <w:rFonts w:ascii="Arial" w:hAnsi="Arial" w:cs="Arial"/>
          <w:lang w:val="en-AU"/>
        </w:rPr>
        <w:t>GoCad</w:t>
      </w:r>
      <w:proofErr w:type="spellEnd"/>
      <w:r w:rsidR="003D39AD" w:rsidRPr="003D39AD">
        <w:rPr>
          <w:rFonts w:ascii="Arial" w:hAnsi="Arial" w:cs="Arial"/>
          <w:lang w:val="en-AU"/>
        </w:rPr>
        <w:t xml:space="preserve"> or SKUA</w:t>
      </w:r>
      <w:r w:rsidRPr="000111B2">
        <w:rPr>
          <w:rFonts w:ascii="Arial" w:hAnsi="Arial" w:cs="Arial"/>
          <w:lang w:val="en-AU"/>
        </w:rPr>
        <w:t>  </w:t>
      </w:r>
    </w:p>
    <w:p w:rsidR="000111B2" w:rsidRPr="000111B2" w:rsidRDefault="000111B2" w:rsidP="000111B2">
      <w:pPr>
        <w:ind w:left="720"/>
        <w:rPr>
          <w:rFonts w:ascii="Arial" w:hAnsi="Arial" w:cs="Arial"/>
          <w:lang w:val="en-AU"/>
        </w:rPr>
      </w:pPr>
    </w:p>
    <w:p w:rsidR="00C20739" w:rsidRDefault="003D39AD" w:rsidP="00C20739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</w:t>
      </w:r>
      <w:r w:rsidR="00C20739" w:rsidRPr="000111B2">
        <w:rPr>
          <w:rFonts w:ascii="Arial" w:hAnsi="Arial" w:cs="Arial"/>
          <w:lang w:val="en-AU"/>
        </w:rPr>
        <w:t xml:space="preserve">he desired outcome </w:t>
      </w:r>
      <w:r>
        <w:rPr>
          <w:rFonts w:ascii="Arial" w:hAnsi="Arial" w:cs="Arial"/>
          <w:lang w:val="en-AU"/>
        </w:rPr>
        <w:t xml:space="preserve">is a module </w:t>
      </w:r>
      <w:r w:rsidR="00C20739" w:rsidRPr="000111B2">
        <w:rPr>
          <w:rFonts w:ascii="Arial" w:hAnsi="Arial" w:cs="Arial"/>
          <w:lang w:val="en-AU"/>
        </w:rPr>
        <w:t xml:space="preserve">in RING-CSMP that writes </w:t>
      </w:r>
      <w:r>
        <w:rPr>
          <w:rFonts w:ascii="Arial" w:hAnsi="Arial" w:cs="Arial"/>
          <w:lang w:val="en-AU"/>
        </w:rPr>
        <w:t xml:space="preserve">a native CSMP model or just binary versions of </w:t>
      </w:r>
      <w:proofErr w:type="spellStart"/>
      <w:r w:rsidRPr="008F380D">
        <w:rPr>
          <w:rFonts w:ascii="Arial" w:hAnsi="Arial" w:cs="Arial"/>
          <w:b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8F380D">
        <w:rPr>
          <w:rFonts w:ascii="Arial" w:hAnsi="Arial" w:cs="Arial"/>
          <w:lang w:val="en-AU"/>
        </w:rPr>
        <w:t xml:space="preserve">mesh container </w:t>
      </w:r>
      <w:r>
        <w:rPr>
          <w:rFonts w:ascii="Arial" w:hAnsi="Arial" w:cs="Arial"/>
          <w:lang w:val="en-AU"/>
        </w:rPr>
        <w:t xml:space="preserve">and </w:t>
      </w:r>
      <w:proofErr w:type="spellStart"/>
      <w:r w:rsidRPr="008F380D">
        <w:rPr>
          <w:rFonts w:ascii="Arial" w:hAnsi="Arial" w:cs="Arial"/>
          <w:b/>
          <w:lang w:val="en-AU"/>
        </w:rPr>
        <w:t>ModelTopology</w:t>
      </w:r>
      <w:proofErr w:type="spellEnd"/>
      <w:r w:rsidR="008F380D">
        <w:rPr>
          <w:rFonts w:ascii="Arial" w:hAnsi="Arial" w:cs="Arial"/>
          <w:lang w:val="en-AU"/>
        </w:rPr>
        <w:t xml:space="preserve"> region map</w:t>
      </w:r>
      <w:r>
        <w:rPr>
          <w:rFonts w:ascii="Arial" w:hAnsi="Arial" w:cs="Arial"/>
          <w:lang w:val="en-AU"/>
        </w:rPr>
        <w:t xml:space="preserve"> instances.</w:t>
      </w:r>
    </w:p>
    <w:p w:rsidR="003D39AD" w:rsidRDefault="003D39AD" w:rsidP="00C20739">
      <w:pPr>
        <w:rPr>
          <w:rFonts w:ascii="Arial" w:hAnsi="Arial" w:cs="Arial"/>
          <w:lang w:val="en-AU"/>
        </w:rPr>
      </w:pPr>
    </w:p>
    <w:p w:rsidR="00C20739" w:rsidRDefault="00C20739" w:rsidP="00C20739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Side- and internal </w:t>
      </w:r>
      <w:r w:rsidR="00B86A31">
        <w:rPr>
          <w:rFonts w:ascii="Arial" w:hAnsi="Arial" w:cs="Arial"/>
          <w:lang w:val="en-AU"/>
        </w:rPr>
        <w:t xml:space="preserve">model </w:t>
      </w:r>
      <w:r w:rsidRPr="000111B2">
        <w:rPr>
          <w:rFonts w:ascii="Arial" w:hAnsi="Arial" w:cs="Arial"/>
          <w:lang w:val="en-AU"/>
        </w:rPr>
        <w:t xml:space="preserve">boundaries will be </w:t>
      </w:r>
      <w:r w:rsidR="00B86A31">
        <w:rPr>
          <w:rFonts w:ascii="Arial" w:hAnsi="Arial" w:cs="Arial"/>
          <w:lang w:val="en-AU"/>
        </w:rPr>
        <w:t xml:space="preserve">represented by </w:t>
      </w:r>
      <w:proofErr w:type="spellStart"/>
      <w:proofErr w:type="gramStart"/>
      <w:r w:rsidRPr="000111B2">
        <w:rPr>
          <w:rFonts w:ascii="Arial" w:hAnsi="Arial" w:cs="Arial"/>
          <w:lang w:val="en-AU"/>
        </w:rPr>
        <w:t>csmp</w:t>
      </w:r>
      <w:proofErr w:type="spellEnd"/>
      <w:r w:rsidRPr="000111B2">
        <w:rPr>
          <w:rFonts w:ascii="Arial" w:hAnsi="Arial" w:cs="Arial"/>
          <w:lang w:val="en-AU"/>
        </w:rPr>
        <w:t>::</w:t>
      </w:r>
      <w:proofErr w:type="gramEnd"/>
      <w:r w:rsidRPr="000111B2">
        <w:rPr>
          <w:rFonts w:ascii="Arial" w:hAnsi="Arial" w:cs="Arial"/>
          <w:lang w:val="en-AU"/>
        </w:rPr>
        <w:t>Boundary</w:t>
      </w:r>
      <w:r w:rsidR="00B86A31">
        <w:rPr>
          <w:rFonts w:ascii="Arial" w:hAnsi="Arial" w:cs="Arial"/>
          <w:lang w:val="en-AU"/>
        </w:rPr>
        <w:t xml:space="preserve"> or </w:t>
      </w:r>
      <w:proofErr w:type="spellStart"/>
      <w:r w:rsidR="00B86A31">
        <w:rPr>
          <w:rFonts w:ascii="Arial" w:hAnsi="Arial" w:cs="Arial"/>
          <w:lang w:val="en-AU"/>
        </w:rPr>
        <w:t>SplitBoundary</w:t>
      </w:r>
      <w:proofErr w:type="spellEnd"/>
      <w:r w:rsidR="00B86A31">
        <w:rPr>
          <w:rFonts w:ascii="Arial" w:hAnsi="Arial" w:cs="Arial"/>
          <w:lang w:val="en-AU"/>
        </w:rPr>
        <w:t xml:space="preserve"> objects. Respective Face or </w:t>
      </w:r>
      <w:proofErr w:type="spellStart"/>
      <w:r w:rsidR="00B86A31">
        <w:rPr>
          <w:rFonts w:ascii="Arial" w:hAnsi="Arial" w:cs="Arial"/>
          <w:lang w:val="en-AU"/>
        </w:rPr>
        <w:t>InterFace</w:t>
      </w:r>
      <w:proofErr w:type="spellEnd"/>
      <w:r w:rsidR="00B86A31">
        <w:rPr>
          <w:rFonts w:ascii="Arial" w:hAnsi="Arial" w:cs="Arial"/>
          <w:lang w:val="en-AU"/>
        </w:rPr>
        <w:t xml:space="preserve"> (element) objects will be stored in the </w:t>
      </w:r>
      <w:proofErr w:type="spellStart"/>
      <w:r w:rsidR="00B86A31">
        <w:rPr>
          <w:rFonts w:ascii="Arial" w:hAnsi="Arial" w:cs="Arial"/>
          <w:lang w:val="en-AU"/>
        </w:rPr>
        <w:t>VSet</w:t>
      </w:r>
      <w:proofErr w:type="spellEnd"/>
      <w:r w:rsidR="00B86A31">
        <w:rPr>
          <w:rFonts w:ascii="Arial" w:hAnsi="Arial" w:cs="Arial"/>
          <w:lang w:val="en-AU"/>
        </w:rPr>
        <w:t xml:space="preserve"> after the elements</w:t>
      </w:r>
    </w:p>
    <w:p w:rsidR="00B86A31" w:rsidRPr="000111B2" w:rsidRDefault="00B86A31" w:rsidP="00C20739">
      <w:pPr>
        <w:rPr>
          <w:rFonts w:ascii="Arial" w:hAnsi="Arial" w:cs="Arial"/>
          <w:lang w:val="en-AU"/>
        </w:rPr>
      </w:pPr>
    </w:p>
    <w:p w:rsidR="00C20739" w:rsidRPr="000111B2" w:rsidRDefault="00B86A31" w:rsidP="00C20739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W</w:t>
      </w:r>
      <w:r w:rsidR="00C20739" w:rsidRPr="000111B2">
        <w:rPr>
          <w:rFonts w:ascii="Arial" w:hAnsi="Arial" w:cs="Arial"/>
          <w:lang w:val="en-AU"/>
        </w:rPr>
        <w:t>ell completions will be represented by chains of line elements whic</w:t>
      </w:r>
      <w:r>
        <w:rPr>
          <w:rFonts w:ascii="Arial" w:hAnsi="Arial" w:cs="Arial"/>
          <w:lang w:val="en-AU"/>
        </w:rPr>
        <w:t xml:space="preserve">h will – like any other </w:t>
      </w:r>
      <w:proofErr w:type="spellStart"/>
      <w:r>
        <w:rPr>
          <w:rFonts w:ascii="Arial" w:hAnsi="Arial" w:cs="Arial"/>
          <w:lang w:val="en-AU"/>
        </w:rPr>
        <w:t>entitt</w:t>
      </w:r>
      <w:proofErr w:type="spellEnd"/>
      <w:r>
        <w:rPr>
          <w:rFonts w:ascii="Arial" w:hAnsi="Arial" w:cs="Arial"/>
          <w:lang w:val="en-AU"/>
        </w:rPr>
        <w:t xml:space="preserve"> -</w:t>
      </w:r>
      <w:r w:rsidR="00C20739" w:rsidRPr="000111B2">
        <w:rPr>
          <w:rFonts w:ascii="Arial" w:hAnsi="Arial" w:cs="Arial"/>
          <w:lang w:val="en-AU"/>
        </w:rPr>
        <w:t xml:space="preserve"> be regions with names,</w:t>
      </w:r>
      <w:r>
        <w:rPr>
          <w:rFonts w:ascii="Arial" w:hAnsi="Arial" w:cs="Arial"/>
          <w:lang w:val="en-AU"/>
        </w:rPr>
        <w:t xml:space="preserve"> corresponding to those in t</w:t>
      </w:r>
      <w:r w:rsidR="00C20739" w:rsidRPr="000111B2">
        <w:rPr>
          <w:rFonts w:ascii="Arial" w:hAnsi="Arial" w:cs="Arial"/>
          <w:lang w:val="en-AU"/>
        </w:rPr>
        <w:t xml:space="preserve">he </w:t>
      </w:r>
      <w:proofErr w:type="spellStart"/>
      <w:r w:rsidR="00C20739" w:rsidRPr="000111B2">
        <w:rPr>
          <w:rFonts w:ascii="Arial" w:hAnsi="Arial" w:cs="Arial"/>
          <w:lang w:val="en-AU"/>
        </w:rPr>
        <w:t>geomodel</w:t>
      </w:r>
      <w:proofErr w:type="spellEnd"/>
      <w:r w:rsidR="00C20739" w:rsidRPr="000111B2">
        <w:rPr>
          <w:rFonts w:ascii="Arial" w:hAnsi="Arial" w:cs="Arial"/>
          <w:lang w:val="en-AU"/>
        </w:rPr>
        <w:t>.</w:t>
      </w:r>
    </w:p>
    <w:p w:rsidR="00C20739" w:rsidRDefault="00C20739" w:rsidP="00C20739">
      <w:pPr>
        <w:rPr>
          <w:rFonts w:ascii="Arial" w:hAnsi="Arial" w:cs="Arial"/>
          <w:lang w:val="en-AU"/>
        </w:rPr>
      </w:pPr>
    </w:p>
    <w:p w:rsidR="002B59A4" w:rsidRPr="000111B2" w:rsidRDefault="002B59A4" w:rsidP="002B59A4">
      <w:pPr>
        <w:pStyle w:val="Heading2"/>
      </w:pPr>
      <w:r>
        <w:t xml:space="preserve">How to initialise a </w:t>
      </w:r>
      <w:proofErr w:type="spellStart"/>
      <w:r>
        <w:t>VSet</w:t>
      </w:r>
      <w:proofErr w:type="spellEnd"/>
    </w:p>
    <w:p w:rsidR="00C20739" w:rsidRDefault="00C20739" w:rsidP="000E4F51">
      <w:pPr>
        <w:rPr>
          <w:rFonts w:ascii="Arial" w:hAnsi="Arial" w:cs="Arial"/>
          <w:lang w:val="en-AU"/>
        </w:rPr>
      </w:pPr>
    </w:p>
    <w:p w:rsidR="002B59A4" w:rsidRDefault="002B59A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 is a container for polygonal </w:t>
      </w:r>
      <w:r w:rsidR="009D3910">
        <w:rPr>
          <w:rFonts w:ascii="Arial" w:hAnsi="Arial" w:cs="Arial"/>
          <w:lang w:val="en-AU"/>
        </w:rPr>
        <w:t>meshes</w:t>
      </w:r>
      <w:r>
        <w:rPr>
          <w:rFonts w:ascii="Arial" w:hAnsi="Arial" w:cs="Arial"/>
          <w:lang w:val="en-AU"/>
        </w:rPr>
        <w:t xml:space="preserve"> and their associated properties. It was conceived by NCSA, Urbana Champaign, Illinois, USA as part of their HDF file format</w:t>
      </w:r>
      <w:r w:rsidR="009D3910">
        <w:rPr>
          <w:rFonts w:ascii="Arial" w:hAnsi="Arial" w:cs="Arial"/>
          <w:lang w:val="en-AU"/>
        </w:rPr>
        <w:t>,</w:t>
      </w:r>
      <w:r>
        <w:rPr>
          <w:rFonts w:ascii="Arial" w:hAnsi="Arial" w:cs="Arial"/>
          <w:lang w:val="en-AU"/>
        </w:rPr>
        <w:t xml:space="preserve"> </w:t>
      </w:r>
      <w:r w:rsidR="009D3910">
        <w:rPr>
          <w:rFonts w:ascii="Arial" w:hAnsi="Arial" w:cs="Arial"/>
          <w:lang w:val="en-AU"/>
        </w:rPr>
        <w:t>which</w:t>
      </w:r>
      <w:r>
        <w:rPr>
          <w:rFonts w:ascii="Arial" w:hAnsi="Arial" w:cs="Arial"/>
          <w:lang w:val="en-AU"/>
        </w:rPr>
        <w:t xml:space="preserve"> now also forms part of RESQML.</w:t>
      </w:r>
    </w:p>
    <w:p w:rsidR="00383CC5" w:rsidRDefault="00383CC5" w:rsidP="000E4F51">
      <w:pPr>
        <w:rPr>
          <w:rFonts w:ascii="Arial" w:hAnsi="Arial" w:cs="Arial"/>
          <w:lang w:val="en-AU"/>
        </w:rPr>
      </w:pPr>
    </w:p>
    <w:p w:rsidR="00383CC5" w:rsidRDefault="00383CC5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In CSMP++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 is implemented in the form of a base class </w:t>
      </w:r>
      <w:proofErr w:type="spellStart"/>
      <w:r w:rsidRPr="00383CC5">
        <w:rPr>
          <w:rFonts w:ascii="Arial" w:hAnsi="Arial" w:cs="Arial"/>
          <w:b/>
          <w:lang w:val="en-AU"/>
        </w:rPr>
        <w:t>VData</w:t>
      </w:r>
      <w:proofErr w:type="spellEnd"/>
      <w:r>
        <w:rPr>
          <w:rFonts w:ascii="Arial" w:hAnsi="Arial" w:cs="Arial"/>
          <w:lang w:val="en-AU"/>
        </w:rPr>
        <w:t xml:space="preserve">, which contains the mesh connectivity and the derived class </w:t>
      </w:r>
      <w:proofErr w:type="spellStart"/>
      <w:r w:rsidRPr="00383CC5">
        <w:rPr>
          <w:rFonts w:ascii="Arial" w:hAnsi="Arial" w:cs="Arial"/>
          <w:b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, which contains </w:t>
      </w:r>
      <w:proofErr w:type="spellStart"/>
      <w:r w:rsidR="00A05467" w:rsidRPr="00A05467">
        <w:rPr>
          <w:rFonts w:ascii="Arial" w:hAnsi="Arial" w:cs="Arial"/>
          <w:b/>
          <w:lang w:val="en-AU"/>
        </w:rPr>
        <w:t>PropertyData</w:t>
      </w:r>
      <w:proofErr w:type="spellEnd"/>
      <w:r w:rsidR="00A05467">
        <w:rPr>
          <w:rFonts w:ascii="Arial" w:hAnsi="Arial" w:cs="Arial"/>
          <w:lang w:val="en-AU"/>
        </w:rPr>
        <w:t xml:space="preserve"> physical properties </w:t>
      </w:r>
      <w:r>
        <w:rPr>
          <w:rFonts w:ascii="Arial" w:hAnsi="Arial" w:cs="Arial"/>
          <w:lang w:val="en-AU"/>
        </w:rPr>
        <w:t>associated with the meshed model.</w:t>
      </w:r>
    </w:p>
    <w:p w:rsidR="00A05467" w:rsidRDefault="00A05467" w:rsidP="000E4F51">
      <w:pPr>
        <w:rPr>
          <w:rFonts w:ascii="Arial" w:hAnsi="Arial" w:cs="Arial"/>
          <w:lang w:val="en-AU"/>
        </w:rPr>
      </w:pPr>
    </w:p>
    <w:p w:rsidR="00A05467" w:rsidRPr="000111B2" w:rsidRDefault="00A05467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main data arrays stored in the </w:t>
      </w:r>
      <w:proofErr w:type="spellStart"/>
      <w:r>
        <w:rPr>
          <w:rFonts w:ascii="Arial" w:hAnsi="Arial" w:cs="Arial"/>
          <w:lang w:val="en-AU"/>
        </w:rPr>
        <w:t>VData</w:t>
      </w:r>
      <w:proofErr w:type="spellEnd"/>
      <w:r>
        <w:rPr>
          <w:rFonts w:ascii="Arial" w:hAnsi="Arial" w:cs="Arial"/>
          <w:lang w:val="en-AU"/>
        </w:rPr>
        <w:t xml:space="preserve"> </w:t>
      </w:r>
      <w:r w:rsidR="00EA70DB">
        <w:rPr>
          <w:rFonts w:ascii="Arial" w:hAnsi="Arial" w:cs="Arial"/>
          <w:lang w:val="en-AU"/>
        </w:rPr>
        <w:t>part</w:t>
      </w:r>
      <w:r>
        <w:rPr>
          <w:rFonts w:ascii="Arial" w:hAnsi="Arial" w:cs="Arial"/>
          <w:lang w:val="en-AU"/>
        </w:rPr>
        <w:t xml:space="preserve"> of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 w:rsidR="00485C38">
        <w:rPr>
          <w:rFonts w:ascii="Arial" w:hAnsi="Arial" w:cs="Arial"/>
          <w:lang w:val="en-AU"/>
        </w:rPr>
        <w:t xml:space="preserve"> in this</w:t>
      </w:r>
      <w:r w:rsidR="00EA70DB">
        <w:rPr>
          <w:rFonts w:ascii="Arial" w:hAnsi="Arial" w:cs="Arial"/>
          <w:lang w:val="en-AU"/>
        </w:rPr>
        <w:t xml:space="preserve"> given order</w:t>
      </w:r>
      <w:r>
        <w:rPr>
          <w:rFonts w:ascii="Arial" w:hAnsi="Arial" w:cs="Arial"/>
          <w:lang w:val="en-AU"/>
        </w:rPr>
        <w:t xml:space="preserve"> are:</w:t>
      </w:r>
    </w:p>
    <w:p w:rsidR="007333F0" w:rsidRPr="000111B2" w:rsidRDefault="007333F0" w:rsidP="000E4F51">
      <w:pPr>
        <w:rPr>
          <w:rFonts w:ascii="Arial" w:hAnsi="Arial" w:cs="Arial"/>
          <w:lang w:val="en-AU"/>
        </w:rPr>
      </w:pPr>
    </w:p>
    <w:p w:rsidR="007333F0" w:rsidRPr="000111B2" w:rsidRDefault="00EE5F9D" w:rsidP="007333F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 xml:space="preserve">1. </w:t>
      </w:r>
      <w:r w:rsidR="007333F0" w:rsidRPr="000111B2">
        <w:rPr>
          <w:rFonts w:ascii="Arial" w:hAnsi="Arial" w:cs="Arial"/>
          <w:lang w:val="en-US"/>
        </w:rPr>
        <w:t xml:space="preserve">(double64) </w:t>
      </w:r>
      <w:proofErr w:type="spellStart"/>
      <w:r w:rsidR="007333F0" w:rsidRPr="000111B2">
        <w:rPr>
          <w:rFonts w:ascii="Arial" w:hAnsi="Arial" w:cs="Arial"/>
          <w:b/>
          <w:bCs/>
          <w:lang w:val="en-US"/>
        </w:rPr>
        <w:t>px</w:t>
      </w:r>
      <w:proofErr w:type="spellEnd"/>
      <w:r w:rsidR="007333F0" w:rsidRPr="000111B2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="007333F0" w:rsidRPr="000111B2">
        <w:rPr>
          <w:rFonts w:ascii="Arial" w:hAnsi="Arial" w:cs="Arial"/>
          <w:b/>
          <w:bCs/>
          <w:lang w:val="en-US"/>
        </w:rPr>
        <w:t>py</w:t>
      </w:r>
      <w:proofErr w:type="spellEnd"/>
      <w:r w:rsidR="007333F0" w:rsidRPr="000111B2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="007333F0" w:rsidRPr="000111B2">
        <w:rPr>
          <w:rFonts w:ascii="Arial" w:hAnsi="Arial" w:cs="Arial"/>
          <w:b/>
          <w:bCs/>
          <w:lang w:val="en-US"/>
        </w:rPr>
        <w:t>pz</w:t>
      </w:r>
      <w:proofErr w:type="spellEnd"/>
      <w:r w:rsidR="00036B71">
        <w:rPr>
          <w:rFonts w:ascii="Arial" w:hAnsi="Arial" w:cs="Arial"/>
          <w:b/>
          <w:bCs/>
          <w:lang w:val="en-US"/>
        </w:rPr>
        <w:t xml:space="preserve"> </w:t>
      </w:r>
      <w:r w:rsidR="007333F0" w:rsidRPr="000111B2">
        <w:rPr>
          <w:rFonts w:ascii="Arial" w:hAnsi="Arial" w:cs="Arial"/>
          <w:lang w:val="en-US"/>
        </w:rPr>
        <w:t>[</w:t>
      </w:r>
      <w:proofErr w:type="gramStart"/>
      <w:r w:rsidR="007333F0" w:rsidRPr="000111B2">
        <w:rPr>
          <w:rFonts w:ascii="Arial" w:hAnsi="Arial" w:cs="Arial"/>
          <w:lang w:val="en-US"/>
        </w:rPr>
        <w:t>0..</w:t>
      </w:r>
      <w:proofErr w:type="gramEnd"/>
      <w:r w:rsidR="007333F0" w:rsidRPr="000111B2">
        <w:rPr>
          <w:rFonts w:ascii="Arial" w:hAnsi="Arial" w:cs="Arial"/>
          <w:lang w:val="en-US"/>
        </w:rPr>
        <w:t xml:space="preserve">n-1]  = coordinates of n nodes (= </w:t>
      </w:r>
      <w:r w:rsidR="00EA70DB">
        <w:rPr>
          <w:rFonts w:ascii="Arial" w:hAnsi="Arial" w:cs="Arial"/>
          <w:lang w:val="en-US"/>
        </w:rPr>
        <w:t>finite element</w:t>
      </w:r>
      <w:r w:rsidR="007333F0" w:rsidRPr="000111B2">
        <w:rPr>
          <w:rFonts w:ascii="Arial" w:hAnsi="Arial" w:cs="Arial"/>
          <w:lang w:val="en-US"/>
        </w:rPr>
        <w:t xml:space="preserve"> vertices)</w:t>
      </w:r>
    </w:p>
    <w:p w:rsidR="00EA70DB" w:rsidRDefault="00EA70DB" w:rsidP="007333F0">
      <w:pPr>
        <w:rPr>
          <w:rFonts w:ascii="Arial" w:hAnsi="Arial" w:cs="Arial"/>
          <w:lang w:val="en-US"/>
        </w:rPr>
      </w:pPr>
    </w:p>
    <w:p w:rsidR="007333F0" w:rsidRDefault="00EE5F9D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2. </w:t>
      </w:r>
      <w:r w:rsidR="007333F0" w:rsidRPr="000111B2">
        <w:rPr>
          <w:rFonts w:ascii="Arial" w:hAnsi="Arial" w:cs="Arial"/>
          <w:lang w:val="en-US"/>
        </w:rPr>
        <w:t>(</w:t>
      </w:r>
      <w:proofErr w:type="spellStart"/>
      <w:r w:rsidR="007333F0" w:rsidRPr="000111B2">
        <w:rPr>
          <w:rFonts w:ascii="Arial" w:hAnsi="Arial" w:cs="Arial"/>
          <w:lang w:val="en-US"/>
        </w:rPr>
        <w:t>enum</w:t>
      </w:r>
      <w:proofErr w:type="spellEnd"/>
      <w:r w:rsidR="007333F0" w:rsidRPr="000111B2">
        <w:rPr>
          <w:rFonts w:ascii="Arial" w:hAnsi="Arial" w:cs="Arial"/>
          <w:lang w:val="en-US"/>
        </w:rPr>
        <w:t xml:space="preserve">) </w:t>
      </w:r>
      <w:proofErr w:type="spellStart"/>
      <w:r w:rsidR="007333F0" w:rsidRPr="000111B2">
        <w:rPr>
          <w:rFonts w:ascii="Arial" w:hAnsi="Arial" w:cs="Arial"/>
          <w:b/>
          <w:bCs/>
          <w:lang w:val="en-US"/>
        </w:rPr>
        <w:t>pelmt</w:t>
      </w:r>
      <w:proofErr w:type="spellEnd"/>
      <w:r w:rsidR="00036B71">
        <w:rPr>
          <w:rFonts w:ascii="Arial" w:hAnsi="Arial" w:cs="Arial"/>
          <w:b/>
          <w:bCs/>
          <w:lang w:val="en-US"/>
        </w:rPr>
        <w:t xml:space="preserve"> </w:t>
      </w:r>
      <w:r w:rsidR="007333F0" w:rsidRPr="000111B2">
        <w:rPr>
          <w:rFonts w:ascii="Arial" w:hAnsi="Arial" w:cs="Arial"/>
          <w:lang w:val="en-US"/>
        </w:rPr>
        <w:t>[</w:t>
      </w:r>
      <w:proofErr w:type="gramStart"/>
      <w:r w:rsidR="007333F0" w:rsidRPr="000111B2">
        <w:rPr>
          <w:rFonts w:ascii="Arial" w:hAnsi="Arial" w:cs="Arial"/>
          <w:lang w:val="en-US"/>
        </w:rPr>
        <w:t>0..</w:t>
      </w:r>
      <w:proofErr w:type="gramEnd"/>
      <w:r w:rsidR="007333F0" w:rsidRPr="000111B2">
        <w:rPr>
          <w:rFonts w:ascii="Arial" w:hAnsi="Arial" w:cs="Arial"/>
          <w:i/>
          <w:iCs/>
          <w:lang w:val="en-US"/>
        </w:rPr>
        <w:t>e</w:t>
      </w:r>
      <w:r w:rsidR="007333F0" w:rsidRPr="000111B2">
        <w:rPr>
          <w:rFonts w:ascii="Arial" w:hAnsi="Arial" w:cs="Arial"/>
          <w:lang w:val="en-US"/>
        </w:rPr>
        <w:t xml:space="preserve">-1] = CSMP_FEM_TYPE </w:t>
      </w:r>
      <w:r w:rsidR="009D319F">
        <w:rPr>
          <w:rFonts w:ascii="Arial" w:hAnsi="Arial" w:cs="Arial"/>
          <w:lang w:val="en-US"/>
        </w:rPr>
        <w:t>specifiers for</w:t>
      </w:r>
      <w:r w:rsidR="007333F0" w:rsidRPr="000111B2">
        <w:rPr>
          <w:rFonts w:ascii="Arial" w:hAnsi="Arial" w:cs="Arial"/>
          <w:lang w:val="en-US"/>
        </w:rPr>
        <w:t xml:space="preserve"> </w:t>
      </w:r>
      <w:r w:rsidR="0063634C">
        <w:rPr>
          <w:rFonts w:ascii="Arial" w:hAnsi="Arial" w:cs="Arial"/>
          <w:lang w:val="en-US"/>
        </w:rPr>
        <w:t xml:space="preserve">each </w:t>
      </w:r>
      <w:r w:rsidR="007333F0" w:rsidRPr="000111B2">
        <w:rPr>
          <w:rFonts w:ascii="Arial" w:hAnsi="Arial" w:cs="Arial"/>
          <w:lang w:val="en-US"/>
        </w:rPr>
        <w:t>finite</w:t>
      </w:r>
      <w:r w:rsidR="0063634C">
        <w:rPr>
          <w:rFonts w:ascii="Arial" w:hAnsi="Arial" w:cs="Arial"/>
          <w:lang w:val="en-US"/>
        </w:rPr>
        <w:t xml:space="preserve"> element class</w:t>
      </w:r>
      <w:r w:rsidR="007333F0" w:rsidRPr="000111B2">
        <w:rPr>
          <w:rFonts w:ascii="Arial" w:hAnsi="Arial" w:cs="Arial"/>
          <w:lang w:val="en-US"/>
        </w:rPr>
        <w:t xml:space="preserve">  (1 entry only</w:t>
      </w:r>
      <w:proofErr w:type="spellStart"/>
      <w:r w:rsidR="007333F0" w:rsidRPr="000111B2">
        <w:rPr>
          <w:rFonts w:ascii="Arial" w:hAnsi="Arial" w:cs="Arial"/>
          <w:lang w:val="en-US"/>
        </w:rPr>
        <w:t xml:space="preserve"> for </w:t>
      </w:r>
      <w:proofErr w:type="spellEnd"/>
      <w:r w:rsidR="007333F0" w:rsidRPr="000111B2">
        <w:rPr>
          <w:rFonts w:ascii="Arial" w:hAnsi="Arial" w:cs="Arial"/>
          <w:lang w:val="en-US"/>
        </w:rPr>
        <w:t>single element-type mesh)</w:t>
      </w:r>
      <w:r w:rsidR="0063634C">
        <w:rPr>
          <w:rFonts w:ascii="Arial" w:hAnsi="Arial" w:cs="Arial"/>
          <w:lang w:val="en-US"/>
        </w:rPr>
        <w:t xml:space="preserve"> are </w:t>
      </w:r>
      <w:r w:rsidR="0002652B">
        <w:rPr>
          <w:rFonts w:ascii="Arial" w:hAnsi="Arial" w:cs="Arial"/>
          <w:lang w:val="en-US"/>
        </w:rPr>
        <w:t>enlisted</w:t>
      </w:r>
      <w:r w:rsidR="000A728D">
        <w:rPr>
          <w:rFonts w:ascii="Arial" w:hAnsi="Arial" w:cs="Arial"/>
          <w:lang w:val="en-US"/>
        </w:rPr>
        <w:t xml:space="preserve"> in </w:t>
      </w:r>
      <w:proofErr w:type="spellStart"/>
      <w:r w:rsidR="00941857">
        <w:rPr>
          <w:rFonts w:ascii="Arial" w:hAnsi="Arial" w:cs="Arial"/>
          <w:lang w:val="en-US"/>
        </w:rPr>
        <w:t>FiniteElement.h</w:t>
      </w:r>
      <w:proofErr w:type="spellEnd"/>
      <w:r w:rsidR="00941857">
        <w:rPr>
          <w:rFonts w:ascii="Arial" w:hAnsi="Arial" w:cs="Arial"/>
          <w:lang w:val="en-US"/>
        </w:rPr>
        <w:t xml:space="preserve"> and parsed </w:t>
      </w:r>
      <w:r w:rsidR="00DA379E">
        <w:rPr>
          <w:rFonts w:ascii="Arial" w:hAnsi="Arial" w:cs="Arial"/>
          <w:lang w:val="en-US"/>
        </w:rPr>
        <w:t>with the help of</w:t>
      </w:r>
      <w:r w:rsidR="00941857">
        <w:rPr>
          <w:rFonts w:ascii="Arial" w:hAnsi="Arial" w:cs="Arial"/>
          <w:lang w:val="en-US"/>
        </w:rPr>
        <w:t xml:space="preserve"> </w:t>
      </w:r>
      <w:proofErr w:type="spellStart"/>
      <w:r w:rsidR="000A728D">
        <w:rPr>
          <w:rFonts w:ascii="Arial" w:hAnsi="Arial" w:cs="Arial"/>
          <w:lang w:val="en-US"/>
        </w:rPr>
        <w:t>finite_elements</w:t>
      </w:r>
      <w:proofErr w:type="spellEnd"/>
      <w:r w:rsidR="000A728D">
        <w:rPr>
          <w:rFonts w:ascii="Arial" w:hAnsi="Arial" w:cs="Arial"/>
          <w:lang w:val="en-US"/>
        </w:rPr>
        <w:t>/</w:t>
      </w:r>
      <w:proofErr w:type="spellStart"/>
      <w:r w:rsidR="000A728D" w:rsidRPr="000A728D">
        <w:rPr>
          <w:rFonts w:ascii="Arial" w:hAnsi="Arial" w:cs="Arial"/>
          <w:lang w:val="en-US"/>
        </w:rPr>
        <w:t>CSMP_ElementSpecifications</w:t>
      </w:r>
      <w:r w:rsidR="0063634C">
        <w:rPr>
          <w:rFonts w:ascii="Arial" w:hAnsi="Arial" w:cs="Arial"/>
          <w:lang w:val="en-US"/>
        </w:rPr>
        <w:t>.h</w:t>
      </w:r>
      <w:proofErr w:type="spellEnd"/>
      <w:r w:rsidR="0063634C">
        <w:rPr>
          <w:rFonts w:ascii="Arial" w:hAnsi="Arial" w:cs="Arial"/>
          <w:lang w:val="en-US"/>
        </w:rPr>
        <w:t>. CSMP uses the lat</w:t>
      </w:r>
      <w:r w:rsidR="007C0816">
        <w:rPr>
          <w:rFonts w:ascii="Arial" w:hAnsi="Arial" w:cs="Arial"/>
          <w:lang w:val="en-US"/>
        </w:rPr>
        <w:t>t</w:t>
      </w:r>
      <w:r w:rsidR="0063634C">
        <w:rPr>
          <w:rFonts w:ascii="Arial" w:hAnsi="Arial" w:cs="Arial"/>
          <w:lang w:val="en-US"/>
        </w:rPr>
        <w:t xml:space="preserve">er object to deduce the number of nodes, neighbors, faces etc. , as well as </w:t>
      </w:r>
      <w:r w:rsidR="0063634C">
        <w:rPr>
          <w:rFonts w:ascii="Arial" w:hAnsi="Arial" w:cs="Arial"/>
          <w:lang w:val="en-US"/>
        </w:rPr>
        <w:lastRenderedPageBreak/>
        <w:t>their</w:t>
      </w:r>
      <w:r w:rsidR="007C0816">
        <w:rPr>
          <w:rFonts w:ascii="Arial" w:hAnsi="Arial" w:cs="Arial"/>
          <w:lang w:val="en-US"/>
        </w:rPr>
        <w:t xml:space="preserve"> numbering</w:t>
      </w:r>
      <w:r w:rsidR="00DA379E">
        <w:rPr>
          <w:rFonts w:ascii="Arial" w:hAnsi="Arial" w:cs="Arial"/>
          <w:lang w:val="en-US"/>
        </w:rPr>
        <w:t xml:space="preserve"> adhering to the conventions given in </w:t>
      </w:r>
      <w:proofErr w:type="spellStart"/>
      <w:r w:rsidR="00DA379E">
        <w:rPr>
          <w:rFonts w:ascii="Arial" w:hAnsi="Arial" w:cs="Arial"/>
          <w:lang w:val="en-US"/>
        </w:rPr>
        <w:t>CSMP_finite</w:t>
      </w:r>
      <w:proofErr w:type="spellEnd"/>
      <w:r w:rsidR="007C0816">
        <w:rPr>
          <w:rFonts w:ascii="Arial" w:hAnsi="Arial" w:cs="Arial"/>
          <w:lang w:val="en-US"/>
        </w:rPr>
        <w:t>, which is information that CSMP needs to read</w:t>
      </w:r>
      <w:r w:rsidR="00B44E37">
        <w:rPr>
          <w:rFonts w:ascii="Arial" w:hAnsi="Arial" w:cs="Arial"/>
          <w:lang w:val="en-US"/>
        </w:rPr>
        <w:t xml:space="preserve"> the </w:t>
      </w:r>
      <w:proofErr w:type="spellStart"/>
      <w:r w:rsidR="00B44E37">
        <w:rPr>
          <w:rFonts w:ascii="Arial" w:hAnsi="Arial" w:cs="Arial"/>
          <w:lang w:val="en-US"/>
        </w:rPr>
        <w:t>VSet</w:t>
      </w:r>
      <w:proofErr w:type="spellEnd"/>
      <w:r w:rsidR="00B44E37">
        <w:rPr>
          <w:rFonts w:ascii="Arial" w:hAnsi="Arial" w:cs="Arial"/>
          <w:lang w:val="en-US"/>
        </w:rPr>
        <w:t>, see below:</w:t>
      </w:r>
    </w:p>
    <w:p w:rsidR="00DA379E" w:rsidRDefault="00DA379E" w:rsidP="007333F0">
      <w:pPr>
        <w:rPr>
          <w:rFonts w:ascii="Arial" w:hAnsi="Arial" w:cs="Arial"/>
          <w:lang w:val="en-US"/>
        </w:rPr>
      </w:pPr>
    </w:p>
    <w:p w:rsidR="00DA379E" w:rsidRDefault="00DA379E" w:rsidP="00DA379E">
      <w:pPr>
        <w:jc w:val="center"/>
        <w:rPr>
          <w:rFonts w:ascii="Arial" w:hAnsi="Arial" w:cs="Arial"/>
          <w:lang w:val="en-US"/>
        </w:rPr>
      </w:pPr>
      <w:r w:rsidRPr="00DA379E">
        <w:rPr>
          <w:rFonts w:ascii="Arial" w:hAnsi="Arial" w:cs="Arial"/>
        </w:rPr>
        <w:drawing>
          <wp:inline distT="0" distB="0" distL="0" distR="0" wp14:anchorId="16318F05" wp14:editId="3228DFA4">
            <wp:extent cx="2650232" cy="237786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908" cy="23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</w:t>
      </w:r>
      <w:r w:rsidRPr="00DA379E">
        <w:rPr>
          <w:rFonts w:ascii="Arial" w:hAnsi="Arial" w:cs="Arial"/>
        </w:rPr>
        <w:drawing>
          <wp:inline distT="0" distB="0" distL="0" distR="0" wp14:anchorId="3E58BF9F" wp14:editId="5F56AE5E">
            <wp:extent cx="2825035" cy="212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463" cy="21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9F" w:rsidRPr="000111B2" w:rsidRDefault="009D319F" w:rsidP="007333F0">
      <w:pPr>
        <w:rPr>
          <w:rFonts w:ascii="Arial" w:hAnsi="Arial" w:cs="Arial"/>
          <w:lang w:val="en-AU"/>
        </w:rPr>
      </w:pPr>
    </w:p>
    <w:p w:rsidR="00C63FA3" w:rsidRDefault="00C63FA3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 introduced the </w:t>
      </w:r>
      <w:proofErr w:type="spellStart"/>
      <w:r>
        <w:rPr>
          <w:rFonts w:ascii="Arial" w:hAnsi="Arial" w:cs="Arial"/>
          <w:lang w:val="en-US"/>
        </w:rPr>
        <w:t>pelmt</w:t>
      </w:r>
      <w:proofErr w:type="spellEnd"/>
      <w:r>
        <w:rPr>
          <w:rFonts w:ascii="Arial" w:hAnsi="Arial" w:cs="Arial"/>
          <w:lang w:val="en-US"/>
        </w:rPr>
        <w:t xml:space="preserve"> array newly into the </w:t>
      </w:r>
      <w:proofErr w:type="spellStart"/>
      <w:r>
        <w:rPr>
          <w:rFonts w:ascii="Arial" w:hAnsi="Arial" w:cs="Arial"/>
          <w:lang w:val="en-US"/>
        </w:rPr>
        <w:t>VSet</w:t>
      </w:r>
      <w:proofErr w:type="spellEnd"/>
      <w:r>
        <w:rPr>
          <w:rFonts w:ascii="Arial" w:hAnsi="Arial" w:cs="Arial"/>
          <w:lang w:val="en-US"/>
        </w:rPr>
        <w:t xml:space="preserve"> data structure so that we would be able to read its ‘</w:t>
      </w:r>
      <w:proofErr w:type="spellStart"/>
      <w:r>
        <w:rPr>
          <w:rFonts w:ascii="Arial" w:hAnsi="Arial" w:cs="Arial"/>
          <w:lang w:val="en-US"/>
        </w:rPr>
        <w:t>plist</w:t>
      </w:r>
      <w:proofErr w:type="spellEnd"/>
      <w:r>
        <w:rPr>
          <w:rFonts w:ascii="Arial" w:hAnsi="Arial" w:cs="Arial"/>
          <w:lang w:val="en-US"/>
        </w:rPr>
        <w:t>’ and ‘</w:t>
      </w:r>
      <w:proofErr w:type="spellStart"/>
      <w:r>
        <w:rPr>
          <w:rFonts w:ascii="Arial" w:hAnsi="Arial" w:cs="Arial"/>
          <w:lang w:val="en-US"/>
        </w:rPr>
        <w:t>pfverts</w:t>
      </w:r>
      <w:proofErr w:type="spellEnd"/>
      <w:r>
        <w:rPr>
          <w:rFonts w:ascii="Arial" w:hAnsi="Arial" w:cs="Arial"/>
          <w:lang w:val="en-US"/>
        </w:rPr>
        <w:t>’ records correctly in the case of poly-element type meshes.</w:t>
      </w:r>
    </w:p>
    <w:p w:rsidR="00C63FA3" w:rsidRDefault="00C63FA3" w:rsidP="007333F0">
      <w:pPr>
        <w:rPr>
          <w:rFonts w:ascii="Arial" w:hAnsi="Arial" w:cs="Arial"/>
          <w:lang w:val="en-US"/>
        </w:rPr>
      </w:pPr>
    </w:p>
    <w:p w:rsidR="007333F0" w:rsidRDefault="007333F0" w:rsidP="007333F0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>(</w:t>
      </w:r>
      <w:proofErr w:type="spellStart"/>
      <w:r w:rsidRPr="000111B2">
        <w:rPr>
          <w:rFonts w:ascii="Arial" w:hAnsi="Arial" w:cs="Arial"/>
          <w:lang w:val="en-US"/>
        </w:rPr>
        <w:t>size_t</w:t>
      </w:r>
      <w:proofErr w:type="spellEnd"/>
      <w:r w:rsidRPr="000111B2">
        <w:rPr>
          <w:rFonts w:ascii="Arial" w:hAnsi="Arial" w:cs="Arial"/>
          <w:lang w:val="en-US"/>
        </w:rPr>
        <w:t xml:space="preserve">) </w:t>
      </w:r>
      <w:proofErr w:type="spellStart"/>
      <w:proofErr w:type="gramStart"/>
      <w:r w:rsidRPr="000111B2">
        <w:rPr>
          <w:rFonts w:ascii="Arial" w:hAnsi="Arial" w:cs="Arial"/>
          <w:b/>
          <w:bCs/>
          <w:lang w:val="en-US"/>
        </w:rPr>
        <w:t>plist</w:t>
      </w:r>
      <w:proofErr w:type="spellEnd"/>
      <w:r w:rsidRPr="000111B2">
        <w:rPr>
          <w:rFonts w:ascii="Arial" w:hAnsi="Arial" w:cs="Arial"/>
          <w:lang w:val="en-US"/>
        </w:rPr>
        <w:t>[</w:t>
      </w:r>
      <w:proofErr w:type="gramEnd"/>
      <w:r w:rsidRPr="000111B2">
        <w:rPr>
          <w:rFonts w:ascii="Arial" w:hAnsi="Arial" w:cs="Arial"/>
          <w:lang w:val="en-US"/>
        </w:rPr>
        <w:t xml:space="preserve">0..e *[sum </w:t>
      </w:r>
      <w:proofErr w:type="spellStart"/>
      <w:r w:rsidRPr="000111B2">
        <w:rPr>
          <w:rFonts w:ascii="Arial" w:hAnsi="Arial" w:cs="Arial"/>
          <w:lang w:val="en-US"/>
        </w:rPr>
        <w:t>npe</w:t>
      </w:r>
      <w:proofErr w:type="spellEnd"/>
      <w:r w:rsidRPr="000111B2">
        <w:rPr>
          <w:rFonts w:ascii="Arial" w:hAnsi="Arial" w:cs="Arial"/>
          <w:lang w:val="en-US"/>
        </w:rPr>
        <w:t xml:space="preserve">[e]]] = </w:t>
      </w:r>
      <w:r w:rsidR="00885695">
        <w:rPr>
          <w:rFonts w:ascii="Arial" w:hAnsi="Arial" w:cs="Arial"/>
          <w:lang w:val="en-US"/>
        </w:rPr>
        <w:t xml:space="preserve">1-dimensional array, sequentially enlisting the node IDs of </w:t>
      </w:r>
      <w:r w:rsidRPr="000111B2">
        <w:rPr>
          <w:rFonts w:ascii="Arial" w:hAnsi="Arial" w:cs="Arial"/>
          <w:lang w:val="en-US"/>
        </w:rPr>
        <w:t>each element</w:t>
      </w:r>
      <w:r w:rsidR="00644E61">
        <w:rPr>
          <w:rFonts w:ascii="Arial" w:hAnsi="Arial" w:cs="Arial"/>
          <w:lang w:val="en-US"/>
        </w:rPr>
        <w:t xml:space="preserve">, provided in counter-clockwise </w:t>
      </w:r>
      <w:r w:rsidR="00885695">
        <w:rPr>
          <w:rFonts w:ascii="Arial" w:hAnsi="Arial" w:cs="Arial"/>
          <w:lang w:val="en-US"/>
        </w:rPr>
        <w:t>order</w:t>
      </w:r>
      <w:r w:rsidR="00644E61">
        <w:rPr>
          <w:rFonts w:ascii="Arial" w:hAnsi="Arial" w:cs="Arial"/>
          <w:lang w:val="en-US"/>
        </w:rPr>
        <w:t>.</w:t>
      </w:r>
    </w:p>
    <w:p w:rsidR="00644E61" w:rsidRPr="000111B2" w:rsidRDefault="00644E61" w:rsidP="007333F0">
      <w:pPr>
        <w:rPr>
          <w:rFonts w:ascii="Arial" w:hAnsi="Arial" w:cs="Arial"/>
          <w:lang w:val="en-AU"/>
        </w:rPr>
      </w:pPr>
    </w:p>
    <w:p w:rsidR="007333F0" w:rsidRDefault="007333F0" w:rsidP="007333F0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 xml:space="preserve">int32) </w:t>
      </w:r>
      <w:proofErr w:type="spellStart"/>
      <w:proofErr w:type="gramStart"/>
      <w:r w:rsidRPr="000111B2">
        <w:rPr>
          <w:rFonts w:ascii="Arial" w:hAnsi="Arial" w:cs="Arial"/>
          <w:b/>
          <w:bCs/>
          <w:lang w:val="en-US"/>
        </w:rPr>
        <w:t>pfverts</w:t>
      </w:r>
      <w:proofErr w:type="spellEnd"/>
      <w:r w:rsidRPr="000111B2">
        <w:rPr>
          <w:rFonts w:ascii="Arial" w:hAnsi="Arial" w:cs="Arial"/>
          <w:lang w:val="en-US"/>
        </w:rPr>
        <w:t>[</w:t>
      </w:r>
      <w:proofErr w:type="gramEnd"/>
      <w:r w:rsidRPr="000111B2">
        <w:rPr>
          <w:rFonts w:ascii="Arial" w:hAnsi="Arial" w:cs="Arial"/>
          <w:lang w:val="en-US"/>
        </w:rPr>
        <w:t xml:space="preserve">0..e *[sum </w:t>
      </w:r>
      <w:proofErr w:type="spellStart"/>
      <w:r w:rsidRPr="000111B2">
        <w:rPr>
          <w:rFonts w:ascii="Arial" w:hAnsi="Arial" w:cs="Arial"/>
          <w:lang w:val="en-US"/>
        </w:rPr>
        <w:t>fpe</w:t>
      </w:r>
      <w:proofErr w:type="spellEnd"/>
      <w:r w:rsidRPr="000111B2">
        <w:rPr>
          <w:rFonts w:ascii="Arial" w:hAnsi="Arial" w:cs="Arial"/>
          <w:lang w:val="en-US"/>
        </w:rPr>
        <w:t xml:space="preserve">[e]]] = </w:t>
      </w:r>
      <w:r w:rsidR="007E321D">
        <w:rPr>
          <w:rFonts w:ascii="Arial" w:hAnsi="Arial" w:cs="Arial"/>
          <w:lang w:val="en-US"/>
        </w:rPr>
        <w:t xml:space="preserve">1-dimensional array, sequentially enlisting </w:t>
      </w:r>
      <w:r w:rsidR="007E321D">
        <w:rPr>
          <w:rFonts w:ascii="Arial" w:hAnsi="Arial" w:cs="Arial"/>
          <w:lang w:val="en-US"/>
        </w:rPr>
        <w:t xml:space="preserve">the equidimensional </w:t>
      </w:r>
      <w:r w:rsidRPr="000111B2">
        <w:rPr>
          <w:rFonts w:ascii="Arial" w:hAnsi="Arial" w:cs="Arial"/>
          <w:lang w:val="en-US"/>
        </w:rPr>
        <w:t>neighbor elements</w:t>
      </w:r>
      <w:r w:rsidR="007E321D">
        <w:rPr>
          <w:rFonts w:ascii="Arial" w:hAnsi="Arial" w:cs="Arial"/>
          <w:lang w:val="en-US"/>
        </w:rPr>
        <w:t xml:space="preserve"> </w:t>
      </w:r>
      <w:r w:rsidR="00A017FB">
        <w:rPr>
          <w:rFonts w:ascii="Arial" w:hAnsi="Arial" w:cs="Arial"/>
          <w:lang w:val="en-US"/>
        </w:rPr>
        <w:t xml:space="preserve">that are either </w:t>
      </w:r>
      <w:r w:rsidR="007E321D">
        <w:rPr>
          <w:rFonts w:ascii="Arial" w:hAnsi="Arial" w:cs="Arial"/>
          <w:lang w:val="en-US"/>
        </w:rPr>
        <w:t xml:space="preserve">volumetric, </w:t>
      </w:r>
      <w:proofErr w:type="spellStart"/>
      <w:r w:rsidR="007E321D">
        <w:rPr>
          <w:rFonts w:ascii="Arial" w:hAnsi="Arial" w:cs="Arial"/>
          <w:lang w:val="en-US"/>
        </w:rPr>
        <w:t>surfacic</w:t>
      </w:r>
      <w:proofErr w:type="spellEnd"/>
      <w:r w:rsidR="007E321D">
        <w:rPr>
          <w:rFonts w:ascii="Arial" w:hAnsi="Arial" w:cs="Arial"/>
          <w:lang w:val="en-US"/>
        </w:rPr>
        <w:t xml:space="preserve"> or line </w:t>
      </w:r>
      <w:r w:rsidR="00A017FB">
        <w:rPr>
          <w:rFonts w:ascii="Arial" w:hAnsi="Arial" w:cs="Arial"/>
          <w:lang w:val="en-US"/>
        </w:rPr>
        <w:t xml:space="preserve">type </w:t>
      </w:r>
      <w:r w:rsidR="007E321D">
        <w:rPr>
          <w:rFonts w:ascii="Arial" w:hAnsi="Arial" w:cs="Arial"/>
          <w:lang w:val="en-US"/>
        </w:rPr>
        <w:t xml:space="preserve">elements. </w:t>
      </w:r>
      <w:r w:rsidRPr="000111B2">
        <w:rPr>
          <w:rFonts w:ascii="Arial" w:hAnsi="Arial" w:cs="Arial"/>
          <w:lang w:val="en-US"/>
        </w:rPr>
        <w:t xml:space="preserve"> </w:t>
      </w:r>
      <w:r w:rsidR="00A017FB">
        <w:rPr>
          <w:rFonts w:ascii="Arial" w:hAnsi="Arial" w:cs="Arial"/>
          <w:lang w:val="en-US"/>
        </w:rPr>
        <w:t>These neighbors are listed using the ordering of the element faces across which it is in contact with its neighbors.</w:t>
      </w:r>
    </w:p>
    <w:p w:rsidR="00CA548F" w:rsidRDefault="00CA548F" w:rsidP="007333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Note</w:t>
      </w:r>
      <w:r w:rsidR="001C5CCF">
        <w:rPr>
          <w:rFonts w:ascii="Arial" w:hAnsi="Arial" w:cs="Arial"/>
          <w:lang w:val="en-US"/>
        </w:rPr>
        <w:t xml:space="preserve"> 1</w:t>
      </w:r>
      <w:r>
        <w:rPr>
          <w:rFonts w:ascii="Arial" w:hAnsi="Arial" w:cs="Arial"/>
          <w:lang w:val="en-US"/>
        </w:rPr>
        <w:t xml:space="preserve">: For Face and </w:t>
      </w:r>
      <w:proofErr w:type="spellStart"/>
      <w:r>
        <w:rPr>
          <w:rFonts w:ascii="Arial" w:hAnsi="Arial" w:cs="Arial"/>
          <w:lang w:val="en-US"/>
        </w:rPr>
        <w:t>InterFace</w:t>
      </w:r>
      <w:proofErr w:type="spellEnd"/>
      <w:r>
        <w:rPr>
          <w:rFonts w:ascii="Arial" w:hAnsi="Arial" w:cs="Arial"/>
          <w:lang w:val="en-US"/>
        </w:rPr>
        <w:t xml:space="preserve"> objects, enlisted at the end of the ‘</w:t>
      </w:r>
      <w:proofErr w:type="spellStart"/>
      <w:r>
        <w:rPr>
          <w:rFonts w:ascii="Arial" w:hAnsi="Arial" w:cs="Arial"/>
          <w:lang w:val="en-US"/>
        </w:rPr>
        <w:t>plist</w:t>
      </w:r>
      <w:proofErr w:type="spellEnd"/>
      <w:r>
        <w:rPr>
          <w:rFonts w:ascii="Arial" w:hAnsi="Arial" w:cs="Arial"/>
          <w:lang w:val="en-US"/>
        </w:rPr>
        <w:t>’ and ‘</w:t>
      </w:r>
      <w:proofErr w:type="spellStart"/>
      <w:r>
        <w:rPr>
          <w:rFonts w:ascii="Arial" w:hAnsi="Arial" w:cs="Arial"/>
          <w:lang w:val="en-US"/>
        </w:rPr>
        <w:t>pfverts</w:t>
      </w:r>
      <w:proofErr w:type="spellEnd"/>
      <w:r>
        <w:rPr>
          <w:rFonts w:ascii="Arial" w:hAnsi="Arial" w:cs="Arial"/>
          <w:lang w:val="en-US"/>
        </w:rPr>
        <w:t>’ arrays there are also higher-dimensional neighbors</w:t>
      </w:r>
    </w:p>
    <w:p w:rsidR="001C5CCF" w:rsidRPr="000111B2" w:rsidRDefault="001C5CCF" w:rsidP="007333F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Note 2: Elements that are at the model boundary and, therefore, some of their faces have no boundary. In this case the corresponding boundary flag is written as a negative integer into ‘</w:t>
      </w:r>
      <w:proofErr w:type="spellStart"/>
      <w:r>
        <w:rPr>
          <w:rFonts w:ascii="Arial" w:hAnsi="Arial" w:cs="Arial"/>
          <w:lang w:val="en-US"/>
        </w:rPr>
        <w:t>pfverts</w:t>
      </w:r>
      <w:proofErr w:type="spellEnd"/>
      <w:r>
        <w:rPr>
          <w:rFonts w:ascii="Arial" w:hAnsi="Arial" w:cs="Arial"/>
          <w:lang w:val="en-US"/>
        </w:rPr>
        <w:t>.’</w:t>
      </w:r>
    </w:p>
    <w:p w:rsidR="00036B71" w:rsidRDefault="00036B71" w:rsidP="000E4F51">
      <w:pPr>
        <w:rPr>
          <w:rFonts w:ascii="Arial" w:hAnsi="Arial" w:cs="Arial"/>
          <w:lang w:val="en-AU"/>
        </w:rPr>
      </w:pPr>
    </w:p>
    <w:p w:rsidR="00036B71" w:rsidRDefault="00036B71" w:rsidP="00036B71">
      <w:pPr>
        <w:rPr>
          <w:rFonts w:ascii="Arial" w:hAnsi="Arial" w:cs="Arial"/>
          <w:lang w:val="en-US"/>
        </w:rPr>
      </w:pPr>
      <w:r w:rsidRPr="000111B2">
        <w:rPr>
          <w:rFonts w:ascii="Arial" w:hAnsi="Arial" w:cs="Arial"/>
          <w:lang w:val="en-US"/>
        </w:rPr>
        <w:t xml:space="preserve">(int32) </w:t>
      </w:r>
      <w:proofErr w:type="spellStart"/>
      <w:r w:rsidRPr="000111B2">
        <w:rPr>
          <w:rFonts w:ascii="Arial" w:hAnsi="Arial" w:cs="Arial"/>
          <w:b/>
          <w:bCs/>
          <w:lang w:val="en-US"/>
        </w:rPr>
        <w:t>bflags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 w:rsidRPr="000111B2">
        <w:rPr>
          <w:rFonts w:ascii="Arial" w:hAnsi="Arial" w:cs="Arial"/>
          <w:lang w:val="en-US"/>
        </w:rPr>
        <w:t>[</w:t>
      </w:r>
      <w:proofErr w:type="gramStart"/>
      <w:r w:rsidRPr="000111B2">
        <w:rPr>
          <w:rFonts w:ascii="Arial" w:hAnsi="Arial" w:cs="Arial"/>
          <w:lang w:val="en-US"/>
        </w:rPr>
        <w:t>0..</w:t>
      </w:r>
      <w:proofErr w:type="gramEnd"/>
      <w:r w:rsidRPr="000111B2">
        <w:rPr>
          <w:rFonts w:ascii="Arial" w:hAnsi="Arial" w:cs="Arial"/>
          <w:lang w:val="en-US"/>
        </w:rPr>
        <w:t xml:space="preserve">n-1] = </w:t>
      </w:r>
      <w:r w:rsidR="00CA548F">
        <w:rPr>
          <w:rFonts w:ascii="Arial" w:hAnsi="Arial" w:cs="Arial"/>
          <w:lang w:val="en-US"/>
        </w:rPr>
        <w:t>1-dimensional array,</w:t>
      </w:r>
      <w:r w:rsidR="00CA548F">
        <w:rPr>
          <w:rFonts w:ascii="Arial" w:hAnsi="Arial" w:cs="Arial"/>
          <w:lang w:val="en-US"/>
        </w:rPr>
        <w:t xml:space="preserve"> enlisting </w:t>
      </w:r>
      <w:r w:rsidRPr="000111B2">
        <w:rPr>
          <w:rFonts w:ascii="Arial" w:hAnsi="Arial" w:cs="Arial"/>
          <w:lang w:val="en-US"/>
        </w:rPr>
        <w:t xml:space="preserve">negative </w:t>
      </w:r>
      <w:r w:rsidR="00CA548F">
        <w:rPr>
          <w:rFonts w:ascii="Arial" w:hAnsi="Arial" w:cs="Arial"/>
          <w:lang w:val="en-US"/>
        </w:rPr>
        <w:t>integers</w:t>
      </w:r>
      <w:r w:rsidRPr="000111B2">
        <w:rPr>
          <w:rFonts w:ascii="Arial" w:hAnsi="Arial" w:cs="Arial"/>
          <w:lang w:val="en-US"/>
        </w:rPr>
        <w:t xml:space="preserve"> for nodes</w:t>
      </w:r>
      <w:r w:rsidR="00CA548F">
        <w:rPr>
          <w:rFonts w:ascii="Arial" w:hAnsi="Arial" w:cs="Arial"/>
          <w:lang w:val="en-US"/>
        </w:rPr>
        <w:t xml:space="preserve"> (mesh vertices) located</w:t>
      </w:r>
      <w:r w:rsidRPr="000111B2">
        <w:rPr>
          <w:rFonts w:ascii="Arial" w:hAnsi="Arial" w:cs="Arial"/>
          <w:lang w:val="en-US"/>
        </w:rPr>
        <w:t xml:space="preserve"> at </w:t>
      </w:r>
      <w:r w:rsidR="00CA548F">
        <w:rPr>
          <w:rFonts w:ascii="Arial" w:hAnsi="Arial" w:cs="Arial"/>
          <w:lang w:val="en-US"/>
        </w:rPr>
        <w:t xml:space="preserve">the model boundary. </w:t>
      </w:r>
    </w:p>
    <w:p w:rsidR="00CA548F" w:rsidRPr="000111B2" w:rsidRDefault="00CA548F" w:rsidP="00036B7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For an arbitrarily shaped model, the correct enumeration value is IRREGULAR</w:t>
      </w:r>
      <w:r w:rsidR="00ED3E06">
        <w:rPr>
          <w:rFonts w:ascii="Arial" w:hAnsi="Arial" w:cs="Arial"/>
          <w:lang w:val="en-US"/>
        </w:rPr>
        <w:t xml:space="preserve"> for any outside and INTERNAL for any inside boundary</w:t>
      </w:r>
      <w:r>
        <w:rPr>
          <w:rFonts w:ascii="Arial" w:hAnsi="Arial" w:cs="Arial"/>
          <w:lang w:val="en-US"/>
        </w:rPr>
        <w:t>. Any other boundary in the coordinate plane is labelled using CSMP’s Box flags: RIGHT (max-x), LEFT (min-x), TOP (max-y) BOTTOM (min-y)</w:t>
      </w:r>
      <w:r w:rsidR="00CB2BFA">
        <w:rPr>
          <w:rFonts w:ascii="Arial" w:hAnsi="Arial" w:cs="Arial"/>
          <w:lang w:val="en-US"/>
        </w:rPr>
        <w:t xml:space="preserve">, and FRONT (max-z) and BACK (min-z). CSMP will then create the extra </w:t>
      </w:r>
      <w:r w:rsidR="007A500C">
        <w:rPr>
          <w:rFonts w:ascii="Arial" w:hAnsi="Arial" w:cs="Arial"/>
          <w:lang w:val="en-US"/>
        </w:rPr>
        <w:t xml:space="preserve">12 </w:t>
      </w:r>
      <w:r w:rsidR="00CB2BFA">
        <w:rPr>
          <w:rFonts w:ascii="Arial" w:hAnsi="Arial" w:cs="Arial"/>
          <w:lang w:val="en-US"/>
        </w:rPr>
        <w:t xml:space="preserve">Box edges </w:t>
      </w:r>
      <w:r w:rsidR="007A500C">
        <w:rPr>
          <w:rFonts w:ascii="Arial" w:hAnsi="Arial" w:cs="Arial"/>
          <w:lang w:val="en-US"/>
        </w:rPr>
        <w:t xml:space="preserve">EDGE# </w:t>
      </w:r>
      <w:r w:rsidR="00CB2BFA">
        <w:rPr>
          <w:rFonts w:ascii="Arial" w:hAnsi="Arial" w:cs="Arial"/>
          <w:lang w:val="en-US"/>
        </w:rPr>
        <w:t xml:space="preserve">and </w:t>
      </w:r>
      <w:r w:rsidR="00D532CB">
        <w:rPr>
          <w:rFonts w:ascii="Arial" w:hAnsi="Arial" w:cs="Arial"/>
          <w:lang w:val="en-US"/>
        </w:rPr>
        <w:t xml:space="preserve">6 CNR# model </w:t>
      </w:r>
      <w:r w:rsidR="00CB2BFA">
        <w:rPr>
          <w:rFonts w:ascii="Arial" w:hAnsi="Arial" w:cs="Arial"/>
          <w:lang w:val="en-US"/>
        </w:rPr>
        <w:t>corners.</w:t>
      </w:r>
    </w:p>
    <w:p w:rsidR="007333F0" w:rsidRDefault="00BD423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US"/>
        </w:rPr>
        <w:t>These constitute s</w:t>
      </w:r>
      <w:proofErr w:type="spellStart"/>
      <w:r w:rsidR="00383CC5">
        <w:rPr>
          <w:rFonts w:ascii="Arial" w:hAnsi="Arial" w:cs="Arial"/>
          <w:lang w:val="en-AU"/>
        </w:rPr>
        <w:t>pecial</w:t>
      </w:r>
      <w:proofErr w:type="spellEnd"/>
      <w:r w:rsidR="00383CC5">
        <w:rPr>
          <w:rFonts w:ascii="Arial" w:hAnsi="Arial" w:cs="Arial"/>
          <w:lang w:val="en-AU"/>
        </w:rPr>
        <w:t xml:space="preserve"> provisions made </w:t>
      </w:r>
      <w:r>
        <w:rPr>
          <w:rFonts w:ascii="Arial" w:hAnsi="Arial" w:cs="Arial"/>
          <w:lang w:val="en-AU"/>
        </w:rPr>
        <w:t xml:space="preserve">in CSMP++ for box-shaped models and enlisted in </w:t>
      </w:r>
      <w:proofErr w:type="spellStart"/>
      <w:r>
        <w:rPr>
          <w:rFonts w:ascii="Arial" w:hAnsi="Arial" w:cs="Arial"/>
          <w:lang w:val="en-AU"/>
        </w:rPr>
        <w:t>Box.h</w:t>
      </w:r>
      <w:proofErr w:type="spellEnd"/>
      <w:r>
        <w:rPr>
          <w:rFonts w:ascii="Arial" w:hAnsi="Arial" w:cs="Arial"/>
          <w:lang w:val="en-AU"/>
        </w:rPr>
        <w:t>.</w:t>
      </w:r>
    </w:p>
    <w:p w:rsidR="00E56C24" w:rsidRDefault="00E56C24" w:rsidP="000E4F51">
      <w:pPr>
        <w:rPr>
          <w:rFonts w:ascii="Arial" w:hAnsi="Arial" w:cs="Arial"/>
          <w:lang w:val="en-AU"/>
        </w:rPr>
      </w:pPr>
    </w:p>
    <w:p w:rsidR="00E56C24" w:rsidRDefault="00E56C24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Before the mesh connectivity can be written to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 w:rsidR="00826150">
        <w:rPr>
          <w:rFonts w:ascii="Arial" w:hAnsi="Arial" w:cs="Arial"/>
          <w:lang w:val="en-AU"/>
        </w:rPr>
        <w:t>,</w:t>
      </w:r>
      <w:r>
        <w:rPr>
          <w:rFonts w:ascii="Arial" w:hAnsi="Arial" w:cs="Arial"/>
          <w:lang w:val="en-AU"/>
        </w:rPr>
        <w:t xml:space="preserve"> it needs to be resized:</w:t>
      </w:r>
    </w:p>
    <w:p w:rsidR="00826150" w:rsidRDefault="00826150" w:rsidP="000E4F51">
      <w:pPr>
        <w:rPr>
          <w:rFonts w:ascii="Arial" w:hAnsi="Arial" w:cs="Arial"/>
          <w:lang w:val="en-AU"/>
        </w:rPr>
      </w:pPr>
    </w:p>
    <w:p w:rsidR="008261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n-US"/>
        </w:rPr>
      </w:pP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Vset.R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esize</w:t>
      </w:r>
      <w:proofErr w:type="spellEnd"/>
      <w:proofErr w:type="gram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( </w:t>
      </w:r>
      <w:proofErr w:type="spellStart"/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proofErr w:type="spellEnd"/>
      <w:proofErr w:type="gram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int32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&gt;&amp; </w:t>
      </w: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etypes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,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 xml:space="preserve">// </w:t>
      </w:r>
      <w:proofErr w:type="spellStart"/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pelmt</w:t>
      </w:r>
      <w:proofErr w:type="spellEnd"/>
    </w:p>
    <w:p w:rsidR="00826150" w:rsidRPr="00375352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color w:val="FF0000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proofErr w:type="gramEnd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proofErr w:type="spellStart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&gt;&amp; </w:t>
      </w: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npes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, 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// nodes per element</w:t>
      </w:r>
    </w:p>
    <w:p w:rsidR="008261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26150">
        <w:rPr>
          <w:rFonts w:ascii="PT Mono" w:hAnsi="PT Mono" w:cs="PT Mono"/>
          <w:b/>
          <w:bCs/>
          <w:color w:val="000080"/>
          <w:sz w:val="20"/>
          <w:szCs w:val="20"/>
          <w:lang w:val="en-US"/>
        </w:rPr>
        <w:t>std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::</w:t>
      </w:r>
      <w:proofErr w:type="gramEnd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deque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&lt;</w:t>
      </w:r>
      <w:proofErr w:type="spellStart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&gt;&amp; </w:t>
      </w: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epes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,</w:t>
      </w:r>
      <w:r w:rsidR="00375352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</w:t>
      </w:r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 xml:space="preserve">// </w:t>
      </w:r>
      <w:proofErr w:type="spellStart"/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>nbors</w:t>
      </w:r>
      <w:proofErr w:type="spellEnd"/>
      <w:r w:rsidR="00375352" w:rsidRPr="00375352">
        <w:rPr>
          <w:rFonts w:ascii="PT Mono" w:hAnsi="PT Mono" w:cs="PT Mono"/>
          <w:b/>
          <w:bCs/>
          <w:color w:val="FF0000"/>
          <w:sz w:val="20"/>
          <w:szCs w:val="20"/>
          <w:lang w:val="en-US"/>
        </w:rPr>
        <w:t xml:space="preserve"> of each element</w:t>
      </w:r>
    </w:p>
    <w:p w:rsidR="00304450" w:rsidRP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</w:pP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nodes, </w:t>
      </w:r>
      <w:proofErr w:type="spellStart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faces, </w:t>
      </w:r>
      <w:proofErr w:type="spellStart"/>
      <w:r w:rsidRPr="00826150">
        <w:rPr>
          <w:rFonts w:ascii="PT Mono" w:hAnsi="PT Mono" w:cs="PT Mono"/>
          <w:b/>
          <w:bCs/>
          <w:color w:val="5C2699"/>
          <w:sz w:val="20"/>
          <w:szCs w:val="20"/>
          <w:lang w:val="en-US"/>
        </w:rPr>
        <w:t>size_t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interfaces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);</w:t>
      </w:r>
    </w:p>
    <w:p w:rsidR="00826150" w:rsidRDefault="00826150" w:rsidP="00826150">
      <w:pPr>
        <w:tabs>
          <w:tab w:val="left" w:pos="288"/>
        </w:tabs>
        <w:autoSpaceDE w:val="0"/>
        <w:autoSpaceDN w:val="0"/>
        <w:adjustRightInd w:val="0"/>
        <w:rPr>
          <w:rFonts w:ascii="Arial" w:hAnsi="Arial" w:cs="Arial"/>
          <w:lang w:val="en-AU"/>
        </w:rPr>
      </w:pPr>
    </w:p>
    <w:p w:rsidR="009C0E49" w:rsidRDefault="009C0E49" w:rsidP="00826150">
      <w:pPr>
        <w:tabs>
          <w:tab w:val="left" w:pos="288"/>
        </w:tabs>
        <w:autoSpaceDE w:val="0"/>
        <w:autoSpaceDN w:val="0"/>
        <w:adjustRightInd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Boundary&lt;Face&gt; objects are written, following the last element in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>, f</w:t>
      </w:r>
      <w:r w:rsidR="006A690F">
        <w:rPr>
          <w:rFonts w:ascii="Arial" w:hAnsi="Arial" w:cs="Arial"/>
          <w:lang w:val="en-AU"/>
        </w:rPr>
        <w:t xml:space="preserve">ollowed by </w:t>
      </w:r>
      <w:proofErr w:type="spellStart"/>
      <w:r w:rsidR="006A690F">
        <w:rPr>
          <w:rFonts w:ascii="Arial" w:hAnsi="Arial" w:cs="Arial"/>
          <w:lang w:val="en-AU"/>
        </w:rPr>
        <w:t>SplitBoundary</w:t>
      </w:r>
      <w:proofErr w:type="spellEnd"/>
      <w:r w:rsidR="006A690F">
        <w:rPr>
          <w:rFonts w:ascii="Arial" w:hAnsi="Arial" w:cs="Arial"/>
          <w:lang w:val="en-AU"/>
        </w:rPr>
        <w:t>&lt;</w:t>
      </w:r>
      <w:proofErr w:type="spellStart"/>
      <w:r w:rsidR="006A690F">
        <w:rPr>
          <w:rFonts w:ascii="Arial" w:hAnsi="Arial" w:cs="Arial"/>
          <w:lang w:val="en-AU"/>
        </w:rPr>
        <w:t>InterFace</w:t>
      </w:r>
      <w:proofErr w:type="spellEnd"/>
      <w:r w:rsidR="006A690F">
        <w:rPr>
          <w:rFonts w:ascii="Arial" w:hAnsi="Arial" w:cs="Arial"/>
          <w:lang w:val="en-AU"/>
        </w:rPr>
        <w:t>&gt; objects</w:t>
      </w:r>
      <w:r>
        <w:rPr>
          <w:rFonts w:ascii="Arial" w:hAnsi="Arial" w:cs="Arial"/>
          <w:lang w:val="en-AU"/>
        </w:rPr>
        <w:t xml:space="preserve"> that can only </w:t>
      </w:r>
      <w:r w:rsidR="006A690F">
        <w:rPr>
          <w:rFonts w:ascii="Arial" w:hAnsi="Arial" w:cs="Arial"/>
          <w:lang w:val="en-AU"/>
        </w:rPr>
        <w:t>represent internal boundaries in a model.</w:t>
      </w:r>
      <w:r w:rsidR="006A690F">
        <w:rPr>
          <w:rFonts w:ascii="Arial" w:hAnsi="Arial" w:cs="Arial"/>
          <w:lang w:val="en-AU"/>
        </w:rPr>
        <w:br/>
      </w:r>
      <w:r>
        <w:rPr>
          <w:rFonts w:ascii="Arial" w:hAnsi="Arial" w:cs="Arial"/>
          <w:lang w:val="en-AU"/>
        </w:rPr>
        <w:t xml:space="preserve"> </w:t>
      </w:r>
    </w:p>
    <w:p w:rsidR="00304450" w:rsidRDefault="00E05A13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Since 2016, the </w:t>
      </w:r>
      <w:proofErr w:type="spellStart"/>
      <w:r w:rsidRPr="00D811B2">
        <w:rPr>
          <w:rFonts w:ascii="Arial" w:hAnsi="Arial" w:cs="Arial"/>
          <w:b/>
          <w:lang w:val="en-AU"/>
        </w:rPr>
        <w:t>FEM_Data</w:t>
      </w:r>
      <w:proofErr w:type="spellEnd"/>
      <w:r>
        <w:rPr>
          <w:rFonts w:ascii="Arial" w:hAnsi="Arial" w:cs="Arial"/>
          <w:lang w:val="en-AU"/>
        </w:rPr>
        <w:t xml:space="preserve"> container in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 has been</w:t>
      </w:r>
      <w:r w:rsidR="00D811B2">
        <w:rPr>
          <w:rFonts w:ascii="Arial" w:hAnsi="Arial" w:cs="Arial"/>
          <w:lang w:val="en-AU"/>
        </w:rPr>
        <w:t xml:space="preserve"> deprecated and</w:t>
      </w:r>
      <w:r>
        <w:rPr>
          <w:rFonts w:ascii="Arial" w:hAnsi="Arial" w:cs="Arial"/>
          <w:lang w:val="en-AU"/>
        </w:rPr>
        <w:t xml:space="preserve"> replaced by the </w:t>
      </w:r>
      <w:proofErr w:type="spellStart"/>
      <w:r w:rsidRPr="00D811B2">
        <w:rPr>
          <w:rFonts w:ascii="Arial" w:hAnsi="Arial" w:cs="Arial"/>
          <w:b/>
          <w:lang w:val="en-AU"/>
        </w:rPr>
        <w:t>PropertyData</w:t>
      </w:r>
      <w:proofErr w:type="spellEnd"/>
      <w:r>
        <w:rPr>
          <w:rFonts w:ascii="Arial" w:hAnsi="Arial" w:cs="Arial"/>
          <w:lang w:val="en-AU"/>
        </w:rPr>
        <w:t xml:space="preserve"> container. Instances of this container are stored in a map within the </w:t>
      </w:r>
      <w:proofErr w:type="spellStart"/>
      <w:r>
        <w:rPr>
          <w:rFonts w:ascii="Arial" w:hAnsi="Arial" w:cs="Arial"/>
          <w:lang w:val="en-AU"/>
        </w:rPr>
        <w:t>VSet</w:t>
      </w:r>
      <w:proofErr w:type="spellEnd"/>
      <w:r>
        <w:rPr>
          <w:rFonts w:ascii="Arial" w:hAnsi="Arial" w:cs="Arial"/>
          <w:lang w:val="en-AU"/>
        </w:rPr>
        <w:t xml:space="preserve"> that uses property names as keys:</w:t>
      </w:r>
    </w:p>
    <w:p w:rsidR="00E56C24" w:rsidRDefault="00E56C24" w:rsidP="000E4F51">
      <w:pPr>
        <w:rPr>
          <w:rFonts w:ascii="Arial" w:hAnsi="Arial" w:cs="Arial"/>
          <w:lang w:val="en-AU"/>
        </w:rPr>
      </w:pPr>
    </w:p>
    <w:p w:rsidR="00E56C24" w:rsidRPr="00826150" w:rsidRDefault="00E56C24" w:rsidP="000E4F51">
      <w:pPr>
        <w:rPr>
          <w:rFonts w:ascii="Arial" w:hAnsi="Arial" w:cs="Arial"/>
          <w:sz w:val="20"/>
          <w:szCs w:val="20"/>
          <w:lang w:val="en-AU"/>
        </w:rPr>
      </w:pP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Vset.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AddData</w:t>
      </w:r>
      <w:proofErr w:type="spellEnd"/>
      <w:proofErr w:type="gram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( </w:t>
      </w:r>
      <w:proofErr w:type="spellStart"/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proofErr w:type="spellEnd"/>
      <w:proofErr w:type="gram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char</w:t>
      </w:r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* </w:t>
      </w:r>
      <w:proofErr w:type="spellStart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propname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826150">
        <w:rPr>
          <w:rFonts w:ascii="PT Mono" w:hAnsi="PT Mono" w:cs="PT Mono"/>
          <w:b/>
          <w:bCs/>
          <w:color w:val="0000FF"/>
          <w:sz w:val="20"/>
          <w:szCs w:val="20"/>
          <w:lang w:val="en-US"/>
        </w:rPr>
        <w:t>const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826150">
        <w:rPr>
          <w:rFonts w:ascii="PT Mono" w:hAnsi="PT Mono" w:cs="PT Mono"/>
          <w:b/>
          <w:bCs/>
          <w:color w:val="400080"/>
          <w:sz w:val="20"/>
          <w:szCs w:val="20"/>
          <w:lang w:val="en-US"/>
        </w:rPr>
        <w:t>PropertyData</w:t>
      </w:r>
      <w:proofErr w:type="spellEnd"/>
      <w:r w:rsidRPr="00826150">
        <w:rPr>
          <w:rFonts w:ascii="PT Mono" w:hAnsi="PT Mono" w:cs="PT Mono"/>
          <w:b/>
          <w:bCs/>
          <w:color w:val="000000"/>
          <w:sz w:val="20"/>
          <w:szCs w:val="20"/>
          <w:lang w:val="en-US"/>
        </w:rPr>
        <w:t>&amp; );</w:t>
      </w:r>
    </w:p>
    <w:p w:rsidR="00E56C24" w:rsidRDefault="00E56C24" w:rsidP="000E4F51">
      <w:pPr>
        <w:rPr>
          <w:rFonts w:ascii="Arial" w:hAnsi="Arial" w:cs="Arial"/>
          <w:lang w:val="en-AU"/>
        </w:rPr>
      </w:pPr>
    </w:p>
    <w:p w:rsidR="00304450" w:rsidRPr="000111B2" w:rsidRDefault="00304450" w:rsidP="00304450">
      <w:pPr>
        <w:pStyle w:val="Heading2"/>
      </w:pPr>
      <w:r>
        <w:t xml:space="preserve">How to initialise </w:t>
      </w:r>
      <w:proofErr w:type="spellStart"/>
      <w:r>
        <w:t>ModelTopology</w:t>
      </w:r>
      <w:proofErr w:type="spellEnd"/>
    </w:p>
    <w:p w:rsidR="00304450" w:rsidRDefault="00304450" w:rsidP="00304450">
      <w:pPr>
        <w:rPr>
          <w:rFonts w:ascii="Arial" w:hAnsi="Arial" w:cs="Arial"/>
          <w:lang w:val="en-AU"/>
        </w:rPr>
      </w:pPr>
    </w:p>
    <w:p w:rsidR="00D65C50" w:rsidRDefault="00D65C50" w:rsidP="0030445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The </w:t>
      </w:r>
      <w:proofErr w:type="spellStart"/>
      <w:r>
        <w:rPr>
          <w:rFonts w:ascii="Arial" w:hAnsi="Arial" w:cs="Arial"/>
          <w:lang w:val="en-AU"/>
        </w:rPr>
        <w:t>ModelTopology</w:t>
      </w:r>
      <w:proofErr w:type="spellEnd"/>
      <w:r>
        <w:rPr>
          <w:rFonts w:ascii="Arial" w:hAnsi="Arial" w:cs="Arial"/>
          <w:lang w:val="en-AU"/>
        </w:rPr>
        <w:t xml:space="preserve"> is a simple container of regions (boundary and </w:t>
      </w:r>
      <w:proofErr w:type="spellStart"/>
      <w:r>
        <w:rPr>
          <w:rFonts w:ascii="Arial" w:hAnsi="Arial" w:cs="Arial"/>
          <w:lang w:val="en-AU"/>
        </w:rPr>
        <w:t>splitboundary</w:t>
      </w:r>
      <w:proofErr w:type="spellEnd"/>
      <w:r>
        <w:rPr>
          <w:rFonts w:ascii="Arial" w:hAnsi="Arial" w:cs="Arial"/>
          <w:lang w:val="en-AU"/>
        </w:rPr>
        <w:t xml:space="preserve">) objects identified by a </w:t>
      </w:r>
      <w:r w:rsidR="00DB042C">
        <w:rPr>
          <w:rFonts w:ascii="Arial" w:hAnsi="Arial" w:cs="Arial"/>
          <w:lang w:val="en-AU"/>
        </w:rPr>
        <w:t xml:space="preserve">unique </w:t>
      </w:r>
      <w:r>
        <w:rPr>
          <w:rFonts w:ascii="Arial" w:hAnsi="Arial" w:cs="Arial"/>
          <w:lang w:val="en-AU"/>
        </w:rPr>
        <w:t xml:space="preserve">name and collection of </w:t>
      </w:r>
      <w:r w:rsidR="00DB042C">
        <w:rPr>
          <w:rFonts w:ascii="Arial" w:hAnsi="Arial" w:cs="Arial"/>
          <w:lang w:val="en-AU"/>
        </w:rPr>
        <w:t xml:space="preserve">Element, </w:t>
      </w:r>
      <w:r>
        <w:rPr>
          <w:rFonts w:ascii="Arial" w:hAnsi="Arial" w:cs="Arial"/>
          <w:lang w:val="en-AU"/>
        </w:rPr>
        <w:t xml:space="preserve">Face </w:t>
      </w:r>
      <w:r w:rsidR="00DB042C">
        <w:rPr>
          <w:rFonts w:ascii="Arial" w:hAnsi="Arial" w:cs="Arial"/>
          <w:lang w:val="en-AU"/>
        </w:rPr>
        <w:t>or</w:t>
      </w:r>
      <w:r>
        <w:rPr>
          <w:rFonts w:ascii="Arial" w:hAnsi="Arial" w:cs="Arial"/>
          <w:lang w:val="en-AU"/>
        </w:rPr>
        <w:t xml:space="preserve"> </w:t>
      </w:r>
      <w:proofErr w:type="spellStart"/>
      <w:r>
        <w:rPr>
          <w:rFonts w:ascii="Arial" w:hAnsi="Arial" w:cs="Arial"/>
          <w:lang w:val="en-AU"/>
        </w:rPr>
        <w:t>InterFace</w:t>
      </w:r>
      <w:proofErr w:type="spellEnd"/>
      <w:r w:rsidR="00DB042C">
        <w:rPr>
          <w:rFonts w:ascii="Arial" w:hAnsi="Arial" w:cs="Arial"/>
          <w:lang w:val="en-AU"/>
        </w:rPr>
        <w:t xml:space="preserve"> objects</w:t>
      </w:r>
      <w:r>
        <w:rPr>
          <w:rFonts w:ascii="Arial" w:hAnsi="Arial" w:cs="Arial"/>
          <w:lang w:val="en-AU"/>
        </w:rPr>
        <w:t>.</w:t>
      </w:r>
      <w:r w:rsidR="00DB042C">
        <w:rPr>
          <w:rFonts w:ascii="Arial" w:hAnsi="Arial" w:cs="Arial"/>
          <w:lang w:val="en-AU"/>
        </w:rPr>
        <w:t xml:space="preserve"> CSMP can only construct </w:t>
      </w:r>
      <w:proofErr w:type="spellStart"/>
      <w:r w:rsidR="00DB042C">
        <w:rPr>
          <w:rFonts w:ascii="Arial" w:hAnsi="Arial" w:cs="Arial"/>
          <w:lang w:val="en-AU"/>
        </w:rPr>
        <w:t>geomodels</w:t>
      </w:r>
      <w:proofErr w:type="spellEnd"/>
      <w:r w:rsidR="00DB042C">
        <w:rPr>
          <w:rFonts w:ascii="Arial" w:hAnsi="Arial" w:cs="Arial"/>
          <w:lang w:val="en-AU"/>
        </w:rPr>
        <w:t xml:space="preserve"> with multiple domains and boundaries if a </w:t>
      </w:r>
      <w:proofErr w:type="spellStart"/>
      <w:r w:rsidR="00DB042C">
        <w:rPr>
          <w:rFonts w:ascii="Arial" w:hAnsi="Arial" w:cs="Arial"/>
          <w:lang w:val="en-AU"/>
        </w:rPr>
        <w:t>ModelTopology</w:t>
      </w:r>
      <w:proofErr w:type="spellEnd"/>
      <w:r w:rsidR="00DB042C">
        <w:rPr>
          <w:rFonts w:ascii="Arial" w:hAnsi="Arial" w:cs="Arial"/>
          <w:lang w:val="en-AU"/>
        </w:rPr>
        <w:t xml:space="preserve"> object can be provided.</w:t>
      </w:r>
    </w:p>
    <w:p w:rsidR="00CF6510" w:rsidRDefault="00CF6510" w:rsidP="00CF6510">
      <w:pPr>
        <w:rPr>
          <w:rFonts w:ascii="Arial" w:hAnsi="Arial" w:cs="Arial"/>
          <w:lang w:val="en-AU"/>
        </w:rPr>
      </w:pPr>
    </w:p>
    <w:p w:rsidR="00CF6510" w:rsidRPr="00CF6510" w:rsidRDefault="00CF6510" w:rsidP="00CF6510">
      <w:pPr>
        <w:pStyle w:val="Heading2"/>
      </w:pPr>
      <w:r w:rsidRPr="00CF6510">
        <w:t xml:space="preserve">About </w:t>
      </w:r>
      <w:proofErr w:type="spellStart"/>
      <w:r w:rsidRPr="00CF6510">
        <w:t>RINGMesh</w:t>
      </w:r>
      <w:proofErr w:type="spellEnd"/>
    </w:p>
    <w:p w:rsidR="00CF6510" w:rsidRDefault="00CF6510" w:rsidP="00CF6510">
      <w:pPr>
        <w:rPr>
          <w:rFonts w:ascii="Arial" w:hAnsi="Arial" w:cs="Arial"/>
          <w:lang w:val="en-AU"/>
        </w:rPr>
      </w:pPr>
    </w:p>
    <w:p w:rsidR="004F4CDE" w:rsidRPr="004F4CDE" w:rsidRDefault="004F4CDE" w:rsidP="004F4CDE">
      <w:pPr>
        <w:spacing w:before="60" w:after="10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>Some observations:</w:t>
      </w:r>
    </w:p>
    <w:p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 xml:space="preserve">Property assignment and geometry manipulation have to be done in </w:t>
      </w:r>
      <w:proofErr w:type="spellStart"/>
      <w:r w:rsidRPr="004F4CDE">
        <w:rPr>
          <w:rFonts w:ascii="Arial" w:hAnsi="Arial" w:cs="Arial"/>
          <w:lang w:val="en-AU"/>
        </w:rPr>
        <w:t>GoCad</w:t>
      </w:r>
      <w:proofErr w:type="spellEnd"/>
      <w:r w:rsidRPr="004F4CDE">
        <w:rPr>
          <w:rFonts w:ascii="Arial" w:hAnsi="Arial" w:cs="Arial"/>
          <w:lang w:val="en-AU"/>
        </w:rPr>
        <w:t xml:space="preserve"> because the </w:t>
      </w:r>
      <w:proofErr w:type="spellStart"/>
      <w:r w:rsidRPr="004F4CDE">
        <w:rPr>
          <w:rFonts w:ascii="Arial" w:hAnsi="Arial" w:cs="Arial"/>
          <w:lang w:val="en-AU"/>
        </w:rPr>
        <w:t>RingMesh</w:t>
      </w:r>
      <w:proofErr w:type="spellEnd"/>
      <w:r w:rsidRPr="004F4CDE">
        <w:rPr>
          <w:rFonts w:ascii="Arial" w:hAnsi="Arial" w:cs="Arial"/>
          <w:lang w:val="en-AU"/>
        </w:rPr>
        <w:t xml:space="preserve"> OpenGL interface lacks the interactivity required for this.</w:t>
      </w:r>
    </w:p>
    <w:p w:rsidR="004F4CDE" w:rsidRP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To get the desired regions and boundaries in CSMP, respective model objects have to be named in </w:t>
      </w:r>
      <w:proofErr w:type="spellStart"/>
      <w:r>
        <w:rPr>
          <w:rFonts w:ascii="Arial" w:hAnsi="Arial" w:cs="Arial"/>
          <w:lang w:val="en-AU"/>
        </w:rPr>
        <w:t>GoCad</w:t>
      </w:r>
      <w:proofErr w:type="spellEnd"/>
      <w:r>
        <w:rPr>
          <w:rFonts w:ascii="Arial" w:hAnsi="Arial" w:cs="Arial"/>
          <w:lang w:val="en-AU"/>
        </w:rPr>
        <w:t xml:space="preserve"> (where volumes are </w:t>
      </w:r>
      <w:proofErr w:type="spellStart"/>
      <w:r>
        <w:rPr>
          <w:rFonts w:ascii="Arial" w:hAnsi="Arial" w:cs="Arial"/>
          <w:lang w:val="en-AU"/>
        </w:rPr>
        <w:t>TSolids</w:t>
      </w:r>
      <w:proofErr w:type="spellEnd"/>
      <w:r>
        <w:rPr>
          <w:rFonts w:ascii="Arial" w:hAnsi="Arial" w:cs="Arial"/>
          <w:lang w:val="en-AU"/>
        </w:rPr>
        <w:t>)</w:t>
      </w:r>
    </w:p>
    <w:p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proofErr w:type="spellStart"/>
      <w:r>
        <w:rPr>
          <w:rFonts w:ascii="Arial" w:hAnsi="Arial" w:cs="Arial"/>
          <w:lang w:val="en-AU"/>
        </w:rPr>
        <w:t>RingMesh</w:t>
      </w:r>
      <w:proofErr w:type="spellEnd"/>
      <w:r>
        <w:rPr>
          <w:rFonts w:ascii="Arial" w:hAnsi="Arial" w:cs="Arial"/>
          <w:lang w:val="en-AU"/>
        </w:rPr>
        <w:t xml:space="preserve"> is n</w:t>
      </w:r>
      <w:r w:rsidR="00CF6510" w:rsidRPr="004F4CDE">
        <w:rPr>
          <w:rFonts w:ascii="Arial" w:hAnsi="Arial" w:cs="Arial"/>
          <w:lang w:val="en-AU"/>
        </w:rPr>
        <w:t xml:space="preserve">ot a </w:t>
      </w:r>
      <w:proofErr w:type="spellStart"/>
      <w:r w:rsidR="00CF6510" w:rsidRPr="004F4CDE">
        <w:rPr>
          <w:rFonts w:ascii="Arial" w:hAnsi="Arial" w:cs="Arial"/>
          <w:lang w:val="en-AU"/>
        </w:rPr>
        <w:t>mesher</w:t>
      </w:r>
      <w:proofErr w:type="spellEnd"/>
      <w:r w:rsidR="00CF6510" w:rsidRPr="004F4CDE">
        <w:rPr>
          <w:rFonts w:ascii="Arial" w:hAnsi="Arial" w:cs="Arial"/>
          <w:lang w:val="en-AU"/>
        </w:rPr>
        <w:t xml:space="preserve">, but an intermediary </w:t>
      </w:r>
      <w:proofErr w:type="spellStart"/>
      <w:r w:rsidR="00CF6510" w:rsidRPr="004F4CDE">
        <w:rPr>
          <w:rFonts w:ascii="Arial" w:hAnsi="Arial" w:cs="Arial"/>
          <w:lang w:val="en-AU"/>
        </w:rPr>
        <w:t>datamodel</w:t>
      </w:r>
      <w:proofErr w:type="spellEnd"/>
      <w:r w:rsidR="00CF6510" w:rsidRPr="004F4CDE">
        <w:rPr>
          <w:rFonts w:ascii="Arial" w:hAnsi="Arial" w:cs="Arial"/>
          <w:lang w:val="en-AU"/>
        </w:rPr>
        <w:t xml:space="preserve"> to facilitate any k</w:t>
      </w:r>
      <w:r w:rsidRPr="004F4CDE">
        <w:rPr>
          <w:rFonts w:ascii="Arial" w:hAnsi="Arial" w:cs="Arial"/>
          <w:lang w:val="en-AU"/>
        </w:rPr>
        <w:t xml:space="preserve">ind of operations on </w:t>
      </w:r>
      <w:proofErr w:type="spellStart"/>
      <w:r w:rsidRPr="004F4CDE">
        <w:rPr>
          <w:rFonts w:ascii="Arial" w:hAnsi="Arial" w:cs="Arial"/>
          <w:lang w:val="en-AU"/>
        </w:rPr>
        <w:t>GeoModels</w:t>
      </w:r>
      <w:proofErr w:type="spellEnd"/>
      <w:r w:rsidRPr="004F4CDE">
        <w:rPr>
          <w:rFonts w:ascii="Arial" w:hAnsi="Arial" w:cs="Arial"/>
          <w:lang w:val="en-AU"/>
        </w:rPr>
        <w:t xml:space="preserve"> because </w:t>
      </w:r>
      <w:proofErr w:type="spellStart"/>
      <w:r w:rsidR="00CF6510" w:rsidRPr="004F4CDE">
        <w:rPr>
          <w:rFonts w:ascii="Arial" w:hAnsi="Arial" w:cs="Arial"/>
          <w:lang w:val="en-AU"/>
        </w:rPr>
        <w:t>GoCad</w:t>
      </w:r>
      <w:proofErr w:type="spellEnd"/>
      <w:r w:rsidR="00CF6510" w:rsidRPr="004F4CDE">
        <w:rPr>
          <w:rFonts w:ascii="Arial" w:hAnsi="Arial" w:cs="Arial"/>
          <w:lang w:val="en-AU"/>
        </w:rPr>
        <w:t xml:space="preserve"> </w:t>
      </w:r>
      <w:r w:rsidRPr="004F4CDE">
        <w:rPr>
          <w:rFonts w:ascii="Arial" w:hAnsi="Arial" w:cs="Arial"/>
          <w:lang w:val="en-AU"/>
        </w:rPr>
        <w:t>devkit is not sufficiently open.</w:t>
      </w:r>
    </w:p>
    <w:p w:rsidR="004F4CDE" w:rsidRDefault="004F4CDE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 w:rsidRPr="004F4CDE">
        <w:rPr>
          <w:rFonts w:ascii="Arial" w:hAnsi="Arial" w:cs="Arial"/>
          <w:lang w:val="en-AU"/>
        </w:rPr>
        <w:t xml:space="preserve">Whatever model makes it into </w:t>
      </w:r>
      <w:proofErr w:type="spellStart"/>
      <w:r w:rsidRPr="004F4CDE">
        <w:rPr>
          <w:rFonts w:ascii="Arial" w:hAnsi="Arial" w:cs="Arial"/>
          <w:lang w:val="en-AU"/>
        </w:rPr>
        <w:t>RINGMesh</w:t>
      </w:r>
      <w:proofErr w:type="spellEnd"/>
      <w:r w:rsidRPr="004F4CDE">
        <w:rPr>
          <w:rFonts w:ascii="Arial" w:hAnsi="Arial" w:cs="Arial"/>
          <w:lang w:val="en-AU"/>
        </w:rPr>
        <w:t xml:space="preserve"> is already watertight. </w:t>
      </w:r>
      <w:proofErr w:type="gramStart"/>
      <w:r w:rsidR="006577ED">
        <w:rPr>
          <w:rFonts w:ascii="Arial" w:hAnsi="Arial" w:cs="Arial"/>
          <w:lang w:val="en-AU"/>
        </w:rPr>
        <w:t>Thus</w:t>
      </w:r>
      <w:proofErr w:type="gramEnd"/>
      <w:r w:rsidR="006577ED">
        <w:rPr>
          <w:rFonts w:ascii="Arial" w:hAnsi="Arial" w:cs="Arial"/>
          <w:lang w:val="en-AU"/>
        </w:rPr>
        <w:t xml:space="preserve"> all the watertightness and other geometrical checks are performed prior to meshing</w:t>
      </w:r>
    </w:p>
    <w:p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Dependent on which </w:t>
      </w:r>
      <w:proofErr w:type="spellStart"/>
      <w:r>
        <w:rPr>
          <w:rFonts w:ascii="Arial" w:hAnsi="Arial" w:cs="Arial"/>
          <w:lang w:val="en-AU"/>
        </w:rPr>
        <w:t>mesher</w:t>
      </w:r>
      <w:proofErr w:type="spellEnd"/>
      <w:r>
        <w:rPr>
          <w:rFonts w:ascii="Arial" w:hAnsi="Arial" w:cs="Arial"/>
          <w:lang w:val="en-AU"/>
        </w:rPr>
        <w:t xml:space="preserve"> is chosen, different element types, refinement and quality metric options are available. </w:t>
      </w:r>
      <w:proofErr w:type="spellStart"/>
      <w:r>
        <w:rPr>
          <w:rFonts w:ascii="Arial" w:hAnsi="Arial" w:cs="Arial"/>
          <w:lang w:val="en-AU"/>
        </w:rPr>
        <w:t>Gmesh</w:t>
      </w:r>
      <w:proofErr w:type="spellEnd"/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Tetgen</w:t>
      </w:r>
      <w:proofErr w:type="spellEnd"/>
      <w:r>
        <w:rPr>
          <w:rFonts w:ascii="Arial" w:hAnsi="Arial" w:cs="Arial"/>
          <w:lang w:val="en-AU"/>
        </w:rPr>
        <w:t xml:space="preserve"> and J. Pellerin’s mixed element </w:t>
      </w:r>
      <w:proofErr w:type="spellStart"/>
      <w:r>
        <w:rPr>
          <w:rFonts w:ascii="Arial" w:hAnsi="Arial" w:cs="Arial"/>
          <w:lang w:val="en-AU"/>
        </w:rPr>
        <w:t>mesher</w:t>
      </w:r>
      <w:proofErr w:type="spellEnd"/>
      <w:r>
        <w:rPr>
          <w:rFonts w:ascii="Arial" w:hAnsi="Arial" w:cs="Arial"/>
          <w:lang w:val="en-AU"/>
        </w:rPr>
        <w:t xml:space="preserve"> are available.</w:t>
      </w:r>
    </w:p>
    <w:p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Well</w:t>
      </w:r>
      <w:r w:rsidR="007A5964">
        <w:rPr>
          <w:rFonts w:ascii="Arial" w:hAnsi="Arial" w:cs="Arial"/>
          <w:lang w:val="en-AU"/>
        </w:rPr>
        <w:t xml:space="preserve"> completion</w:t>
      </w:r>
      <w:r>
        <w:rPr>
          <w:rFonts w:ascii="Arial" w:hAnsi="Arial" w:cs="Arial"/>
          <w:lang w:val="en-AU"/>
        </w:rPr>
        <w:t xml:space="preserve">s </w:t>
      </w:r>
      <w:r w:rsidR="007A5964">
        <w:rPr>
          <w:rFonts w:ascii="Arial" w:hAnsi="Arial" w:cs="Arial"/>
          <w:lang w:val="en-AU"/>
        </w:rPr>
        <w:t>are</w:t>
      </w:r>
      <w:r>
        <w:rPr>
          <w:rFonts w:ascii="Arial" w:hAnsi="Arial" w:cs="Arial"/>
          <w:lang w:val="en-AU"/>
        </w:rPr>
        <w:t xml:space="preserve"> meshed as a series of line elements</w:t>
      </w:r>
    </w:p>
    <w:p w:rsidR="006577ED" w:rsidRDefault="006577ED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TODO: Intervening surfaces are always meshed, but need not </w:t>
      </w:r>
      <w:r w:rsidR="007A5964">
        <w:rPr>
          <w:rFonts w:ascii="Arial" w:hAnsi="Arial" w:cs="Arial"/>
          <w:lang w:val="en-AU"/>
        </w:rPr>
        <w:t>be retained in volumetric</w:t>
      </w:r>
      <w:r>
        <w:rPr>
          <w:rFonts w:ascii="Arial" w:hAnsi="Arial" w:cs="Arial"/>
          <w:lang w:val="en-AU"/>
        </w:rPr>
        <w:t xml:space="preserve"> models passed to CSMP</w:t>
      </w:r>
    </w:p>
    <w:p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Identification mechanism by name-string BOUNDARY works for CSMP</w:t>
      </w:r>
    </w:p>
    <w:p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TODO: Using the region by region node-numbered </w:t>
      </w:r>
      <w:proofErr w:type="spellStart"/>
      <w:r>
        <w:rPr>
          <w:rFonts w:ascii="Arial" w:hAnsi="Arial" w:cs="Arial"/>
          <w:lang w:val="en-AU"/>
        </w:rPr>
        <w:t>GeoModel</w:t>
      </w:r>
      <w:proofErr w:type="spellEnd"/>
      <w:r>
        <w:rPr>
          <w:rFonts w:ascii="Arial" w:hAnsi="Arial" w:cs="Arial"/>
          <w:lang w:val="en-AU"/>
        </w:rPr>
        <w:t xml:space="preserve">, </w:t>
      </w:r>
      <w:proofErr w:type="spellStart"/>
      <w:r>
        <w:rPr>
          <w:rFonts w:ascii="Arial" w:hAnsi="Arial" w:cs="Arial"/>
          <w:lang w:val="en-AU"/>
        </w:rPr>
        <w:t>SplitBoundary</w:t>
      </w:r>
      <w:proofErr w:type="spellEnd"/>
      <w:r>
        <w:rPr>
          <w:rFonts w:ascii="Arial" w:hAnsi="Arial" w:cs="Arial"/>
          <w:lang w:val="en-AU"/>
        </w:rPr>
        <w:t xml:space="preserve"> objects could be built.</w:t>
      </w:r>
    </w:p>
    <w:p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TODO: </w:t>
      </w:r>
      <w:proofErr w:type="spellStart"/>
      <w:r>
        <w:rPr>
          <w:rFonts w:ascii="Arial" w:hAnsi="Arial" w:cs="Arial"/>
          <w:lang w:val="en-AU"/>
        </w:rPr>
        <w:t>Bflags</w:t>
      </w:r>
      <w:proofErr w:type="spellEnd"/>
      <w:r>
        <w:rPr>
          <w:rFonts w:ascii="Arial" w:hAnsi="Arial" w:cs="Arial"/>
          <w:lang w:val="en-AU"/>
        </w:rPr>
        <w:t xml:space="preserve"> should be passed to CSMP (test can be done against recreate boundary functionality in CSMP, which should subsequently be avoided).</w:t>
      </w:r>
    </w:p>
    <w:p w:rsidR="007A5964" w:rsidRDefault="007A5964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A specific version of a RESQML file is needed to get all relevant data from SKUA to </w:t>
      </w:r>
      <w:proofErr w:type="spellStart"/>
      <w:r>
        <w:rPr>
          <w:rFonts w:ascii="Arial" w:hAnsi="Arial" w:cs="Arial"/>
          <w:lang w:val="en-AU"/>
        </w:rPr>
        <w:t>RINGMesh</w:t>
      </w:r>
      <w:proofErr w:type="spellEnd"/>
      <w:r>
        <w:rPr>
          <w:rFonts w:ascii="Arial" w:hAnsi="Arial" w:cs="Arial"/>
          <w:lang w:val="en-AU"/>
        </w:rPr>
        <w:t>.</w:t>
      </w:r>
    </w:p>
    <w:p w:rsidR="00F01FB2" w:rsidRDefault="00F01FB2" w:rsidP="004F4CDE">
      <w:pPr>
        <w:pStyle w:val="ListParagraph"/>
        <w:numPr>
          <w:ilvl w:val="0"/>
          <w:numId w:val="5"/>
        </w:numPr>
        <w:spacing w:before="60" w:after="100"/>
        <w:ind w:left="360"/>
        <w:contextualSpacing w:val="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TODO: prototype the new workflow and create a use-case example</w:t>
      </w:r>
    </w:p>
    <w:p w:rsidR="004F4CDE" w:rsidRDefault="004F4CDE" w:rsidP="004F4CDE">
      <w:pPr>
        <w:spacing w:before="60" w:after="100"/>
        <w:rPr>
          <w:rFonts w:ascii="Arial" w:hAnsi="Arial" w:cs="Arial"/>
          <w:lang w:val="en-AU"/>
        </w:rPr>
      </w:pPr>
    </w:p>
    <w:p w:rsidR="00CF6510" w:rsidRDefault="00CF6510" w:rsidP="00CF6510">
      <w:pPr>
        <w:rPr>
          <w:rFonts w:ascii="Arial" w:hAnsi="Arial" w:cs="Arial"/>
          <w:lang w:val="en-AU"/>
        </w:rPr>
      </w:pPr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proofErr w:type="spellStart"/>
      <w:r w:rsidRPr="000111B2">
        <w:rPr>
          <w:rFonts w:ascii="Arial" w:hAnsi="Arial" w:cs="Arial"/>
          <w:lang w:val="en-AU"/>
        </w:rPr>
        <w:t>goCad</w:t>
      </w:r>
      <w:proofErr w:type="spellEnd"/>
      <w:r w:rsidRPr="000111B2">
        <w:rPr>
          <w:rFonts w:ascii="Arial" w:hAnsi="Arial" w:cs="Arial"/>
          <w:lang w:val="en-AU"/>
        </w:rPr>
        <w:t xml:space="preserve"> – model -&gt; .ml file</w:t>
      </w:r>
    </w:p>
    <w:p w:rsidR="00CF6510" w:rsidRPr="000111B2" w:rsidRDefault="00CF6510" w:rsidP="00CF6510">
      <w:pPr>
        <w:rPr>
          <w:rFonts w:ascii="Arial" w:hAnsi="Arial" w:cs="Arial"/>
          <w:lang w:val="en-AU"/>
        </w:rPr>
      </w:pPr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proofErr w:type="spellStart"/>
      <w:r w:rsidRPr="000111B2">
        <w:rPr>
          <w:rFonts w:ascii="Arial" w:hAnsi="Arial" w:cs="Arial"/>
          <w:lang w:val="en-AU"/>
        </w:rPr>
        <w:t>GeoModel</w:t>
      </w:r>
      <w:proofErr w:type="spellEnd"/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= set of meshes (separate)</w:t>
      </w:r>
    </w:p>
    <w:p w:rsidR="00CF6510" w:rsidRPr="000111B2" w:rsidRDefault="00CF6510" w:rsidP="00CF6510">
      <w:pPr>
        <w:rPr>
          <w:rFonts w:ascii="Arial" w:hAnsi="Arial" w:cs="Arial"/>
          <w:lang w:val="en-AU"/>
        </w:rPr>
      </w:pPr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proofErr w:type="spellStart"/>
      <w:r w:rsidRPr="000111B2">
        <w:rPr>
          <w:rFonts w:ascii="Arial" w:hAnsi="Arial" w:cs="Arial"/>
          <w:lang w:val="en-AU"/>
        </w:rPr>
        <w:t>GeoModelMesh</w:t>
      </w:r>
      <w:proofErr w:type="spellEnd"/>
    </w:p>
    <w:p w:rsidR="00CF6510" w:rsidRPr="000111B2" w:rsidRDefault="00CF6510" w:rsidP="00CF6510">
      <w:pPr>
        <w:pStyle w:val="ListParagraph"/>
        <w:numPr>
          <w:ilvl w:val="0"/>
          <w:numId w:val="2"/>
        </w:num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Global numbering</w:t>
      </w:r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proofErr w:type="spellStart"/>
      <w:proofErr w:type="gramStart"/>
      <w:r w:rsidRPr="000111B2">
        <w:rPr>
          <w:rFonts w:ascii="Arial" w:hAnsi="Arial" w:cs="Arial"/>
          <w:lang w:val="en-AU"/>
        </w:rPr>
        <w:t>GeoModelMesh</w:t>
      </w:r>
      <w:proofErr w:type="spellEnd"/>
      <w:r w:rsidRPr="000111B2">
        <w:rPr>
          <w:rFonts w:ascii="Arial" w:hAnsi="Arial" w:cs="Arial"/>
          <w:lang w:val="en-AU"/>
        </w:rPr>
        <w:t>::</w:t>
      </w:r>
      <w:proofErr w:type="gramEnd"/>
      <w:r w:rsidRPr="000111B2">
        <w:rPr>
          <w:rFonts w:ascii="Arial" w:hAnsi="Arial" w:cs="Arial"/>
          <w:lang w:val="en-AU"/>
        </w:rPr>
        <w:t xml:space="preserve">Entity = region, surface etc.  = named </w:t>
      </w:r>
      <w:proofErr w:type="spellStart"/>
      <w:r w:rsidRPr="000111B2">
        <w:rPr>
          <w:rFonts w:ascii="Arial" w:hAnsi="Arial" w:cs="Arial"/>
          <w:lang w:val="en-AU"/>
        </w:rPr>
        <w:t>entitites</w:t>
      </w:r>
      <w:proofErr w:type="spellEnd"/>
    </w:p>
    <w:p w:rsidR="00CF6510" w:rsidRPr="000111B2" w:rsidRDefault="00CF6510" w:rsidP="00CF6510">
      <w:pPr>
        <w:rPr>
          <w:rFonts w:ascii="Arial" w:hAnsi="Arial" w:cs="Arial"/>
          <w:lang w:val="en-AU"/>
        </w:rPr>
      </w:pPr>
    </w:p>
    <w:p w:rsidR="00CF6510" w:rsidRPr="000111B2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 xml:space="preserve">Mapping to </w:t>
      </w:r>
      <w:proofErr w:type="spellStart"/>
      <w:r w:rsidRPr="000111B2">
        <w:rPr>
          <w:rFonts w:ascii="Arial" w:hAnsi="Arial" w:cs="Arial"/>
          <w:lang w:val="en-AU"/>
        </w:rPr>
        <w:t>VSet</w:t>
      </w:r>
      <w:proofErr w:type="spellEnd"/>
    </w:p>
    <w:p w:rsidR="00CF6510" w:rsidRPr="000111B2" w:rsidRDefault="00CF6510" w:rsidP="00CF6510">
      <w:pPr>
        <w:rPr>
          <w:rFonts w:ascii="Arial" w:hAnsi="Arial" w:cs="Arial"/>
          <w:lang w:val="en-AU"/>
        </w:rPr>
      </w:pPr>
    </w:p>
    <w:p w:rsidR="00CF6510" w:rsidRDefault="00CF6510" w:rsidP="00CF6510">
      <w:pPr>
        <w:rPr>
          <w:rFonts w:ascii="Arial" w:hAnsi="Arial" w:cs="Arial"/>
          <w:lang w:val="en-AU"/>
        </w:rPr>
      </w:pPr>
      <w:r w:rsidRPr="000111B2">
        <w:rPr>
          <w:rFonts w:ascii="Arial" w:hAnsi="Arial" w:cs="Arial"/>
          <w:lang w:val="en-AU"/>
        </w:rPr>
        <w:t>Box-shaped models (</w:t>
      </w:r>
      <w:proofErr w:type="spellStart"/>
      <w:r w:rsidRPr="000111B2">
        <w:rPr>
          <w:rFonts w:ascii="Arial" w:hAnsi="Arial" w:cs="Arial"/>
          <w:lang w:val="en-AU"/>
        </w:rPr>
        <w:t>prenamed</w:t>
      </w:r>
      <w:proofErr w:type="spellEnd"/>
      <w:r w:rsidRPr="000111B2">
        <w:rPr>
          <w:rFonts w:ascii="Arial" w:hAnsi="Arial" w:cs="Arial"/>
          <w:lang w:val="en-AU"/>
        </w:rPr>
        <w:t xml:space="preserve"> entities)</w:t>
      </w:r>
    </w:p>
    <w:p w:rsidR="00BC34C9" w:rsidRDefault="00BC34C9" w:rsidP="00CF6510">
      <w:pPr>
        <w:rPr>
          <w:rFonts w:ascii="Arial" w:hAnsi="Arial" w:cs="Arial"/>
          <w:lang w:val="en-AU"/>
        </w:rPr>
      </w:pPr>
    </w:p>
    <w:p w:rsidR="00BC34C9" w:rsidRDefault="00BC34C9" w:rsidP="00CF6510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Executables in:</w:t>
      </w:r>
    </w:p>
    <w:p w:rsidR="00BC34C9" w:rsidRDefault="00BC34C9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/Users/smatthai/Documents/meshing/RINGMesh/RINGMesh/build/Release/ringmesh/bin</w:t>
      </w:r>
    </w:p>
    <w:p w:rsidR="00BC34C9" w:rsidRDefault="00BC34C9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F01FB2" w:rsidRDefault="00F01FB2" w:rsidP="00CF6510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F01FB2" w:rsidRPr="000111B2" w:rsidRDefault="00F01FB2" w:rsidP="00CF6510">
      <w:pPr>
        <w:rPr>
          <w:rFonts w:ascii="Arial" w:hAnsi="Arial" w:cs="Arial"/>
          <w:lang w:val="en-AU"/>
        </w:rPr>
      </w:pPr>
    </w:p>
    <w:p w:rsidR="00CF6510" w:rsidRPr="000111B2" w:rsidRDefault="00CF6510" w:rsidP="00CF6510">
      <w:pPr>
        <w:rPr>
          <w:rFonts w:ascii="Arial" w:hAnsi="Arial" w:cs="Arial"/>
          <w:lang w:val="en-AU"/>
        </w:rPr>
      </w:pPr>
    </w:p>
    <w:p w:rsidR="00CF6510" w:rsidRDefault="00A80BE0" w:rsidP="00A80BE0">
      <w:pPr>
        <w:pStyle w:val="Heading2"/>
      </w:pPr>
      <w:proofErr w:type="spellStart"/>
      <w:r>
        <w:t>GoCad</w:t>
      </w:r>
      <w:proofErr w:type="spellEnd"/>
      <w:r>
        <w:t xml:space="preserve"> – CSMP Workflow</w:t>
      </w:r>
    </w:p>
    <w:p w:rsidR="00A80BE0" w:rsidRDefault="00A80BE0" w:rsidP="000E4F51">
      <w:pPr>
        <w:rPr>
          <w:rFonts w:ascii="Arial" w:hAnsi="Arial" w:cs="Arial"/>
          <w:lang w:val="en-AU"/>
        </w:rPr>
      </w:pPr>
    </w:p>
    <w:p w:rsidR="00E73FC1" w:rsidRDefault="00E73FC1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Testing: </w:t>
      </w:r>
      <w:proofErr w:type="spellStart"/>
      <w:r>
        <w:rPr>
          <w:rFonts w:ascii="Arial" w:hAnsi="Arial" w:cs="Arial"/>
          <w:lang w:val="en-AU"/>
        </w:rPr>
        <w:t>RINGMeshTestModel</w:t>
      </w:r>
      <w:proofErr w:type="spellEnd"/>
      <w:r>
        <w:rPr>
          <w:rFonts w:ascii="Arial" w:hAnsi="Arial" w:cs="Arial"/>
          <w:lang w:val="en-AU"/>
        </w:rPr>
        <w:t>/</w:t>
      </w:r>
      <w:proofErr w:type="spellStart"/>
      <w:r>
        <w:rPr>
          <w:rFonts w:ascii="Arial" w:hAnsi="Arial" w:cs="Arial"/>
          <w:lang w:val="en-AU"/>
        </w:rPr>
        <w:t>MazuModel</w:t>
      </w:r>
      <w:proofErr w:type="spellEnd"/>
    </w:p>
    <w:p w:rsidR="00E73FC1" w:rsidRDefault="00E73FC1" w:rsidP="000E4F51">
      <w:pPr>
        <w:rPr>
          <w:rFonts w:ascii="Arial" w:hAnsi="Arial" w:cs="Arial"/>
          <w:lang w:val="en-AU"/>
        </w:rPr>
      </w:pPr>
    </w:p>
    <w:p w:rsidR="00A80BE0" w:rsidRDefault="00A80BE0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Label </w:t>
      </w:r>
      <w:r w:rsidR="004D0348">
        <w:rPr>
          <w:rFonts w:ascii="Arial" w:hAnsi="Arial" w:cs="Arial"/>
          <w:lang w:val="en-AU"/>
        </w:rPr>
        <w:t>all en</w:t>
      </w:r>
      <w:r>
        <w:rPr>
          <w:rFonts w:ascii="Arial" w:hAnsi="Arial" w:cs="Arial"/>
          <w:lang w:val="en-AU"/>
        </w:rPr>
        <w:t xml:space="preserve">tities in </w:t>
      </w:r>
      <w:proofErr w:type="spellStart"/>
      <w:r>
        <w:rPr>
          <w:rFonts w:ascii="Arial" w:hAnsi="Arial" w:cs="Arial"/>
          <w:lang w:val="en-AU"/>
        </w:rPr>
        <w:t>GoCad</w:t>
      </w:r>
      <w:proofErr w:type="spellEnd"/>
    </w:p>
    <w:p w:rsidR="00FE491A" w:rsidRDefault="00FE491A" w:rsidP="000E4F51">
      <w:pPr>
        <w:rPr>
          <w:rFonts w:ascii="Arial" w:hAnsi="Arial" w:cs="Arial"/>
          <w:lang w:val="en-AU"/>
        </w:rPr>
      </w:pPr>
    </w:p>
    <w:p w:rsidR="00FE491A" w:rsidRDefault="00FE491A" w:rsidP="000E4F51">
      <w:pPr>
        <w:rPr>
          <w:rFonts w:ascii="Arial" w:hAnsi="Arial" w:cs="Arial"/>
          <w:lang w:val="en-AU"/>
        </w:rPr>
      </w:pPr>
    </w:p>
    <w:p w:rsidR="00FE491A" w:rsidRDefault="00FE491A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Test model:  </w:t>
      </w:r>
      <w:proofErr w:type="spellStart"/>
      <w:r>
        <w:rPr>
          <w:rFonts w:ascii="Arial" w:hAnsi="Arial" w:cs="Arial"/>
          <w:lang w:val="en-AU"/>
        </w:rPr>
        <w:t>sandbox_with_well</w:t>
      </w:r>
      <w:proofErr w:type="spellEnd"/>
      <w:r>
        <w:rPr>
          <w:rFonts w:ascii="Arial" w:hAnsi="Arial" w:cs="Arial"/>
          <w:lang w:val="en-AU"/>
        </w:rPr>
        <w:t xml:space="preserve"> (fault pattern extracted from sandbox experiment)</w:t>
      </w:r>
    </w:p>
    <w:p w:rsidR="009E0EFA" w:rsidRDefault="009E0EFA" w:rsidP="000E4F51">
      <w:pPr>
        <w:rPr>
          <w:rFonts w:ascii="Arial" w:hAnsi="Arial" w:cs="Arial"/>
          <w:lang w:val="en-AU"/>
        </w:rPr>
      </w:pPr>
    </w:p>
    <w:p w:rsidR="009E0EFA" w:rsidRPr="000111B2" w:rsidRDefault="009E0EFA" w:rsidP="000E4F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Property modelling </w:t>
      </w:r>
      <w:bookmarkStart w:id="0" w:name="_GoBack"/>
      <w:bookmarkEnd w:id="0"/>
    </w:p>
    <w:sectPr w:rsidR="009E0EFA" w:rsidRPr="000111B2" w:rsidSect="004337B3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B60" w:rsidRDefault="00004B60" w:rsidP="0068631A">
      <w:r>
        <w:separator/>
      </w:r>
    </w:p>
  </w:endnote>
  <w:endnote w:type="continuationSeparator" w:id="0">
    <w:p w:rsidR="00004B60" w:rsidRDefault="00004B60" w:rsidP="00686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631A" w:rsidRPr="0068631A" w:rsidRDefault="0068631A">
    <w:pPr>
      <w:pStyle w:val="Footer"/>
      <w:rPr>
        <w:rFonts w:ascii="Arial" w:hAnsi="Arial" w:cs="Arial"/>
        <w:color w:val="7F7F7F" w:themeColor="text1" w:themeTint="80"/>
      </w:rPr>
    </w:pP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  <w:lang w:val="en-US"/>
      </w:rPr>
      <w:instrText xml:space="preserve"> AUTHOR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Pr="0068631A">
      <w:rPr>
        <w:rFonts w:ascii="Arial" w:hAnsi="Arial" w:cs="Arial"/>
        <w:noProof/>
        <w:color w:val="7F7F7F" w:themeColor="text1" w:themeTint="80"/>
        <w:lang w:val="en-US"/>
      </w:rPr>
      <w:t>Stephan Matthai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  <w:r w:rsidRPr="0068631A">
      <w:rPr>
        <w:rFonts w:ascii="Arial" w:hAnsi="Arial" w:cs="Arial"/>
        <w:color w:val="7F7F7F" w:themeColor="text1" w:themeTint="80"/>
        <w:lang w:val="en-US"/>
      </w:rPr>
      <w:tab/>
      <w:t xml:space="preserve">Page </w:t>
    </w: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  <w:lang w:val="en-US"/>
      </w:rPr>
      <w:instrText xml:space="preserve"> PAGE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Pr="0068631A">
      <w:rPr>
        <w:rFonts w:ascii="Arial" w:hAnsi="Arial" w:cs="Arial"/>
        <w:noProof/>
        <w:color w:val="7F7F7F" w:themeColor="text1" w:themeTint="80"/>
        <w:lang w:val="en-US"/>
      </w:rPr>
      <w:t>1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  <w:r w:rsidRPr="0068631A">
      <w:rPr>
        <w:rFonts w:ascii="Arial" w:hAnsi="Arial" w:cs="Arial"/>
        <w:color w:val="7F7F7F" w:themeColor="text1" w:themeTint="80"/>
        <w:lang w:val="en-US"/>
      </w:rPr>
      <w:tab/>
    </w:r>
    <w:r w:rsidRPr="0068631A">
      <w:rPr>
        <w:rFonts w:ascii="Arial" w:hAnsi="Arial" w:cs="Arial"/>
        <w:color w:val="7F7F7F" w:themeColor="text1" w:themeTint="80"/>
        <w:lang w:val="en-US"/>
      </w:rPr>
      <w:fldChar w:fldCharType="begin"/>
    </w:r>
    <w:r w:rsidRPr="0068631A">
      <w:rPr>
        <w:rFonts w:ascii="Arial" w:hAnsi="Arial" w:cs="Arial"/>
        <w:color w:val="7F7F7F" w:themeColor="text1" w:themeTint="80"/>
      </w:rPr>
      <w:instrText xml:space="preserve"> DATE \@ "dd/MM/yyyy" </w:instrText>
    </w:r>
    <w:r w:rsidRPr="0068631A">
      <w:rPr>
        <w:rFonts w:ascii="Arial" w:hAnsi="Arial" w:cs="Arial"/>
        <w:color w:val="7F7F7F" w:themeColor="text1" w:themeTint="80"/>
        <w:lang w:val="en-US"/>
      </w:rPr>
      <w:fldChar w:fldCharType="separate"/>
    </w:r>
    <w:r w:rsidRPr="0068631A">
      <w:rPr>
        <w:rFonts w:ascii="Arial" w:hAnsi="Arial" w:cs="Arial"/>
        <w:noProof/>
        <w:color w:val="7F7F7F" w:themeColor="text1" w:themeTint="80"/>
      </w:rPr>
      <w:t>20/09/2018</w:t>
    </w:r>
    <w:r w:rsidRPr="0068631A">
      <w:rPr>
        <w:rFonts w:ascii="Arial" w:hAnsi="Arial" w:cs="Arial"/>
        <w:color w:val="7F7F7F" w:themeColor="text1" w:themeTint="8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B60" w:rsidRDefault="00004B60" w:rsidP="0068631A">
      <w:r>
        <w:separator/>
      </w:r>
    </w:p>
  </w:footnote>
  <w:footnote w:type="continuationSeparator" w:id="0">
    <w:p w:rsidR="00004B60" w:rsidRDefault="00004B60" w:rsidP="00686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631A" w:rsidRPr="0068631A" w:rsidRDefault="0068631A" w:rsidP="0068631A">
    <w:pPr>
      <w:pStyle w:val="Header"/>
      <w:jc w:val="center"/>
      <w:rPr>
        <w:rFonts w:ascii="Arial" w:hAnsi="Arial" w:cs="Arial"/>
        <w:color w:val="7F7F7F" w:themeColor="text1" w:themeTint="80"/>
        <w:lang w:val="en-AU"/>
      </w:rPr>
    </w:pPr>
    <w:r w:rsidRPr="0068631A">
      <w:rPr>
        <w:rFonts w:ascii="Arial" w:hAnsi="Arial" w:cs="Arial"/>
        <w:color w:val="7F7F7F" w:themeColor="text1" w:themeTint="80"/>
        <w:lang w:val="en-AU"/>
      </w:rPr>
      <w:t xml:space="preserve">Coupling </w:t>
    </w:r>
    <w:proofErr w:type="spellStart"/>
    <w:r w:rsidRPr="0068631A">
      <w:rPr>
        <w:rFonts w:ascii="Arial" w:hAnsi="Arial" w:cs="Arial"/>
        <w:color w:val="7F7F7F" w:themeColor="text1" w:themeTint="80"/>
        <w:lang w:val="en-AU"/>
      </w:rPr>
      <w:t>RINGMesh</w:t>
    </w:r>
    <w:proofErr w:type="spellEnd"/>
    <w:r w:rsidRPr="0068631A">
      <w:rPr>
        <w:rFonts w:ascii="Arial" w:hAnsi="Arial" w:cs="Arial"/>
        <w:color w:val="7F7F7F" w:themeColor="text1" w:themeTint="80"/>
        <w:lang w:val="en-AU"/>
      </w:rPr>
      <w:t xml:space="preserve"> with CSMP++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44B5B"/>
    <w:multiLevelType w:val="hybridMultilevel"/>
    <w:tmpl w:val="2A5C587A"/>
    <w:lvl w:ilvl="0" w:tplc="ACA0FE6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D04DC7"/>
    <w:multiLevelType w:val="hybridMultilevel"/>
    <w:tmpl w:val="821A9776"/>
    <w:lvl w:ilvl="0" w:tplc="365A97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014D3"/>
    <w:multiLevelType w:val="multilevel"/>
    <w:tmpl w:val="3AE4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02896"/>
    <w:multiLevelType w:val="hybridMultilevel"/>
    <w:tmpl w:val="B1581604"/>
    <w:lvl w:ilvl="0" w:tplc="ACA0F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B50D2"/>
    <w:multiLevelType w:val="hybridMultilevel"/>
    <w:tmpl w:val="9988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00"/>
    <w:rsid w:val="00004B60"/>
    <w:rsid w:val="000111B2"/>
    <w:rsid w:val="0002652B"/>
    <w:rsid w:val="00036B71"/>
    <w:rsid w:val="000A728D"/>
    <w:rsid w:val="000E4F51"/>
    <w:rsid w:val="001C5CCF"/>
    <w:rsid w:val="002054C8"/>
    <w:rsid w:val="002B59A4"/>
    <w:rsid w:val="00304450"/>
    <w:rsid w:val="00333F16"/>
    <w:rsid w:val="00375352"/>
    <w:rsid w:val="00375554"/>
    <w:rsid w:val="00383CC5"/>
    <w:rsid w:val="003D39AD"/>
    <w:rsid w:val="004337B3"/>
    <w:rsid w:val="00485C38"/>
    <w:rsid w:val="004A6800"/>
    <w:rsid w:val="004D0348"/>
    <w:rsid w:val="004F4CDE"/>
    <w:rsid w:val="00530619"/>
    <w:rsid w:val="0054241F"/>
    <w:rsid w:val="00557789"/>
    <w:rsid w:val="00561834"/>
    <w:rsid w:val="0063634C"/>
    <w:rsid w:val="00644E61"/>
    <w:rsid w:val="006577ED"/>
    <w:rsid w:val="0068631A"/>
    <w:rsid w:val="006A690F"/>
    <w:rsid w:val="006B0F23"/>
    <w:rsid w:val="007333F0"/>
    <w:rsid w:val="007A500C"/>
    <w:rsid w:val="007A5964"/>
    <w:rsid w:val="007C0816"/>
    <w:rsid w:val="007D63EA"/>
    <w:rsid w:val="007E321D"/>
    <w:rsid w:val="00826150"/>
    <w:rsid w:val="00885695"/>
    <w:rsid w:val="008F380D"/>
    <w:rsid w:val="008F40DE"/>
    <w:rsid w:val="00941857"/>
    <w:rsid w:val="009B2CC3"/>
    <w:rsid w:val="009C0E49"/>
    <w:rsid w:val="009D319F"/>
    <w:rsid w:val="009D3910"/>
    <w:rsid w:val="009E0EFA"/>
    <w:rsid w:val="00A017FB"/>
    <w:rsid w:val="00A02AEE"/>
    <w:rsid w:val="00A05467"/>
    <w:rsid w:val="00A80BE0"/>
    <w:rsid w:val="00B44E37"/>
    <w:rsid w:val="00B86A31"/>
    <w:rsid w:val="00B873F4"/>
    <w:rsid w:val="00BC34C9"/>
    <w:rsid w:val="00BD4234"/>
    <w:rsid w:val="00C20739"/>
    <w:rsid w:val="00C56202"/>
    <w:rsid w:val="00C63FA3"/>
    <w:rsid w:val="00C84EE9"/>
    <w:rsid w:val="00CA548F"/>
    <w:rsid w:val="00CB2BFA"/>
    <w:rsid w:val="00CF6510"/>
    <w:rsid w:val="00D435F0"/>
    <w:rsid w:val="00D50AFB"/>
    <w:rsid w:val="00D532CB"/>
    <w:rsid w:val="00D65C50"/>
    <w:rsid w:val="00D811B2"/>
    <w:rsid w:val="00DA379E"/>
    <w:rsid w:val="00DB042C"/>
    <w:rsid w:val="00E05A13"/>
    <w:rsid w:val="00E427BE"/>
    <w:rsid w:val="00E56C24"/>
    <w:rsid w:val="00E73FC1"/>
    <w:rsid w:val="00EA70DB"/>
    <w:rsid w:val="00ED3E06"/>
    <w:rsid w:val="00EE5F9D"/>
    <w:rsid w:val="00F01FB2"/>
    <w:rsid w:val="00F77E11"/>
    <w:rsid w:val="00FD0D90"/>
    <w:rsid w:val="00FE01A0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62C1A"/>
  <w14:defaultImageDpi w14:val="32767"/>
  <w15:chartTrackingRefBased/>
  <w15:docId w15:val="{6157876C-0BB6-0947-BC19-C0C6CC7C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6150"/>
  </w:style>
  <w:style w:type="paragraph" w:styleId="Heading1">
    <w:name w:val="heading 1"/>
    <w:basedOn w:val="Normal"/>
    <w:next w:val="Normal"/>
    <w:link w:val="Heading1Char"/>
    <w:uiPriority w:val="9"/>
    <w:qFormat/>
    <w:rsid w:val="000111B2"/>
    <w:pPr>
      <w:keepNext/>
      <w:keepLines/>
      <w:spacing w:before="240"/>
      <w:outlineLvl w:val="0"/>
    </w:pPr>
    <w:rPr>
      <w:rFonts w:ascii="Arial" w:eastAsiaTheme="majorEastAsia" w:hAnsi="Arial" w:cs="Arial"/>
      <w:b/>
      <w:color w:val="2F5496" w:themeColor="accent1" w:themeShade="BF"/>
      <w:sz w:val="32"/>
      <w:szCs w:val="32"/>
      <w:lang w:val="en-AU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F6510"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3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11B2"/>
    <w:rPr>
      <w:rFonts w:ascii="Arial" w:eastAsiaTheme="majorEastAsia" w:hAnsi="Arial" w:cs="Arial"/>
      <w:b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CF6510"/>
    <w:rPr>
      <w:rFonts w:ascii="Arial" w:eastAsiaTheme="majorEastAsia" w:hAnsi="Arial" w:cs="Arial"/>
      <w:b/>
      <w:color w:val="2F5496" w:themeColor="accent1" w:themeShade="BF"/>
      <w:sz w:val="28"/>
      <w:szCs w:val="2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6863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31A"/>
  </w:style>
  <w:style w:type="paragraph" w:styleId="Footer">
    <w:name w:val="footer"/>
    <w:basedOn w:val="Normal"/>
    <w:link w:val="FooterChar"/>
    <w:uiPriority w:val="99"/>
    <w:unhideWhenUsed/>
    <w:rsid w:val="006863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1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2811">
                      <w:blockQuote w:val="1"/>
                      <w:marLeft w:val="75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1010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2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8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2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80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Matthai</dc:creator>
  <cp:keywords/>
  <dc:description/>
  <cp:lastModifiedBy>Stephan Matthai</cp:lastModifiedBy>
  <cp:revision>62</cp:revision>
  <dcterms:created xsi:type="dcterms:W3CDTF">2018-09-20T10:09:00Z</dcterms:created>
  <dcterms:modified xsi:type="dcterms:W3CDTF">2018-09-24T12:46:00Z</dcterms:modified>
</cp:coreProperties>
</file>