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5FCB498" w14:textId="77777777" w:rsidR="00F72DA9" w:rsidRPr="00F72DA9" w:rsidRDefault="00F72DA9" w:rsidP="00F72DA9">
      <w:pPr>
        <w:spacing w:after="60" w:line="240" w:lineRule="auto"/>
        <w:rPr>
          <w:rFonts w:ascii="Times New Roman" w:eastAsia="Times New Roman" w:hAnsi="Times New Roman" w:cs="Times New Roman"/>
          <w:sz w:val="24"/>
          <w:szCs w:val="24"/>
          <w:lang w:val="en-GB"/>
        </w:rPr>
      </w:pPr>
      <w:r w:rsidRPr="00F72DA9">
        <w:rPr>
          <w:rFonts w:ascii="Arial" w:eastAsia="Times New Roman" w:hAnsi="Arial" w:cs="Arial"/>
          <w:color w:val="000000"/>
          <w:sz w:val="52"/>
          <w:szCs w:val="52"/>
          <w:lang w:val="en-GB"/>
        </w:rPr>
        <w:t>Modular and open-source system for structured illumination microscopy</w:t>
      </w:r>
    </w:p>
    <w:p w14:paraId="3AA8F65F" w14:textId="77777777" w:rsidR="00F72DA9" w:rsidRPr="00F72DA9" w:rsidRDefault="00F72DA9" w:rsidP="00F72DA9">
      <w:pPr>
        <w:spacing w:after="0" w:line="240" w:lineRule="auto"/>
        <w:rPr>
          <w:rFonts w:ascii="Times New Roman" w:eastAsia="Times New Roman" w:hAnsi="Times New Roman" w:cs="Times New Roman"/>
          <w:sz w:val="24"/>
          <w:szCs w:val="24"/>
          <w:lang w:val="en-GB"/>
        </w:rPr>
      </w:pPr>
    </w:p>
    <w:p w14:paraId="7F007B77" w14:textId="77777777" w:rsidR="00F72DA9" w:rsidRPr="00F72DA9" w:rsidRDefault="00F72DA9" w:rsidP="00F72DA9">
      <w:pPr>
        <w:spacing w:after="0" w:line="240" w:lineRule="auto"/>
        <w:rPr>
          <w:rFonts w:ascii="Times New Roman" w:eastAsia="Times New Roman" w:hAnsi="Times New Roman" w:cs="Times New Roman"/>
          <w:sz w:val="24"/>
          <w:szCs w:val="24"/>
          <w:lang w:val="en-GB"/>
        </w:rPr>
      </w:pPr>
      <w:r w:rsidRPr="00F72DA9">
        <w:rPr>
          <w:rFonts w:ascii="Arial" w:eastAsia="Times New Roman" w:hAnsi="Arial" w:cs="Arial"/>
          <w:color w:val="000000"/>
          <w:lang w:val="en-GB"/>
        </w:rPr>
        <w:t>Haoran Wang*, Peter T. Brown, Jessica Ullom, Douglas P. Shepherd, Rainer Heintzmann, Benedict Diederich</w:t>
      </w:r>
    </w:p>
    <w:p w14:paraId="508D8615" w14:textId="77777777" w:rsidR="00F72DA9" w:rsidRPr="00F72DA9" w:rsidRDefault="00F72DA9" w:rsidP="00F72DA9">
      <w:pPr>
        <w:spacing w:after="0" w:line="240" w:lineRule="auto"/>
        <w:rPr>
          <w:rFonts w:ascii="Times New Roman" w:eastAsia="Times New Roman" w:hAnsi="Times New Roman" w:cs="Times New Roman"/>
          <w:sz w:val="24"/>
          <w:szCs w:val="24"/>
          <w:lang w:val="en-GB"/>
        </w:rPr>
      </w:pPr>
    </w:p>
    <w:p w14:paraId="605DA539" w14:textId="77777777" w:rsidR="00F72DA9" w:rsidRPr="00F72DA9" w:rsidRDefault="00F72DA9" w:rsidP="00F72DA9">
      <w:pPr>
        <w:spacing w:before="400" w:after="120" w:line="240" w:lineRule="auto"/>
        <w:outlineLvl w:val="0"/>
        <w:rPr>
          <w:rFonts w:ascii="Times New Roman" w:eastAsia="Times New Roman" w:hAnsi="Times New Roman" w:cs="Times New Roman"/>
          <w:b/>
          <w:bCs/>
          <w:kern w:val="36"/>
          <w:sz w:val="48"/>
          <w:szCs w:val="48"/>
          <w:lang w:val="en-GB"/>
        </w:rPr>
      </w:pPr>
      <w:r w:rsidRPr="00F72DA9">
        <w:rPr>
          <w:rFonts w:ascii="Arial" w:eastAsia="Times New Roman" w:hAnsi="Arial" w:cs="Arial"/>
          <w:color w:val="000000"/>
          <w:kern w:val="36"/>
          <w:sz w:val="40"/>
          <w:szCs w:val="40"/>
          <w:lang w:val="en-GB"/>
        </w:rPr>
        <w:t>Abstract </w:t>
      </w:r>
    </w:p>
    <w:p w14:paraId="0398747F" w14:textId="77777777" w:rsidR="00F72DA9" w:rsidRPr="00F72DA9" w:rsidRDefault="00F72DA9" w:rsidP="00F72DA9">
      <w:pPr>
        <w:spacing w:after="240" w:line="240" w:lineRule="auto"/>
        <w:rPr>
          <w:rFonts w:ascii="Times New Roman" w:eastAsia="Times New Roman" w:hAnsi="Times New Roman" w:cs="Times New Roman"/>
          <w:sz w:val="24"/>
          <w:szCs w:val="24"/>
          <w:lang w:val="en-GB"/>
        </w:rPr>
      </w:pPr>
    </w:p>
    <w:p w14:paraId="0AB9D820" w14:textId="51AEBDF7" w:rsidR="00F72DA9" w:rsidRDefault="00F72DA9" w:rsidP="00F72DA9">
      <w:pPr>
        <w:spacing w:before="400" w:after="120" w:line="240" w:lineRule="auto"/>
        <w:outlineLvl w:val="0"/>
        <w:rPr>
          <w:rFonts w:ascii="Arial" w:eastAsia="Times New Roman" w:hAnsi="Arial" w:cs="Arial"/>
          <w:color w:val="000000"/>
          <w:kern w:val="36"/>
          <w:sz w:val="40"/>
          <w:szCs w:val="40"/>
          <w:lang w:val="en-GB"/>
        </w:rPr>
      </w:pPr>
      <w:r w:rsidRPr="00F72DA9">
        <w:rPr>
          <w:rFonts w:ascii="Arial" w:eastAsia="Times New Roman" w:hAnsi="Arial" w:cs="Arial"/>
          <w:color w:val="000000"/>
          <w:kern w:val="36"/>
          <w:sz w:val="40"/>
          <w:szCs w:val="40"/>
          <w:lang w:val="en-GB"/>
        </w:rPr>
        <w:t>Introduction </w:t>
      </w:r>
    </w:p>
    <w:p w14:paraId="28C0CEF0" w14:textId="77777777" w:rsidR="00CB74A6" w:rsidRPr="00CB74A6" w:rsidRDefault="00CB74A6" w:rsidP="00CB74A6">
      <w:pPr>
        <w:spacing w:after="0" w:line="240" w:lineRule="auto"/>
        <w:rPr>
          <w:rFonts w:ascii="Arial" w:eastAsia="Times New Roman" w:hAnsi="Arial" w:cs="Arial"/>
          <w:color w:val="000000"/>
          <w:lang w:val="en-GB"/>
        </w:rPr>
      </w:pPr>
      <w:r w:rsidRPr="00CB74A6">
        <w:rPr>
          <w:rFonts w:ascii="Arial" w:eastAsia="Times New Roman" w:hAnsi="Arial" w:cs="Arial"/>
          <w:color w:val="000000"/>
          <w:lang w:val="en-GB"/>
        </w:rPr>
        <w:t>Title: "Democratizing Super-Resolution Microscopy: An Adaptable Blueprint for Structured Illumination Microscopy"</w:t>
      </w:r>
    </w:p>
    <w:p w14:paraId="07CF89CF" w14:textId="77777777" w:rsidR="00CB74A6" w:rsidRPr="00CB74A6" w:rsidRDefault="00CB74A6" w:rsidP="00CB74A6">
      <w:pPr>
        <w:spacing w:after="0" w:line="240" w:lineRule="auto"/>
        <w:rPr>
          <w:rFonts w:ascii="Arial" w:eastAsia="Times New Roman" w:hAnsi="Arial" w:cs="Arial"/>
          <w:color w:val="000000"/>
          <w:lang w:val="en-GB"/>
        </w:rPr>
      </w:pPr>
      <w:r w:rsidRPr="00CB74A6">
        <w:rPr>
          <w:rFonts w:ascii="Arial" w:eastAsia="Times New Roman" w:hAnsi="Arial" w:cs="Arial"/>
          <w:color w:val="000000"/>
          <w:lang w:val="en-GB"/>
        </w:rPr>
        <w:t>Introduction:</w:t>
      </w:r>
    </w:p>
    <w:p w14:paraId="3FE67BA7" w14:textId="77777777" w:rsidR="00CB74A6" w:rsidRPr="00CB74A6" w:rsidRDefault="00CB74A6" w:rsidP="00CB74A6">
      <w:pPr>
        <w:spacing w:after="0" w:line="240" w:lineRule="auto"/>
        <w:rPr>
          <w:rFonts w:ascii="Arial" w:eastAsia="Times New Roman" w:hAnsi="Arial" w:cs="Arial"/>
          <w:color w:val="000000"/>
          <w:lang w:val="en-GB"/>
        </w:rPr>
      </w:pPr>
      <w:r w:rsidRPr="00CB74A6">
        <w:rPr>
          <w:rFonts w:ascii="Arial" w:eastAsia="Times New Roman" w:hAnsi="Arial" w:cs="Arial"/>
          <w:color w:val="000000"/>
          <w:lang w:val="en-GB"/>
        </w:rPr>
        <w:t>In the world of modern microscopy, there exists a relentless pursuit of methods that enable us to explore the intricacies of life at ever finer scales. Among the many techniques at our disposal, Structured Illumination Microscopy (SIM) stands as a remarkable solution, driven by its unique capabilities and potential. This paper embarks on a journey to unveil the motivations, advantages, and challenges associated with SIM, while proposing an adaptable blueprint to democratize access to this cutting-edge technology.</w:t>
      </w:r>
    </w:p>
    <w:p w14:paraId="08228B04" w14:textId="77777777" w:rsidR="00CB74A6" w:rsidRPr="00CB74A6" w:rsidRDefault="00CB74A6" w:rsidP="00CB74A6">
      <w:pPr>
        <w:spacing w:after="0" w:line="240" w:lineRule="auto"/>
        <w:rPr>
          <w:rFonts w:ascii="Arial" w:eastAsia="Times New Roman" w:hAnsi="Arial" w:cs="Arial"/>
          <w:color w:val="000000"/>
          <w:lang w:val="en-GB"/>
        </w:rPr>
      </w:pPr>
      <w:r w:rsidRPr="00CB74A6">
        <w:rPr>
          <w:rFonts w:ascii="Arial" w:eastAsia="Times New Roman" w:hAnsi="Arial" w:cs="Arial"/>
          <w:color w:val="000000"/>
          <w:lang w:val="en-GB"/>
        </w:rPr>
        <w:t>The driving force behind any advancement in microscopy is the unquenchable thirst for enhanced understanding. Scientists and researchers are compelled to delve deeper into the microscopic world, to scrutinize living cells and fluorescent samples with unprecedented precision. Traditional microscopy techniques often fall short in providing the necessary resolution for such studies. It is this insatiable curiosity that motivates us to explore SIM.</w:t>
      </w:r>
    </w:p>
    <w:p w14:paraId="303BC7A9" w14:textId="77777777" w:rsidR="00CB74A6" w:rsidRPr="00CB74A6" w:rsidRDefault="00CB74A6" w:rsidP="00CB74A6">
      <w:pPr>
        <w:spacing w:after="0" w:line="240" w:lineRule="auto"/>
        <w:rPr>
          <w:rFonts w:ascii="Arial" w:eastAsia="Times New Roman" w:hAnsi="Arial" w:cs="Arial"/>
          <w:color w:val="000000"/>
          <w:lang w:val="en-GB"/>
        </w:rPr>
      </w:pPr>
      <w:r w:rsidRPr="00CB74A6">
        <w:rPr>
          <w:rFonts w:ascii="Arial" w:eastAsia="Times New Roman" w:hAnsi="Arial" w:cs="Arial"/>
          <w:color w:val="000000"/>
          <w:lang w:val="en-GB"/>
        </w:rPr>
        <w:t xml:space="preserve">Structured Illumination Microscopy presents itself as a beacon of hope in the quest for super-resolution (SR) imaging. It promises to deliver resolutions far beyond the diffraction limit while remaining fast enough to be compatible with live cells and a wide range of fluorescent samples. </w:t>
      </w:r>
      <w:r w:rsidRPr="001051F0">
        <w:rPr>
          <w:rFonts w:ascii="Arial" w:eastAsia="Times New Roman" w:hAnsi="Arial" w:cs="Arial"/>
          <w:strike/>
          <w:color w:val="000000"/>
          <w:lang w:val="en-GB"/>
        </w:rPr>
        <w:t xml:space="preserve">Furthermore, SIM circumvents the stringent </w:t>
      </w:r>
      <w:proofErr w:type="spellStart"/>
      <w:r w:rsidRPr="001051F0">
        <w:rPr>
          <w:rFonts w:ascii="Arial" w:eastAsia="Times New Roman" w:hAnsi="Arial" w:cs="Arial"/>
          <w:strike/>
          <w:color w:val="000000"/>
          <w:lang w:val="en-GB"/>
        </w:rPr>
        <w:t>photophysics</w:t>
      </w:r>
      <w:proofErr w:type="spellEnd"/>
      <w:r w:rsidRPr="001051F0">
        <w:rPr>
          <w:rFonts w:ascii="Arial" w:eastAsia="Times New Roman" w:hAnsi="Arial" w:cs="Arial"/>
          <w:strike/>
          <w:color w:val="000000"/>
          <w:lang w:val="en-GB"/>
        </w:rPr>
        <w:t xml:space="preserve"> requirements that hinder some other super-resolution techniques.</w:t>
      </w:r>
    </w:p>
    <w:p w14:paraId="00676282" w14:textId="77777777" w:rsidR="00CB74A6" w:rsidRPr="00CB74A6" w:rsidRDefault="00CB74A6" w:rsidP="00CB74A6">
      <w:pPr>
        <w:spacing w:after="0" w:line="240" w:lineRule="auto"/>
        <w:rPr>
          <w:rFonts w:ascii="Arial" w:hAnsi="Arial" w:cs="Arial"/>
          <w:color w:val="000000"/>
          <w:lang w:val="en-GB"/>
        </w:rPr>
      </w:pPr>
      <w:r w:rsidRPr="00CB74A6">
        <w:rPr>
          <w:rFonts w:ascii="Arial" w:eastAsia="Times New Roman" w:hAnsi="Arial" w:cs="Arial"/>
          <w:color w:val="000000"/>
          <w:lang w:val="en-GB"/>
        </w:rPr>
        <w:t>Before we dive into the heart of SIM, it's essential to acknowledge the existing systems and their inherent challenges. On-chip, Spatial Light Modulators (SLM), Digital Micromirror Devices (DMD), and others have made significant contributions to microscopy, but they come with their own set of problems. These problems include high costs, limited portability, and the need for extensive optics expertise.</w:t>
      </w:r>
    </w:p>
    <w:p w14:paraId="193ACCFA" w14:textId="77777777" w:rsidR="00CB74A6" w:rsidRPr="00CB74A6" w:rsidRDefault="00CB74A6" w:rsidP="00CB74A6">
      <w:pPr>
        <w:spacing w:after="0" w:line="240" w:lineRule="auto"/>
        <w:rPr>
          <w:rFonts w:ascii="Arial" w:eastAsia="Times New Roman" w:hAnsi="Arial" w:cs="Arial"/>
          <w:color w:val="000000"/>
          <w:lang w:val="en-GB"/>
        </w:rPr>
      </w:pPr>
      <w:r w:rsidRPr="00CB74A6">
        <w:rPr>
          <w:rFonts w:ascii="Arial" w:eastAsia="Times New Roman" w:hAnsi="Arial" w:cs="Arial"/>
          <w:color w:val="000000"/>
          <w:lang w:val="en-GB"/>
        </w:rPr>
        <w:t>One significant challenge researchers face is the cost associated with implementing SIM. Not only does this encompass the setup and module itself, but it often necessitates a complete overhaul of the existing microscopy infrastructure. This financial barrier prevents access to advanced imaging techniques, especially in regions with limited resources.</w:t>
      </w:r>
    </w:p>
    <w:p w14:paraId="7FD64BB0" w14:textId="77777777" w:rsidR="00CB74A6" w:rsidRPr="00CB74A6" w:rsidRDefault="00CB74A6" w:rsidP="00CB74A6">
      <w:pPr>
        <w:spacing w:after="0" w:line="240" w:lineRule="auto"/>
        <w:rPr>
          <w:rFonts w:ascii="Arial" w:eastAsia="Times New Roman" w:hAnsi="Arial" w:cs="Arial"/>
          <w:color w:val="000000"/>
          <w:lang w:val="en-GB"/>
        </w:rPr>
      </w:pPr>
      <w:r w:rsidRPr="00CB74A6">
        <w:rPr>
          <w:rFonts w:ascii="Arial" w:eastAsia="Times New Roman" w:hAnsi="Arial" w:cs="Arial"/>
          <w:color w:val="000000"/>
          <w:lang w:val="en-GB"/>
        </w:rPr>
        <w:t>Our paper seeks to provide a solution to these problems by presenting an adaptable blueprint for a SIM system that requires little optical expertise to replicate. We emphasize a customizable setup built upon open-source tools and readily available components, reducing the overall effort required for replication. Moreover, this system is designed to be compatible with multiple microscope brands, such as Nikon, Zeiss, and Olympus, making it a universal solution.</w:t>
      </w:r>
    </w:p>
    <w:p w14:paraId="5B22A856" w14:textId="77777777" w:rsidR="00CB74A6" w:rsidRPr="00CB74A6" w:rsidRDefault="00CB74A6" w:rsidP="00CB74A6">
      <w:pPr>
        <w:spacing w:after="0" w:line="240" w:lineRule="auto"/>
        <w:rPr>
          <w:rFonts w:ascii="Arial" w:eastAsia="Times New Roman" w:hAnsi="Arial" w:cs="Arial"/>
          <w:color w:val="000000"/>
          <w:lang w:val="en-GB"/>
        </w:rPr>
      </w:pPr>
      <w:r w:rsidRPr="00CB74A6">
        <w:rPr>
          <w:rFonts w:ascii="Arial" w:eastAsia="Times New Roman" w:hAnsi="Arial" w:cs="Arial"/>
          <w:color w:val="000000"/>
          <w:lang w:val="en-GB"/>
        </w:rPr>
        <w:t xml:space="preserve">While our proposed solution aims to democratize SIM, it is important to acknowledge its limitations. This system may not be as fast as some high-end commercial setups. It introduces a new pixel scheme and mechanism that researchers must become acquainted </w:t>
      </w:r>
      <w:r w:rsidRPr="00CB74A6">
        <w:rPr>
          <w:rFonts w:ascii="Arial" w:eastAsia="Times New Roman" w:hAnsi="Arial" w:cs="Arial"/>
          <w:color w:val="000000"/>
          <w:lang w:val="en-GB"/>
        </w:rPr>
        <w:lastRenderedPageBreak/>
        <w:t xml:space="preserve">with. Additionally, there are trade-offs between resolution and optical sectioning, and </w:t>
      </w:r>
      <w:proofErr w:type="spellStart"/>
      <w:r w:rsidRPr="00CB74A6">
        <w:rPr>
          <w:rFonts w:ascii="Arial" w:eastAsia="Times New Roman" w:hAnsi="Arial" w:cs="Arial"/>
          <w:color w:val="000000"/>
          <w:lang w:val="en-GB"/>
        </w:rPr>
        <w:t>color</w:t>
      </w:r>
      <w:proofErr w:type="spellEnd"/>
      <w:r w:rsidRPr="00CB74A6">
        <w:rPr>
          <w:rFonts w:ascii="Arial" w:eastAsia="Times New Roman" w:hAnsi="Arial" w:cs="Arial"/>
          <w:color w:val="000000"/>
          <w:lang w:val="en-GB"/>
        </w:rPr>
        <w:t xml:space="preserve"> multiplexing is limited to approximately 2-3 wavelengths.</w:t>
      </w:r>
    </w:p>
    <w:p w14:paraId="37BA97F4" w14:textId="52AE5ADF" w:rsidR="000B2ABA" w:rsidRDefault="00CB74A6" w:rsidP="00CB74A6">
      <w:pPr>
        <w:spacing w:after="0" w:line="240" w:lineRule="auto"/>
        <w:rPr>
          <w:rFonts w:ascii="Arial" w:eastAsia="Times New Roman" w:hAnsi="Arial" w:cs="Arial"/>
          <w:color w:val="000000"/>
          <w:lang w:val="en-GB"/>
        </w:rPr>
      </w:pPr>
      <w:r w:rsidRPr="00CB74A6">
        <w:rPr>
          <w:rFonts w:ascii="Arial" w:eastAsia="Times New Roman" w:hAnsi="Arial" w:cs="Arial"/>
          <w:color w:val="000000"/>
          <w:lang w:val="en-GB"/>
        </w:rPr>
        <w:t>In conclusion, our paper will delve deeper into the technical details of this adaptable blueprint for SIM, offering a bridge between cutting-edge super-resolution microscopy and researchers worldwide. By addressing the problems associated with cost, accessibility, and expertise, we hope to unlock the full potential of structured illumination microscopy for the broader scientific community.</w:t>
      </w:r>
    </w:p>
    <w:p w14:paraId="05E10BFC" w14:textId="0941CB9B" w:rsidR="00EF5A69" w:rsidRPr="00EF5A69" w:rsidRDefault="00EF5A69" w:rsidP="00CB74A6">
      <w:pPr>
        <w:spacing w:after="0" w:line="240" w:lineRule="auto"/>
        <w:rPr>
          <w:rFonts w:ascii="Arial" w:eastAsia="Times New Roman" w:hAnsi="Arial" w:cs="Arial"/>
          <w:color w:val="FF0000"/>
          <w:lang w:val="en-GB"/>
        </w:rPr>
      </w:pPr>
      <w:r w:rsidRPr="00EF5A69">
        <w:rPr>
          <w:rFonts w:ascii="Arial" w:eastAsia="Times New Roman" w:hAnsi="Arial" w:cs="Arial"/>
          <w:color w:val="FF0000"/>
          <w:lang w:val="en-GB"/>
        </w:rPr>
        <w:t xml:space="preserve">Add something to declare the situation what we want to solve </w:t>
      </w:r>
    </w:p>
    <w:p w14:paraId="108171DE" w14:textId="30E93DFC" w:rsidR="00CB74A6" w:rsidRDefault="00CB74A6" w:rsidP="00CB74A6">
      <w:pPr>
        <w:spacing w:after="0" w:line="240" w:lineRule="auto"/>
        <w:rPr>
          <w:rFonts w:ascii="Arial" w:eastAsia="Times New Roman" w:hAnsi="Arial" w:cs="Arial"/>
          <w:color w:val="000000"/>
          <w:lang w:val="en-GB"/>
        </w:rPr>
      </w:pPr>
      <w:r>
        <w:rPr>
          <w:rFonts w:ascii="Arial" w:eastAsia="Times New Roman" w:hAnsi="Arial" w:cs="Arial"/>
          <w:color w:val="000000"/>
          <w:lang w:val="en-GB"/>
        </w:rPr>
        <w:t>Along with the increasement of research varieties, the required resolution of imaging is increasing steadily. The long-standing research groups have</w:t>
      </w:r>
      <w:r w:rsidR="001051F0">
        <w:rPr>
          <w:rFonts w:ascii="Arial" w:eastAsia="Times New Roman" w:hAnsi="Arial" w:cs="Arial"/>
          <w:color w:val="000000"/>
          <w:lang w:val="en-GB"/>
        </w:rPr>
        <w:t xml:space="preserve"> existing fluorescence microscopes, which is in good condition, but due to the fast iteration of microscope body, can’t find a proper illumination extension for it. Therefore, the expensive microscope will be shelved with the time.</w:t>
      </w:r>
      <w:r w:rsidR="00375FBA">
        <w:rPr>
          <w:rFonts w:ascii="Arial" w:eastAsia="Times New Roman" w:hAnsi="Arial" w:cs="Arial"/>
          <w:color w:val="000000"/>
          <w:lang w:val="en-GB"/>
        </w:rPr>
        <w:t xml:space="preserve"> </w:t>
      </w:r>
    </w:p>
    <w:p w14:paraId="7EFBAFC1" w14:textId="7A5472E9" w:rsidR="00375FBA" w:rsidRDefault="00375FBA" w:rsidP="00CB74A6">
      <w:pPr>
        <w:spacing w:after="0" w:line="240" w:lineRule="auto"/>
        <w:rPr>
          <w:rFonts w:ascii="Arial" w:hAnsi="Arial" w:cs="Arial"/>
          <w:color w:val="000000"/>
          <w:lang w:val="en-GB"/>
        </w:rPr>
      </w:pPr>
      <w:r>
        <w:rPr>
          <w:rFonts w:ascii="Arial" w:hAnsi="Arial" w:cs="Arial"/>
          <w:color w:val="000000"/>
          <w:lang w:val="en-GB"/>
        </w:rPr>
        <w:t>Need to write something h</w:t>
      </w:r>
      <w:r w:rsidR="00EF5A69">
        <w:rPr>
          <w:rFonts w:ascii="Arial" w:hAnsi="Arial" w:cs="Arial"/>
          <w:color w:val="000000"/>
          <w:lang w:val="en-GB"/>
        </w:rPr>
        <w:t>ow can we cs</w:t>
      </w:r>
    </w:p>
    <w:p w14:paraId="14C944E4" w14:textId="435CEF61" w:rsidR="000C4807" w:rsidRDefault="000C4807" w:rsidP="00CB74A6">
      <w:pPr>
        <w:spacing w:after="0" w:line="240" w:lineRule="auto"/>
        <w:rPr>
          <w:rFonts w:ascii="Arial" w:hAnsi="Arial" w:cs="Arial"/>
          <w:color w:val="000000"/>
          <w:lang w:val="en-GB"/>
        </w:rPr>
      </w:pPr>
      <w:r>
        <w:rPr>
          <w:rFonts w:ascii="Arial" w:hAnsi="Arial" w:cs="Arial"/>
          <w:color w:val="000000"/>
          <w:lang w:val="en-GB"/>
        </w:rPr>
        <w:t xml:space="preserve">In this paper, we want to demonstrate a structured illumination extension which can be applied onto epi-fluorescence microscope. With this extension, the microscope is able to get images which is 1.75x enhancement compare to widefield. </w:t>
      </w:r>
    </w:p>
    <w:p w14:paraId="5F58243E" w14:textId="53734DB7" w:rsidR="00172B63" w:rsidRDefault="00172B63" w:rsidP="00CB74A6">
      <w:pPr>
        <w:spacing w:after="0" w:line="240" w:lineRule="auto"/>
        <w:rPr>
          <w:rFonts w:ascii="Arial" w:hAnsi="Arial" w:cs="Arial"/>
          <w:color w:val="000000"/>
          <w:lang w:val="en-GB"/>
        </w:rPr>
      </w:pPr>
    </w:p>
    <w:p w14:paraId="784F67B1" w14:textId="77777777" w:rsidR="00172B63" w:rsidRPr="00172B63" w:rsidRDefault="00172B63" w:rsidP="00172B63">
      <w:pPr>
        <w:spacing w:after="0" w:line="240" w:lineRule="auto"/>
        <w:rPr>
          <w:rFonts w:ascii="Arial" w:hAnsi="Arial" w:cs="Arial"/>
          <w:color w:val="000000"/>
          <w:lang w:val="en-GB"/>
        </w:rPr>
      </w:pPr>
    </w:p>
    <w:p w14:paraId="0979549A" w14:textId="1949E8E4" w:rsidR="00172B63" w:rsidRDefault="00172B63" w:rsidP="00172B63">
      <w:pPr>
        <w:spacing w:after="0" w:line="240" w:lineRule="auto"/>
        <w:rPr>
          <w:rFonts w:ascii="Arial" w:hAnsi="Arial" w:cs="Arial"/>
          <w:color w:val="000000"/>
          <w:lang w:val="en-GB"/>
        </w:rPr>
      </w:pPr>
      <w:r w:rsidRPr="00172B63">
        <w:rPr>
          <w:rFonts w:ascii="Arial" w:hAnsi="Arial" w:cs="Arial"/>
          <w:color w:val="000000"/>
          <w:lang w:val="en-GB"/>
        </w:rPr>
        <w:t xml:space="preserve">In the relentless pursuit of </w:t>
      </w:r>
      <w:proofErr w:type="spellStart"/>
      <w:r w:rsidRPr="00172B63">
        <w:rPr>
          <w:rFonts w:ascii="Arial" w:hAnsi="Arial" w:cs="Arial"/>
          <w:color w:val="000000"/>
          <w:lang w:val="en-GB"/>
        </w:rPr>
        <w:t>unraveling</w:t>
      </w:r>
      <w:proofErr w:type="spellEnd"/>
      <w:r w:rsidRPr="00172B63">
        <w:rPr>
          <w:rFonts w:ascii="Arial" w:hAnsi="Arial" w:cs="Arial"/>
          <w:color w:val="000000"/>
          <w:lang w:val="en-GB"/>
        </w:rPr>
        <w:t xml:space="preserve"> the mysteries hidden within the microcosm, the world of microscopy has continuously evolved, driven by unwavering motivation to push boundaries and explore new dimensions of life. Structured Illumination Microscopy (SIM) emerges as a transformative force in this scientific odyssey, offering a compelling answer to the pressing question of "Why SIM?" SIM not only ushers in super-resolution capabilities but crucially marries this high-resolution imaging with remarkable speed, rendering it compatible with the dynamic realm of live cells and most fluorescent samples. Perhaps even more enticingly, SIM liberates researchers from the intricate demands of </w:t>
      </w:r>
      <w:proofErr w:type="spellStart"/>
      <w:r w:rsidRPr="00172B63">
        <w:rPr>
          <w:rFonts w:ascii="Arial" w:hAnsi="Arial" w:cs="Arial"/>
          <w:color w:val="000000"/>
          <w:lang w:val="en-GB"/>
        </w:rPr>
        <w:t>photophysics</w:t>
      </w:r>
      <w:proofErr w:type="spellEnd"/>
      <w:r w:rsidRPr="00172B63">
        <w:rPr>
          <w:rFonts w:ascii="Arial" w:hAnsi="Arial" w:cs="Arial"/>
          <w:color w:val="000000"/>
          <w:lang w:val="en-GB"/>
        </w:rPr>
        <w:t>, making it an enticing proposition in the microscopy landscape. However, as we delve deeper into the realm of SIM, it becomes evident that its potential remains partially concealed by a host of challenges, from the comparative analysis of existing systems</w:t>
      </w:r>
      <w:bookmarkStart w:id="0" w:name="_GoBack"/>
      <w:bookmarkEnd w:id="0"/>
      <w:r w:rsidRPr="00172B63">
        <w:rPr>
          <w:rFonts w:ascii="Arial" w:hAnsi="Arial" w:cs="Arial"/>
          <w:color w:val="000000"/>
          <w:lang w:val="en-GB"/>
        </w:rPr>
        <w:t xml:space="preserve"> to the prohibitive costs associated with implementation and the demanding requirements of optics expertise. This paper embarks on a journey to demystify SIM, proposing an innovative solution that envisions a future where SIM is not confined to well-funded laboratories but becomes accessible globally. Our mission is to present an adaptable blueprint that, with little optical expertise required, empowers researchers to harness the super-resolution capabilities of SIM. This blueprint, founded on open-source tools and characterized by ease of replication, heralds a new era of customizable setups, facilitating imaging in multiple </w:t>
      </w:r>
      <w:proofErr w:type="spellStart"/>
      <w:r w:rsidRPr="00172B63">
        <w:rPr>
          <w:rFonts w:ascii="Arial" w:hAnsi="Arial" w:cs="Arial"/>
          <w:color w:val="000000"/>
          <w:lang w:val="en-GB"/>
        </w:rPr>
        <w:t>colors</w:t>
      </w:r>
      <w:proofErr w:type="spellEnd"/>
      <w:r w:rsidRPr="00172B63">
        <w:rPr>
          <w:rFonts w:ascii="Arial" w:hAnsi="Arial" w:cs="Arial"/>
          <w:color w:val="000000"/>
          <w:lang w:val="en-GB"/>
        </w:rPr>
        <w:t xml:space="preserve"> and promising universal compatibility with a range of microscope brands. Additionally, we explore the integration of system control using Python, enhancing the accessibility and versatility of SIM. Nonetheless, as with any scientific breakthrough, there exist limitations and complexities, from the intricacies of the pixel scheme and mechanisms to the delicate balance between resolution and optical sectioning, and the constraint of </w:t>
      </w:r>
      <w:proofErr w:type="spellStart"/>
      <w:r w:rsidRPr="00172B63">
        <w:rPr>
          <w:rFonts w:ascii="Arial" w:hAnsi="Arial" w:cs="Arial"/>
          <w:color w:val="000000"/>
          <w:lang w:val="en-GB"/>
        </w:rPr>
        <w:t>color</w:t>
      </w:r>
      <w:proofErr w:type="spellEnd"/>
      <w:r w:rsidRPr="00172B63">
        <w:rPr>
          <w:rFonts w:ascii="Arial" w:hAnsi="Arial" w:cs="Arial"/>
          <w:color w:val="000000"/>
          <w:lang w:val="en-GB"/>
        </w:rPr>
        <w:t xml:space="preserve"> multiplexing to a limited palette. In summary, this paper embarks on an odyssey through the realm of SIM, charting a course from motivation to solution, ultimately envisioning a future where the super-resolution capabilities of SIM are within reach for researchers worldwide.</w:t>
      </w:r>
    </w:p>
    <w:p w14:paraId="78124734" w14:textId="77777777" w:rsidR="00172B63" w:rsidRPr="00375FBA" w:rsidRDefault="00172B63" w:rsidP="00CB74A6">
      <w:pPr>
        <w:spacing w:after="0" w:line="240" w:lineRule="auto"/>
        <w:rPr>
          <w:rFonts w:ascii="Arial" w:hAnsi="Arial" w:cs="Arial" w:hint="eastAsia"/>
          <w:color w:val="000000"/>
          <w:lang w:val="en-GB"/>
        </w:rPr>
      </w:pPr>
    </w:p>
    <w:p w14:paraId="16A4E8A4" w14:textId="77777777" w:rsidR="00F72DA9" w:rsidRPr="00F72DA9" w:rsidRDefault="00F72DA9" w:rsidP="00F72DA9">
      <w:pPr>
        <w:numPr>
          <w:ilvl w:val="0"/>
          <w:numId w:val="1"/>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Motivation</w:t>
      </w:r>
    </w:p>
    <w:p w14:paraId="4F7DAB14" w14:textId="77777777" w:rsidR="00F72DA9" w:rsidRPr="00F72DA9" w:rsidRDefault="00F72DA9" w:rsidP="00F72DA9">
      <w:pPr>
        <w:numPr>
          <w:ilvl w:val="1"/>
          <w:numId w:val="2"/>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Why</w:t>
      </w:r>
      <w:proofErr w:type="spellEnd"/>
      <w:r w:rsidRPr="00F72DA9">
        <w:rPr>
          <w:rFonts w:ascii="Arial" w:eastAsia="Times New Roman" w:hAnsi="Arial" w:cs="Arial"/>
          <w:color w:val="000000"/>
        </w:rPr>
        <w:t xml:space="preserve"> SIM?</w:t>
      </w:r>
    </w:p>
    <w:p w14:paraId="2318ED64" w14:textId="77777777" w:rsidR="00F72DA9" w:rsidRPr="00F72DA9" w:rsidRDefault="00F72DA9" w:rsidP="00F72DA9">
      <w:pPr>
        <w:numPr>
          <w:ilvl w:val="2"/>
          <w:numId w:val="3"/>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SR, but fast enough to be compatible w/ live cells/most fluorescent samples</w:t>
      </w:r>
    </w:p>
    <w:p w14:paraId="0E57E7FA" w14:textId="77777777" w:rsidR="00F72DA9" w:rsidRPr="00F72DA9" w:rsidRDefault="00F72DA9" w:rsidP="00F72DA9">
      <w:pPr>
        <w:numPr>
          <w:ilvl w:val="2"/>
          <w:numId w:val="3"/>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no</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photophysics</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requirements</w:t>
      </w:r>
      <w:proofErr w:type="spellEnd"/>
    </w:p>
    <w:p w14:paraId="5D6B22B5" w14:textId="125121D8" w:rsidR="00F72DA9" w:rsidRDefault="00F72DA9" w:rsidP="00F72DA9">
      <w:pPr>
        <w:numPr>
          <w:ilvl w:val="1"/>
          <w:numId w:val="3"/>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Compare current systems (On chip, SLM, DMD, etc. w.r.t problems)</w:t>
      </w:r>
    </w:p>
    <w:p w14:paraId="4D8C2366" w14:textId="55F07BDF" w:rsidR="00FA0B86" w:rsidRPr="00F72DA9" w:rsidRDefault="00FA0B86" w:rsidP="00F72DA9">
      <w:pPr>
        <w:numPr>
          <w:ilvl w:val="1"/>
          <w:numId w:val="3"/>
        </w:numPr>
        <w:spacing w:after="0" w:line="240" w:lineRule="auto"/>
        <w:textAlignment w:val="baseline"/>
        <w:rPr>
          <w:rFonts w:ascii="Arial" w:eastAsia="Times New Roman" w:hAnsi="Arial" w:cs="Arial"/>
          <w:color w:val="000000"/>
          <w:lang w:val="en-GB"/>
        </w:rPr>
      </w:pPr>
      <w:proofErr w:type="spellStart"/>
      <w:r w:rsidRPr="00FA0B86">
        <w:rPr>
          <w:rFonts w:ascii="Arial" w:eastAsia="Times New Roman" w:hAnsi="Arial" w:cs="Arial"/>
          <w:color w:val="000000"/>
          <w:lang w:val="en-GB"/>
        </w:rPr>
        <w:t>Resecure</w:t>
      </w:r>
      <w:proofErr w:type="spellEnd"/>
      <w:r w:rsidRPr="00FA0B86">
        <w:rPr>
          <w:rFonts w:ascii="Arial" w:eastAsia="Times New Roman" w:hAnsi="Arial" w:cs="Arial"/>
          <w:color w:val="000000"/>
          <w:lang w:val="en-GB"/>
        </w:rPr>
        <w:t xml:space="preserve"> </w:t>
      </w:r>
      <w:r>
        <w:rPr>
          <w:rFonts w:ascii="Arial" w:eastAsia="Times New Roman" w:hAnsi="Arial" w:cs="Arial"/>
          <w:color w:val="000000"/>
          <w:lang w:val="en-GB"/>
        </w:rPr>
        <w:t>your old microscope</w:t>
      </w:r>
    </w:p>
    <w:p w14:paraId="721F5F21" w14:textId="77777777" w:rsidR="00F72DA9" w:rsidRPr="00F72DA9" w:rsidRDefault="00F72DA9" w:rsidP="00F72DA9">
      <w:pPr>
        <w:numPr>
          <w:ilvl w:val="0"/>
          <w:numId w:val="3"/>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Problems</w:t>
      </w:r>
    </w:p>
    <w:p w14:paraId="38916BFA" w14:textId="77777777" w:rsidR="00F72DA9" w:rsidRPr="00F72DA9" w:rsidRDefault="00F72DA9" w:rsidP="00F72DA9">
      <w:pPr>
        <w:numPr>
          <w:ilvl w:val="1"/>
          <w:numId w:val="3"/>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too expensive = not only SIM setup/module, but usually need to renew whole microscopy setup (legacy hardware)</w:t>
      </w:r>
    </w:p>
    <w:p w14:paraId="3DE81A61" w14:textId="77777777" w:rsidR="00F72DA9" w:rsidRPr="00F72DA9" w:rsidRDefault="00F72DA9" w:rsidP="00F72DA9">
      <w:pPr>
        <w:numPr>
          <w:ilvl w:val="1"/>
          <w:numId w:val="3"/>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lastRenderedPageBreak/>
        <w:t>too expensive to use in “far away places” (i.e. one confocal in whole subsahara africa…)</w:t>
      </w:r>
    </w:p>
    <w:p w14:paraId="0C48DCCC" w14:textId="77777777" w:rsidR="00F72DA9" w:rsidRPr="00F72DA9" w:rsidRDefault="00F72DA9" w:rsidP="00F72DA9">
      <w:pPr>
        <w:numPr>
          <w:ilvl w:val="1"/>
          <w:numId w:val="3"/>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not portable (?)</w:t>
      </w:r>
    </w:p>
    <w:p w14:paraId="624B449D" w14:textId="77777777" w:rsidR="00F72DA9" w:rsidRPr="00F72DA9" w:rsidRDefault="00F72DA9" w:rsidP="00F72DA9">
      <w:pPr>
        <w:numPr>
          <w:ilvl w:val="1"/>
          <w:numId w:val="3"/>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 xml:space="preserve">Optics </w:t>
      </w:r>
      <w:proofErr w:type="spellStart"/>
      <w:r w:rsidRPr="00F72DA9">
        <w:rPr>
          <w:rFonts w:ascii="Arial" w:eastAsia="Times New Roman" w:hAnsi="Arial" w:cs="Arial"/>
          <w:color w:val="000000"/>
        </w:rPr>
        <w:t>expertise</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required</w:t>
      </w:r>
      <w:proofErr w:type="spellEnd"/>
      <w:r w:rsidRPr="00F72DA9">
        <w:rPr>
          <w:rFonts w:ascii="Arial" w:eastAsia="Times New Roman" w:hAnsi="Arial" w:cs="Arial"/>
          <w:color w:val="000000"/>
        </w:rPr>
        <w:t> </w:t>
      </w:r>
    </w:p>
    <w:p w14:paraId="7C943850" w14:textId="77777777" w:rsidR="00F72DA9" w:rsidRPr="00F72DA9" w:rsidRDefault="00F72DA9" w:rsidP="00F72DA9">
      <w:pPr>
        <w:numPr>
          <w:ilvl w:val="1"/>
          <w:numId w:val="3"/>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System integration lacking if home build system </w:t>
      </w:r>
    </w:p>
    <w:p w14:paraId="5D4149E0" w14:textId="77777777" w:rsidR="00F72DA9" w:rsidRPr="00F72DA9" w:rsidRDefault="00F72DA9" w:rsidP="00F72DA9">
      <w:pPr>
        <w:numPr>
          <w:ilvl w:val="0"/>
          <w:numId w:val="3"/>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Here/Solution:</w:t>
      </w:r>
    </w:p>
    <w:p w14:paraId="2CBBF71C" w14:textId="77777777" w:rsidR="00F72DA9" w:rsidRPr="00F72DA9" w:rsidRDefault="00F72DA9" w:rsidP="00F72DA9">
      <w:pPr>
        <w:numPr>
          <w:ilvl w:val="1"/>
          <w:numId w:val="3"/>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Present an adaptable blueprint to replicate a system that requires little optical expertise =&gt; protocol? </w:t>
      </w:r>
    </w:p>
    <w:p w14:paraId="4203B3C1" w14:textId="77777777" w:rsidR="00F72DA9" w:rsidRPr="00F72DA9" w:rsidRDefault="00F72DA9" w:rsidP="00F72DA9">
      <w:pPr>
        <w:numPr>
          <w:ilvl w:val="1"/>
          <w:numId w:val="3"/>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Customizable</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setup</w:t>
      </w:r>
      <w:proofErr w:type="spellEnd"/>
    </w:p>
    <w:p w14:paraId="2313D100" w14:textId="77777777" w:rsidR="00F72DA9" w:rsidRPr="00F72DA9" w:rsidRDefault="00F72DA9" w:rsidP="00F72DA9">
      <w:pPr>
        <w:numPr>
          <w:ilvl w:val="1"/>
          <w:numId w:val="3"/>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based</w:t>
      </w:r>
      <w:proofErr w:type="spellEnd"/>
      <w:r w:rsidRPr="00F72DA9">
        <w:rPr>
          <w:rFonts w:ascii="Arial" w:eastAsia="Times New Roman" w:hAnsi="Arial" w:cs="Arial"/>
          <w:color w:val="000000"/>
        </w:rPr>
        <w:t xml:space="preserve"> on open-source </w:t>
      </w:r>
      <w:proofErr w:type="spellStart"/>
      <w:r w:rsidRPr="00F72DA9">
        <w:rPr>
          <w:rFonts w:ascii="Arial" w:eastAsia="Times New Roman" w:hAnsi="Arial" w:cs="Arial"/>
          <w:color w:val="000000"/>
        </w:rPr>
        <w:t>tools</w:t>
      </w:r>
      <w:proofErr w:type="spellEnd"/>
    </w:p>
    <w:p w14:paraId="4A45B754" w14:textId="77777777" w:rsidR="00F72DA9" w:rsidRPr="00F72DA9" w:rsidRDefault="00F72DA9" w:rsidP="00F72DA9">
      <w:pPr>
        <w:numPr>
          <w:ilvl w:val="1"/>
          <w:numId w:val="3"/>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low effort to replicate (e.g. limited numbers of externa/Thorlabs parts)</w:t>
      </w:r>
    </w:p>
    <w:p w14:paraId="6F96F28C" w14:textId="77777777" w:rsidR="00F72DA9" w:rsidRPr="00F72DA9" w:rsidRDefault="00F72DA9" w:rsidP="00F72DA9">
      <w:pPr>
        <w:numPr>
          <w:ilvl w:val="1"/>
          <w:numId w:val="3"/>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 xml:space="preserve">multiple </w:t>
      </w:r>
      <w:proofErr w:type="spellStart"/>
      <w:r w:rsidRPr="00F72DA9">
        <w:rPr>
          <w:rFonts w:ascii="Arial" w:eastAsia="Times New Roman" w:hAnsi="Arial" w:cs="Arial"/>
          <w:color w:val="000000"/>
        </w:rPr>
        <w:t>colours</w:t>
      </w:r>
      <w:proofErr w:type="spellEnd"/>
    </w:p>
    <w:p w14:paraId="0CE3C752" w14:textId="77777777" w:rsidR="00F72DA9" w:rsidRPr="00F72DA9" w:rsidRDefault="00F72DA9" w:rsidP="00F72DA9">
      <w:pPr>
        <w:numPr>
          <w:ilvl w:val="1"/>
          <w:numId w:val="3"/>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lang w:val="en-GB"/>
        </w:rPr>
        <w:t xml:space="preserve">universal compatibility (e.g. Nikon, Zeiss*, Olympus* .. </w:t>
      </w:r>
      <w:r w:rsidRPr="00F72DA9">
        <w:rPr>
          <w:rFonts w:ascii="Arial" w:eastAsia="Times New Roman" w:hAnsi="Arial" w:cs="Arial"/>
          <w:color w:val="000000"/>
        </w:rPr>
        <w:t xml:space="preserve">*=&gt; </w:t>
      </w:r>
      <w:proofErr w:type="spellStart"/>
      <w:r w:rsidRPr="00F72DA9">
        <w:rPr>
          <w:rFonts w:ascii="Arial" w:eastAsia="Times New Roman" w:hAnsi="Arial" w:cs="Arial"/>
          <w:color w:val="000000"/>
        </w:rPr>
        <w:t>theoretically</w:t>
      </w:r>
      <w:proofErr w:type="spellEnd"/>
      <w:r w:rsidRPr="00F72DA9">
        <w:rPr>
          <w:rFonts w:ascii="Arial" w:eastAsia="Times New Roman" w:hAnsi="Arial" w:cs="Arial"/>
          <w:color w:val="000000"/>
        </w:rPr>
        <w:t xml:space="preserve">, not </w:t>
      </w:r>
      <w:proofErr w:type="spellStart"/>
      <w:r w:rsidRPr="00F72DA9">
        <w:rPr>
          <w:rFonts w:ascii="Arial" w:eastAsia="Times New Roman" w:hAnsi="Arial" w:cs="Arial"/>
          <w:color w:val="000000"/>
        </w:rPr>
        <w:t>tested</w:t>
      </w:r>
      <w:proofErr w:type="spellEnd"/>
      <w:r w:rsidRPr="00F72DA9">
        <w:rPr>
          <w:rFonts w:ascii="Arial" w:eastAsia="Times New Roman" w:hAnsi="Arial" w:cs="Arial"/>
          <w:color w:val="000000"/>
        </w:rPr>
        <w:t xml:space="preserve"> yet)</w:t>
      </w:r>
    </w:p>
    <w:p w14:paraId="19623BFB" w14:textId="77777777" w:rsidR="00F72DA9" w:rsidRPr="00F72DA9" w:rsidRDefault="00F72DA9" w:rsidP="00F72DA9">
      <w:pPr>
        <w:numPr>
          <w:ilvl w:val="1"/>
          <w:numId w:val="3"/>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system</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integration</w:t>
      </w:r>
      <w:proofErr w:type="spellEnd"/>
      <w:r w:rsidRPr="00F72DA9">
        <w:rPr>
          <w:rFonts w:ascii="Arial" w:eastAsia="Times New Roman" w:hAnsi="Arial" w:cs="Arial"/>
          <w:color w:val="000000"/>
        </w:rPr>
        <w:t xml:space="preserve"> using </w:t>
      </w:r>
      <w:proofErr w:type="spellStart"/>
      <w:r w:rsidRPr="00F72DA9">
        <w:rPr>
          <w:rFonts w:ascii="Arial" w:eastAsia="Times New Roman" w:hAnsi="Arial" w:cs="Arial"/>
          <w:color w:val="000000"/>
        </w:rPr>
        <w:t>python</w:t>
      </w:r>
      <w:proofErr w:type="spellEnd"/>
    </w:p>
    <w:p w14:paraId="68A3BF95" w14:textId="77777777" w:rsidR="00F72DA9" w:rsidRPr="00F72DA9" w:rsidRDefault="00F72DA9" w:rsidP="00F72DA9">
      <w:pPr>
        <w:numPr>
          <w:ilvl w:val="1"/>
          <w:numId w:val="3"/>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limitations</w:t>
      </w:r>
      <w:proofErr w:type="spellEnd"/>
      <w:r w:rsidRPr="00F72DA9">
        <w:rPr>
          <w:rFonts w:ascii="Arial" w:eastAsia="Times New Roman" w:hAnsi="Arial" w:cs="Arial"/>
          <w:color w:val="000000"/>
        </w:rPr>
        <w:t>:</w:t>
      </w:r>
    </w:p>
    <w:p w14:paraId="6CF9A831" w14:textId="77777777" w:rsidR="00F72DA9" w:rsidRPr="00F72DA9" w:rsidRDefault="00F72DA9" w:rsidP="00F72DA9">
      <w:pPr>
        <w:numPr>
          <w:ilvl w:val="2"/>
          <w:numId w:val="3"/>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 xml:space="preserve">not </w:t>
      </w:r>
      <w:proofErr w:type="spellStart"/>
      <w:r w:rsidRPr="00F72DA9">
        <w:rPr>
          <w:rFonts w:ascii="Arial" w:eastAsia="Times New Roman" w:hAnsi="Arial" w:cs="Arial"/>
          <w:color w:val="000000"/>
        </w:rPr>
        <w:t>necessarily</w:t>
      </w:r>
      <w:proofErr w:type="spellEnd"/>
      <w:r w:rsidRPr="00F72DA9">
        <w:rPr>
          <w:rFonts w:ascii="Arial" w:eastAsia="Times New Roman" w:hAnsi="Arial" w:cs="Arial"/>
          <w:color w:val="000000"/>
        </w:rPr>
        <w:t xml:space="preserve"> fast </w:t>
      </w:r>
    </w:p>
    <w:p w14:paraId="40B663AD" w14:textId="77777777" w:rsidR="00F72DA9" w:rsidRPr="00F72DA9" w:rsidRDefault="00F72DA9" w:rsidP="00F72DA9">
      <w:pPr>
        <w:numPr>
          <w:ilvl w:val="2"/>
          <w:numId w:val="3"/>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new</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pixel</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scheme</w:t>
      </w:r>
      <w:proofErr w:type="spellEnd"/>
      <w:r w:rsidRPr="00F72DA9">
        <w:rPr>
          <w:rFonts w:ascii="Arial" w:eastAsia="Times New Roman" w:hAnsi="Arial" w:cs="Arial"/>
          <w:color w:val="000000"/>
        </w:rPr>
        <w:t>/</w:t>
      </w:r>
      <w:proofErr w:type="spellStart"/>
      <w:r w:rsidRPr="00F72DA9">
        <w:rPr>
          <w:rFonts w:ascii="Arial" w:eastAsia="Times New Roman" w:hAnsi="Arial" w:cs="Arial"/>
          <w:color w:val="000000"/>
        </w:rPr>
        <w:t>mechanism</w:t>
      </w:r>
      <w:proofErr w:type="spellEnd"/>
    </w:p>
    <w:p w14:paraId="301AB1B3" w14:textId="77777777" w:rsidR="00F72DA9" w:rsidRPr="00F72DA9" w:rsidRDefault="00F72DA9" w:rsidP="00F72DA9">
      <w:pPr>
        <w:numPr>
          <w:ilvl w:val="2"/>
          <w:numId w:val="3"/>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resolution</w:t>
      </w:r>
      <w:proofErr w:type="spellEnd"/>
      <w:r w:rsidRPr="00F72DA9">
        <w:rPr>
          <w:rFonts w:ascii="Arial" w:eastAsia="Times New Roman" w:hAnsi="Arial" w:cs="Arial"/>
          <w:color w:val="000000"/>
        </w:rPr>
        <w:t xml:space="preserve"> vs. </w:t>
      </w:r>
      <w:proofErr w:type="spellStart"/>
      <w:r w:rsidRPr="00F72DA9">
        <w:rPr>
          <w:rFonts w:ascii="Arial" w:eastAsia="Times New Roman" w:hAnsi="Arial" w:cs="Arial"/>
          <w:color w:val="000000"/>
        </w:rPr>
        <w:t>optical</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sectioning</w:t>
      </w:r>
      <w:proofErr w:type="spellEnd"/>
    </w:p>
    <w:p w14:paraId="0B1FEF4E" w14:textId="77777777" w:rsidR="00F72DA9" w:rsidRPr="00F72DA9" w:rsidRDefault="00F72DA9" w:rsidP="00F72DA9">
      <w:pPr>
        <w:numPr>
          <w:ilvl w:val="2"/>
          <w:numId w:val="3"/>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color</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multiplexing</w:t>
      </w:r>
      <w:proofErr w:type="spellEnd"/>
      <w:r w:rsidRPr="00F72DA9">
        <w:rPr>
          <w:rFonts w:ascii="Arial" w:eastAsia="Times New Roman" w:hAnsi="Arial" w:cs="Arial"/>
          <w:color w:val="000000"/>
        </w:rPr>
        <w:t xml:space="preserve"> limited </w:t>
      </w:r>
      <w:proofErr w:type="spellStart"/>
      <w:r w:rsidRPr="00F72DA9">
        <w:rPr>
          <w:rFonts w:ascii="Arial" w:eastAsia="Times New Roman" w:hAnsi="Arial" w:cs="Arial"/>
          <w:color w:val="000000"/>
        </w:rPr>
        <w:t>to</w:t>
      </w:r>
      <w:proofErr w:type="spellEnd"/>
      <w:r w:rsidRPr="00F72DA9">
        <w:rPr>
          <w:rFonts w:ascii="Arial" w:eastAsia="Times New Roman" w:hAnsi="Arial" w:cs="Arial"/>
          <w:color w:val="000000"/>
        </w:rPr>
        <w:t xml:space="preserve"> ~2-3 </w:t>
      </w:r>
      <w:proofErr w:type="spellStart"/>
      <w:r w:rsidRPr="00F72DA9">
        <w:rPr>
          <w:rFonts w:ascii="Arial" w:eastAsia="Times New Roman" w:hAnsi="Arial" w:cs="Arial"/>
          <w:color w:val="000000"/>
        </w:rPr>
        <w:t>wavelengths</w:t>
      </w:r>
      <w:proofErr w:type="spellEnd"/>
    </w:p>
    <w:p w14:paraId="632C3D8E" w14:textId="77777777" w:rsidR="00F72DA9" w:rsidRPr="00F72DA9" w:rsidRDefault="00F72DA9" w:rsidP="00F72DA9">
      <w:pPr>
        <w:spacing w:before="400" w:after="120" w:line="240" w:lineRule="auto"/>
        <w:outlineLvl w:val="0"/>
        <w:rPr>
          <w:rFonts w:ascii="Times New Roman" w:eastAsia="Times New Roman" w:hAnsi="Times New Roman" w:cs="Times New Roman"/>
          <w:b/>
          <w:bCs/>
          <w:kern w:val="36"/>
          <w:sz w:val="48"/>
          <w:szCs w:val="48"/>
        </w:rPr>
      </w:pPr>
      <w:r w:rsidRPr="00F72DA9">
        <w:rPr>
          <w:rFonts w:ascii="Arial" w:eastAsia="Times New Roman" w:hAnsi="Arial" w:cs="Arial"/>
          <w:color w:val="000000"/>
          <w:kern w:val="36"/>
          <w:sz w:val="40"/>
          <w:szCs w:val="40"/>
        </w:rPr>
        <w:t>Method</w:t>
      </w:r>
    </w:p>
    <w:p w14:paraId="33424F99" w14:textId="77777777" w:rsidR="00F72DA9" w:rsidRPr="00F72DA9" w:rsidRDefault="00F72DA9" w:rsidP="00F72DA9">
      <w:pPr>
        <w:numPr>
          <w:ilvl w:val="0"/>
          <w:numId w:val="4"/>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New DMD</w:t>
      </w:r>
    </w:p>
    <w:p w14:paraId="11F46059" w14:textId="77777777" w:rsidR="00F72DA9" w:rsidRPr="00F72DA9" w:rsidRDefault="00F72DA9" w:rsidP="00F72DA9">
      <w:pPr>
        <w:numPr>
          <w:ilvl w:val="1"/>
          <w:numId w:val="5"/>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Introduce the new TRP format and tell that it’s the replacement for the “old” pixel scheme</w:t>
      </w:r>
    </w:p>
    <w:p w14:paraId="6720FFE9" w14:textId="77777777" w:rsidR="00F72DA9" w:rsidRPr="00F72DA9" w:rsidRDefault="00F72DA9" w:rsidP="00F72DA9">
      <w:pPr>
        <w:numPr>
          <w:ilvl w:val="2"/>
          <w:numId w:val="6"/>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todo: timeline for others being deprecated?</w:t>
      </w:r>
    </w:p>
    <w:p w14:paraId="780675B8" w14:textId="77777777" w:rsidR="00F72DA9" w:rsidRPr="00F72DA9" w:rsidRDefault="00F72DA9" w:rsidP="00F72DA9">
      <w:pPr>
        <w:numPr>
          <w:ilvl w:val="1"/>
          <w:numId w:val="6"/>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Compare “old” pixel assignment and TRP</w:t>
      </w:r>
    </w:p>
    <w:p w14:paraId="2ADEF926" w14:textId="77777777" w:rsidR="00F72DA9" w:rsidRPr="00F72DA9" w:rsidRDefault="00F72DA9" w:rsidP="00F72DA9">
      <w:pPr>
        <w:numPr>
          <w:ilvl w:val="2"/>
          <w:numId w:val="6"/>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“edge” (TRP) versus “corner” illumination (old)</w:t>
      </w:r>
    </w:p>
    <w:p w14:paraId="4708F076" w14:textId="77777777" w:rsidR="00F72DA9" w:rsidRPr="00F72DA9" w:rsidRDefault="00F72DA9" w:rsidP="00F72DA9">
      <w:pPr>
        <w:numPr>
          <w:ilvl w:val="2"/>
          <w:numId w:val="6"/>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new design simplifies mounting, since no longer need to mount DMD rotated at 45 degree angle</w:t>
      </w:r>
    </w:p>
    <w:p w14:paraId="3CFDA78C" w14:textId="77777777" w:rsidR="00F72DA9" w:rsidRPr="00F72DA9" w:rsidRDefault="00F72DA9" w:rsidP="00F72DA9">
      <w:pPr>
        <w:numPr>
          <w:ilvl w:val="2"/>
          <w:numId w:val="6"/>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on/off directions now along different axes </w:t>
      </w:r>
    </w:p>
    <w:p w14:paraId="6A11870A" w14:textId="77777777" w:rsidR="00F72DA9" w:rsidRPr="00F72DA9" w:rsidRDefault="00F72DA9" w:rsidP="00F72DA9">
      <w:pPr>
        <w:numPr>
          <w:ilvl w:val="1"/>
          <w:numId w:val="6"/>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Theoretical description; Mathematical model; What’s the difference</w:t>
      </w:r>
    </w:p>
    <w:p w14:paraId="3D767B07" w14:textId="77777777" w:rsidR="00F72DA9" w:rsidRPr="00F72DA9" w:rsidRDefault="00F72DA9" w:rsidP="00F72DA9">
      <w:pPr>
        <w:numPr>
          <w:ilvl w:val="2"/>
          <w:numId w:val="6"/>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corner</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illumination</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pixels</w:t>
      </w:r>
      <w:proofErr w:type="spellEnd"/>
      <w:r w:rsidRPr="00F72DA9">
        <w:rPr>
          <w:rFonts w:ascii="Arial" w:eastAsia="Times New Roman" w:hAnsi="Arial" w:cs="Arial"/>
          <w:color w:val="000000"/>
        </w:rPr>
        <w:t> </w:t>
      </w:r>
    </w:p>
    <w:p w14:paraId="055A80B5" w14:textId="77777777" w:rsidR="00F72DA9" w:rsidRPr="00F72DA9" w:rsidRDefault="00F72DA9" w:rsidP="00F72DA9">
      <w:pPr>
        <w:numPr>
          <w:ilvl w:val="2"/>
          <w:numId w:val="6"/>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only approximate solutions to joint blaze/diffraction conditions exist, so need new math to handle this case</w:t>
      </w:r>
    </w:p>
    <w:p w14:paraId="7C0845F7" w14:textId="77777777" w:rsidR="00F72DA9" w:rsidRPr="00F72DA9" w:rsidRDefault="00F72DA9" w:rsidP="00F72DA9">
      <w:pPr>
        <w:numPr>
          <w:ilvl w:val="2"/>
          <w:numId w:val="6"/>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TRP makes more difficult to use on/off mirrors for different colors</w:t>
      </w:r>
    </w:p>
    <w:p w14:paraId="647106FF" w14:textId="77777777" w:rsidR="00F72DA9" w:rsidRPr="00F72DA9" w:rsidRDefault="00F72DA9" w:rsidP="00F72DA9">
      <w:pPr>
        <w:numPr>
          <w:ilvl w:val="1"/>
          <w:numId w:val="6"/>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How to use with multiple colours</w:t>
      </w:r>
    </w:p>
    <w:p w14:paraId="5F263EA0" w14:textId="77777777" w:rsidR="00F72DA9" w:rsidRPr="00F72DA9" w:rsidRDefault="00F72DA9" w:rsidP="00F72DA9">
      <w:pPr>
        <w:numPr>
          <w:ilvl w:val="2"/>
          <w:numId w:val="6"/>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simulation</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tools</w:t>
      </w:r>
      <w:proofErr w:type="spellEnd"/>
      <w:r w:rsidRPr="00F72DA9">
        <w:rPr>
          <w:rFonts w:ascii="Arial" w:eastAsia="Times New Roman" w:hAnsi="Arial" w:cs="Arial"/>
          <w:color w:val="000000"/>
        </w:rPr>
        <w:t>/</w:t>
      </w:r>
      <w:proofErr w:type="spellStart"/>
      <w:r w:rsidRPr="00F72DA9">
        <w:rPr>
          <w:rFonts w:ascii="Arial" w:eastAsia="Times New Roman" w:hAnsi="Arial" w:cs="Arial"/>
          <w:color w:val="000000"/>
        </w:rPr>
        <w:t>scripts</w:t>
      </w:r>
      <w:proofErr w:type="spellEnd"/>
    </w:p>
    <w:p w14:paraId="593D5FBB" w14:textId="77777777" w:rsidR="00F72DA9" w:rsidRPr="00F72DA9" w:rsidRDefault="00F72DA9" w:rsidP="00F72DA9">
      <w:pPr>
        <w:numPr>
          <w:ilvl w:val="2"/>
          <w:numId w:val="6"/>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maybe provide the diffraction solution explorer python GUI with paper</w:t>
      </w:r>
    </w:p>
    <w:p w14:paraId="228E8072" w14:textId="77777777" w:rsidR="00F72DA9" w:rsidRPr="00F72DA9" w:rsidRDefault="00F72DA9" w:rsidP="00F72DA9">
      <w:pPr>
        <w:numPr>
          <w:ilvl w:val="1"/>
          <w:numId w:val="6"/>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 xml:space="preserve">Maximum </w:t>
      </w:r>
      <w:proofErr w:type="spellStart"/>
      <w:r w:rsidRPr="00F72DA9">
        <w:rPr>
          <w:rFonts w:ascii="Arial" w:eastAsia="Times New Roman" w:hAnsi="Arial" w:cs="Arial"/>
          <w:color w:val="000000"/>
        </w:rPr>
        <w:t>efficiency</w:t>
      </w:r>
      <w:proofErr w:type="spellEnd"/>
    </w:p>
    <w:p w14:paraId="4FE26463" w14:textId="77777777" w:rsidR="00F72DA9" w:rsidRPr="00F72DA9" w:rsidRDefault="00F72DA9" w:rsidP="00F72DA9">
      <w:pPr>
        <w:numPr>
          <w:ilvl w:val="1"/>
          <w:numId w:val="6"/>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Implications for other “coherent” microscopy methods</w:t>
      </w:r>
    </w:p>
    <w:p w14:paraId="3B32150A" w14:textId="77777777" w:rsidR="00F72DA9" w:rsidRPr="00F72DA9" w:rsidRDefault="00F72DA9" w:rsidP="00F72DA9">
      <w:pPr>
        <w:numPr>
          <w:ilvl w:val="0"/>
          <w:numId w:val="6"/>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Two</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colour</w:t>
      </w:r>
      <w:proofErr w:type="spellEnd"/>
      <w:r w:rsidRPr="00F72DA9">
        <w:rPr>
          <w:rFonts w:ascii="Arial" w:eastAsia="Times New Roman" w:hAnsi="Arial" w:cs="Arial"/>
          <w:color w:val="000000"/>
        </w:rPr>
        <w:t xml:space="preserve"> SIM </w:t>
      </w:r>
      <w:proofErr w:type="spellStart"/>
      <w:r w:rsidRPr="00F72DA9">
        <w:rPr>
          <w:rFonts w:ascii="Arial" w:eastAsia="Times New Roman" w:hAnsi="Arial" w:cs="Arial"/>
          <w:color w:val="000000"/>
        </w:rPr>
        <w:t>setup</w:t>
      </w:r>
      <w:proofErr w:type="spellEnd"/>
    </w:p>
    <w:p w14:paraId="0B5DE9C4" w14:textId="77777777" w:rsidR="00F72DA9" w:rsidRPr="00F72DA9" w:rsidRDefault="00F72DA9" w:rsidP="00F72DA9">
      <w:pPr>
        <w:numPr>
          <w:ilvl w:val="1"/>
          <w:numId w:val="6"/>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sketch</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optical</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diagram</w:t>
      </w:r>
      <w:proofErr w:type="spellEnd"/>
    </w:p>
    <w:p w14:paraId="2CDDC278" w14:textId="77777777" w:rsidR="00F72DA9" w:rsidRPr="00F72DA9" w:rsidRDefault="00F72DA9" w:rsidP="00F72DA9">
      <w:pPr>
        <w:numPr>
          <w:ilvl w:val="1"/>
          <w:numId w:val="6"/>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“calculation-driven” design; i.e. calculate angle for new wavelength and adjust 3D laser cutting files “automatically” </w:t>
      </w:r>
    </w:p>
    <w:p w14:paraId="527A4D42" w14:textId="77777777" w:rsidR="00F72DA9" w:rsidRPr="00F72DA9" w:rsidRDefault="00F72DA9" w:rsidP="00F72DA9">
      <w:pPr>
        <w:numPr>
          <w:ilvl w:val="1"/>
          <w:numId w:val="6"/>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calculate angles and briefly describe selection of the components </w:t>
      </w:r>
    </w:p>
    <w:p w14:paraId="38F2CABF" w14:textId="77777777" w:rsidR="00F72DA9" w:rsidRPr="00F72DA9" w:rsidRDefault="00F72DA9" w:rsidP="00F72DA9">
      <w:pPr>
        <w:numPr>
          <w:ilvl w:val="1"/>
          <w:numId w:val="6"/>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Adaptation to different microscopy bodies (e.g. Tubelens + Sampling)</w:t>
      </w:r>
    </w:p>
    <w:p w14:paraId="5558DF32" w14:textId="77777777" w:rsidR="00F72DA9" w:rsidRPr="00F72DA9" w:rsidRDefault="00F72DA9" w:rsidP="00F72DA9">
      <w:pPr>
        <w:spacing w:before="400" w:after="120" w:line="240" w:lineRule="auto"/>
        <w:outlineLvl w:val="0"/>
        <w:rPr>
          <w:rFonts w:ascii="Times New Roman" w:eastAsia="Times New Roman" w:hAnsi="Times New Roman" w:cs="Times New Roman"/>
          <w:b/>
          <w:bCs/>
          <w:kern w:val="36"/>
          <w:sz w:val="48"/>
          <w:szCs w:val="48"/>
        </w:rPr>
      </w:pPr>
      <w:proofErr w:type="spellStart"/>
      <w:r w:rsidRPr="00F72DA9">
        <w:rPr>
          <w:rFonts w:ascii="Arial" w:eastAsia="Times New Roman" w:hAnsi="Arial" w:cs="Arial"/>
          <w:color w:val="000000"/>
          <w:kern w:val="36"/>
          <w:sz w:val="40"/>
          <w:szCs w:val="40"/>
        </w:rPr>
        <w:t>Results</w:t>
      </w:r>
      <w:proofErr w:type="spellEnd"/>
    </w:p>
    <w:p w14:paraId="4D776AE3" w14:textId="77777777" w:rsidR="00F72DA9" w:rsidRPr="00F72DA9" w:rsidRDefault="00F72DA9" w:rsidP="00F72DA9">
      <w:pPr>
        <w:numPr>
          <w:ilvl w:val="0"/>
          <w:numId w:val="7"/>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 xml:space="preserve">Validation </w:t>
      </w:r>
      <w:proofErr w:type="spellStart"/>
      <w:r w:rsidRPr="00F72DA9">
        <w:rPr>
          <w:rFonts w:ascii="Arial" w:eastAsia="Times New Roman" w:hAnsi="Arial" w:cs="Arial"/>
          <w:color w:val="000000"/>
        </w:rPr>
        <w:t>of</w:t>
      </w:r>
      <w:proofErr w:type="spellEnd"/>
      <w:r w:rsidRPr="00F72DA9">
        <w:rPr>
          <w:rFonts w:ascii="Arial" w:eastAsia="Times New Roman" w:hAnsi="Arial" w:cs="Arial"/>
          <w:color w:val="000000"/>
        </w:rPr>
        <w:t xml:space="preserve"> DMD</w:t>
      </w:r>
    </w:p>
    <w:p w14:paraId="794C6B9D" w14:textId="77777777" w:rsidR="00F72DA9" w:rsidRPr="00F72DA9" w:rsidRDefault="00F72DA9" w:rsidP="00F72DA9">
      <w:pPr>
        <w:numPr>
          <w:ilvl w:val="1"/>
          <w:numId w:val="8"/>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Efficiency</w:t>
      </w:r>
    </w:p>
    <w:p w14:paraId="03C96E7C" w14:textId="77777777" w:rsidR="00F72DA9" w:rsidRPr="00F72DA9" w:rsidRDefault="00F72DA9" w:rsidP="00F72DA9">
      <w:pPr>
        <w:numPr>
          <w:ilvl w:val="1"/>
          <w:numId w:val="8"/>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Diffraction</w:t>
      </w:r>
      <w:proofErr w:type="spellEnd"/>
      <w:r w:rsidRPr="00F72DA9">
        <w:rPr>
          <w:rFonts w:ascii="Arial" w:eastAsia="Times New Roman" w:hAnsi="Arial" w:cs="Arial"/>
          <w:color w:val="000000"/>
        </w:rPr>
        <w:t>: Theory vs. Reality</w:t>
      </w:r>
    </w:p>
    <w:p w14:paraId="61A035AE" w14:textId="77777777" w:rsidR="00F72DA9" w:rsidRPr="00F72DA9" w:rsidRDefault="00F72DA9" w:rsidP="00F72DA9">
      <w:pPr>
        <w:numPr>
          <w:ilvl w:val="2"/>
          <w:numId w:val="9"/>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lastRenderedPageBreak/>
        <w:t>discuss</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manufacturing</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tolerances</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of</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angles</w:t>
      </w:r>
      <w:proofErr w:type="spellEnd"/>
    </w:p>
    <w:p w14:paraId="5A383B9C" w14:textId="7DD2E54B" w:rsidR="00F72DA9" w:rsidRDefault="00F72DA9" w:rsidP="00F72DA9">
      <w:pPr>
        <w:numPr>
          <w:ilvl w:val="0"/>
          <w:numId w:val="9"/>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Mechanical setup and selection of components</w:t>
      </w:r>
    </w:p>
    <w:p w14:paraId="1EB360AA" w14:textId="26B5FB27" w:rsidR="006C32F7" w:rsidRPr="006C32F7" w:rsidRDefault="006C32F7" w:rsidP="006C32F7">
      <w:pPr>
        <w:numPr>
          <w:ilvl w:val="1"/>
          <w:numId w:val="9"/>
        </w:numPr>
        <w:spacing w:after="0" w:line="240" w:lineRule="auto"/>
        <w:textAlignment w:val="baseline"/>
        <w:rPr>
          <w:rFonts w:ascii="Arial" w:eastAsia="Times New Roman" w:hAnsi="Arial" w:cs="Arial"/>
          <w:color w:val="FF0000"/>
          <w:lang w:val="en-GB"/>
        </w:rPr>
      </w:pPr>
      <w:r w:rsidRPr="006C32F7">
        <w:rPr>
          <w:rFonts w:ascii="Arial" w:eastAsia="Times New Roman" w:hAnsi="Arial" w:cs="Arial"/>
          <w:color w:val="FF0000"/>
          <w:lang w:val="en-GB"/>
        </w:rPr>
        <w:t>Control flow chart</w:t>
      </w:r>
    </w:p>
    <w:p w14:paraId="3A53C2FD" w14:textId="77777777" w:rsidR="00F72DA9" w:rsidRPr="00F72DA9" w:rsidRDefault="00F72DA9" w:rsidP="00F72DA9">
      <w:pPr>
        <w:numPr>
          <w:ilvl w:val="1"/>
          <w:numId w:val="9"/>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 xml:space="preserve">DMD Evaluation </w:t>
      </w:r>
      <w:proofErr w:type="spellStart"/>
      <w:r w:rsidRPr="00F72DA9">
        <w:rPr>
          <w:rFonts w:ascii="Arial" w:eastAsia="Times New Roman" w:hAnsi="Arial" w:cs="Arial"/>
          <w:color w:val="000000"/>
        </w:rPr>
        <w:t>board</w:t>
      </w:r>
      <w:proofErr w:type="spellEnd"/>
      <w:r w:rsidRPr="00F72DA9">
        <w:rPr>
          <w:rFonts w:ascii="Arial" w:eastAsia="Times New Roman" w:hAnsi="Arial" w:cs="Arial"/>
          <w:color w:val="000000"/>
        </w:rPr>
        <w:t>:</w:t>
      </w:r>
    </w:p>
    <w:p w14:paraId="3A6C2C4B" w14:textId="77777777" w:rsidR="00F72DA9" w:rsidRPr="00F72DA9" w:rsidRDefault="00F72DA9" w:rsidP="00F72DA9">
      <w:pPr>
        <w:numPr>
          <w:ilvl w:val="2"/>
          <w:numId w:val="9"/>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Limitations</w:t>
      </w:r>
      <w:proofErr w:type="spellEnd"/>
    </w:p>
    <w:p w14:paraId="62EBFE8E" w14:textId="77777777" w:rsidR="00F72DA9" w:rsidRPr="00F72DA9" w:rsidRDefault="00F72DA9" w:rsidP="00F72DA9">
      <w:pPr>
        <w:numPr>
          <w:ilvl w:val="2"/>
          <w:numId w:val="9"/>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How to control (e.g. using HDMI, limitations)</w:t>
      </w:r>
    </w:p>
    <w:p w14:paraId="1291681A" w14:textId="77777777" w:rsidR="00F72DA9" w:rsidRPr="00F72DA9" w:rsidRDefault="00F72DA9" w:rsidP="00F72DA9">
      <w:pPr>
        <w:numPr>
          <w:ilvl w:val="1"/>
          <w:numId w:val="9"/>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Lasers</w:t>
      </w:r>
    </w:p>
    <w:p w14:paraId="6F53711A" w14:textId="77777777" w:rsidR="00F72DA9" w:rsidRPr="00F72DA9" w:rsidRDefault="00F72DA9" w:rsidP="00F72DA9">
      <w:pPr>
        <w:numPr>
          <w:ilvl w:val="2"/>
          <w:numId w:val="9"/>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Single-mode fiber-coupled lasers + control</w:t>
      </w:r>
    </w:p>
    <w:p w14:paraId="6F26F378" w14:textId="77777777" w:rsidR="00F72DA9" w:rsidRPr="00F72DA9" w:rsidRDefault="00F72DA9" w:rsidP="00F72DA9">
      <w:pPr>
        <w:numPr>
          <w:ilvl w:val="1"/>
          <w:numId w:val="9"/>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Housing/Manufacturing</w:t>
      </w:r>
    </w:p>
    <w:p w14:paraId="44573AB4" w14:textId="77777777" w:rsidR="00F72DA9" w:rsidRPr="00F72DA9" w:rsidRDefault="00F72DA9" w:rsidP="00F72DA9">
      <w:pPr>
        <w:numPr>
          <w:ilvl w:val="2"/>
          <w:numId w:val="9"/>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“sweet spot” between costs, stability, performance</w:t>
      </w:r>
    </w:p>
    <w:p w14:paraId="6173EBD2" w14:textId="77777777" w:rsidR="00F72DA9" w:rsidRPr="00F72DA9" w:rsidRDefault="00F72DA9" w:rsidP="00F72DA9">
      <w:pPr>
        <w:numPr>
          <w:ilvl w:val="2"/>
          <w:numId w:val="9"/>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3D printing, laser cutting, Thorlabs parts</w:t>
      </w:r>
    </w:p>
    <w:p w14:paraId="372ACEBA" w14:textId="77777777" w:rsidR="00F72DA9" w:rsidRPr="00F72DA9" w:rsidRDefault="00F72DA9" w:rsidP="00F72DA9">
      <w:pPr>
        <w:numPr>
          <w:ilvl w:val="1"/>
          <w:numId w:val="9"/>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 xml:space="preserve">Final </w:t>
      </w:r>
      <w:proofErr w:type="spellStart"/>
      <w:r w:rsidRPr="00F72DA9">
        <w:rPr>
          <w:rFonts w:ascii="Arial" w:eastAsia="Times New Roman" w:hAnsi="Arial" w:cs="Arial"/>
          <w:color w:val="000000"/>
        </w:rPr>
        <w:t>assembly</w:t>
      </w:r>
      <w:proofErr w:type="spellEnd"/>
    </w:p>
    <w:p w14:paraId="00497D95" w14:textId="77777777" w:rsidR="00F72DA9" w:rsidRPr="00F72DA9" w:rsidRDefault="00F72DA9" w:rsidP="00F72DA9">
      <w:pPr>
        <w:numPr>
          <w:ilvl w:val="2"/>
          <w:numId w:val="9"/>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on Nikon Ti-e 2</w:t>
      </w:r>
    </w:p>
    <w:p w14:paraId="5BA5B8F4" w14:textId="73255BA8" w:rsidR="00F63C4D" w:rsidRPr="00F63C4D" w:rsidRDefault="00F72DA9" w:rsidP="00F63C4D">
      <w:pPr>
        <w:numPr>
          <w:ilvl w:val="2"/>
          <w:numId w:val="9"/>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 xml:space="preserve">Zeiss </w:t>
      </w:r>
      <w:proofErr w:type="spellStart"/>
      <w:proofErr w:type="gramStart"/>
      <w:r w:rsidRPr="00F72DA9">
        <w:rPr>
          <w:rFonts w:ascii="Arial" w:eastAsia="Times New Roman" w:hAnsi="Arial" w:cs="Arial"/>
          <w:color w:val="000000"/>
        </w:rPr>
        <w:t>Axiovert</w:t>
      </w:r>
      <w:proofErr w:type="spellEnd"/>
      <w:r w:rsidRPr="00F72DA9">
        <w:rPr>
          <w:rFonts w:ascii="Arial" w:eastAsia="Times New Roman" w:hAnsi="Arial" w:cs="Arial"/>
          <w:color w:val="000000"/>
        </w:rPr>
        <w:t xml:space="preserve"> ?</w:t>
      </w:r>
      <w:proofErr w:type="gramEnd"/>
    </w:p>
    <w:p w14:paraId="65573956" w14:textId="77777777" w:rsidR="00F72DA9" w:rsidRPr="00F72DA9" w:rsidRDefault="00F72DA9" w:rsidP="00F72DA9">
      <w:pPr>
        <w:numPr>
          <w:ilvl w:val="0"/>
          <w:numId w:val="9"/>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Software</w:t>
      </w:r>
    </w:p>
    <w:p w14:paraId="5E3F8EC7" w14:textId="77777777" w:rsidR="00F72DA9" w:rsidRPr="00F72DA9" w:rsidRDefault="00F72DA9" w:rsidP="00F72DA9">
      <w:pPr>
        <w:numPr>
          <w:ilvl w:val="1"/>
          <w:numId w:val="9"/>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 xml:space="preserve">Soft- Hardware </w:t>
      </w:r>
      <w:proofErr w:type="spellStart"/>
      <w:r w:rsidRPr="00F72DA9">
        <w:rPr>
          <w:rFonts w:ascii="Arial" w:eastAsia="Times New Roman" w:hAnsi="Arial" w:cs="Arial"/>
          <w:color w:val="000000"/>
        </w:rPr>
        <w:t>synchronization</w:t>
      </w:r>
      <w:proofErr w:type="spellEnd"/>
    </w:p>
    <w:p w14:paraId="47554FC5" w14:textId="77777777" w:rsidR="00F72DA9" w:rsidRPr="00F72DA9" w:rsidRDefault="00F72DA9" w:rsidP="00F72DA9">
      <w:pPr>
        <w:numPr>
          <w:ilvl w:val="1"/>
          <w:numId w:val="9"/>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GUI to collect and simultaneously reconstruct data in “realtime” =&gt; ImSwitch + Napari plugin from Peter</w:t>
      </w:r>
    </w:p>
    <w:p w14:paraId="2EE20C7D" w14:textId="77777777" w:rsidR="00F72DA9" w:rsidRPr="00F72DA9" w:rsidRDefault="00F72DA9" w:rsidP="00F72DA9">
      <w:pPr>
        <w:numPr>
          <w:ilvl w:val="0"/>
          <w:numId w:val="9"/>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 xml:space="preserve">Experimental </w:t>
      </w:r>
      <w:proofErr w:type="spellStart"/>
      <w:r w:rsidRPr="00F72DA9">
        <w:rPr>
          <w:rFonts w:ascii="Arial" w:eastAsia="Times New Roman" w:hAnsi="Arial" w:cs="Arial"/>
          <w:color w:val="000000"/>
        </w:rPr>
        <w:t>results</w:t>
      </w:r>
      <w:proofErr w:type="spellEnd"/>
    </w:p>
    <w:p w14:paraId="3105DBAC" w14:textId="3354F1AA" w:rsidR="00F72DA9" w:rsidRPr="00F63C4D" w:rsidRDefault="00F72DA9" w:rsidP="00F72DA9">
      <w:pPr>
        <w:numPr>
          <w:ilvl w:val="1"/>
          <w:numId w:val="9"/>
        </w:numPr>
        <w:spacing w:after="0" w:line="240" w:lineRule="auto"/>
        <w:textAlignment w:val="baseline"/>
        <w:rPr>
          <w:rFonts w:ascii="Arial" w:eastAsia="Times New Roman" w:hAnsi="Arial" w:cs="Arial"/>
          <w:color w:val="000000"/>
          <w:lang w:val="en-GB"/>
        </w:rPr>
      </w:pPr>
      <w:r w:rsidRPr="00F63C4D">
        <w:rPr>
          <w:rFonts w:ascii="Arial" w:eastAsia="Times New Roman" w:hAnsi="Arial" w:cs="Arial"/>
          <w:color w:val="000000"/>
          <w:lang w:val="en-GB"/>
        </w:rPr>
        <w:t>Resolution calibration using Beads</w:t>
      </w:r>
      <w:r w:rsidR="00F63C4D" w:rsidRPr="00F63C4D">
        <w:rPr>
          <w:rFonts w:ascii="Arial" w:eastAsia="Times New Roman" w:hAnsi="Arial" w:cs="Arial"/>
          <w:color w:val="000000"/>
          <w:lang w:val="en-GB"/>
        </w:rPr>
        <w:t>/</w:t>
      </w:r>
      <w:proofErr w:type="spellStart"/>
      <w:r w:rsidR="00F63C4D" w:rsidRPr="00F63C4D">
        <w:rPr>
          <w:rFonts w:ascii="Arial" w:eastAsia="Times New Roman" w:hAnsi="Arial" w:cs="Arial"/>
          <w:color w:val="000000"/>
          <w:lang w:val="en-GB"/>
        </w:rPr>
        <w:t>A</w:t>
      </w:r>
      <w:r w:rsidR="00F63C4D">
        <w:rPr>
          <w:rFonts w:ascii="Arial" w:eastAsia="Times New Roman" w:hAnsi="Arial" w:cs="Arial"/>
          <w:color w:val="000000"/>
          <w:lang w:val="en-GB"/>
        </w:rPr>
        <w:t>rgolight</w:t>
      </w:r>
      <w:proofErr w:type="spellEnd"/>
    </w:p>
    <w:p w14:paraId="48C91B2B" w14:textId="77777777" w:rsidR="00F72DA9" w:rsidRPr="00F72DA9" w:rsidRDefault="00F72DA9" w:rsidP="00F72DA9">
      <w:pPr>
        <w:numPr>
          <w:ilvl w:val="1"/>
          <w:numId w:val="9"/>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Multicolour results using dual-stained “Gattacells”</w:t>
      </w:r>
    </w:p>
    <w:p w14:paraId="6624179C" w14:textId="78C604B0" w:rsidR="00F72DA9" w:rsidRDefault="00F72DA9" w:rsidP="00F72DA9">
      <w:pPr>
        <w:numPr>
          <w:ilvl w:val="1"/>
          <w:numId w:val="9"/>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Live Imaging?</w:t>
      </w:r>
      <w:r w:rsidR="00F63C4D">
        <w:rPr>
          <w:rFonts w:ascii="Arial" w:eastAsia="Times New Roman" w:hAnsi="Arial" w:cs="Arial"/>
          <w:color w:val="000000"/>
        </w:rPr>
        <w:t xml:space="preserve"> </w:t>
      </w:r>
      <w:proofErr w:type="spellStart"/>
      <w:r w:rsidR="00F63C4D">
        <w:rPr>
          <w:rFonts w:ascii="Arial" w:eastAsia="Times New Roman" w:hAnsi="Arial" w:cs="Arial"/>
          <w:color w:val="000000"/>
        </w:rPr>
        <w:t>Timelapse</w:t>
      </w:r>
      <w:proofErr w:type="spellEnd"/>
    </w:p>
    <w:p w14:paraId="7A9E63A6" w14:textId="33BFC03B" w:rsidR="00F63C4D" w:rsidRPr="00F72DA9" w:rsidRDefault="00F63C4D" w:rsidP="00F72DA9">
      <w:pPr>
        <w:numPr>
          <w:ilvl w:val="1"/>
          <w:numId w:val="9"/>
        </w:numPr>
        <w:spacing w:after="0" w:line="240" w:lineRule="auto"/>
        <w:textAlignment w:val="baseline"/>
        <w:rPr>
          <w:rFonts w:ascii="Arial" w:eastAsia="Times New Roman" w:hAnsi="Arial" w:cs="Arial"/>
          <w:color w:val="000000"/>
        </w:rPr>
      </w:pPr>
      <w:r>
        <w:rPr>
          <w:rFonts w:ascii="Arial" w:eastAsia="Times New Roman" w:hAnsi="Arial" w:cs="Arial"/>
          <w:color w:val="000000"/>
        </w:rPr>
        <w:t xml:space="preserve">Z </w:t>
      </w:r>
      <w:proofErr w:type="spellStart"/>
      <w:r>
        <w:rPr>
          <w:rFonts w:ascii="Arial" w:eastAsia="Times New Roman" w:hAnsi="Arial" w:cs="Arial"/>
          <w:color w:val="000000"/>
        </w:rPr>
        <w:t>sectioning</w:t>
      </w:r>
      <w:proofErr w:type="spellEnd"/>
    </w:p>
    <w:p w14:paraId="11AAB775" w14:textId="138FA09A" w:rsidR="00F72DA9" w:rsidRDefault="00F72DA9" w:rsidP="00F72DA9">
      <w:pPr>
        <w:numPr>
          <w:ilvl w:val="1"/>
          <w:numId w:val="9"/>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large FOV, increased resolution (e.g. 20x/NA0.75)</w:t>
      </w:r>
    </w:p>
    <w:p w14:paraId="0810E434" w14:textId="244C9290" w:rsidR="00F2620F" w:rsidRPr="000B2ABA" w:rsidRDefault="00F2620F" w:rsidP="00F72DA9">
      <w:pPr>
        <w:numPr>
          <w:ilvl w:val="1"/>
          <w:numId w:val="9"/>
        </w:numPr>
        <w:spacing w:after="0" w:line="240" w:lineRule="auto"/>
        <w:textAlignment w:val="baseline"/>
        <w:rPr>
          <w:rFonts w:ascii="Arial" w:eastAsia="Times New Roman" w:hAnsi="Arial" w:cs="Arial"/>
          <w:color w:val="FF0000"/>
          <w:lang w:val="en-GB"/>
        </w:rPr>
      </w:pPr>
      <w:r w:rsidRPr="000B2ABA">
        <w:rPr>
          <w:rFonts w:ascii="Arial" w:eastAsia="Times New Roman" w:hAnsi="Arial" w:cs="Arial"/>
          <w:color w:val="FF0000"/>
          <w:lang w:val="en-GB"/>
        </w:rPr>
        <w:t>real time reconstruction?</w:t>
      </w:r>
    </w:p>
    <w:p w14:paraId="5D4CB9AD" w14:textId="77777777" w:rsidR="00F72DA9" w:rsidRPr="00F72DA9" w:rsidRDefault="00F72DA9" w:rsidP="00F72DA9">
      <w:pPr>
        <w:spacing w:after="0" w:line="240" w:lineRule="auto"/>
        <w:rPr>
          <w:rFonts w:ascii="Times New Roman" w:eastAsia="Times New Roman" w:hAnsi="Times New Roman" w:cs="Times New Roman"/>
          <w:sz w:val="24"/>
          <w:szCs w:val="24"/>
          <w:lang w:val="en-GB"/>
        </w:rPr>
      </w:pPr>
    </w:p>
    <w:p w14:paraId="637C0833" w14:textId="77777777" w:rsidR="00F72DA9" w:rsidRPr="00F72DA9" w:rsidRDefault="00F72DA9" w:rsidP="00F72DA9">
      <w:pPr>
        <w:spacing w:before="400" w:after="120" w:line="240" w:lineRule="auto"/>
        <w:outlineLvl w:val="0"/>
        <w:rPr>
          <w:rFonts w:ascii="Times New Roman" w:eastAsia="Times New Roman" w:hAnsi="Times New Roman" w:cs="Times New Roman"/>
          <w:b/>
          <w:bCs/>
          <w:kern w:val="36"/>
          <w:sz w:val="48"/>
          <w:szCs w:val="48"/>
        </w:rPr>
      </w:pPr>
      <w:proofErr w:type="spellStart"/>
      <w:r w:rsidRPr="00F72DA9">
        <w:rPr>
          <w:rFonts w:ascii="Arial" w:eastAsia="Times New Roman" w:hAnsi="Arial" w:cs="Arial"/>
          <w:color w:val="000000"/>
          <w:kern w:val="36"/>
          <w:sz w:val="40"/>
          <w:szCs w:val="40"/>
        </w:rPr>
        <w:t>Discussion</w:t>
      </w:r>
      <w:proofErr w:type="spellEnd"/>
    </w:p>
    <w:p w14:paraId="28536B04" w14:textId="77777777" w:rsidR="00F72DA9" w:rsidRPr="00F72DA9" w:rsidRDefault="00F72DA9" w:rsidP="00F72DA9">
      <w:pPr>
        <w:numPr>
          <w:ilvl w:val="0"/>
          <w:numId w:val="10"/>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 xml:space="preserve">Resolution </w:t>
      </w:r>
      <w:proofErr w:type="spellStart"/>
      <w:r w:rsidRPr="00F72DA9">
        <w:rPr>
          <w:rFonts w:ascii="Arial" w:eastAsia="Times New Roman" w:hAnsi="Arial" w:cs="Arial"/>
          <w:color w:val="000000"/>
        </w:rPr>
        <w:t>improvements</w:t>
      </w:r>
      <w:proofErr w:type="spellEnd"/>
      <w:r w:rsidRPr="00F72DA9">
        <w:rPr>
          <w:rFonts w:ascii="Arial" w:eastAsia="Times New Roman" w:hAnsi="Arial" w:cs="Arial"/>
          <w:color w:val="000000"/>
        </w:rPr>
        <w:t xml:space="preserve"> vs. </w:t>
      </w:r>
      <w:proofErr w:type="spellStart"/>
      <w:r w:rsidRPr="00F72DA9">
        <w:rPr>
          <w:rFonts w:ascii="Arial" w:eastAsia="Times New Roman" w:hAnsi="Arial" w:cs="Arial"/>
          <w:color w:val="000000"/>
        </w:rPr>
        <w:t>optical</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sectioning</w:t>
      </w:r>
      <w:proofErr w:type="spellEnd"/>
    </w:p>
    <w:p w14:paraId="233D2DCE" w14:textId="77777777" w:rsidR="00F72DA9" w:rsidRPr="00F72DA9" w:rsidRDefault="00F72DA9" w:rsidP="00F72DA9">
      <w:pPr>
        <w:numPr>
          <w:ilvl w:val="0"/>
          <w:numId w:val="10"/>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adaptability</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for</w:t>
      </w:r>
      <w:proofErr w:type="spellEnd"/>
      <w:r w:rsidRPr="00F72DA9">
        <w:rPr>
          <w:rFonts w:ascii="Arial" w:eastAsia="Times New Roman" w:hAnsi="Arial" w:cs="Arial"/>
          <w:color w:val="000000"/>
        </w:rPr>
        <w:t xml:space="preserve"> different </w:t>
      </w:r>
      <w:proofErr w:type="spellStart"/>
      <w:r w:rsidRPr="00F72DA9">
        <w:rPr>
          <w:rFonts w:ascii="Arial" w:eastAsia="Times New Roman" w:hAnsi="Arial" w:cs="Arial"/>
          <w:color w:val="000000"/>
        </w:rPr>
        <w:t>microscopy</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manufacturers</w:t>
      </w:r>
      <w:proofErr w:type="spellEnd"/>
    </w:p>
    <w:p w14:paraId="7D12F7E5" w14:textId="77777777" w:rsidR="00F72DA9" w:rsidRPr="00F72DA9" w:rsidRDefault="00F72DA9" w:rsidP="00F72DA9">
      <w:pPr>
        <w:numPr>
          <w:ilvl w:val="0"/>
          <w:numId w:val="10"/>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 xml:space="preserve">Software </w:t>
      </w:r>
      <w:proofErr w:type="spellStart"/>
      <w:r w:rsidRPr="00F72DA9">
        <w:rPr>
          <w:rFonts w:ascii="Arial" w:eastAsia="Times New Roman" w:hAnsi="Arial" w:cs="Arial"/>
          <w:color w:val="000000"/>
        </w:rPr>
        <w:t>integration</w:t>
      </w:r>
      <w:proofErr w:type="spellEnd"/>
    </w:p>
    <w:p w14:paraId="5BBD1802" w14:textId="77777777" w:rsidR="00F72DA9" w:rsidRPr="00F72DA9" w:rsidRDefault="00F72DA9" w:rsidP="00F72DA9">
      <w:pPr>
        <w:numPr>
          <w:ilvl w:val="0"/>
          <w:numId w:val="10"/>
        </w:numPr>
        <w:spacing w:after="0" w:line="240" w:lineRule="auto"/>
        <w:textAlignment w:val="baseline"/>
        <w:rPr>
          <w:rFonts w:ascii="Arial" w:eastAsia="Times New Roman" w:hAnsi="Arial" w:cs="Arial"/>
          <w:color w:val="000000"/>
        </w:rPr>
      </w:pPr>
      <w:proofErr w:type="spellStart"/>
      <w:r w:rsidRPr="00F72DA9">
        <w:rPr>
          <w:rFonts w:ascii="Arial" w:eastAsia="Times New Roman" w:hAnsi="Arial" w:cs="Arial"/>
          <w:color w:val="000000"/>
        </w:rPr>
        <w:t>speed</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limitations</w:t>
      </w:r>
      <w:proofErr w:type="spellEnd"/>
    </w:p>
    <w:p w14:paraId="004EDC79" w14:textId="77777777" w:rsidR="00F72DA9" w:rsidRPr="00F72DA9" w:rsidRDefault="00F72DA9" w:rsidP="00F72DA9">
      <w:pPr>
        <w:numPr>
          <w:ilvl w:val="0"/>
          <w:numId w:val="10"/>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possible to extend to 3D SIM?</w:t>
      </w:r>
    </w:p>
    <w:p w14:paraId="6C6CB5F7" w14:textId="77777777" w:rsidR="00F72DA9" w:rsidRPr="00F72DA9" w:rsidRDefault="00F72DA9" w:rsidP="00F72DA9">
      <w:pPr>
        <w:spacing w:after="240" w:line="240" w:lineRule="auto"/>
        <w:rPr>
          <w:rFonts w:ascii="Times New Roman" w:eastAsia="Times New Roman" w:hAnsi="Times New Roman" w:cs="Times New Roman"/>
          <w:sz w:val="24"/>
          <w:szCs w:val="24"/>
          <w:lang w:val="en-GB"/>
        </w:rPr>
      </w:pPr>
    </w:p>
    <w:p w14:paraId="218DC4C9" w14:textId="77777777" w:rsidR="00F72DA9" w:rsidRPr="00F72DA9" w:rsidRDefault="00F72DA9" w:rsidP="00F72DA9">
      <w:pPr>
        <w:spacing w:before="400" w:after="120" w:line="240" w:lineRule="auto"/>
        <w:outlineLvl w:val="0"/>
        <w:rPr>
          <w:rFonts w:ascii="Times New Roman" w:eastAsia="Times New Roman" w:hAnsi="Times New Roman" w:cs="Times New Roman"/>
          <w:b/>
          <w:bCs/>
          <w:kern w:val="36"/>
          <w:sz w:val="48"/>
          <w:szCs w:val="48"/>
        </w:rPr>
      </w:pPr>
      <w:r w:rsidRPr="00F72DA9">
        <w:rPr>
          <w:rFonts w:ascii="Arial" w:eastAsia="Times New Roman" w:hAnsi="Arial" w:cs="Arial"/>
          <w:color w:val="000000"/>
          <w:kern w:val="36"/>
          <w:sz w:val="40"/>
          <w:szCs w:val="40"/>
        </w:rPr>
        <w:t xml:space="preserve">Some </w:t>
      </w:r>
      <w:proofErr w:type="spellStart"/>
      <w:r w:rsidRPr="00F72DA9">
        <w:rPr>
          <w:rFonts w:ascii="Arial" w:eastAsia="Times New Roman" w:hAnsi="Arial" w:cs="Arial"/>
          <w:color w:val="000000"/>
          <w:kern w:val="36"/>
          <w:sz w:val="40"/>
          <w:szCs w:val="40"/>
        </w:rPr>
        <w:t>thoughts</w:t>
      </w:r>
      <w:proofErr w:type="spellEnd"/>
      <w:r w:rsidRPr="00F72DA9">
        <w:rPr>
          <w:rFonts w:ascii="Arial" w:eastAsia="Times New Roman" w:hAnsi="Arial" w:cs="Arial"/>
          <w:color w:val="000000"/>
          <w:kern w:val="36"/>
          <w:sz w:val="40"/>
          <w:szCs w:val="40"/>
        </w:rPr>
        <w:t>:</w:t>
      </w:r>
    </w:p>
    <w:p w14:paraId="56C32537" w14:textId="77777777" w:rsidR="00F72DA9" w:rsidRPr="00F72DA9" w:rsidRDefault="00F72DA9" w:rsidP="00F72DA9">
      <w:pPr>
        <w:spacing w:after="0" w:line="240" w:lineRule="auto"/>
        <w:rPr>
          <w:rFonts w:ascii="Times New Roman" w:eastAsia="Times New Roman" w:hAnsi="Times New Roman" w:cs="Times New Roman"/>
          <w:sz w:val="24"/>
          <w:szCs w:val="24"/>
        </w:rPr>
      </w:pPr>
    </w:p>
    <w:p w14:paraId="177792CA" w14:textId="77777777" w:rsidR="00F72DA9" w:rsidRPr="00F72DA9" w:rsidRDefault="00F72DA9" w:rsidP="00F72DA9">
      <w:pPr>
        <w:spacing w:after="0" w:line="240" w:lineRule="auto"/>
        <w:rPr>
          <w:rFonts w:ascii="Times New Roman" w:eastAsia="Times New Roman" w:hAnsi="Times New Roman" w:cs="Times New Roman"/>
          <w:sz w:val="24"/>
          <w:szCs w:val="24"/>
        </w:rPr>
      </w:pPr>
      <w:proofErr w:type="spellStart"/>
      <w:r w:rsidRPr="00F72DA9">
        <w:rPr>
          <w:rFonts w:ascii="Arial" w:eastAsia="Times New Roman" w:hAnsi="Arial" w:cs="Arial"/>
          <w:color w:val="000000"/>
        </w:rPr>
        <w:t>Github</w:t>
      </w:r>
      <w:proofErr w:type="spellEnd"/>
      <w:r w:rsidRPr="00F72DA9">
        <w:rPr>
          <w:rFonts w:ascii="Arial" w:eastAsia="Times New Roman" w:hAnsi="Arial" w:cs="Arial"/>
          <w:color w:val="000000"/>
        </w:rPr>
        <w:t xml:space="preserve"> </w:t>
      </w:r>
      <w:proofErr w:type="spellStart"/>
      <w:r w:rsidRPr="00F72DA9">
        <w:rPr>
          <w:rFonts w:ascii="Arial" w:eastAsia="Times New Roman" w:hAnsi="Arial" w:cs="Arial"/>
          <w:color w:val="000000"/>
        </w:rPr>
        <w:t>repository</w:t>
      </w:r>
      <w:proofErr w:type="spellEnd"/>
      <w:r w:rsidRPr="00F72DA9">
        <w:rPr>
          <w:rFonts w:ascii="Arial" w:eastAsia="Times New Roman" w:hAnsi="Arial" w:cs="Arial"/>
          <w:color w:val="000000"/>
        </w:rPr>
        <w:t>: </w:t>
      </w:r>
    </w:p>
    <w:p w14:paraId="614700C2" w14:textId="77777777" w:rsidR="00F72DA9" w:rsidRPr="00F72DA9" w:rsidRDefault="00F72DA9" w:rsidP="00F72DA9">
      <w:pPr>
        <w:numPr>
          <w:ilvl w:val="0"/>
          <w:numId w:val="11"/>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 xml:space="preserve">Alignment / </w:t>
      </w:r>
      <w:proofErr w:type="spellStart"/>
      <w:r w:rsidRPr="00F72DA9">
        <w:rPr>
          <w:rFonts w:ascii="Arial" w:eastAsia="Times New Roman" w:hAnsi="Arial" w:cs="Arial"/>
          <w:color w:val="000000"/>
        </w:rPr>
        <w:t>Build</w:t>
      </w:r>
      <w:proofErr w:type="spellEnd"/>
      <w:r w:rsidRPr="00F72DA9">
        <w:rPr>
          <w:rFonts w:ascii="Arial" w:eastAsia="Times New Roman" w:hAnsi="Arial" w:cs="Arial"/>
          <w:color w:val="000000"/>
        </w:rPr>
        <w:t xml:space="preserve"> Tutorial:</w:t>
      </w:r>
    </w:p>
    <w:p w14:paraId="7BF50736" w14:textId="77777777" w:rsidR="00F72DA9" w:rsidRPr="00F72DA9" w:rsidRDefault="00F72DA9" w:rsidP="00F72DA9">
      <w:pPr>
        <w:numPr>
          <w:ilvl w:val="1"/>
          <w:numId w:val="12"/>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 xml:space="preserve">step by step </w:t>
      </w:r>
      <w:proofErr w:type="spellStart"/>
      <w:r w:rsidRPr="00F72DA9">
        <w:rPr>
          <w:rFonts w:ascii="Arial" w:eastAsia="Times New Roman" w:hAnsi="Arial" w:cs="Arial"/>
          <w:color w:val="000000"/>
          <w:lang w:val="en-GB"/>
        </w:rPr>
        <w:t>guid</w:t>
      </w:r>
      <w:proofErr w:type="spellEnd"/>
      <w:r w:rsidRPr="00F72DA9">
        <w:rPr>
          <w:rFonts w:ascii="Arial" w:eastAsia="Times New Roman" w:hAnsi="Arial" w:cs="Arial"/>
          <w:color w:val="000000"/>
          <w:lang w:val="en-GB"/>
        </w:rPr>
        <w:t xml:space="preserve"> á la </w:t>
      </w:r>
      <w:hyperlink r:id="rId5" w:history="1">
        <w:r w:rsidRPr="00F72DA9">
          <w:rPr>
            <w:rFonts w:ascii="Arial" w:eastAsia="Times New Roman" w:hAnsi="Arial" w:cs="Arial"/>
            <w:color w:val="1155CC"/>
            <w:u w:val="single"/>
            <w:lang w:val="en-GB"/>
          </w:rPr>
          <w:t>https://beniroquai.github.io/tutorials/uc2-tutorial-minibox/</w:t>
        </w:r>
      </w:hyperlink>
    </w:p>
    <w:p w14:paraId="0222A2AC" w14:textId="77777777" w:rsidR="00F72DA9" w:rsidRPr="00F72DA9" w:rsidRDefault="00F72DA9" w:rsidP="00F72DA9">
      <w:pPr>
        <w:numPr>
          <w:ilvl w:val="1"/>
          <w:numId w:val="12"/>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BOM</w:t>
      </w:r>
    </w:p>
    <w:p w14:paraId="05C7644C" w14:textId="77777777" w:rsidR="00F72DA9" w:rsidRPr="00F72DA9" w:rsidRDefault="00F72DA9" w:rsidP="00F72DA9">
      <w:pPr>
        <w:numPr>
          <w:ilvl w:val="1"/>
          <w:numId w:val="12"/>
        </w:numPr>
        <w:spacing w:after="0" w:line="240" w:lineRule="auto"/>
        <w:textAlignment w:val="baseline"/>
        <w:rPr>
          <w:rFonts w:ascii="Arial" w:eastAsia="Times New Roman" w:hAnsi="Arial" w:cs="Arial"/>
          <w:color w:val="000000"/>
        </w:rPr>
      </w:pPr>
      <w:r w:rsidRPr="00F72DA9">
        <w:rPr>
          <w:rFonts w:ascii="Arial" w:eastAsia="Times New Roman" w:hAnsi="Arial" w:cs="Arial"/>
          <w:color w:val="000000"/>
        </w:rPr>
        <w:t xml:space="preserve">Software </w:t>
      </w:r>
      <w:proofErr w:type="spellStart"/>
      <w:r w:rsidRPr="00F72DA9">
        <w:rPr>
          <w:rFonts w:ascii="Arial" w:eastAsia="Times New Roman" w:hAnsi="Arial" w:cs="Arial"/>
          <w:color w:val="000000"/>
        </w:rPr>
        <w:t>installation</w:t>
      </w:r>
      <w:proofErr w:type="spellEnd"/>
    </w:p>
    <w:p w14:paraId="4D5F79D9" w14:textId="77777777" w:rsidR="00F72DA9" w:rsidRPr="00F72DA9" w:rsidRDefault="00F72DA9" w:rsidP="00F72DA9">
      <w:pPr>
        <w:numPr>
          <w:ilvl w:val="1"/>
          <w:numId w:val="12"/>
        </w:numPr>
        <w:spacing w:after="0" w:line="240" w:lineRule="auto"/>
        <w:textAlignment w:val="baseline"/>
        <w:rPr>
          <w:rFonts w:ascii="Arial" w:eastAsia="Times New Roman" w:hAnsi="Arial" w:cs="Arial"/>
          <w:color w:val="000000"/>
          <w:lang w:val="en-GB"/>
        </w:rPr>
      </w:pPr>
      <w:r w:rsidRPr="00F72DA9">
        <w:rPr>
          <w:rFonts w:ascii="Arial" w:eastAsia="Times New Roman" w:hAnsi="Arial" w:cs="Arial"/>
          <w:color w:val="000000"/>
          <w:lang w:val="en-GB"/>
        </w:rPr>
        <w:t>Calibration points (e.g. compare camera)</w:t>
      </w:r>
    </w:p>
    <w:p w14:paraId="62D25A2E" w14:textId="77777777" w:rsidR="00F72DA9" w:rsidRPr="00F72DA9" w:rsidRDefault="00F72DA9" w:rsidP="00F72DA9">
      <w:pPr>
        <w:numPr>
          <w:ilvl w:val="0"/>
          <w:numId w:val="12"/>
        </w:numPr>
        <w:spacing w:before="100" w:beforeAutospacing="1" w:after="100" w:afterAutospacing="1" w:line="240" w:lineRule="auto"/>
        <w:textAlignment w:val="baseline"/>
        <w:rPr>
          <w:rFonts w:ascii="Arial" w:eastAsia="Times New Roman" w:hAnsi="Arial" w:cs="Arial"/>
          <w:color w:val="000000"/>
          <w:lang w:val="en-GB"/>
        </w:rPr>
      </w:pPr>
    </w:p>
    <w:p w14:paraId="3ADA77E5" w14:textId="77777777" w:rsidR="00F72DA9" w:rsidRPr="00F72DA9" w:rsidRDefault="00F72DA9" w:rsidP="00F72DA9">
      <w:pPr>
        <w:spacing w:after="240" w:line="240" w:lineRule="auto"/>
        <w:rPr>
          <w:rFonts w:ascii="Times New Roman" w:eastAsia="Times New Roman" w:hAnsi="Times New Roman" w:cs="Times New Roman"/>
          <w:sz w:val="24"/>
          <w:szCs w:val="24"/>
          <w:lang w:val="en-GB"/>
        </w:rPr>
      </w:pPr>
    </w:p>
    <w:p w14:paraId="6A365638" w14:textId="77777777" w:rsidR="00F72DA9" w:rsidRPr="00F72DA9" w:rsidRDefault="00F72DA9" w:rsidP="00F72DA9">
      <w:pPr>
        <w:spacing w:after="320" w:line="240" w:lineRule="auto"/>
        <w:rPr>
          <w:rFonts w:ascii="Times New Roman" w:eastAsia="Times New Roman" w:hAnsi="Times New Roman" w:cs="Times New Roman"/>
          <w:sz w:val="24"/>
          <w:szCs w:val="24"/>
          <w:lang w:val="en-GB"/>
        </w:rPr>
      </w:pPr>
      <w:r w:rsidRPr="00F72DA9">
        <w:rPr>
          <w:rFonts w:ascii="Arial" w:eastAsia="Times New Roman" w:hAnsi="Arial" w:cs="Arial"/>
          <w:color w:val="666666"/>
          <w:sz w:val="30"/>
          <w:szCs w:val="30"/>
          <w:lang w:val="en-GB"/>
        </w:rPr>
        <w:t>TODO’s</w:t>
      </w:r>
    </w:p>
    <w:p w14:paraId="41968DDE" w14:textId="77777777" w:rsidR="00F72DA9" w:rsidRPr="00F72DA9" w:rsidRDefault="00F72DA9" w:rsidP="00F72DA9">
      <w:pPr>
        <w:spacing w:after="0" w:line="240" w:lineRule="auto"/>
        <w:rPr>
          <w:rFonts w:ascii="Times New Roman" w:eastAsia="Times New Roman" w:hAnsi="Times New Roman" w:cs="Times New Roman"/>
          <w:sz w:val="24"/>
          <w:szCs w:val="24"/>
          <w:lang w:val="en-GB"/>
        </w:rPr>
      </w:pPr>
      <w:r w:rsidRPr="00F72DA9">
        <w:rPr>
          <w:rFonts w:ascii="Arial" w:eastAsia="Times New Roman" w:hAnsi="Arial" w:cs="Arial"/>
          <w:color w:val="000000"/>
          <w:lang w:val="en-GB"/>
        </w:rPr>
        <w:t>Haoran Figures determination</w:t>
      </w:r>
    </w:p>
    <w:p w14:paraId="47CD4A3A" w14:textId="77777777" w:rsidR="00F72DA9" w:rsidRPr="00F72DA9" w:rsidRDefault="00F72DA9" w:rsidP="00F72DA9">
      <w:pPr>
        <w:spacing w:after="0" w:line="240" w:lineRule="auto"/>
        <w:rPr>
          <w:rFonts w:ascii="Times New Roman" w:eastAsia="Times New Roman" w:hAnsi="Times New Roman" w:cs="Times New Roman"/>
          <w:sz w:val="24"/>
          <w:szCs w:val="24"/>
          <w:lang w:val="en-GB"/>
        </w:rPr>
      </w:pPr>
      <w:r w:rsidRPr="00F72DA9">
        <w:rPr>
          <w:rFonts w:ascii="Arial" w:eastAsia="Times New Roman" w:hAnsi="Arial" w:cs="Arial"/>
          <w:color w:val="000000"/>
          <w:lang w:val="en-GB"/>
        </w:rPr>
        <w:t>Peter</w:t>
      </w:r>
    </w:p>
    <w:p w14:paraId="29A55EF9" w14:textId="77777777" w:rsidR="00F72DA9" w:rsidRPr="00F72DA9" w:rsidRDefault="00F72DA9" w:rsidP="00F72DA9">
      <w:pPr>
        <w:spacing w:after="0" w:line="240" w:lineRule="auto"/>
        <w:rPr>
          <w:rFonts w:ascii="Times New Roman" w:eastAsia="Times New Roman" w:hAnsi="Times New Roman" w:cs="Times New Roman"/>
          <w:sz w:val="24"/>
          <w:szCs w:val="24"/>
          <w:lang w:val="en-GB"/>
        </w:rPr>
      </w:pPr>
      <w:r w:rsidRPr="00F72DA9">
        <w:rPr>
          <w:rFonts w:ascii="Arial" w:eastAsia="Times New Roman" w:hAnsi="Arial" w:cs="Arial"/>
          <w:color w:val="000000"/>
          <w:lang w:val="en-GB"/>
        </w:rPr>
        <w:lastRenderedPageBreak/>
        <w:t>Rainer</w:t>
      </w:r>
    </w:p>
    <w:p w14:paraId="4839505F" w14:textId="77777777" w:rsidR="00F72DA9" w:rsidRPr="00F72DA9" w:rsidRDefault="00F72DA9" w:rsidP="00F72DA9">
      <w:pPr>
        <w:spacing w:after="0" w:line="240" w:lineRule="auto"/>
        <w:rPr>
          <w:rFonts w:ascii="Times New Roman" w:eastAsia="Times New Roman" w:hAnsi="Times New Roman" w:cs="Times New Roman"/>
          <w:sz w:val="24"/>
          <w:szCs w:val="24"/>
        </w:rPr>
      </w:pPr>
      <w:r w:rsidRPr="00F72DA9">
        <w:rPr>
          <w:rFonts w:ascii="Arial" w:eastAsia="Times New Roman" w:hAnsi="Arial" w:cs="Arial"/>
          <w:color w:val="000000"/>
        </w:rPr>
        <w:t>Douglas</w:t>
      </w:r>
    </w:p>
    <w:p w14:paraId="59CD2527" w14:textId="77777777" w:rsidR="00F72DA9" w:rsidRPr="00F72DA9" w:rsidRDefault="00F72DA9" w:rsidP="00F72DA9">
      <w:pPr>
        <w:spacing w:after="0" w:line="240" w:lineRule="auto"/>
        <w:rPr>
          <w:rFonts w:ascii="Times New Roman" w:eastAsia="Times New Roman" w:hAnsi="Times New Roman" w:cs="Times New Roman"/>
          <w:sz w:val="24"/>
          <w:szCs w:val="24"/>
        </w:rPr>
      </w:pPr>
      <w:r w:rsidRPr="00F72DA9">
        <w:rPr>
          <w:rFonts w:ascii="Arial" w:eastAsia="Times New Roman" w:hAnsi="Arial" w:cs="Arial"/>
          <w:color w:val="000000"/>
        </w:rPr>
        <w:t>Benedict </w:t>
      </w:r>
    </w:p>
    <w:p w14:paraId="5C3D7D50" w14:textId="77777777" w:rsidR="0063378B" w:rsidRDefault="0063378B"/>
    <w:sectPr w:rsidR="0063378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6F7DB3"/>
    <w:multiLevelType w:val="multilevel"/>
    <w:tmpl w:val="427CF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FD3BE8"/>
    <w:multiLevelType w:val="multilevel"/>
    <w:tmpl w:val="CE24E3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5D08B4"/>
    <w:multiLevelType w:val="multilevel"/>
    <w:tmpl w:val="47248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5159E9"/>
    <w:multiLevelType w:val="multilevel"/>
    <w:tmpl w:val="0F1E4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531E72"/>
    <w:multiLevelType w:val="multilevel"/>
    <w:tmpl w:val="52DAD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3"/>
    <w:lvlOverride w:ilvl="1">
      <w:lvl w:ilvl="1">
        <w:numFmt w:val="bullet"/>
        <w:lvlText w:val=""/>
        <w:lvlJc w:val="left"/>
        <w:pPr>
          <w:tabs>
            <w:tab w:val="num" w:pos="1440"/>
          </w:tabs>
          <w:ind w:left="1440" w:hanging="360"/>
        </w:pPr>
        <w:rPr>
          <w:rFonts w:ascii="Symbol" w:hAnsi="Symbol" w:hint="default"/>
          <w:sz w:val="20"/>
        </w:rPr>
      </w:lvl>
    </w:lvlOverride>
  </w:num>
  <w:num w:numId="3">
    <w:abstractNumId w:val="3"/>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4">
    <w:abstractNumId w:val="4"/>
  </w:num>
  <w:num w:numId="5">
    <w:abstractNumId w:val="4"/>
    <w:lvlOverride w:ilvl="1">
      <w:lvl w:ilvl="1">
        <w:numFmt w:val="bullet"/>
        <w:lvlText w:val=""/>
        <w:lvlJc w:val="left"/>
        <w:pPr>
          <w:tabs>
            <w:tab w:val="num" w:pos="1440"/>
          </w:tabs>
          <w:ind w:left="1440" w:hanging="360"/>
        </w:pPr>
        <w:rPr>
          <w:rFonts w:ascii="Symbol" w:hAnsi="Symbol" w:hint="default"/>
          <w:sz w:val="20"/>
        </w:rPr>
      </w:lvl>
    </w:lvlOverride>
  </w:num>
  <w:num w:numId="6">
    <w:abstractNumId w:val="4"/>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7">
    <w:abstractNumId w:val="0"/>
  </w:num>
  <w:num w:numId="8">
    <w:abstractNumId w:val="0"/>
    <w:lvlOverride w:ilvl="1">
      <w:lvl w:ilvl="1">
        <w:numFmt w:val="bullet"/>
        <w:lvlText w:val=""/>
        <w:lvlJc w:val="left"/>
        <w:pPr>
          <w:tabs>
            <w:tab w:val="num" w:pos="1440"/>
          </w:tabs>
          <w:ind w:left="1440" w:hanging="360"/>
        </w:pPr>
        <w:rPr>
          <w:rFonts w:ascii="Symbol" w:hAnsi="Symbol" w:hint="default"/>
          <w:sz w:val="20"/>
        </w:rPr>
      </w:lvl>
    </w:lvlOverride>
  </w:num>
  <w:num w:numId="9">
    <w:abstractNumId w:val="0"/>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10">
    <w:abstractNumId w:val="2"/>
  </w:num>
  <w:num w:numId="11">
    <w:abstractNumId w:val="1"/>
  </w:num>
  <w:num w:numId="12">
    <w:abstractNumId w:val="1"/>
    <w:lvlOverride w:ilvl="1">
      <w:lvl w:ilvl="1">
        <w:numFmt w:val="bullet"/>
        <w:lvlText w:val=""/>
        <w:lvlJc w:val="left"/>
        <w:pPr>
          <w:tabs>
            <w:tab w:val="num" w:pos="1440"/>
          </w:tabs>
          <w:ind w:left="1440" w:hanging="360"/>
        </w:pPr>
        <w:rPr>
          <w:rFonts w:ascii="Symbol" w:hAnsi="Symbol"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3C23"/>
    <w:rsid w:val="000B2ABA"/>
    <w:rsid w:val="000C4807"/>
    <w:rsid w:val="001051F0"/>
    <w:rsid w:val="00172B63"/>
    <w:rsid w:val="00375FBA"/>
    <w:rsid w:val="004174A0"/>
    <w:rsid w:val="0063378B"/>
    <w:rsid w:val="006C32F7"/>
    <w:rsid w:val="00CB74A6"/>
    <w:rsid w:val="00EF5A69"/>
    <w:rsid w:val="00F2620F"/>
    <w:rsid w:val="00F63C4D"/>
    <w:rsid w:val="00F72DA9"/>
    <w:rsid w:val="00FA0B86"/>
    <w:rsid w:val="00FC3C23"/>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44A8B"/>
  <w15:chartTrackingRefBased/>
  <w15:docId w15:val="{B9ABC31B-4CDB-4A3C-BF07-04ADCDBF5D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de-DE" w:eastAsia="zh-C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1">
    <w:name w:val="heading 1"/>
    <w:basedOn w:val="Standard"/>
    <w:link w:val="berschrift1Zchn"/>
    <w:uiPriority w:val="9"/>
    <w:qFormat/>
    <w:rsid w:val="00F72DA9"/>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72DA9"/>
    <w:rPr>
      <w:rFonts w:ascii="Times New Roman" w:eastAsia="Times New Roman" w:hAnsi="Times New Roman" w:cs="Times New Roman"/>
      <w:b/>
      <w:bCs/>
      <w:kern w:val="36"/>
      <w:sz w:val="48"/>
      <w:szCs w:val="48"/>
    </w:rPr>
  </w:style>
  <w:style w:type="paragraph" w:styleId="StandardWeb">
    <w:name w:val="Normal (Web)"/>
    <w:basedOn w:val="Standard"/>
    <w:uiPriority w:val="99"/>
    <w:semiHidden/>
    <w:unhideWhenUsed/>
    <w:rsid w:val="00F72DA9"/>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Absatz-Standardschriftart"/>
    <w:uiPriority w:val="99"/>
    <w:semiHidden/>
    <w:unhideWhenUsed/>
    <w:rsid w:val="00F72DA9"/>
    <w:rPr>
      <w:color w:val="0000FF"/>
      <w:u w:val="single"/>
    </w:rPr>
  </w:style>
  <w:style w:type="character" w:styleId="Fett">
    <w:name w:val="Strong"/>
    <w:basedOn w:val="Absatz-Standardschriftart"/>
    <w:uiPriority w:val="22"/>
    <w:qFormat/>
    <w:rsid w:val="00CB74A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70355012">
      <w:bodyDiv w:val="1"/>
      <w:marLeft w:val="0"/>
      <w:marRight w:val="0"/>
      <w:marTop w:val="0"/>
      <w:marBottom w:val="0"/>
      <w:divBdr>
        <w:top w:val="none" w:sz="0" w:space="0" w:color="auto"/>
        <w:left w:val="none" w:sz="0" w:space="0" w:color="auto"/>
        <w:bottom w:val="none" w:sz="0" w:space="0" w:color="auto"/>
        <w:right w:val="none" w:sz="0" w:space="0" w:color="auto"/>
      </w:divBdr>
    </w:div>
    <w:div w:id="1368607224">
      <w:bodyDiv w:val="1"/>
      <w:marLeft w:val="0"/>
      <w:marRight w:val="0"/>
      <w:marTop w:val="0"/>
      <w:marBottom w:val="0"/>
      <w:divBdr>
        <w:top w:val="none" w:sz="0" w:space="0" w:color="auto"/>
        <w:left w:val="none" w:sz="0" w:space="0" w:color="auto"/>
        <w:bottom w:val="none" w:sz="0" w:space="0" w:color="auto"/>
        <w:right w:val="none" w:sz="0" w:space="0" w:color="auto"/>
      </w:divBdr>
      <w:divsChild>
        <w:div w:id="297957406">
          <w:marLeft w:val="0"/>
          <w:marRight w:val="0"/>
          <w:marTop w:val="0"/>
          <w:marBottom w:val="0"/>
          <w:divBdr>
            <w:top w:val="single" w:sz="2" w:space="0" w:color="auto"/>
            <w:left w:val="single" w:sz="2" w:space="0" w:color="auto"/>
            <w:bottom w:val="single" w:sz="6" w:space="0" w:color="auto"/>
            <w:right w:val="single" w:sz="2" w:space="0" w:color="auto"/>
          </w:divBdr>
          <w:divsChild>
            <w:div w:id="1062869104">
              <w:marLeft w:val="0"/>
              <w:marRight w:val="0"/>
              <w:marTop w:val="100"/>
              <w:marBottom w:val="100"/>
              <w:divBdr>
                <w:top w:val="single" w:sz="2" w:space="0" w:color="D9D9E3"/>
                <w:left w:val="single" w:sz="2" w:space="0" w:color="D9D9E3"/>
                <w:bottom w:val="single" w:sz="2" w:space="0" w:color="D9D9E3"/>
                <w:right w:val="single" w:sz="2" w:space="0" w:color="D9D9E3"/>
              </w:divBdr>
              <w:divsChild>
                <w:div w:id="1271086930">
                  <w:marLeft w:val="0"/>
                  <w:marRight w:val="0"/>
                  <w:marTop w:val="0"/>
                  <w:marBottom w:val="0"/>
                  <w:divBdr>
                    <w:top w:val="single" w:sz="2" w:space="0" w:color="D9D9E3"/>
                    <w:left w:val="single" w:sz="2" w:space="0" w:color="D9D9E3"/>
                    <w:bottom w:val="single" w:sz="2" w:space="0" w:color="D9D9E3"/>
                    <w:right w:val="single" w:sz="2" w:space="0" w:color="D9D9E3"/>
                  </w:divBdr>
                  <w:divsChild>
                    <w:div w:id="289824596">
                      <w:marLeft w:val="0"/>
                      <w:marRight w:val="0"/>
                      <w:marTop w:val="0"/>
                      <w:marBottom w:val="0"/>
                      <w:divBdr>
                        <w:top w:val="single" w:sz="2" w:space="0" w:color="D9D9E3"/>
                        <w:left w:val="single" w:sz="2" w:space="0" w:color="D9D9E3"/>
                        <w:bottom w:val="single" w:sz="2" w:space="0" w:color="D9D9E3"/>
                        <w:right w:val="single" w:sz="2" w:space="0" w:color="D9D9E3"/>
                      </w:divBdr>
                      <w:divsChild>
                        <w:div w:id="1028140990">
                          <w:marLeft w:val="0"/>
                          <w:marRight w:val="0"/>
                          <w:marTop w:val="0"/>
                          <w:marBottom w:val="0"/>
                          <w:divBdr>
                            <w:top w:val="single" w:sz="2" w:space="0" w:color="D9D9E3"/>
                            <w:left w:val="single" w:sz="2" w:space="0" w:color="D9D9E3"/>
                            <w:bottom w:val="single" w:sz="2" w:space="0" w:color="D9D9E3"/>
                            <w:right w:val="single" w:sz="2" w:space="0" w:color="D9D9E3"/>
                          </w:divBdr>
                          <w:divsChild>
                            <w:div w:id="1139617316">
                              <w:marLeft w:val="0"/>
                              <w:marRight w:val="0"/>
                              <w:marTop w:val="0"/>
                              <w:marBottom w:val="0"/>
                              <w:divBdr>
                                <w:top w:val="single" w:sz="2" w:space="0" w:color="D9D9E3"/>
                                <w:left w:val="single" w:sz="2" w:space="0" w:color="D9D9E3"/>
                                <w:bottom w:val="single" w:sz="2" w:space="0" w:color="D9D9E3"/>
                                <w:right w:val="single" w:sz="2" w:space="0" w:color="D9D9E3"/>
                              </w:divBdr>
                              <w:divsChild>
                                <w:div w:id="114262254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701935300">
      <w:bodyDiv w:val="1"/>
      <w:marLeft w:val="0"/>
      <w:marRight w:val="0"/>
      <w:marTop w:val="0"/>
      <w:marBottom w:val="0"/>
      <w:divBdr>
        <w:top w:val="none" w:sz="0" w:space="0" w:color="auto"/>
        <w:left w:val="none" w:sz="0" w:space="0" w:color="auto"/>
        <w:bottom w:val="none" w:sz="0" w:space="0" w:color="auto"/>
        <w:right w:val="none" w:sz="0" w:space="0" w:color="auto"/>
      </w:divBdr>
    </w:div>
    <w:div w:id="18166810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beniroquai.github.io/tutorials/uc2-tutorial-minibox/"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1417</Words>
  <Characters>8933</Characters>
  <Application>Microsoft Office Word</Application>
  <DocSecurity>0</DocSecurity>
  <Lines>74</Lines>
  <Paragraphs>20</Paragraphs>
  <ScaleCrop>false</ScaleCrop>
  <HeadingPairs>
    <vt:vector size="2" baseType="variant">
      <vt:variant>
        <vt:lpstr>Titel</vt:lpstr>
      </vt:variant>
      <vt:variant>
        <vt:i4>1</vt:i4>
      </vt:variant>
    </vt:vector>
  </HeadingPairs>
  <TitlesOfParts>
    <vt:vector size="1" baseType="lpstr">
      <vt:lpstr/>
    </vt:vector>
  </TitlesOfParts>
  <Company>Leibniz-IPHT</Company>
  <LinksUpToDate>false</LinksUpToDate>
  <CharactersWithSpaces>10330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Haoran Wang</dc:creator>
  <cp:keywords/>
  <dc:description/>
  <cp:lastModifiedBy>Haoran Wang</cp:lastModifiedBy>
  <cp:revision>10</cp:revision>
  <dcterms:created xsi:type="dcterms:W3CDTF">2023-09-28T08:20:00Z</dcterms:created>
  <dcterms:modified xsi:type="dcterms:W3CDTF">2023-09-28T13:12:00Z</dcterms:modified>
</cp:coreProperties>
</file>