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jc w:val="center"/>
        <w:rPr>
          <w:b w:val="1"/>
          <w:color w:val="00ab44"/>
          <w:sz w:val="28"/>
          <w:szCs w:val="28"/>
        </w:rPr>
      </w:pPr>
      <w:r w:rsidDel="00000000" w:rsidR="00000000" w:rsidRPr="00000000">
        <w:rPr>
          <w:b w:val="1"/>
          <w:color w:val="00ab44"/>
          <w:sz w:val="28"/>
          <w:szCs w:val="28"/>
          <w:rtl w:val="0"/>
        </w:rPr>
        <w:t xml:space="preserve">OpenAIKnowledge</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color w:val="353744"/>
          <w:sz w:val="72"/>
          <w:szCs w:val="72"/>
        </w:rPr>
      </w:pPr>
      <w:bookmarkStart w:colFirst="0" w:colLast="0" w:name="_heading=h.30j0zll" w:id="1"/>
      <w:bookmarkEnd w:id="1"/>
      <w:r w:rsidDel="00000000" w:rsidR="00000000" w:rsidRPr="00000000">
        <w:rPr>
          <w:rtl w:val="0"/>
        </w:rPr>
        <w:t xml:space="preserve">pr2 - FirstWords</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heading=h.3znysh7" w:id="3"/>
      <w:bookmarkEnd w:id="3"/>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jc w:val="right"/>
        <w:rPr>
          <w:b w:val="1"/>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jc w:val="right"/>
        <w:rPr>
          <w:b w:val="1"/>
          <w:sz w:val="28"/>
          <w:szCs w:val="28"/>
        </w:rPr>
      </w:pPr>
      <w:bookmarkStart w:colFirst="0" w:colLast="0" w:name="_heading=h.tyjcwt" w:id="5"/>
      <w:bookmarkEnd w:id="5"/>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jc w:val="right"/>
        <w:rPr>
          <w:b w:val="1"/>
          <w:color w:val="666666"/>
          <w:sz w:val="28"/>
          <w:szCs w:val="28"/>
        </w:rPr>
      </w:pPr>
      <w:bookmarkStart w:colFirst="0" w:colLast="0" w:name="_heading=h.3dy6vkm" w:id="6"/>
      <w:bookmarkEnd w:id="6"/>
      <w:r w:rsidDel="00000000" w:rsidR="00000000" w:rsidRPr="00000000">
        <w:rPr>
          <w:b w:val="1"/>
          <w:sz w:val="28"/>
          <w:szCs w:val="28"/>
          <w:rtl w:val="0"/>
        </w:rPr>
        <w:t xml:space="preserve">29/05/2021</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Proxima Nova" w:cs="Proxima Nova" w:eastAsia="Proxima Nova" w:hAnsi="Proxima Nova"/>
        </w:rPr>
      </w:pPr>
      <w:bookmarkStart w:colFirst="0" w:colLast="0" w:name="_heading=h.6bmv6qvdr1cn"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 TF code and use AI Models and Datasets necessary to generate text:</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learning from texts of Shakespeare ¿and Miguel de Cervantes?</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texto inicial “Somewhere in La Mancha, in a place whose name I do not care to remember” (Don Quixote)</w:t>
      </w:r>
      <w:r w:rsidDel="00000000" w:rsidR="00000000" w:rsidRPr="00000000">
        <w:rPr>
          <w:rtl w:val="0"/>
        </w:rPr>
      </w:r>
    </w:p>
    <w:p w:rsidR="00000000" w:rsidDel="00000000" w:rsidP="00000000" w:rsidRDefault="00000000" w:rsidRPr="00000000" w14:paraId="0000000F">
      <w:pPr>
        <w:pStyle w:val="Heading1"/>
        <w:rPr>
          <w:rFonts w:ascii="Proxima Nova" w:cs="Proxima Nova" w:eastAsia="Proxima Nova" w:hAnsi="Proxima Nova"/>
        </w:rPr>
      </w:pPr>
      <w:bookmarkStart w:colFirst="0" w:colLast="0" w:name="_heading=h.kkgrbxhfzlb0" w:id="9"/>
      <w:bookmarkEnd w:id="9"/>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Proxima Nova" w:cs="Proxima Nova" w:eastAsia="Proxima Nova" w:hAnsi="Proxima Nova"/>
          <w:u w:val="none"/>
        </w:rPr>
      </w:pPr>
      <w:r w:rsidDel="00000000" w:rsidR="00000000" w:rsidRPr="00000000">
        <w:rPr>
          <w:rtl w:val="0"/>
        </w:rPr>
        <w:t xml:space="preserve">Generate first words by OAK to publish on OAK social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Rule="auto"/>
        <w:ind w:left="0" w:firstLine="0"/>
        <w:rPr>
          <w:u w:val="none"/>
        </w:rPr>
      </w:pPr>
      <w:r w:rsidDel="00000000" w:rsidR="00000000" w:rsidRPr="00000000">
        <w:rPr>
          <w:rtl w:val="0"/>
        </w:rPr>
      </w:r>
    </w:p>
    <w:p w:rsidR="00000000" w:rsidDel="00000000" w:rsidP="00000000" w:rsidRDefault="00000000" w:rsidRPr="00000000" w14:paraId="00000012">
      <w:pPr>
        <w:pStyle w:val="Heading1"/>
        <w:rPr>
          <w:rFonts w:ascii="Proxima Nova" w:cs="Proxima Nova" w:eastAsia="Proxima Nova" w:hAnsi="Proxima Nova"/>
        </w:rPr>
      </w:pPr>
      <w:bookmarkStart w:colFirst="0" w:colLast="0" w:name="_heading=h.1u1l7gctp77k" w:id="10"/>
      <w:bookmarkEnd w:id="10"/>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Repository: </w:t>
      </w:r>
      <w:hyperlink r:id="rId7">
        <w:r w:rsidDel="00000000" w:rsidR="00000000" w:rsidRPr="00000000">
          <w:rPr>
            <w:color w:val="1155cc"/>
            <w:u w:val="single"/>
            <w:rtl w:val="0"/>
          </w:rPr>
          <w:t xml:space="preserve">https://github.com/openaiknowledge/PR2</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color w:val="00ab44"/>
        </w:rPr>
      </w:pPr>
      <w:bookmarkStart w:colFirst="0" w:colLast="0" w:name="_heading=h.lkuqn7z3jp4r" w:id="12"/>
      <w:bookmarkEnd w:id="12"/>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heading=h.26in1rg" w:id="13"/>
      <w:bookmarkEnd w:id="13"/>
      <w:r w:rsidDel="00000000" w:rsidR="00000000" w:rsidRPr="00000000">
        <w:rPr>
          <w:rtl w:val="0"/>
        </w:rPr>
        <w:t xml:space="preserve">Look at the big picture</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Generating Shakespearean Text Using a Character RNN  Géron, Aurélien. Hands-On Machine Learning with Scikit-Learn, Keras, and TensorFlow (p. 526)</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hyperlink r:id="rId8">
        <w:r w:rsidDel="00000000" w:rsidR="00000000" w:rsidRPr="00000000">
          <w:rPr>
            <w:color w:val="1155cc"/>
            <w:u w:val="single"/>
            <w:rtl w:val="0"/>
          </w:rPr>
          <w:t xml:space="preserve">https://github.com/karpathy/char-rnn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hyperlink r:id="rId9">
        <w:r w:rsidDel="00000000" w:rsidR="00000000" w:rsidRPr="00000000">
          <w:rPr>
            <w:color w:val="1155cc"/>
            <w:u w:val="single"/>
            <w:rtl w:val="0"/>
          </w:rPr>
          <w:t xml:space="preserve">https://cs.stanford.edu/people/karpathy/char-rnn/</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Kaggle:</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hyperlink r:id="rId10">
        <w:r w:rsidDel="00000000" w:rsidR="00000000" w:rsidRPr="00000000">
          <w:rPr>
            <w:color w:val="1155cc"/>
            <w:u w:val="single"/>
            <w:rtl w:val="0"/>
          </w:rPr>
          <w:t xml:space="preserve">https://www.kaggle.com/kingburrito666/shakespeare-plays</w:t>
        </w:r>
      </w:hyperlink>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hyperlink r:id="rId11">
        <w:r w:rsidDel="00000000" w:rsidR="00000000" w:rsidRPr="00000000">
          <w:rPr>
            <w:color w:val="1155cc"/>
            <w:u w:val="single"/>
            <w:rtl w:val="0"/>
          </w:rPr>
          <w:t xml:space="preserve">https://www.kaggle.com/kutaykutlu/text-generation-guide-tensorflow-nlp-lstm</w:t>
        </w:r>
      </w:hyperlink>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bookmarkStart w:colFirst="0" w:colLast="0" w:name="_heading=h.l0o6p8otm6j3" w:id="14"/>
      <w:bookmarkEnd w:id="1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pPr>
      <w:bookmarkStart w:colFirst="0" w:colLast="0" w:name="_heading=h.kvm1ehq9sgl3" w:id="15"/>
      <w:bookmarkEnd w:id="15"/>
      <w:r w:rsidDel="00000000" w:rsidR="00000000" w:rsidRPr="00000000">
        <w:rPr>
          <w:rtl w:val="0"/>
        </w:rPr>
        <w:t xml:space="preserve">Get the data</w:t>
      </w:r>
    </w:p>
    <w:p w:rsidR="00000000" w:rsidDel="00000000" w:rsidP="00000000" w:rsidRDefault="00000000" w:rsidRPr="00000000" w14:paraId="00000027">
      <w:pPr>
        <w:rPr/>
      </w:pPr>
      <w:r w:rsidDel="00000000" w:rsidR="00000000" w:rsidRPr="00000000">
        <w:rPr>
          <w:rtl w:val="0"/>
        </w:rPr>
        <w:t xml:space="preserve">Download data from </w:t>
      </w:r>
      <w:hyperlink r:id="rId12">
        <w:r w:rsidDel="00000000" w:rsidR="00000000" w:rsidRPr="00000000">
          <w:rPr>
            <w:color w:val="1155cc"/>
            <w:u w:val="single"/>
            <w:rtl w:val="0"/>
          </w:rPr>
          <w:t xml:space="preserve">https://www.kaggle.com/kingburrito666/shakespeare-plays</w:t>
        </w:r>
      </w:hyperlink>
      <w:r w:rsidDel="00000000" w:rsidR="00000000" w:rsidRPr="00000000">
        <w:rPr>
          <w:rtl w:val="0"/>
        </w:rPr>
        <w:t xml:space="preserve"> </w:t>
      </w:r>
      <w:r w:rsidDel="00000000" w:rsidR="00000000" w:rsidRPr="00000000">
        <w:rPr>
          <w:rtl w:val="0"/>
        </w:rPr>
        <w:t xml:space="preserve">and load in </w:t>
      </w:r>
      <w:r w:rsidDel="00000000" w:rsidR="00000000" w:rsidRPr="00000000">
        <w:rPr>
          <w:b w:val="1"/>
          <w:rtl w:val="0"/>
        </w:rPr>
        <w:t xml:space="preserve">pr2/data/1</w:t>
      </w:r>
      <w:r w:rsidDel="00000000" w:rsidR="00000000" w:rsidRPr="00000000">
        <w:rPr>
          <w:rtl w:val="0"/>
        </w:rPr>
        <w:t xml:space="preserve"> repository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hraawvmgfnu" w:id="16"/>
      <w:bookmarkEnd w:id="16"/>
      <w:r w:rsidDel="00000000" w:rsidR="00000000" w:rsidRPr="00000000">
        <w:rPr>
          <w:rtl w:val="0"/>
        </w:rPr>
        <w:t xml:space="preserve">Explore, prepare the data </w:t>
      </w:r>
    </w:p>
    <w:p w:rsidR="00000000" w:rsidDel="00000000" w:rsidP="00000000" w:rsidRDefault="00000000" w:rsidRPr="00000000" w14:paraId="0000002A">
      <w:pPr>
        <w:rPr/>
      </w:pPr>
      <w:hyperlink r:id="rId13">
        <w:r w:rsidDel="00000000" w:rsidR="00000000" w:rsidRPr="00000000">
          <w:rPr>
            <w:color w:val="1155cc"/>
            <w:u w:val="single"/>
            <w:rtl w:val="0"/>
          </w:rPr>
          <w:t xml:space="preserve">https://www.kaggle.com/kingburrito666/shakespeare-plays</w:t>
        </w:r>
      </w:hyperlink>
      <w:r w:rsidDel="00000000" w:rsidR="00000000" w:rsidRPr="00000000">
        <w:rPr>
          <w:rtl w:val="0"/>
        </w:rPr>
      </w:r>
    </w:p>
    <w:p w:rsidR="00000000" w:rsidDel="00000000" w:rsidP="00000000" w:rsidRDefault="00000000" w:rsidRPr="00000000" w14:paraId="0000002B">
      <w:pPr>
        <w:pStyle w:val="Heading2"/>
        <w:rPr/>
      </w:pPr>
      <w:bookmarkStart w:colFirst="0" w:colLast="0" w:name="_heading=h.asb8ok96x46z" w:id="17"/>
      <w:bookmarkEnd w:id="17"/>
      <w:r w:rsidDel="00000000" w:rsidR="00000000" w:rsidRPr="00000000">
        <w:rPr>
          <w:rtl w:val="0"/>
        </w:rPr>
        <w:t xml:space="preserve">Select a model and train it</w:t>
      </w:r>
    </w:p>
    <w:p w:rsidR="00000000" w:rsidDel="00000000" w:rsidP="00000000" w:rsidRDefault="00000000" w:rsidRPr="00000000" w14:paraId="0000002C">
      <w:pPr>
        <w:rPr/>
      </w:pPr>
      <w:hyperlink r:id="rId14">
        <w:r w:rsidDel="00000000" w:rsidR="00000000" w:rsidRPr="00000000">
          <w:rPr>
            <w:color w:val="1155cc"/>
            <w:u w:val="single"/>
            <w:rtl w:val="0"/>
          </w:rPr>
          <w:t xml:space="preserve">https://www.kaggle.com/kutaykutlu/text-generation-guide-tensorflow-nlp-lstm</w:t>
        </w:r>
      </w:hyperlink>
      <w:r w:rsidDel="00000000" w:rsidR="00000000" w:rsidRPr="00000000">
        <w:rPr>
          <w:rtl w:val="0"/>
        </w:rPr>
      </w:r>
    </w:p>
    <w:p w:rsidR="00000000" w:rsidDel="00000000" w:rsidP="00000000" w:rsidRDefault="00000000" w:rsidRPr="00000000" w14:paraId="0000002D">
      <w:pPr>
        <w:pStyle w:val="Heading2"/>
        <w:rPr/>
      </w:pPr>
      <w:bookmarkStart w:colFirst="0" w:colLast="0" w:name="_heading=h.dxx0bxd2n9ou" w:id="18"/>
      <w:bookmarkEnd w:id="18"/>
      <w:r w:rsidDel="00000000" w:rsidR="00000000" w:rsidRPr="00000000">
        <w:rPr>
          <w:rtl w:val="0"/>
        </w:rPr>
        <w:t xml:space="preserve">Fine-tune your model and save it</w:t>
      </w:r>
    </w:p>
    <w:p w:rsidR="00000000" w:rsidDel="00000000" w:rsidP="00000000" w:rsidRDefault="00000000" w:rsidRPr="00000000" w14:paraId="0000002E">
      <w:pPr>
        <w:rPr/>
      </w:pPr>
      <w:r w:rsidDel="00000000" w:rsidR="00000000" w:rsidRPr="00000000">
        <w:rPr>
          <w:rtl w:val="0"/>
        </w:rPr>
        <w:t xml:space="preserve">saved in “</w:t>
      </w:r>
      <w:r w:rsidDel="00000000" w:rsidR="00000000" w:rsidRPr="00000000">
        <w:rPr>
          <w:b w:val="1"/>
          <w:rtl w:val="0"/>
        </w:rPr>
        <w:t xml:space="preserve">pr2/model/1</w:t>
      </w:r>
      <w:r w:rsidDel="00000000" w:rsidR="00000000" w:rsidRPr="00000000">
        <w:rPr>
          <w:rtl w:val="0"/>
        </w:rPr>
        <w:t xml:space="preserve">”</w:t>
      </w:r>
    </w:p>
    <w:p w:rsidR="00000000" w:rsidDel="00000000" w:rsidP="00000000" w:rsidRDefault="00000000" w:rsidRPr="00000000" w14:paraId="0000002F">
      <w:pPr>
        <w:pStyle w:val="Heading2"/>
        <w:rPr/>
      </w:pPr>
      <w:bookmarkStart w:colFirst="0" w:colLast="0" w:name="_heading=h.vip93zwvtwnq" w:id="19"/>
      <w:bookmarkEnd w:id="19"/>
      <w:r w:rsidDel="00000000" w:rsidR="00000000" w:rsidRPr="00000000">
        <w:rPr>
          <w:rtl w:val="0"/>
        </w:rPr>
        <w:t xml:space="preserve">Present your solution</w:t>
      </w:r>
    </w:p>
    <w:p w:rsidR="00000000" w:rsidDel="00000000" w:rsidP="00000000" w:rsidRDefault="00000000" w:rsidRPr="00000000" w14:paraId="00000030">
      <w:pPr>
        <w:rPr/>
      </w:pPr>
      <w:r w:rsidDel="00000000" w:rsidR="00000000" w:rsidRPr="00000000">
        <w:rPr>
          <w:rtl w:val="0"/>
        </w:rPr>
        <w:t xml:space="preserve">Somewhere in La Mancha, </w:t>
      </w:r>
    </w:p>
    <w:p w:rsidR="00000000" w:rsidDel="00000000" w:rsidP="00000000" w:rsidRDefault="00000000" w:rsidRPr="00000000" w14:paraId="00000031">
      <w:pPr>
        <w:rPr/>
      </w:pPr>
      <w:r w:rsidDel="00000000" w:rsidR="00000000" w:rsidRPr="00000000">
        <w:rPr>
          <w:rtl w:val="0"/>
        </w:rPr>
        <w:t xml:space="preserve">battles salisbury oercame my own lord in spent</w:t>
      </w:r>
    </w:p>
    <w:p w:rsidR="00000000" w:rsidDel="00000000" w:rsidP="00000000" w:rsidRDefault="00000000" w:rsidRPr="00000000" w14:paraId="00000032">
      <w:pPr>
        <w:rPr/>
      </w:pPr>
      <w:r w:rsidDel="00000000" w:rsidR="00000000" w:rsidRPr="00000000">
        <w:rPr>
          <w:rtl w:val="0"/>
        </w:rPr>
        <w:t xml:space="preserve"> you when i meet me and i were a hundred to them runs and leaving the booty behind them leaving the walls behind them they la joan la charles charles alencon and others after it by them and vernon after them exeter</w:t>
      </w:r>
    </w:p>
    <w:p w:rsidR="00000000" w:rsidDel="00000000" w:rsidP="00000000" w:rsidRDefault="00000000" w:rsidRPr="00000000" w14:paraId="00000033">
      <w:pPr>
        <w:pStyle w:val="Heading2"/>
        <w:rPr/>
      </w:pPr>
      <w:bookmarkStart w:colFirst="0" w:colLast="0" w:name="_heading=h.upvqdxql960j" w:id="20"/>
      <w:bookmarkEnd w:id="20"/>
      <w:r w:rsidDel="00000000" w:rsidR="00000000" w:rsidRPr="00000000">
        <w:rPr>
          <w:rtl w:val="0"/>
        </w:rPr>
        <w:t xml:space="preserve">Launch, monitor, and maintain your system</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1ksv4uv" w:id="21"/>
      <w:bookmarkEnd w:id="21"/>
      <w:r w:rsidDel="00000000" w:rsidR="00000000" w:rsidRPr="00000000">
        <w:rPr>
          <w:rtl w:val="0"/>
        </w:rPr>
        <w:t xml:space="preserve">NOTES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kutaykutlu/text-generation-guide-tensorflow-nlp-lstm" TargetMode="External"/><Relationship Id="rId10" Type="http://schemas.openxmlformats.org/officeDocument/2006/relationships/hyperlink" Target="https://www.kaggle.com/kingburrito666/shakespeare-plays" TargetMode="External"/><Relationship Id="rId13" Type="http://schemas.openxmlformats.org/officeDocument/2006/relationships/hyperlink" Target="https://www.kaggle.com/kingburrito666/shakespeare-plays" TargetMode="External"/><Relationship Id="rId12" Type="http://schemas.openxmlformats.org/officeDocument/2006/relationships/hyperlink" Target="https://www.kaggle.com/kingburrito666/shakespeare-pla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stanford.edu/people/karpathy/char-rnn/" TargetMode="External"/><Relationship Id="rId15" Type="http://schemas.openxmlformats.org/officeDocument/2006/relationships/header" Target="header2.xml"/><Relationship Id="rId14" Type="http://schemas.openxmlformats.org/officeDocument/2006/relationships/hyperlink" Target="https://www.kaggle.com/kutaykutlu/text-generation-guide-tensorflow-nlp-lst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openaiknowledge/PR2" TargetMode="External"/><Relationship Id="rId8" Type="http://schemas.openxmlformats.org/officeDocument/2006/relationships/hyperlink" Target="https://github.com/karpathy/char-rn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InBeSQPefsi5rVGFD732SYGPg==">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