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61893">
      <w:pPr>
        <w:rPr>
          <w:rFonts w:hint="eastAsia"/>
        </w:rPr>
      </w:pPr>
    </w:p>
    <w:p w14:paraId="7C1A0F41">
      <w:pPr>
        <w:rPr>
          <w:rFonts w:hint="eastAsia"/>
        </w:rPr>
      </w:pPr>
      <w:r>
        <w:rPr>
          <w:rFonts w:hint="eastAsia"/>
        </w:rPr>
        <w:t>前提：浏览器装了multipost插件</w:t>
      </w:r>
    </w:p>
    <w:p w14:paraId="6743661B">
      <w:pPr>
        <w:rPr>
          <w:rFonts w:hint="eastAsia"/>
        </w:rPr>
      </w:pPr>
      <w:r>
        <w:rPr>
          <w:rFonts w:hint="eastAsia"/>
        </w:rPr>
        <w:t>执行：随便输一个标题，一个正文，引擎选择multipost，发布平台除了youtube随便选，可以多选，点击发布</w:t>
      </w:r>
    </w:p>
    <w:p w14:paraId="58486EF8">
      <w:pPr>
        <w:rPr>
          <w:rFonts w:hint="eastAsia"/>
        </w:rPr>
      </w:pPr>
      <w:r>
        <w:drawing>
          <wp:inline distT="0" distB="0" distL="114300" distR="114300">
            <wp:extent cx="5260975" cy="2399665"/>
            <wp:effectExtent l="0" t="0" r="158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8071">
      <w:pPr>
        <w:rPr>
          <w:rFonts w:hint="eastAsia"/>
        </w:rPr>
      </w:pPr>
      <w:r>
        <w:rPr>
          <w:rFonts w:hint="eastAsia"/>
        </w:rPr>
        <w:t>结果：自动打开各平台发布页，在登陆好的情况下，会自动发布</w:t>
      </w:r>
    </w:p>
    <w:p w14:paraId="0710A48B">
      <w:pPr>
        <w:rPr>
          <w:rFonts w:hint="eastAsia"/>
        </w:rPr>
      </w:pPr>
      <w:r>
        <w:drawing>
          <wp:inline distT="0" distB="0" distL="114300" distR="114300">
            <wp:extent cx="5263515" cy="2534920"/>
            <wp:effectExtent l="0" t="0" r="1333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41698D">
      <w:pPr>
        <w:rPr>
          <w:rFonts w:hint="eastAsia"/>
        </w:rPr>
      </w:pPr>
    </w:p>
    <w:p w14:paraId="29763729">
      <w:pPr>
        <w:rPr>
          <w:rFonts w:hint="eastAsia"/>
        </w:rPr>
      </w:pPr>
      <w:r>
        <w:rPr>
          <w:rFonts w:hint="eastAsia"/>
        </w:rPr>
        <w:t>引擎选择auto的时候，需要现在设置检测插件完成，有插件才会自动走multipost，直接选multipost的时候不会检测</w:t>
      </w:r>
    </w:p>
    <w:p w14:paraId="4024579C">
      <w:pPr>
        <w:rPr>
          <w:rFonts w:hint="eastAsia"/>
        </w:rPr>
      </w:pPr>
    </w:p>
    <w:p w14:paraId="0AF738E2">
      <w:pPr>
        <w:rPr>
          <w:rFonts w:hint="eastAsia"/>
        </w:rPr>
      </w:pPr>
      <w:r>
        <w:rPr>
          <w:rFonts w:hint="eastAsia"/>
        </w:rPr>
        <w:t>这个的multipost在akita网页端且打开顶层模式的情况下可以用了，可以调用multipost插件做发布</w:t>
      </w:r>
    </w:p>
    <w:p w14:paraId="3F07B9FD">
      <w:pPr>
        <w:rPr>
          <w:rFonts w:hint="eastAsia"/>
        </w:rPr>
      </w:pPr>
      <w:r>
        <w:rPr>
          <w:rFonts w:hint="eastAsia"/>
        </w:rPr>
        <w:t>如果要akita网页端直接调用需要能穿iframe那个可能要改akita源码，然后桌面端目前没办法直接调用到那个插件</w:t>
      </w:r>
    </w:p>
    <w:p w14:paraId="335C9F65">
      <w:pPr>
        <w:rPr>
          <w:b/>
          <w:bCs/>
        </w:rPr>
      </w:pPr>
      <w:r>
        <w:rPr>
          <w:rFonts w:hint="eastAsia"/>
        </w:rPr>
        <w:t>playwright的方案有可能有风险，目前没实现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C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2026-05-18T02:40:31Z</dcterms:created>
  <dc:creator>Administrator</dc:creator>
  <cp:lastModifiedBy>空心</cp:lastModifiedBy>
  <dcterms:modified xsi:type="dcterms:W3CDTF">2026-05-18T02:42:07Z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eyJoZGlkIjoiZDM2ZjhhNDk5MDIwNWQzNmE2NDY1ZDNjNTZlMWZhZDAiLCJ1c2VySWQiOiIxMTM3ODE0NjU4In0=</vt:lpwstr>
  </property>
  <property fmtid="{D5CDD505-2E9C-101B-9397-08002B2CF9AE}" pid="4" name="ICV">
    <vt:lpwstr>4D32128195F64F189BE8C17D3847D170_12</vt:lpwstr>
  </property>
</Properties>
</file>