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after="300" w:line="240" w:lineRule="auto"/>
        <w:ind w:left="0" w:firstLine="0"/>
        <w:jc w:val="center"/>
        <w:rPr>
          <w:sz w:val="36"/>
          <w:szCs w:val="36"/>
        </w:rPr>
      </w:pPr>
      <w:r w:rsidDel="00000000" w:rsidR="00000000" w:rsidRPr="00000000">
        <w:rPr>
          <w:sz w:val="36"/>
          <w:szCs w:val="36"/>
          <w:rtl w:val="0"/>
        </w:rPr>
        <w:t xml:space="preserve">&lt;(NAME) Project: (Workstream NAME)&gt;</w:t>
      </w:r>
    </w:p>
    <w:p w:rsidR="00000000" w:rsidDel="00000000" w:rsidP="00000000" w:rsidRDefault="00000000" w:rsidRPr="00000000" w14:paraId="00000005">
      <w:pPr>
        <w:pStyle w:val="Title"/>
        <w:spacing w:after="300" w:line="240" w:lineRule="auto"/>
        <w:ind w:left="0" w:firstLine="0"/>
        <w:jc w:val="center"/>
        <w:rPr/>
      </w:pPr>
      <w:bookmarkStart w:colFirst="0" w:colLast="0" w:name="_u18yx9ow6cex" w:id="0"/>
      <w:bookmarkEnd w:id="0"/>
      <w:r w:rsidDel="00000000" w:rsidR="00000000" w:rsidRPr="00000000">
        <w:rPr>
          <w:vertAlign w:val="baseline"/>
          <w:rtl w:val="0"/>
        </w:rPr>
        <w:t xml:space="preserve">&lt;Title: </w:t>
      </w:r>
      <w:r w:rsidDel="00000000" w:rsidR="00000000" w:rsidRPr="00000000">
        <w:rPr>
          <w:rtl w:val="0"/>
        </w:rPr>
        <w:t xml:space="preserve">3 Layer (Base, Design and Product) </w:t>
      </w:r>
      <w:r w:rsidDel="00000000" w:rsidR="00000000" w:rsidRPr="00000000">
        <w:rPr>
          <w:b w:val="1"/>
          <w:rtl w:val="0"/>
        </w:rPr>
        <w:t xml:space="preserve">Software</w:t>
      </w:r>
      <w:r w:rsidDel="00000000" w:rsidR="00000000" w:rsidRPr="00000000">
        <w:rPr>
          <w:rtl w:val="0"/>
        </w:rPr>
        <w:t xml:space="preserve"> Specification Template</w:t>
      </w:r>
      <w:r w:rsidDel="00000000" w:rsidR="00000000" w:rsidRPr="00000000">
        <w:rPr>
          <w:vertAlign w:val="baseline"/>
          <w:rtl w:val="0"/>
        </w:rPr>
        <w:t xml:space="preserve">&gt;</w:t>
      </w: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B">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C">
      <w:pPr>
        <w:spacing w:line="276" w:lineRule="auto"/>
        <w:ind w:left="0" w:firstLine="0"/>
        <w:rPr>
          <w:i w:val="1"/>
          <w:color w:val="ff0000"/>
          <w:sz w:val="24"/>
          <w:szCs w:val="24"/>
          <w:highlight w:val="yellow"/>
        </w:rPr>
      </w:pPr>
      <w:bookmarkStart w:colFirst="0" w:colLast="0" w:name="_1fob9te" w:id="2"/>
      <w:bookmarkEnd w:id="2"/>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0D">
            <w:pPr>
              <w:spacing w:line="276" w:lineRule="auto"/>
              <w:ind w:left="0" w:firstLine="0"/>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0F">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0">
            <w:pPr>
              <w:numPr>
                <w:ilvl w:val="1"/>
                <w:numId w:val="11"/>
              </w:numPr>
              <w:spacing w:line="276" w:lineRule="auto"/>
              <w:ind w:left="1440" w:hanging="360"/>
              <w:rPr>
                <w:i w:val="1"/>
                <w:sz w:val="24"/>
                <w:szCs w:val="24"/>
              </w:rPr>
            </w:pPr>
            <w:bookmarkStart w:colFirst="0" w:colLast="0" w:name="_3znysh7" w:id="3"/>
            <w:bookmarkEnd w:id="3"/>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1">
            <w:pPr>
              <w:numPr>
                <w:ilvl w:val="1"/>
                <w:numId w:val="11"/>
              </w:numPr>
              <w:spacing w:line="276" w:lineRule="auto"/>
              <w:ind w:left="1440" w:hanging="360"/>
              <w:rPr>
                <w:rFonts w:ascii="Roboto Mono" w:cs="Roboto Mono" w:eastAsia="Roboto Mono" w:hAnsi="Roboto Mono"/>
                <w:i w:val="1"/>
                <w:color w:val="37474f"/>
                <w:sz w:val="24"/>
                <w:szCs w:val="24"/>
              </w:rPr>
            </w:pPr>
            <w:bookmarkStart w:colFirst="0" w:colLast="0" w:name="_tky62nacsn2b" w:id="4"/>
            <w:bookmarkEnd w:id="4"/>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2">
            <w:pPr>
              <w:numPr>
                <w:ilvl w:val="1"/>
                <w:numId w:val="11"/>
              </w:numPr>
              <w:spacing w:line="276" w:lineRule="auto"/>
              <w:ind w:left="1440" w:hanging="360"/>
              <w:rPr>
                <w:rFonts w:ascii="Roboto Mono" w:cs="Roboto Mono" w:eastAsia="Roboto Mono" w:hAnsi="Roboto Mono"/>
                <w:i w:val="1"/>
                <w:color w:val="37474f"/>
                <w:sz w:val="24"/>
                <w:szCs w:val="24"/>
              </w:rPr>
            </w:pPr>
            <w:bookmarkStart w:colFirst="0" w:colLast="0" w:name="_2et92p0" w:id="5"/>
            <w:bookmarkEnd w:id="5"/>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3">
            <w:pPr>
              <w:widowControl w:val="0"/>
              <w:spacing w:line="240" w:lineRule="auto"/>
              <w:ind w:left="0" w:firstLine="0"/>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rFonts w:ascii="Arial" w:cs="Arial" w:eastAsia="Arial" w:hAnsi="Arial"/>
        </w:rPr>
      </w:pPr>
      <w:bookmarkStart w:colFirst="0" w:colLast="0" w:name="_5hqof536mr77" w:id="6"/>
      <w:bookmarkEnd w:id="6"/>
      <w:r w:rsidDel="00000000" w:rsidR="00000000" w:rsidRPr="00000000">
        <w:rPr>
          <w:rFonts w:ascii="Arial" w:cs="Arial" w:eastAsia="Arial" w:hAnsi="Arial"/>
          <w:rtl w:val="0"/>
        </w:rPr>
        <w:t xml:space="preserve">Version History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8">
      <w:pPr>
        <w:rPr/>
      </w:pPr>
      <w:r w:rsidDel="00000000" w:rsidR="00000000" w:rsidRPr="00000000">
        <w:rPr>
          <w:rtl w:val="0"/>
        </w:rPr>
      </w:r>
    </w:p>
    <w:tbl>
      <w:tblPr>
        <w:tblStyle w:val="Table2"/>
        <w:tblW w:w="865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340"/>
        <w:gridCol w:w="2340"/>
        <w:gridCol w:w="2340"/>
        <w:tblGridChange w:id="0">
          <w:tblGrid>
            <w:gridCol w:w="1635"/>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0" w:firstLine="0"/>
              <w:jc w:val="center"/>
              <w:rPr/>
            </w:pPr>
            <w:r w:rsidDel="00000000" w:rsidR="00000000" w:rsidRPr="00000000">
              <w:rPr>
                <w:rtl w:val="0"/>
              </w:rPr>
              <w:t xml:space="preserve">01 JAN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firstLine="0"/>
              <w:jc w:val="center"/>
              <w:rPr/>
            </w:pPr>
            <w:r w:rsidDel="00000000" w:rsidR="00000000" w:rsidRPr="00000000">
              <w:rPr>
                <w:rtl w:val="0"/>
              </w:rPr>
              <w:t xml:space="preserve">Bijan Nowroozi/Michael Shill/Rob Coyle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0" w:firstLine="0"/>
              <w:rPr/>
            </w:pPr>
            <w:r w:rsidDel="00000000" w:rsidR="00000000" w:rsidRPr="00000000">
              <w:rPr>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jc w:val="center"/>
              <w:rPr/>
            </w:pPr>
            <w:r w:rsidDel="00000000" w:rsidR="00000000" w:rsidRPr="00000000">
              <w:rPr>
                <w:rtl w:val="0"/>
              </w:rPr>
              <w:t xml:space="preserve">17 JUN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0" w:firstLine="0"/>
              <w:rPr/>
            </w:pPr>
            <w:r w:rsidDel="00000000" w:rsidR="00000000" w:rsidRPr="00000000">
              <w:rPr>
                <w:rtl w:val="0"/>
              </w:rPr>
              <w:t xml:space="preserve">Modified title page to include project information and added some context on p.10 openness tenet, Appendix C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firstLine="0"/>
              <w:rPr/>
            </w:pPr>
            <w:r w:rsidDel="00000000" w:rsidR="00000000" w:rsidRPr="00000000">
              <w:rPr>
                <w:rtl w:val="0"/>
              </w:rPr>
              <w:t xml:space="preserve">Added usage note and compliance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jc w:val="center"/>
              <w:rPr/>
            </w:pPr>
            <w:r w:rsidDel="00000000" w:rsidR="00000000" w:rsidRPr="00000000">
              <w:rPr>
                <w:rtl w:val="0"/>
              </w:rPr>
              <w:t xml:space="preserve">07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0" w:firstLine="0"/>
              <w:rPr/>
            </w:pPr>
            <w:r w:rsidDel="00000000" w:rsidR="00000000" w:rsidRPr="00000000">
              <w:rPr>
                <w:rtl w:val="0"/>
              </w:rPr>
              <w:t xml:space="preserve">Reflected New License, cleaned up instructional text boxes, tenets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0" w:firstLine="0"/>
              <w:jc w:val="center"/>
              <w:rPr/>
            </w:pPr>
            <w:r w:rsidDel="00000000" w:rsidR="00000000" w:rsidRPr="00000000">
              <w:rPr>
                <w:rtl w:val="0"/>
              </w:rPr>
              <w:t xml:space="preserve">11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left"/>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0" w:firstLine="0"/>
              <w:rPr/>
            </w:pPr>
            <w:r w:rsidDel="00000000" w:rsidR="00000000" w:rsidRPr="00000000">
              <w:rPr>
                <w:rtl w:val="0"/>
              </w:rPr>
              <w:t xml:space="preserve">Numerous formatting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r>
    </w:tbl>
    <w:p w:rsidR="00000000" w:rsidDel="00000000" w:rsidP="00000000" w:rsidRDefault="00000000" w:rsidRPr="00000000" w14:paraId="00000039">
      <w:pPr>
        <w:pStyle w:val="Heading1"/>
        <w:spacing w:before="480" w:line="240" w:lineRule="auto"/>
        <w:rPr>
          <w:rFonts w:ascii="Arial" w:cs="Arial" w:eastAsia="Arial" w:hAnsi="Arial"/>
        </w:rPr>
      </w:pPr>
      <w:bookmarkStart w:colFirst="0" w:colLast="0" w:name="_pyxy7ydt6lt7" w:id="7"/>
      <w:bookmarkEnd w:id="7"/>
      <w:r w:rsidDel="00000000" w:rsidR="00000000" w:rsidRPr="00000000">
        <w:rPr>
          <w:rtl w:val="0"/>
        </w:rPr>
      </w:r>
    </w:p>
    <w:p w:rsidR="00000000" w:rsidDel="00000000" w:rsidP="00000000" w:rsidRDefault="00000000" w:rsidRPr="00000000" w14:paraId="0000003A">
      <w:pPr>
        <w:pStyle w:val="Heading1"/>
        <w:spacing w:before="480" w:line="240" w:lineRule="auto"/>
        <w:rPr>
          <w:b w:val="1"/>
          <w:sz w:val="36"/>
          <w:szCs w:val="36"/>
        </w:rPr>
      </w:pPr>
      <w:bookmarkStart w:colFirst="0" w:colLast="0" w:name="_4x8ntvex5qai" w:id="8"/>
      <w:bookmarkEnd w:id="8"/>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sz w:val="24"/>
          <w:szCs w:val="24"/>
          <w:rtl w:val="0"/>
        </w:rPr>
        <w:t xml:space="preserve">3 Layer (Base, Design and Product) Software Specification Template V1.3.0</w:t>
      </w:r>
    </w:p>
    <w:p w:rsidR="00000000" w:rsidDel="00000000" w:rsidP="00000000" w:rsidRDefault="00000000" w:rsidRPr="00000000" w14:paraId="0000003C">
      <w:pPr>
        <w:jc w:val="center"/>
        <w:rPr>
          <w:b w:val="1"/>
          <w:sz w:val="36"/>
          <w:szCs w:val="36"/>
        </w:rPr>
      </w:pPr>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 Web Foundation (OWF) CLA</w:t>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Acknowledgements</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Openness</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Efficiency</w:t>
              <w:tab/>
              <w:t xml:space="preserve">10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Impact</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Scale</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Sustainability</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Scope</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evsm4gzb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Usage</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y6h41u13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Layered Contribution Model</w:t>
              <w:tab/>
              <w:t xml:space="preserve">13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Base Specification Layer</w:t>
              <w:tab/>
              <w:t xml:space="preserve">14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Software Design Specification Layer</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Software Product Specification Layer</w:t>
              <w:tab/>
              <w:t xml:space="preserve">16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Overview</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Base Specifications</w:t>
              <w:tab/>
              <w:t xml:space="preserve">19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5emikfli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Description</w:t>
              <w:tab/>
              <w:t xml:space="preserve">19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d6873vcdc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Goals and Vision</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ydh83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User Requirements/User Stories</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lfoe72z9v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Solution Architecture</w:t>
              <w:tab/>
              <w:t xml:space="preserve">19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vzzfqama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Functional Requirements</w:t>
              <w:tab/>
              <w:t xml:space="preserve">19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ibi0f8dc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Non-Functional Requirements</w:t>
              <w:tab/>
              <w:t xml:space="preserve">19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324l2zbd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Features</w:t>
              <w:tab/>
              <w:t xml:space="preserve">19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llu0vp1z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Interface Requirements</w:t>
              <w:tab/>
              <w:t xml:space="preserve">20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p9k11m7n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Performance Requirements</w:t>
              <w:tab/>
              <w:t xml:space="preserve">20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1jwtxiiz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Security Requirements</w:t>
              <w:tab/>
              <w:t xml:space="preserve">20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5.11. Constraints</w:t>
              <w:tab/>
              <w:t xml:space="preserve">20</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rp8za7um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Test and Validation Requirements</w:t>
              <w:tab/>
              <w:t xml:space="preserve">20</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5.13. Compliance</w:t>
              <w:tab/>
              <w:t xml:space="preserve">21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qftl4n2kqk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5.14. Software Support (Strongly recommended)</w:t>
              <w:tab/>
              <w:t xml:space="preserve">22</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bfnswi7y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Repository Location</w:t>
              <w:tab/>
              <w:t xml:space="preserve">22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4ppg2ad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5.16. Prescribed Materials</w:t>
              <w:tab/>
              <w:t xml:space="preserve">22</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5.17. References (recommended)</w:t>
              <w:tab/>
              <w:t xml:space="preserve">22</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Design Specifications</w:t>
              <w:tab/>
              <w:t xml:space="preserve">23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6tu9lnd7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Description</w:t>
              <w:tab/>
              <w:t xml:space="preserve">23</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lf1qvu8gn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Solution Architecture</w:t>
              <w:tab/>
              <w:t xml:space="preserve">23</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9398wqf8z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 Modules and Components</w:t>
              <w:tab/>
              <w:t xml:space="preserve">24</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tvcvrsl4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Interfaces</w:t>
              <w:tab/>
              <w:t xml:space="preserve">25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s4mc2jl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Control and Data Flow</w:t>
              <w:tab/>
              <w:t xml:space="preserve">26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egjrq7eq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 External Dependencies</w:t>
              <w:tab/>
              <w:t xml:space="preserve">28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z1b4shqv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6.6.2. System</w:t>
              <w:tab/>
              <w:t xml:space="preserve">28</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7gu2oyh69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 Scalability</w:t>
              <w:tab/>
              <w:t xml:space="preserve">28</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lq38pgacf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6.9. Management</w:t>
              <w:tab/>
              <w:t xml:space="preserve">30</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51mmeple2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6.11. Compliance</w:t>
              <w:tab/>
              <w:t xml:space="preserve">30</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x7rh49i1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Software Support (Strongly recommended)</w:t>
              <w:tab/>
              <w:t xml:space="preserve">31</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bnkg9rla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Repository Location</w:t>
              <w:tab/>
              <w:t xml:space="preserve">31</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tq34t6k1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Prescribed Materials</w:t>
              <w:tab/>
              <w:t xml:space="preserve">32</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r1djkgec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References (recommended)</w:t>
              <w:tab/>
              <w:t xml:space="preserve">32</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Product Specifications</w:t>
              <w:tab/>
              <w:t xml:space="preserve">32</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ucr121iu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Description</w:t>
              <w:tab/>
              <w:t xml:space="preserve">33</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xjoo9su3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Solution Architecture</w:t>
              <w:tab/>
              <w:t xml:space="preserve">33</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7d9s3hhu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Modules and Components</w:t>
              <w:tab/>
              <w:t xml:space="preserve">33</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nq0bbkxkd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Interfaces</w:t>
              <w:tab/>
              <w:t xml:space="preserve">34</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4c91z1la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Signal List</w:t>
              <w:tab/>
              <w:t xml:space="preserve">35</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kl11mjwd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Control and Data Flow</w:t>
              <w:tab/>
              <w:t xml:space="preserve">35</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uz1ytlal4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External Dependencies</w:t>
              <w:tab/>
              <w:t xml:space="preserve">37</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v5esdq19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7.6.1. System</w:t>
              <w:tab/>
              <w:t xml:space="preserve">37</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5l7ijyru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Scalability</w:t>
              <w:tab/>
              <w:t xml:space="preserve">37</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460yfuqg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Management</w:t>
              <w:tab/>
              <w:t xml:space="preserve">39</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9mjprwhm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Compliance</w:t>
              <w:tab/>
              <w:t xml:space="preserve">39</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hlim3uru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Software Support (Strongly recommended)</w:t>
              <w:tab/>
              <w:t xml:space="preserve">40</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t8ldo0gv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Repository Location</w:t>
              <w:tab/>
              <w:t xml:space="preserve">40</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ktokcfy4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Prescribed Materials</w:t>
              <w:tab/>
              <w:t xml:space="preserve">41</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o634tdnv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References (recommended)</w:t>
              <w:tab/>
              <w:t xml:space="preserve">41</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42</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43</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85">
      <w:pPr>
        <w:pageBreakBefore w:val="0"/>
        <w:rPr>
          <w:vertAlign w:val="baseline"/>
        </w:rPr>
        <w:sectPr>
          <w:headerReference r:id="rId8" w:type="default"/>
          <w:headerReference r:id="rId9" w:type="first"/>
          <w:headerReference r:id="rId10" w:type="even"/>
          <w:footerReference r:id="rId11" w:type="defaul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86">
      <w:pPr>
        <w:pStyle w:val="Heading1"/>
        <w:pageBreakBefore w:val="0"/>
        <w:rPr>
          <w:rFonts w:ascii="Arial" w:cs="Arial" w:eastAsia="Arial" w:hAnsi="Arial"/>
          <w:vertAlign w:val="baseline"/>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pStyle w:val="Heading2"/>
        <w:numPr>
          <w:ilvl w:val="1"/>
          <w:numId w:val="3"/>
        </w:numPr>
        <w:ind w:left="1440" w:hanging="360"/>
        <w:rPr>
          <w:b w:val="1"/>
          <w:sz w:val="24"/>
          <w:szCs w:val="24"/>
        </w:rPr>
      </w:pPr>
      <w:bookmarkStart w:colFirst="0" w:colLast="0" w:name="_oeo8w428bs5y" w:id="9"/>
      <w:bookmarkEnd w:id="9"/>
      <w:r w:rsidDel="00000000" w:rsidR="00000000" w:rsidRPr="00000000">
        <w:rPr>
          <w:rtl w:val="0"/>
        </w:rPr>
        <w:t xml:space="preserve">Open Web Foundation (OWF) CLA</w:t>
      </w:r>
    </w:p>
    <w:p w:rsidR="00000000" w:rsidDel="00000000" w:rsidP="00000000" w:rsidRDefault="00000000" w:rsidRPr="00000000" w14:paraId="0000008A">
      <w:pPr>
        <w:ind w:left="0" w:firstLine="0"/>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8B">
      <w:pPr>
        <w:ind w:left="0" w:firstLine="0"/>
        <w:rPr>
          <w:color w:val="ff0000"/>
        </w:rPr>
      </w:pPr>
      <w:r w:rsidDel="00000000" w:rsidR="00000000" w:rsidRPr="00000000">
        <w:rPr>
          <w:rtl w:val="0"/>
        </w:rPr>
      </w:r>
    </w:p>
    <w:p w:rsidR="00000000" w:rsidDel="00000000" w:rsidP="00000000" w:rsidRDefault="00000000" w:rsidRPr="00000000" w14:paraId="0000008C">
      <w:pPr>
        <w:ind w:left="0" w:firstLine="0"/>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95">
      <w:pPr>
        <w:ind w:left="0" w:firstLine="0"/>
        <w:rPr>
          <w:b w:val="1"/>
          <w:color w:val="ff000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97">
      <w:pPr>
        <w:ind w:left="0" w:firstLine="0"/>
        <w:rPr>
          <w:b w:val="1"/>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Style w:val="Heading1"/>
        <w:numPr>
          <w:ilvl w:val="0"/>
          <w:numId w:val="12"/>
        </w:numPr>
        <w:ind w:firstLine="360"/>
        <w:rPr/>
      </w:pPr>
      <w:bookmarkStart w:colFirst="0" w:colLast="0" w:name="_3yfbtftpm0pp" w:id="10"/>
      <w:bookmarkEnd w:id="10"/>
      <w:r w:rsidDel="00000000" w:rsidR="00000000" w:rsidRPr="00000000">
        <w:rPr>
          <w:rFonts w:ascii="Arial" w:cs="Arial" w:eastAsia="Arial" w:hAnsi="Arial"/>
          <w:rtl w:val="0"/>
        </w:rPr>
        <w:t xml:space="preserve">Acknowledgements</w:t>
      </w:r>
    </w:p>
    <w:p w:rsidR="00000000" w:rsidDel="00000000" w:rsidP="00000000" w:rsidRDefault="00000000" w:rsidRPr="00000000" w14:paraId="0000009C">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3"/>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AE">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AF">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B0">
            <w:pPr>
              <w:widowControl w:val="0"/>
              <w:numPr>
                <w:ilvl w:val="0"/>
                <w:numId w:val="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B1">
            <w:pPr>
              <w:widowControl w:val="0"/>
              <w:numPr>
                <w:ilvl w:val="0"/>
                <w:numId w:val="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B2">
            <w:pPr>
              <w:numPr>
                <w:ilvl w:val="0"/>
                <w:numId w:val="4"/>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B3">
            <w:pPr>
              <w:numPr>
                <w:ilvl w:val="0"/>
                <w:numId w:val="4"/>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B4">
            <w:pPr>
              <w:numPr>
                <w:ilvl w:val="0"/>
                <w:numId w:val="4"/>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B5">
            <w:pPr>
              <w:numPr>
                <w:ilvl w:val="0"/>
                <w:numId w:val="4"/>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B6">
            <w:pPr>
              <w:numPr>
                <w:ilvl w:val="0"/>
                <w:numId w:val="4"/>
              </w:numPr>
              <w:ind w:firstLine="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B7">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B8">
      <w:pPr>
        <w:ind w:left="0" w:firstLine="0"/>
        <w:rPr>
          <w:i w:val="1"/>
          <w:color w:val="ff0000"/>
          <w:sz w:val="24"/>
          <w:szCs w:val="24"/>
          <w:highlight w:val="yellow"/>
        </w:rPr>
      </w:pPr>
      <w:bookmarkStart w:colFirst="0" w:colLast="0" w:name="_3dy6vkm" w:id="11"/>
      <w:bookmarkEnd w:id="11"/>
      <w:r w:rsidDel="00000000" w:rsidR="00000000" w:rsidRPr="00000000">
        <w:rPr>
          <w:rtl w:val="0"/>
        </w:rPr>
      </w:r>
    </w:p>
    <w:p w:rsidR="00000000" w:rsidDel="00000000" w:rsidP="00000000" w:rsidRDefault="00000000" w:rsidRPr="00000000" w14:paraId="000000B9">
      <w:pPr>
        <w:pStyle w:val="Heading1"/>
        <w:numPr>
          <w:ilvl w:val="0"/>
          <w:numId w:val="12"/>
        </w:numPr>
        <w:ind w:left="630" w:hanging="360"/>
        <w:rPr>
          <w:u w:val="none"/>
        </w:rPr>
      </w:pPr>
      <w:bookmarkStart w:colFirst="0" w:colLast="0" w:name="_zi3i5v28cisd" w:id="12"/>
      <w:bookmarkEnd w:id="12"/>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BD">
      <w:pPr>
        <w:pStyle w:val="Heading2"/>
        <w:widowControl w:val="0"/>
        <w:numPr>
          <w:ilvl w:val="1"/>
          <w:numId w:val="12"/>
        </w:numPr>
        <w:ind w:left="1440" w:hanging="270"/>
        <w:rPr>
          <w:u w:val="none"/>
        </w:rPr>
      </w:pPr>
      <w:bookmarkStart w:colFirst="0" w:colLast="0" w:name="_j6kl13o94r5u" w:id="13"/>
      <w:bookmarkEnd w:id="13"/>
      <w:r w:rsidDel="00000000" w:rsidR="00000000" w:rsidRPr="00000000">
        <w:rPr>
          <w:rtl w:val="0"/>
        </w:rPr>
        <w:t xml:space="preserve">Openness</w:t>
      </w:r>
    </w:p>
    <w:p w:rsidR="00000000" w:rsidDel="00000000" w:rsidP="00000000" w:rsidRDefault="00000000" w:rsidRPr="00000000" w14:paraId="000000BE">
      <w:pPr>
        <w:widowControl w:val="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BF">
      <w:pPr>
        <w:widowControl w:val="0"/>
        <w:rPr/>
      </w:pPr>
      <w:r w:rsidDel="00000000" w:rsidR="00000000" w:rsidRPr="00000000">
        <w:rPr>
          <w:rtl w:val="0"/>
        </w:rPr>
      </w:r>
    </w:p>
    <w:p w:rsidR="00000000" w:rsidDel="00000000" w:rsidP="00000000" w:rsidRDefault="00000000" w:rsidRPr="00000000" w14:paraId="000000C0">
      <w:pPr>
        <w:pStyle w:val="Heading2"/>
        <w:widowControl w:val="0"/>
        <w:numPr>
          <w:ilvl w:val="1"/>
          <w:numId w:val="12"/>
        </w:numPr>
        <w:ind w:left="1440" w:hanging="270"/>
        <w:rPr>
          <w:u w:val="none"/>
        </w:rPr>
      </w:pPr>
      <w:bookmarkStart w:colFirst="0" w:colLast="0" w:name="_fj7vgvyr9nfc" w:id="14"/>
      <w:bookmarkEnd w:id="14"/>
      <w:r w:rsidDel="00000000" w:rsidR="00000000" w:rsidRPr="00000000">
        <w:rPr>
          <w:rtl w:val="0"/>
        </w:rPr>
        <w:t xml:space="preserve">Efficiency </w:t>
      </w:r>
    </w:p>
    <w:p w:rsidR="00000000" w:rsidDel="00000000" w:rsidP="00000000" w:rsidRDefault="00000000" w:rsidRPr="00000000" w14:paraId="000000C1">
      <w:pPr>
        <w:widowControl w:val="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C2">
      <w:pPr>
        <w:pStyle w:val="Heading2"/>
        <w:widowControl w:val="0"/>
        <w:numPr>
          <w:ilvl w:val="1"/>
          <w:numId w:val="12"/>
        </w:numPr>
        <w:ind w:left="1440" w:hanging="270"/>
        <w:rPr>
          <w:u w:val="none"/>
        </w:rPr>
      </w:pPr>
      <w:bookmarkStart w:colFirst="0" w:colLast="0" w:name="_ulz3hvb2ue1c" w:id="15"/>
      <w:bookmarkEnd w:id="15"/>
      <w:r w:rsidDel="00000000" w:rsidR="00000000" w:rsidRPr="00000000">
        <w:rPr>
          <w:rtl w:val="0"/>
        </w:rPr>
        <w:t xml:space="preserve">Impact</w:t>
      </w:r>
    </w:p>
    <w:p w:rsidR="00000000" w:rsidDel="00000000" w:rsidP="00000000" w:rsidRDefault="00000000" w:rsidRPr="00000000" w14:paraId="000000C3">
      <w:pPr>
        <w:widowControl w:val="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C4">
      <w:pPr>
        <w:pStyle w:val="Heading2"/>
        <w:widowControl w:val="0"/>
        <w:numPr>
          <w:ilvl w:val="1"/>
          <w:numId w:val="12"/>
        </w:numPr>
        <w:ind w:left="1440" w:hanging="270"/>
        <w:rPr>
          <w:u w:val="none"/>
        </w:rPr>
      </w:pPr>
      <w:bookmarkStart w:colFirst="0" w:colLast="0" w:name="_b5zwsm4bvnuo" w:id="16"/>
      <w:bookmarkEnd w:id="16"/>
      <w:r w:rsidDel="00000000" w:rsidR="00000000" w:rsidRPr="00000000">
        <w:rPr>
          <w:rtl w:val="0"/>
        </w:rPr>
        <w:t xml:space="preserve">Scale</w:t>
      </w:r>
    </w:p>
    <w:p w:rsidR="00000000" w:rsidDel="00000000" w:rsidP="00000000" w:rsidRDefault="00000000" w:rsidRPr="00000000" w14:paraId="000000C5">
      <w:pPr>
        <w:widowControl w:val="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C6">
      <w:pPr>
        <w:widowControl w:val="0"/>
        <w:rPr/>
      </w:pPr>
      <w:r w:rsidDel="00000000" w:rsidR="00000000" w:rsidRPr="00000000">
        <w:rPr>
          <w:rtl w:val="0"/>
        </w:rPr>
      </w:r>
    </w:p>
    <w:p w:rsidR="00000000" w:rsidDel="00000000" w:rsidP="00000000" w:rsidRDefault="00000000" w:rsidRPr="00000000" w14:paraId="000000C7">
      <w:pPr>
        <w:pStyle w:val="Heading2"/>
        <w:widowControl w:val="0"/>
        <w:numPr>
          <w:ilvl w:val="1"/>
          <w:numId w:val="12"/>
        </w:numPr>
        <w:ind w:left="1440" w:hanging="270"/>
        <w:rPr>
          <w:u w:val="none"/>
        </w:rPr>
      </w:pPr>
      <w:bookmarkStart w:colFirst="0" w:colLast="0" w:name="_rrf2lq0xcws" w:id="17"/>
      <w:bookmarkEnd w:id="17"/>
      <w:r w:rsidDel="00000000" w:rsidR="00000000" w:rsidRPr="00000000">
        <w:rPr>
          <w:rtl w:val="0"/>
        </w:rPr>
        <w:t xml:space="preserve">Sustainability</w:t>
      </w:r>
    </w:p>
    <w:p w:rsidR="00000000" w:rsidDel="00000000" w:rsidP="00000000" w:rsidRDefault="00000000" w:rsidRPr="00000000" w14:paraId="000000C8">
      <w:pPr>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r w:rsidDel="00000000" w:rsidR="00000000" w:rsidRPr="00000000">
        <w:rPr>
          <w:rtl w:val="0"/>
        </w:rPr>
      </w:r>
    </w:p>
    <w:p w:rsidR="00000000" w:rsidDel="00000000" w:rsidP="00000000" w:rsidRDefault="00000000" w:rsidRPr="00000000" w14:paraId="000000C9">
      <w:pPr>
        <w:widowControl w:val="0"/>
        <w:ind w:left="0" w:firstLine="0"/>
        <w:rPr/>
      </w:pPr>
      <w:r w:rsidDel="00000000" w:rsidR="00000000" w:rsidRPr="00000000">
        <w:rPr>
          <w:rtl w:val="0"/>
        </w:rPr>
      </w:r>
    </w:p>
    <w:p w:rsidR="00000000" w:rsidDel="00000000" w:rsidP="00000000" w:rsidRDefault="00000000" w:rsidRPr="00000000" w14:paraId="000000CA">
      <w:pPr>
        <w:widowControl w:val="0"/>
        <w:ind w:left="0" w:firstLine="0"/>
        <w:rPr/>
      </w:pPr>
      <w:r w:rsidDel="00000000" w:rsidR="00000000" w:rsidRPr="00000000">
        <w:rPr>
          <w:rtl w:val="0"/>
        </w:rPr>
      </w:r>
    </w:p>
    <w:p w:rsidR="00000000" w:rsidDel="00000000" w:rsidP="00000000" w:rsidRDefault="00000000" w:rsidRPr="00000000" w14:paraId="000000CB">
      <w:pPr>
        <w:pStyle w:val="Heading2"/>
        <w:pageBreakBefore w:val="0"/>
        <w:widowControl w:val="0"/>
        <w:ind w:left="0" w:firstLine="0"/>
        <w:rPr>
          <w:rFonts w:ascii="Arial" w:cs="Arial" w:eastAsia="Arial" w:hAnsi="Arial"/>
          <w:b w:val="1"/>
          <w:sz w:val="24"/>
          <w:szCs w:val="24"/>
        </w:rPr>
      </w:pPr>
      <w:bookmarkStart w:colFirst="0" w:colLast="0" w:name="_f98grsjpr784" w:id="18"/>
      <w:bookmarkEnd w:id="18"/>
      <w:r w:rsidDel="00000000" w:rsidR="00000000" w:rsidRPr="00000000">
        <w:rPr>
          <w:rtl w:val="0"/>
        </w:rPr>
      </w:r>
    </w:p>
    <w:p w:rsidR="00000000" w:rsidDel="00000000" w:rsidP="00000000" w:rsidRDefault="00000000" w:rsidRPr="00000000" w14:paraId="000000CC">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D">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pageBreakBefore w:val="0"/>
        <w:numPr>
          <w:ilvl w:val="0"/>
          <w:numId w:val="12"/>
        </w:numPr>
        <w:ind w:left="720" w:hanging="360"/>
        <w:rPr>
          <w:vertAlign w:val="baseline"/>
        </w:rPr>
      </w:pPr>
      <w:bookmarkStart w:colFirst="0" w:colLast="0" w:name="_1270qnky2lr6" w:id="19"/>
      <w:bookmarkEnd w:id="19"/>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purpose of this template is to define a software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w:t>
      </w:r>
      <w:r w:rsidDel="00000000" w:rsidR="00000000" w:rsidRPr="00000000">
        <w:rPr/>
        <w:drawing>
          <wp:inline distB="114300" distT="114300" distL="114300" distR="114300">
            <wp:extent cx="5943600" cy="33655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t xml:space="preserve">Figure 1: Specification Layers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numPr>
          <w:ilvl w:val="1"/>
          <w:numId w:val="12"/>
        </w:numPr>
        <w:ind w:left="1440" w:hanging="270"/>
        <w:rPr/>
      </w:pPr>
      <w:bookmarkStart w:colFirst="0" w:colLast="0" w:name="_v4evsm4gzbtk" w:id="20"/>
      <w:bookmarkEnd w:id="20"/>
      <w:r w:rsidDel="00000000" w:rsidR="00000000" w:rsidRPr="00000000">
        <w:rPr>
          <w:rtl w:val="0"/>
        </w:rPr>
        <w:t xml:space="preserve">Usage</w:t>
      </w:r>
    </w:p>
    <w:p w:rsidR="00000000" w:rsidDel="00000000" w:rsidP="00000000" w:rsidRDefault="00000000" w:rsidRPr="00000000" w14:paraId="000000D6">
      <w:pPr>
        <w:rPr/>
      </w:pPr>
      <w:r w:rsidDel="00000000" w:rsidR="00000000" w:rsidRPr="00000000">
        <w:rPr>
          <w:rtl w:val="0"/>
        </w:rPr>
        <w:t xml:space="preserve">The sections displayed within this document contain examples. Any contributions that do not have any section may delete it. For example if the particular contribution is for API only- not many of the example sections herein apply, therefore contributors may delete.</w:t>
      </w:r>
    </w:p>
    <w:p w:rsidR="00000000" w:rsidDel="00000000" w:rsidP="00000000" w:rsidRDefault="00000000" w:rsidRPr="00000000" w14:paraId="000000D7">
      <w:pPr>
        <w:pStyle w:val="Heading2"/>
        <w:numPr>
          <w:ilvl w:val="1"/>
          <w:numId w:val="12"/>
        </w:numPr>
        <w:ind w:left="1440" w:hanging="270"/>
        <w:rPr/>
      </w:pPr>
      <w:bookmarkStart w:colFirst="0" w:colLast="0" w:name="_ipy6h41u13x8" w:id="21"/>
      <w:bookmarkEnd w:id="21"/>
      <w:r w:rsidDel="00000000" w:rsidR="00000000" w:rsidRPr="00000000">
        <w:rPr>
          <w:rtl w:val="0"/>
        </w:rPr>
        <w:t xml:space="preserve">Layered Contribution Model</w:t>
      </w:r>
    </w:p>
    <w:p w:rsidR="00000000" w:rsidDel="00000000" w:rsidP="00000000" w:rsidRDefault="00000000" w:rsidRPr="00000000" w14:paraId="000000D8">
      <w:pPr>
        <w:rPr/>
      </w:pPr>
      <w:r w:rsidDel="00000000" w:rsidR="00000000" w:rsidRPr="00000000">
        <w:rPr>
          <w:rtl w:val="0"/>
        </w:rPr>
        <w:t xml:space="preserve">The Open Compute Project (OCP) has developed a layered contribution model to facilitate rapid development by contributors and collaborators, enable quick iteration and improvement by the entire OCP community, and support swift implementation by the broader ecosystem. This approach fosters the growth of an ecosystem around a solution, similar to building with Lego bricks. Ideas can iterate and improve over time while being easily modified for specific or vertical uses.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 key aspect of this approach for software development is aligning specification documents with the Software Development Life Cycle (SDLC). The intent is to unify the community on project goals and provide documentation that makes it easy for new collaborators to reuse the project, contribute to it, or understand the scope of subsequent efforts.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720"/>
        <w:rPr/>
      </w:pPr>
      <w:r w:rsidDel="00000000" w:rsidR="00000000" w:rsidRPr="00000000">
        <w:rPr>
          <w:rtl w:val="0"/>
        </w:rPr>
        <w:t xml:space="preserve">This diagram</w:t>
      </w:r>
      <w:r w:rsidDel="00000000" w:rsidR="00000000" w:rsidRPr="00000000">
        <w:rPr>
          <w:vertAlign w:val="superscript"/>
        </w:rPr>
        <w:footnoteReference w:customMarkFollows="0" w:id="0"/>
      </w:r>
      <w:r w:rsidDel="00000000" w:rsidR="00000000" w:rsidRPr="00000000">
        <w:rPr>
          <w:rtl w:val="0"/>
        </w:rPr>
        <w:t xml:space="preserve"> shows the SDLC phases: </w:t>
      </w:r>
    </w:p>
    <w:p w:rsidR="00000000" w:rsidDel="00000000" w:rsidP="00000000" w:rsidRDefault="00000000" w:rsidRPr="00000000" w14:paraId="000000DD">
      <w:pPr>
        <w:ind w:left="0" w:firstLine="0"/>
        <w:jc w:val="center"/>
        <w:rPr/>
      </w:pPr>
      <w:r w:rsidDel="00000000" w:rsidR="00000000" w:rsidRPr="00000000">
        <w:rPr/>
        <w:drawing>
          <wp:inline distB="114300" distT="114300" distL="114300" distR="114300">
            <wp:extent cx="2814638" cy="2814638"/>
            <wp:effectExtent b="0" l="0" r="0" t="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814638"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The SDLC phases and their corresponding OCP specifications are as follows:</w:t>
      </w:r>
    </w:p>
    <w:p w:rsidR="00000000" w:rsidDel="00000000" w:rsidP="00000000" w:rsidRDefault="00000000" w:rsidRPr="00000000" w14:paraId="000000E0">
      <w:pPr>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SDLC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Base Software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Base Software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Software Design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Software Product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Development considerations in all; operationally “Other”</w:t>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Note for additional information on the OCP layered contribution model, please see the </w:t>
      </w:r>
      <w:hyperlink r:id="rId18">
        <w:r w:rsidDel="00000000" w:rsidR="00000000" w:rsidRPr="00000000">
          <w:rPr>
            <w:color w:val="1155cc"/>
            <w:u w:val="single"/>
            <w:rtl w:val="0"/>
          </w:rPr>
          <w:t xml:space="preserve">presentation</w:t>
        </w:r>
      </w:hyperlink>
      <w:r w:rsidDel="00000000" w:rsidR="00000000" w:rsidRPr="00000000">
        <w:rPr>
          <w:rtl w:val="0"/>
        </w:rPr>
        <w:t xml:space="preserve"> and </w:t>
      </w:r>
      <w:hyperlink r:id="rId19">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0F0">
      <w:pPr>
        <w:pStyle w:val="Heading2"/>
        <w:numPr>
          <w:ilvl w:val="1"/>
          <w:numId w:val="12"/>
        </w:numPr>
        <w:ind w:left="1440" w:hanging="270"/>
        <w:rPr/>
      </w:pPr>
      <w:bookmarkStart w:colFirst="0" w:colLast="0" w:name="_lbi1p4r0aq5j" w:id="22"/>
      <w:bookmarkEnd w:id="22"/>
      <w:r w:rsidDel="00000000" w:rsidR="00000000" w:rsidRPr="00000000">
        <w:rPr>
          <w:rtl w:val="0"/>
        </w:rPr>
        <w:t xml:space="preserve">Base Specification Layer</w:t>
      </w:r>
    </w:p>
    <w:p w:rsidR="00000000" w:rsidDel="00000000" w:rsidP="00000000" w:rsidRDefault="00000000" w:rsidRPr="00000000" w14:paraId="000000F1">
      <w:pPr>
        <w:rPr>
          <w:i w:val="1"/>
        </w:rPr>
      </w:pPr>
      <w:r w:rsidDel="00000000" w:rsidR="00000000" w:rsidRPr="00000000">
        <w:rPr>
          <w:i w:val="1"/>
          <w:rtl w:val="0"/>
        </w:rPr>
        <w:t xml:space="preserve">The Base Software Specification serves as a conceptual framework for coarse alignment. It includes requirements descriptions and potentially use cases or user stories for software modules or layers. Market requirements drive Base Specifications, and without defining details of a specific design, the Base Specification may have light IP content. This structure simplifies the process for multiple parties, including potential competitors, to engage in this phase.</w:t>
      </w:r>
    </w:p>
    <w:p w:rsidR="00000000" w:rsidDel="00000000" w:rsidP="00000000" w:rsidRDefault="00000000" w:rsidRPr="00000000" w14:paraId="000000F2">
      <w:pPr>
        <w:rPr>
          <w:i w:val="1"/>
        </w:rPr>
      </w:pPr>
      <w:r w:rsidDel="00000000" w:rsidR="00000000" w:rsidRPr="00000000">
        <w:rPr>
          <w:rtl w:val="0"/>
        </w:rPr>
      </w:r>
    </w:p>
    <w:p w:rsidR="00000000" w:rsidDel="00000000" w:rsidP="00000000" w:rsidRDefault="00000000" w:rsidRPr="00000000" w14:paraId="000000F3">
      <w:pPr>
        <w:rPr>
          <w:i w:val="1"/>
        </w:rPr>
      </w:pPr>
      <w:r w:rsidDel="00000000" w:rsidR="00000000" w:rsidRPr="00000000">
        <w:rPr>
          <w:i w:val="1"/>
          <w:rtl w:val="0"/>
        </w:rPr>
        <w:t xml:space="preserve">This corresponds to the Planning and Analysis phases of the SDLC.</w:t>
      </w:r>
    </w:p>
    <w:p w:rsidR="00000000" w:rsidDel="00000000" w:rsidP="00000000" w:rsidRDefault="00000000" w:rsidRPr="00000000" w14:paraId="000000F4">
      <w:pPr>
        <w:rPr>
          <w:i w:val="1"/>
        </w:rPr>
      </w:pPr>
      <w:r w:rsidDel="00000000" w:rsidR="00000000" w:rsidRPr="00000000">
        <w:rPr>
          <w:rtl w:val="0"/>
        </w:rPr>
      </w:r>
    </w:p>
    <w:p w:rsidR="00000000" w:rsidDel="00000000" w:rsidP="00000000" w:rsidRDefault="00000000" w:rsidRPr="00000000" w14:paraId="000000F5">
      <w:pPr>
        <w:rPr>
          <w:i w:val="1"/>
        </w:rPr>
      </w:pPr>
      <w:r w:rsidDel="00000000" w:rsidR="00000000" w:rsidRPr="00000000">
        <w:rPr>
          <w:i w:val="1"/>
          <w:rtl w:val="0"/>
        </w:rPr>
        <w:t xml:space="preserve">This layer defines the technical details for one of the following types of specifications:</w:t>
      </w:r>
    </w:p>
    <w:p w:rsidR="00000000" w:rsidDel="00000000" w:rsidP="00000000" w:rsidRDefault="00000000" w:rsidRPr="00000000" w14:paraId="000000F6">
      <w:pPr>
        <w:rPr>
          <w:i w:val="1"/>
        </w:rPr>
      </w:pPr>
      <w:r w:rsidDel="00000000" w:rsidR="00000000" w:rsidRPr="00000000">
        <w:rPr>
          <w:rtl w:val="0"/>
        </w:rPr>
      </w:r>
    </w:p>
    <w:p w:rsidR="00000000" w:rsidDel="00000000" w:rsidP="00000000" w:rsidRDefault="00000000" w:rsidRPr="00000000" w14:paraId="000000F7">
      <w:pPr>
        <w:numPr>
          <w:ilvl w:val="0"/>
          <w:numId w:val="10"/>
        </w:numPr>
        <w:ind w:left="1440" w:hanging="360"/>
        <w:rPr>
          <w:i w:val="1"/>
        </w:rPr>
      </w:pPr>
      <w:r w:rsidDel="00000000" w:rsidR="00000000" w:rsidRPr="00000000">
        <w:rPr>
          <w:i w:val="1"/>
          <w:rtl w:val="0"/>
        </w:rPr>
        <w:t xml:space="preserve">Conceptual framework for an extensible technology platform or layer, representing technical community-wide consensus and possibly used as a de facto standard.</w:t>
      </w:r>
    </w:p>
    <w:p w:rsidR="00000000" w:rsidDel="00000000" w:rsidP="00000000" w:rsidRDefault="00000000" w:rsidRPr="00000000" w14:paraId="000000F8">
      <w:pPr>
        <w:numPr>
          <w:ilvl w:val="0"/>
          <w:numId w:val="10"/>
        </w:numPr>
        <w:ind w:left="1440" w:hanging="360"/>
        <w:rPr>
          <w:i w:val="1"/>
        </w:rPr>
      </w:pPr>
      <w:r w:rsidDel="00000000" w:rsidR="00000000" w:rsidRPr="00000000">
        <w:rPr>
          <w:i w:val="1"/>
          <w:rtl w:val="0"/>
        </w:rPr>
        <w:t xml:space="preserve">Requirements for a specific solution.</w:t>
      </w:r>
    </w:p>
    <w:p w:rsidR="00000000" w:rsidDel="00000000" w:rsidP="00000000" w:rsidRDefault="00000000" w:rsidRPr="00000000" w14:paraId="000000F9">
      <w:pPr>
        <w:numPr>
          <w:ilvl w:val="0"/>
          <w:numId w:val="10"/>
        </w:numPr>
        <w:ind w:left="1440" w:hanging="360"/>
        <w:rPr>
          <w:i w:val="1"/>
        </w:rPr>
      </w:pPr>
      <w:r w:rsidDel="00000000" w:rsidR="00000000" w:rsidRPr="00000000">
        <w:rPr>
          <w:i w:val="1"/>
          <w:rtl w:val="0"/>
        </w:rPr>
        <w:t xml:space="preserve">Extension or modification of an existing specification (state which existing spec is being modified):</w:t>
      </w:r>
    </w:p>
    <w:p w:rsidR="00000000" w:rsidDel="00000000" w:rsidP="00000000" w:rsidRDefault="00000000" w:rsidRPr="00000000" w14:paraId="000000FA">
      <w:pPr>
        <w:numPr>
          <w:ilvl w:val="1"/>
          <w:numId w:val="10"/>
        </w:numPr>
        <w:ind w:left="2160" w:hanging="360"/>
        <w:rPr>
          <w:i w:val="1"/>
        </w:rPr>
      </w:pPr>
      <w:r w:rsidDel="00000000" w:rsidR="00000000" w:rsidRPr="00000000">
        <w:rPr>
          <w:i w:val="1"/>
          <w:rtl w:val="0"/>
        </w:rPr>
        <w:t xml:space="preserve">A complete version update.</w:t>
      </w:r>
    </w:p>
    <w:p w:rsidR="00000000" w:rsidDel="00000000" w:rsidP="00000000" w:rsidRDefault="00000000" w:rsidRPr="00000000" w14:paraId="000000FB">
      <w:pPr>
        <w:numPr>
          <w:ilvl w:val="1"/>
          <w:numId w:val="10"/>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i w:val="1"/>
          <w:rtl w:val="0"/>
        </w:rPr>
        <w:t xml:space="preserve">Note: Any supplier seeking OCP recognition must be 100% compliant with the requirements and compliance statements listed in the Base requirements and subsequent design and product specifications.</w:t>
      </w:r>
      <w:r w:rsidDel="00000000" w:rsidR="00000000" w:rsidRPr="00000000">
        <w:rPr>
          <w:rtl w:val="0"/>
        </w:rPr>
      </w:r>
    </w:p>
    <w:p w:rsidR="00000000" w:rsidDel="00000000" w:rsidP="00000000" w:rsidRDefault="00000000" w:rsidRPr="00000000" w14:paraId="000000FE">
      <w:pPr>
        <w:rPr>
          <w:sz w:val="24"/>
          <w:szCs w:val="24"/>
        </w:rPr>
      </w:pPr>
      <w:bookmarkStart w:colFirst="0" w:colLast="0" w:name="_eulbnhspeqcb" w:id="23"/>
      <w:bookmarkEnd w:id="23"/>
      <w:r w:rsidDel="00000000" w:rsidR="00000000" w:rsidRPr="00000000">
        <w:rPr>
          <w:rtl w:val="0"/>
        </w:rPr>
      </w:r>
    </w:p>
    <w:p w:rsidR="00000000" w:rsidDel="00000000" w:rsidP="00000000" w:rsidRDefault="00000000" w:rsidRPr="00000000" w14:paraId="000000FF">
      <w:pPr>
        <w:pStyle w:val="Heading2"/>
        <w:numPr>
          <w:ilvl w:val="1"/>
          <w:numId w:val="12"/>
        </w:numPr>
        <w:ind w:left="1440" w:hanging="270"/>
        <w:rPr/>
      </w:pPr>
      <w:bookmarkStart w:colFirst="0" w:colLast="0" w:name="_yt6qhwwnizn8" w:id="24"/>
      <w:bookmarkEnd w:id="24"/>
      <w:r w:rsidDel="00000000" w:rsidR="00000000" w:rsidRPr="00000000">
        <w:rPr>
          <w:rtl w:val="0"/>
        </w:rPr>
        <w:t xml:space="preserve">Software </w:t>
      </w:r>
      <w:r w:rsidDel="00000000" w:rsidR="00000000" w:rsidRPr="00000000">
        <w:rPr>
          <w:rtl w:val="0"/>
        </w:rPr>
        <w:t xml:space="preserve">Design Specification Layer</w:t>
      </w:r>
    </w:p>
    <w:p w:rsidR="00000000" w:rsidDel="00000000" w:rsidP="00000000" w:rsidRDefault="00000000" w:rsidRPr="00000000" w14:paraId="00000100">
      <w:pPr>
        <w:rPr>
          <w:i w:val="1"/>
        </w:rPr>
      </w:pPr>
      <w:r w:rsidDel="00000000" w:rsidR="00000000" w:rsidRPr="00000000">
        <w:rPr>
          <w:i w:val="1"/>
          <w:rtl w:val="0"/>
        </w:rPr>
        <w:t xml:space="preserve">The Software Design Specification captures customer requirements for finer alignment by building on the Base Specification. This layer contains what is commonly referred to as the </w:t>
      </w:r>
      <w:r w:rsidDel="00000000" w:rsidR="00000000" w:rsidRPr="00000000">
        <w:rPr>
          <w:b w:val="1"/>
          <w:i w:val="1"/>
          <w:rtl w:val="0"/>
        </w:rPr>
        <w:t xml:space="preserve">High-Level Design (HLD)</w:t>
      </w:r>
      <w:r w:rsidDel="00000000" w:rsidR="00000000" w:rsidRPr="00000000">
        <w:rPr>
          <w:i w:val="1"/>
          <w:rtl w:val="0"/>
        </w:rPr>
        <w:t xml:space="preserve">, which includes:</w:t>
      </w:r>
    </w:p>
    <w:p w:rsidR="00000000" w:rsidDel="00000000" w:rsidP="00000000" w:rsidRDefault="00000000" w:rsidRPr="00000000" w14:paraId="00000101">
      <w:pPr>
        <w:numPr>
          <w:ilvl w:val="0"/>
          <w:numId w:val="18"/>
        </w:numPr>
        <w:ind w:left="1440" w:hanging="360"/>
        <w:rPr>
          <w:i w:val="1"/>
        </w:rPr>
      </w:pPr>
      <w:r w:rsidDel="00000000" w:rsidR="00000000" w:rsidRPr="00000000">
        <w:rPr>
          <w:i w:val="1"/>
          <w:rtl w:val="0"/>
        </w:rPr>
        <w:t xml:space="preserve">Architecture.</w:t>
      </w:r>
    </w:p>
    <w:p w:rsidR="00000000" w:rsidDel="00000000" w:rsidP="00000000" w:rsidRDefault="00000000" w:rsidRPr="00000000" w14:paraId="00000102">
      <w:pPr>
        <w:numPr>
          <w:ilvl w:val="0"/>
          <w:numId w:val="18"/>
        </w:numPr>
        <w:ind w:left="1440" w:hanging="360"/>
        <w:rPr>
          <w:i w:val="1"/>
        </w:rPr>
      </w:pPr>
      <w:r w:rsidDel="00000000" w:rsidR="00000000" w:rsidRPr="00000000">
        <w:rPr>
          <w:i w:val="1"/>
          <w:rtl w:val="0"/>
        </w:rPr>
        <w:t xml:space="preserve">Data flow and database design.</w:t>
      </w:r>
    </w:p>
    <w:p w:rsidR="00000000" w:rsidDel="00000000" w:rsidP="00000000" w:rsidRDefault="00000000" w:rsidRPr="00000000" w14:paraId="00000103">
      <w:pPr>
        <w:numPr>
          <w:ilvl w:val="0"/>
          <w:numId w:val="18"/>
        </w:numPr>
        <w:ind w:left="1440" w:hanging="360"/>
        <w:rPr>
          <w:i w:val="1"/>
        </w:rPr>
      </w:pPr>
      <w:r w:rsidDel="00000000" w:rsidR="00000000" w:rsidRPr="00000000">
        <w:rPr>
          <w:i w:val="1"/>
          <w:rtl w:val="0"/>
        </w:rPr>
        <w:t xml:space="preserve">Descriptions of systems, critical subsystems, services, platforms, and relationships among modules.</w:t>
      </w:r>
    </w:p>
    <w:p w:rsidR="00000000" w:rsidDel="00000000" w:rsidP="00000000" w:rsidRDefault="00000000" w:rsidRPr="00000000" w14:paraId="00000104">
      <w:pPr>
        <w:rPr>
          <w:i w:val="1"/>
        </w:rPr>
      </w:pPr>
      <w:r w:rsidDel="00000000" w:rsidR="00000000" w:rsidRPr="00000000">
        <w:rPr>
          <w:rtl w:val="0"/>
        </w:rPr>
      </w:r>
    </w:p>
    <w:p w:rsidR="00000000" w:rsidDel="00000000" w:rsidP="00000000" w:rsidRDefault="00000000" w:rsidRPr="00000000" w14:paraId="00000105">
      <w:pPr>
        <w:rPr>
          <w:i w:val="1"/>
        </w:rPr>
      </w:pPr>
      <w:r w:rsidDel="00000000" w:rsidR="00000000" w:rsidRPr="00000000">
        <w:rPr>
          <w:i w:val="1"/>
          <w:rtl w:val="0"/>
        </w:rPr>
        <w:t xml:space="preserve">While the Base Specification provides general requirements, user stories, and design goals, the Design Specification adds details that define the specific role of the contribution. It offers enough detailed design information—such as architectures and layouts—to enable end users to begin realizing it in the market. One or more parties may collaborate to develop detailed design specifications. Compared to the Base Specification, this effort typically contains significantly more detail, including future roadmaps and IP-related information. This group may have a multi-party NDA on their own (outside of the OCP umbrella) as part of the normal practice of developing products.</w:t>
      </w:r>
    </w:p>
    <w:p w:rsidR="00000000" w:rsidDel="00000000" w:rsidP="00000000" w:rsidRDefault="00000000" w:rsidRPr="00000000" w14:paraId="00000106">
      <w:pPr>
        <w:rPr>
          <w:i w:val="1"/>
        </w:rPr>
      </w:pPr>
      <w:r w:rsidDel="00000000" w:rsidR="00000000" w:rsidRPr="00000000">
        <w:rPr>
          <w:rtl w:val="0"/>
        </w:rPr>
      </w:r>
    </w:p>
    <w:p w:rsidR="00000000" w:rsidDel="00000000" w:rsidP="00000000" w:rsidRDefault="00000000" w:rsidRPr="00000000" w14:paraId="00000107">
      <w:pPr>
        <w:rPr>
          <w:i w:val="1"/>
        </w:rPr>
      </w:pPr>
      <w:r w:rsidDel="00000000" w:rsidR="00000000" w:rsidRPr="00000000">
        <w:rPr>
          <w:i w:val="1"/>
          <w:rtl w:val="0"/>
        </w:rPr>
        <w:t xml:space="preserve">Design Specifications can be reused. For example, if collaboration results in a “foo” design specification, another team could reuse much of it to create a “bar” specification that is distinct yet shares common elements and is potentially compatible in various ways. Having the same Base Specification for several Design Specifications helps increase the commonality of interfaces and code, meeting a set of common infrastructure hardware, software, and firmware requirements while allowing for generation-to-generation variations or product differentiation.</w:t>
      </w:r>
    </w:p>
    <w:p w:rsidR="00000000" w:rsidDel="00000000" w:rsidP="00000000" w:rsidRDefault="00000000" w:rsidRPr="00000000" w14:paraId="00000108">
      <w:pPr>
        <w:rPr>
          <w:i w:val="1"/>
        </w:rPr>
      </w:pPr>
      <w:r w:rsidDel="00000000" w:rsidR="00000000" w:rsidRPr="00000000">
        <w:rPr>
          <w:rtl w:val="0"/>
        </w:rPr>
      </w:r>
    </w:p>
    <w:p w:rsidR="00000000" w:rsidDel="00000000" w:rsidP="00000000" w:rsidRDefault="00000000" w:rsidRPr="00000000" w14:paraId="00000109">
      <w:pPr>
        <w:rPr>
          <w:i w:val="1"/>
        </w:rPr>
      </w:pPr>
      <w:r w:rsidDel="00000000" w:rsidR="00000000" w:rsidRPr="00000000">
        <w:rPr>
          <w:i w:val="1"/>
          <w:rtl w:val="0"/>
        </w:rPr>
        <w:t xml:space="preserve">This corresponds to the Design phase of the SDLC.</w:t>
      </w:r>
    </w:p>
    <w:p w:rsidR="00000000" w:rsidDel="00000000" w:rsidP="00000000" w:rsidRDefault="00000000" w:rsidRPr="00000000" w14:paraId="0000010A">
      <w:pPr>
        <w:rPr>
          <w:i w:val="1"/>
        </w:rPr>
      </w:pPr>
      <w:r w:rsidDel="00000000" w:rsidR="00000000" w:rsidRPr="00000000">
        <w:rPr>
          <w:rtl w:val="0"/>
        </w:rPr>
      </w:r>
    </w:p>
    <w:p w:rsidR="00000000" w:rsidDel="00000000" w:rsidP="00000000" w:rsidRDefault="00000000" w:rsidRPr="00000000" w14:paraId="0000010B">
      <w:pPr>
        <w:rPr>
          <w:i w:val="1"/>
        </w:rPr>
      </w:pPr>
      <w:r w:rsidDel="00000000" w:rsidR="00000000" w:rsidRPr="00000000">
        <w:rPr>
          <w:i w:val="1"/>
          <w:rtl w:val="0"/>
        </w:rPr>
        <w:t xml:space="preserve">This document defines the technical details for one of the following types of specifications:</w:t>
      </w:r>
    </w:p>
    <w:p w:rsidR="00000000" w:rsidDel="00000000" w:rsidP="00000000" w:rsidRDefault="00000000" w:rsidRPr="00000000" w14:paraId="0000010C">
      <w:pPr>
        <w:numPr>
          <w:ilvl w:val="0"/>
          <w:numId w:val="1"/>
        </w:numPr>
        <w:ind w:left="1440" w:hanging="360"/>
        <w:rPr>
          <w:i w:val="1"/>
        </w:rPr>
      </w:pPr>
      <w:r w:rsidDel="00000000" w:rsidR="00000000" w:rsidRPr="00000000">
        <w:rPr>
          <w:i w:val="1"/>
          <w:rtl w:val="0"/>
        </w:rPr>
        <w:t xml:space="preserve">Detailed architecture and data flow/database design for an extensible technology platform or layer, representing technical community-wide consensus and possibly used as a de facto standard.</w:t>
      </w:r>
    </w:p>
    <w:p w:rsidR="00000000" w:rsidDel="00000000" w:rsidP="00000000" w:rsidRDefault="00000000" w:rsidRPr="00000000" w14:paraId="0000010D">
      <w:pPr>
        <w:numPr>
          <w:ilvl w:val="0"/>
          <w:numId w:val="1"/>
        </w:numPr>
        <w:ind w:left="1440" w:hanging="360"/>
        <w:rPr>
          <w:i w:val="1"/>
        </w:rPr>
      </w:pPr>
      <w:r w:rsidDel="00000000" w:rsidR="00000000" w:rsidRPr="00000000">
        <w:rPr>
          <w:i w:val="1"/>
          <w:rtl w:val="0"/>
        </w:rPr>
        <w:t xml:space="preserve">Requirements and descriptions of systems, critical subsystems, services, platforms, and relationships among modules for a specific solution or implementation.</w:t>
      </w:r>
    </w:p>
    <w:p w:rsidR="00000000" w:rsidDel="00000000" w:rsidP="00000000" w:rsidRDefault="00000000" w:rsidRPr="00000000" w14:paraId="0000010E">
      <w:pPr>
        <w:numPr>
          <w:ilvl w:val="0"/>
          <w:numId w:val="1"/>
        </w:numPr>
        <w:ind w:left="1440" w:hanging="360"/>
        <w:rPr>
          <w:i w:val="1"/>
        </w:rPr>
      </w:pPr>
      <w:r w:rsidDel="00000000" w:rsidR="00000000" w:rsidRPr="00000000">
        <w:rPr>
          <w:i w:val="1"/>
          <w:rtl w:val="0"/>
        </w:rPr>
        <w:t xml:space="preserve">Extension or modification of an existing specification (state which existing spec is being modified):</w:t>
      </w:r>
    </w:p>
    <w:p w:rsidR="00000000" w:rsidDel="00000000" w:rsidP="00000000" w:rsidRDefault="00000000" w:rsidRPr="00000000" w14:paraId="0000010F">
      <w:pPr>
        <w:numPr>
          <w:ilvl w:val="1"/>
          <w:numId w:val="1"/>
        </w:numPr>
        <w:ind w:left="2160" w:hanging="360"/>
        <w:rPr>
          <w:i w:val="1"/>
        </w:rPr>
      </w:pPr>
      <w:r w:rsidDel="00000000" w:rsidR="00000000" w:rsidRPr="00000000">
        <w:rPr>
          <w:i w:val="1"/>
          <w:rtl w:val="0"/>
        </w:rPr>
        <w:t xml:space="preserve">A complete version update.</w:t>
      </w:r>
    </w:p>
    <w:p w:rsidR="00000000" w:rsidDel="00000000" w:rsidP="00000000" w:rsidRDefault="00000000" w:rsidRPr="00000000" w14:paraId="00000110">
      <w:pPr>
        <w:numPr>
          <w:ilvl w:val="1"/>
          <w:numId w:val="1"/>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111">
      <w:pPr>
        <w:rPr>
          <w:i w:val="1"/>
        </w:rPr>
      </w:pPr>
      <w:r w:rsidDel="00000000" w:rsidR="00000000" w:rsidRPr="00000000">
        <w:rPr>
          <w:rtl w:val="0"/>
        </w:rPr>
      </w:r>
    </w:p>
    <w:p w:rsidR="00000000" w:rsidDel="00000000" w:rsidP="00000000" w:rsidRDefault="00000000" w:rsidRPr="00000000" w14:paraId="00000112">
      <w:pPr>
        <w:rPr>
          <w:i w:val="1"/>
        </w:rPr>
      </w:pPr>
      <w:r w:rsidDel="00000000" w:rsidR="00000000" w:rsidRPr="00000000">
        <w:rPr>
          <w:i w:val="1"/>
          <w:rtl w:val="0"/>
        </w:rPr>
        <w:t xml:space="preserve">Recommendation: Contributors of this specification should make best efforts to provide an output (e.g., a reference design) within 180 days of approval. This cadence helps the community move quickly, although it is only a recommendation.</w:t>
      </w:r>
    </w:p>
    <w:p w:rsidR="00000000" w:rsidDel="00000000" w:rsidP="00000000" w:rsidRDefault="00000000" w:rsidRPr="00000000" w14:paraId="00000113">
      <w:pPr>
        <w:ind w:left="0" w:firstLine="0"/>
        <w:rPr/>
      </w:pPr>
      <w:bookmarkStart w:colFirst="0" w:colLast="0" w:name="_q56lys3bc52h" w:id="25"/>
      <w:bookmarkEnd w:id="25"/>
      <w:r w:rsidDel="00000000" w:rsidR="00000000" w:rsidRPr="00000000">
        <w:rPr>
          <w:rtl w:val="0"/>
        </w:rPr>
      </w:r>
    </w:p>
    <w:p w:rsidR="00000000" w:rsidDel="00000000" w:rsidP="00000000" w:rsidRDefault="00000000" w:rsidRPr="00000000" w14:paraId="00000114">
      <w:pPr>
        <w:rPr>
          <w:b w:val="1"/>
          <w:i w:val="1"/>
          <w:color w:val="ff0000"/>
          <w:highlight w:val="yellow"/>
        </w:rPr>
      </w:pPr>
      <w:bookmarkStart w:colFirst="0" w:colLast="0" w:name="_54g1dw27pguf" w:id="26"/>
      <w:bookmarkEnd w:id="26"/>
      <w:r w:rsidDel="00000000" w:rsidR="00000000" w:rsidRPr="00000000">
        <w:rPr>
          <w:rtl w:val="0"/>
        </w:rPr>
      </w:r>
    </w:p>
    <w:p w:rsidR="00000000" w:rsidDel="00000000" w:rsidP="00000000" w:rsidRDefault="00000000" w:rsidRPr="00000000" w14:paraId="00000115">
      <w:pPr>
        <w:pStyle w:val="Heading2"/>
        <w:numPr>
          <w:ilvl w:val="1"/>
          <w:numId w:val="12"/>
        </w:numPr>
        <w:ind w:left="1440" w:hanging="270"/>
        <w:rPr>
          <w:sz w:val="24"/>
          <w:szCs w:val="24"/>
        </w:rPr>
      </w:pPr>
      <w:bookmarkStart w:colFirst="0" w:colLast="0" w:name="_7mpyp541xqk5" w:id="27"/>
      <w:bookmarkEnd w:id="27"/>
      <w:r w:rsidDel="00000000" w:rsidR="00000000" w:rsidRPr="00000000">
        <w:rPr>
          <w:rtl w:val="0"/>
        </w:rPr>
        <w:t xml:space="preserve">Software Product Specification Layer</w:t>
      </w:r>
      <w:r w:rsidDel="00000000" w:rsidR="00000000" w:rsidRPr="00000000">
        <w:rPr>
          <w:rtl w:val="0"/>
        </w:rPr>
      </w:r>
    </w:p>
    <w:p w:rsidR="00000000" w:rsidDel="00000000" w:rsidP="00000000" w:rsidRDefault="00000000" w:rsidRPr="00000000" w14:paraId="00000116">
      <w:pPr>
        <w:rPr>
          <w:i w:val="1"/>
        </w:rPr>
      </w:pPr>
      <w:bookmarkStart w:colFirst="0" w:colLast="0" w:name="_su24w7tmadq3" w:id="28"/>
      <w:bookmarkEnd w:id="28"/>
      <w:r w:rsidDel="00000000" w:rsidR="00000000" w:rsidRPr="00000000">
        <w:rPr>
          <w:i w:val="1"/>
          <w:rtl w:val="0"/>
        </w:rPr>
        <w:t xml:space="preserve">The Software Product Specification captures manufacturing requirements, including all design and build files, building on the Design Specification. This layer contains what is commonly referred to as the Low-Level Design (LLD), where detailed system components and their interactions are specified. The Product Specification offers a detailed description of each module and includes actual logic for every system component, being very specific with module-level specifications. It is also known as micro-level or detailed design.</w:t>
      </w:r>
    </w:p>
    <w:p w:rsidR="00000000" w:rsidDel="00000000" w:rsidP="00000000" w:rsidRDefault="00000000" w:rsidRPr="00000000" w14:paraId="00000117">
      <w:pPr>
        <w:rPr>
          <w:i w:val="1"/>
        </w:rPr>
      </w:pPr>
      <w:bookmarkStart w:colFirst="0" w:colLast="0" w:name="_mvz8etw5zzib" w:id="29"/>
      <w:bookmarkEnd w:id="29"/>
      <w:r w:rsidDel="00000000" w:rsidR="00000000" w:rsidRPr="00000000">
        <w:rPr>
          <w:rtl w:val="0"/>
        </w:rPr>
      </w:r>
    </w:p>
    <w:p w:rsidR="00000000" w:rsidDel="00000000" w:rsidP="00000000" w:rsidRDefault="00000000" w:rsidRPr="00000000" w14:paraId="00000118">
      <w:pPr>
        <w:rPr>
          <w:i w:val="1"/>
        </w:rPr>
      </w:pPr>
      <w:bookmarkStart w:colFirst="0" w:colLast="0" w:name="_dxwdvnetm5nu" w:id="30"/>
      <w:bookmarkEnd w:id="30"/>
      <w:r w:rsidDel="00000000" w:rsidR="00000000" w:rsidRPr="00000000">
        <w:rPr>
          <w:i w:val="1"/>
          <w:rtl w:val="0"/>
        </w:rPr>
        <w:t xml:space="preserve">The HLD information is synthesized into a more detailed blueprint, addressing specific algorithms, data structures, and interfaces. The LLD serves as a guide for developers during coding, ensuring the accurate and efficient implementation of the system’s functionality.</w:t>
      </w:r>
    </w:p>
    <w:p w:rsidR="00000000" w:rsidDel="00000000" w:rsidP="00000000" w:rsidRDefault="00000000" w:rsidRPr="00000000" w14:paraId="00000119">
      <w:pPr>
        <w:rPr>
          <w:i w:val="1"/>
        </w:rPr>
      </w:pPr>
      <w:bookmarkStart w:colFirst="0" w:colLast="0" w:name="_lm05ge7w642w" w:id="31"/>
      <w:bookmarkEnd w:id="31"/>
      <w:r w:rsidDel="00000000" w:rsidR="00000000" w:rsidRPr="00000000">
        <w:rPr>
          <w:rtl w:val="0"/>
        </w:rPr>
      </w:r>
    </w:p>
    <w:p w:rsidR="00000000" w:rsidDel="00000000" w:rsidP="00000000" w:rsidRDefault="00000000" w:rsidRPr="00000000" w14:paraId="0000011A">
      <w:pPr>
        <w:rPr>
          <w:i w:val="1"/>
        </w:rPr>
      </w:pPr>
      <w:bookmarkStart w:colFirst="0" w:colLast="0" w:name="_fjkzfnzhij4h" w:id="32"/>
      <w:bookmarkEnd w:id="32"/>
      <w:r w:rsidDel="00000000" w:rsidR="00000000" w:rsidRPr="00000000">
        <w:rPr>
          <w:i w:val="1"/>
          <w:rtl w:val="0"/>
        </w:rPr>
        <w:t xml:space="preserve">Typically, fewer companies will engage to create a single Product Specification, but the goal is to increase the total number of products that meet a Design Specification (derived from a Base Specification). The resulting Product Specification should be contributed to OCP via a Final Specification Agreement (FSA). A product typically undergoes significant effort for qualification and mass-production readiness beyond what is specified in a typical design specification.</w:t>
      </w:r>
    </w:p>
    <w:p w:rsidR="00000000" w:rsidDel="00000000" w:rsidP="00000000" w:rsidRDefault="00000000" w:rsidRPr="00000000" w14:paraId="0000011B">
      <w:pPr>
        <w:rPr>
          <w:i w:val="1"/>
        </w:rPr>
      </w:pPr>
      <w:bookmarkStart w:colFirst="0" w:colLast="0" w:name="_idhas4fp9rjy" w:id="33"/>
      <w:bookmarkEnd w:id="33"/>
      <w:r w:rsidDel="00000000" w:rsidR="00000000" w:rsidRPr="00000000">
        <w:rPr>
          <w:rtl w:val="0"/>
        </w:rPr>
      </w:r>
    </w:p>
    <w:p w:rsidR="00000000" w:rsidDel="00000000" w:rsidP="00000000" w:rsidRDefault="00000000" w:rsidRPr="00000000" w14:paraId="0000011C">
      <w:pPr>
        <w:rPr>
          <w:i w:val="1"/>
        </w:rPr>
      </w:pPr>
      <w:bookmarkStart w:colFirst="0" w:colLast="0" w:name="_ncv202yhk4un" w:id="34"/>
      <w:bookmarkEnd w:id="34"/>
      <w:r w:rsidDel="00000000" w:rsidR="00000000" w:rsidRPr="00000000">
        <w:rPr>
          <w:i w:val="1"/>
          <w:rtl w:val="0"/>
        </w:rPr>
        <w:t xml:space="preserve">Product Specifications can be reused. For instance, assuming the base and design specifications allow, if one contributor creates a specific solution with a generic ISA (Instruction Set Architecture) in the design specification, the same or another team could reuse it to make a solution with a specific CPU ISA in the product specification.</w:t>
      </w:r>
    </w:p>
    <w:p w:rsidR="00000000" w:rsidDel="00000000" w:rsidP="00000000" w:rsidRDefault="00000000" w:rsidRPr="00000000" w14:paraId="0000011D">
      <w:pPr>
        <w:rPr>
          <w:i w:val="1"/>
        </w:rPr>
      </w:pPr>
      <w:bookmarkStart w:colFirst="0" w:colLast="0" w:name="_bny0prvncgkn" w:id="35"/>
      <w:bookmarkEnd w:id="35"/>
      <w:r w:rsidDel="00000000" w:rsidR="00000000" w:rsidRPr="00000000">
        <w:rPr>
          <w:rtl w:val="0"/>
        </w:rPr>
      </w:r>
    </w:p>
    <w:p w:rsidR="00000000" w:rsidDel="00000000" w:rsidP="00000000" w:rsidRDefault="00000000" w:rsidRPr="00000000" w14:paraId="0000011E">
      <w:pPr>
        <w:rPr>
          <w:i w:val="1"/>
        </w:rPr>
      </w:pPr>
      <w:bookmarkStart w:colFirst="0" w:colLast="0" w:name="_kuh7d8oyraf" w:id="36"/>
      <w:bookmarkEnd w:id="36"/>
      <w:r w:rsidDel="00000000" w:rsidR="00000000" w:rsidRPr="00000000">
        <w:rPr>
          <w:i w:val="1"/>
          <w:rtl w:val="0"/>
        </w:rPr>
        <w:t xml:space="preserve">At the productization phase, even fewer companies may be involved in developing a specific final product for contribution to OCP. Typically, for a hardware product, this layer of specification may be submitted to OCP for “OCP Accepted™” or “OCP Inspired™” designation (with different levels of collateral such as a Design Package). For software, this opportunity exists but is not prescribed.</w:t>
      </w:r>
    </w:p>
    <w:p w:rsidR="00000000" w:rsidDel="00000000" w:rsidP="00000000" w:rsidRDefault="00000000" w:rsidRPr="00000000" w14:paraId="0000011F">
      <w:pPr>
        <w:rPr>
          <w:i w:val="1"/>
        </w:rPr>
      </w:pPr>
      <w:bookmarkStart w:colFirst="0" w:colLast="0" w:name="_284pac1z6f9s" w:id="37"/>
      <w:bookmarkEnd w:id="37"/>
      <w:r w:rsidDel="00000000" w:rsidR="00000000" w:rsidRPr="00000000">
        <w:rPr>
          <w:rtl w:val="0"/>
        </w:rPr>
      </w:r>
    </w:p>
    <w:p w:rsidR="00000000" w:rsidDel="00000000" w:rsidP="00000000" w:rsidRDefault="00000000" w:rsidRPr="00000000" w14:paraId="00000120">
      <w:pPr>
        <w:rPr>
          <w:i w:val="1"/>
        </w:rPr>
      </w:pPr>
      <w:bookmarkStart w:colFirst="0" w:colLast="0" w:name="_7lycfd2ngdqp" w:id="38"/>
      <w:bookmarkEnd w:id="38"/>
      <w:r w:rsidDel="00000000" w:rsidR="00000000" w:rsidRPr="00000000">
        <w:rPr>
          <w:i w:val="1"/>
          <w:rtl w:val="0"/>
        </w:rPr>
        <w:t xml:space="preserve">This corresponds to the Implementation and partially the Maintenance phases of the SDLC.</w:t>
      </w:r>
    </w:p>
    <w:p w:rsidR="00000000" w:rsidDel="00000000" w:rsidP="00000000" w:rsidRDefault="00000000" w:rsidRPr="00000000" w14:paraId="00000121">
      <w:pPr>
        <w:rPr>
          <w:i w:val="1"/>
        </w:rPr>
      </w:pPr>
      <w:bookmarkStart w:colFirst="0" w:colLast="0" w:name="_cae2i3lhi5af" w:id="39"/>
      <w:bookmarkEnd w:id="39"/>
      <w:r w:rsidDel="00000000" w:rsidR="00000000" w:rsidRPr="00000000">
        <w:rPr>
          <w:rtl w:val="0"/>
        </w:rPr>
      </w:r>
    </w:p>
    <w:p w:rsidR="00000000" w:rsidDel="00000000" w:rsidP="00000000" w:rsidRDefault="00000000" w:rsidRPr="00000000" w14:paraId="00000122">
      <w:pPr>
        <w:rPr>
          <w:i w:val="1"/>
        </w:rPr>
      </w:pPr>
      <w:bookmarkStart w:colFirst="0" w:colLast="0" w:name="_7g0dh2ykh700" w:id="40"/>
      <w:bookmarkEnd w:id="40"/>
      <w:r w:rsidDel="00000000" w:rsidR="00000000" w:rsidRPr="00000000">
        <w:rPr>
          <w:i w:val="1"/>
          <w:rtl w:val="0"/>
        </w:rPr>
        <w:t xml:space="preserve">This document defines the technical details for one of the following types of specifications:</w:t>
      </w:r>
    </w:p>
    <w:p w:rsidR="00000000" w:rsidDel="00000000" w:rsidP="00000000" w:rsidRDefault="00000000" w:rsidRPr="00000000" w14:paraId="00000123">
      <w:pPr>
        <w:numPr>
          <w:ilvl w:val="0"/>
          <w:numId w:val="6"/>
        </w:numPr>
        <w:ind w:left="1440" w:hanging="360"/>
        <w:rPr>
          <w:i w:val="1"/>
        </w:rPr>
      </w:pPr>
      <w:bookmarkStart w:colFirst="0" w:colLast="0" w:name="_6fei0x2ilrkf" w:id="41"/>
      <w:bookmarkEnd w:id="41"/>
      <w:r w:rsidDel="00000000" w:rsidR="00000000" w:rsidRPr="00000000">
        <w:rPr>
          <w:i w:val="1"/>
          <w:rtl w:val="0"/>
        </w:rPr>
        <w:t xml:space="preserve">Product Specification with a detailed description of each module, including the actual logic for every system component, being very specific with module-level specifications.</w:t>
      </w:r>
    </w:p>
    <w:p w:rsidR="00000000" w:rsidDel="00000000" w:rsidP="00000000" w:rsidRDefault="00000000" w:rsidRPr="00000000" w14:paraId="00000124">
      <w:pPr>
        <w:numPr>
          <w:ilvl w:val="0"/>
          <w:numId w:val="6"/>
        </w:numPr>
        <w:ind w:left="1440" w:hanging="360"/>
        <w:rPr>
          <w:i w:val="1"/>
        </w:rPr>
      </w:pPr>
      <w:bookmarkStart w:colFirst="0" w:colLast="0" w:name="_ql6zjhow5rmx" w:id="42"/>
      <w:bookmarkEnd w:id="42"/>
      <w:r w:rsidDel="00000000" w:rsidR="00000000" w:rsidRPr="00000000">
        <w:rPr>
          <w:i w:val="1"/>
          <w:rtl w:val="0"/>
        </w:rPr>
        <w:t xml:space="preserve">Modification of an existing product specification (state which existing spec is being modified):</w:t>
      </w:r>
    </w:p>
    <w:p w:rsidR="00000000" w:rsidDel="00000000" w:rsidP="00000000" w:rsidRDefault="00000000" w:rsidRPr="00000000" w14:paraId="00000125">
      <w:pPr>
        <w:numPr>
          <w:ilvl w:val="1"/>
          <w:numId w:val="6"/>
        </w:numPr>
        <w:ind w:left="2160" w:hanging="360"/>
        <w:rPr>
          <w:i w:val="1"/>
        </w:rPr>
      </w:pPr>
      <w:bookmarkStart w:colFirst="0" w:colLast="0" w:name="_5yb39km4sgap" w:id="43"/>
      <w:bookmarkEnd w:id="43"/>
      <w:r w:rsidDel="00000000" w:rsidR="00000000" w:rsidRPr="00000000">
        <w:rPr>
          <w:i w:val="1"/>
          <w:rtl w:val="0"/>
        </w:rPr>
        <w:t xml:space="preserve">A complete version update.</w:t>
      </w:r>
    </w:p>
    <w:p w:rsidR="00000000" w:rsidDel="00000000" w:rsidP="00000000" w:rsidRDefault="00000000" w:rsidRPr="00000000" w14:paraId="00000126">
      <w:pPr>
        <w:numPr>
          <w:ilvl w:val="1"/>
          <w:numId w:val="6"/>
        </w:numPr>
        <w:ind w:left="2160" w:hanging="360"/>
        <w:rPr>
          <w:i w:val="1"/>
        </w:rPr>
      </w:pPr>
      <w:bookmarkStart w:colFirst="0" w:colLast="0" w:name="_7a4ev3vzylyb" w:id="44"/>
      <w:bookmarkEnd w:id="44"/>
      <w:r w:rsidDel="00000000" w:rsidR="00000000" w:rsidRPr="00000000">
        <w:rPr>
          <w:i w:val="1"/>
          <w:rtl w:val="0"/>
        </w:rPr>
        <w:t xml:space="preserve">A minor revision.</w:t>
      </w:r>
    </w:p>
    <w:p w:rsidR="00000000" w:rsidDel="00000000" w:rsidP="00000000" w:rsidRDefault="00000000" w:rsidRPr="00000000" w14:paraId="00000127">
      <w:pPr>
        <w:rPr>
          <w:i w:val="1"/>
        </w:rPr>
      </w:pPr>
      <w:bookmarkStart w:colFirst="0" w:colLast="0" w:name="_rzrkdsia9pww" w:id="45"/>
      <w:bookmarkEnd w:id="45"/>
      <w:r w:rsidDel="00000000" w:rsidR="00000000" w:rsidRPr="00000000">
        <w:rPr>
          <w:rtl w:val="0"/>
        </w:rPr>
      </w:r>
    </w:p>
    <w:p w:rsidR="00000000" w:rsidDel="00000000" w:rsidP="00000000" w:rsidRDefault="00000000" w:rsidRPr="00000000" w14:paraId="00000128">
      <w:pPr>
        <w:rPr>
          <w:i w:val="1"/>
        </w:rPr>
      </w:pPr>
      <w:bookmarkStart w:colFirst="0" w:colLast="0" w:name="_fgfw8e1sld38" w:id="46"/>
      <w:bookmarkEnd w:id="46"/>
      <w:r w:rsidDel="00000000" w:rsidR="00000000" w:rsidRPr="00000000">
        <w:rPr>
          <w:i w:val="1"/>
          <w:rtl w:val="0"/>
        </w:rPr>
        <w:t xml:space="preserve">Recommendation: Contributors of this specification should make best efforts to provide an output (e.g., a reference design) within 120 days of approval. This recommended cadence helps the community move quickly, although it is only a recommendation.</w:t>
      </w:r>
    </w:p>
    <w:p w:rsidR="00000000" w:rsidDel="00000000" w:rsidP="00000000" w:rsidRDefault="00000000" w:rsidRPr="00000000" w14:paraId="00000129">
      <w:pPr>
        <w:rPr>
          <w:i w:val="1"/>
        </w:rPr>
      </w:pPr>
      <w:bookmarkStart w:colFirst="0" w:colLast="0" w:name="_jtfc1zqf305s" w:id="47"/>
      <w:bookmarkEnd w:id="47"/>
      <w:r w:rsidDel="00000000" w:rsidR="00000000" w:rsidRPr="00000000">
        <w:rPr>
          <w:rtl w:val="0"/>
        </w:rPr>
      </w:r>
    </w:p>
    <w:p w:rsidR="00000000" w:rsidDel="00000000" w:rsidP="00000000" w:rsidRDefault="00000000" w:rsidRPr="00000000" w14:paraId="0000012A">
      <w:pPr>
        <w:rPr>
          <w:i w:val="1"/>
        </w:rPr>
      </w:pPr>
      <w:bookmarkStart w:colFirst="0" w:colLast="0" w:name="_6lufswuhjwiy" w:id="48"/>
      <w:bookmarkEnd w:id="48"/>
      <w:r w:rsidDel="00000000" w:rsidR="00000000" w:rsidRPr="00000000">
        <w:rPr>
          <w:i w:val="1"/>
          <w:rtl w:val="0"/>
        </w:rPr>
        <w:t xml:space="preserve">Note: Any supplier seeking OCP recognition—such as OCP Accepted™—must use a product specification that is 100% compliant with the preceding Base requirements, Design Specification, and these Product Specifications as described.</w:t>
      </w:r>
    </w:p>
    <w:p w:rsidR="00000000" w:rsidDel="00000000" w:rsidP="00000000" w:rsidRDefault="00000000" w:rsidRPr="00000000" w14:paraId="0000012B">
      <w:pPr>
        <w:ind w:left="0" w:firstLine="0"/>
        <w:rPr>
          <w:i w:val="1"/>
          <w:color w:val="ff0000"/>
          <w:sz w:val="24"/>
          <w:szCs w:val="24"/>
          <w:highlight w:val="yellow"/>
        </w:rPr>
      </w:pPr>
      <w:bookmarkStart w:colFirst="0" w:colLast="0" w:name="_p5m29069trqg" w:id="49"/>
      <w:bookmarkEnd w:id="49"/>
      <w:r w:rsidDel="00000000" w:rsidR="00000000" w:rsidRPr="00000000">
        <w:rPr>
          <w:rtl w:val="0"/>
        </w:rPr>
      </w:r>
    </w:p>
    <w:p w:rsidR="00000000" w:rsidDel="00000000" w:rsidP="00000000" w:rsidRDefault="00000000" w:rsidRPr="00000000" w14:paraId="0000012C">
      <w:pPr>
        <w:rPr/>
      </w:pPr>
      <w:r w:rsidDel="00000000" w:rsidR="00000000" w:rsidRPr="00000000">
        <w:br w:type="page"/>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tbl>
      <w:tblPr>
        <w:tblStyle w:val="Table5"/>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2E">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2F">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30">
            <w:pPr>
              <w:widowControl w:val="0"/>
              <w:numPr>
                <w:ilvl w:val="0"/>
                <w:numId w:val="17"/>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5-8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31">
            <w:pPr>
              <w:widowControl w:val="0"/>
              <w:numPr>
                <w:ilvl w:val="0"/>
                <w:numId w:val="17"/>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32">
            <w:pPr>
              <w:widowControl w:val="0"/>
              <w:numPr>
                <w:ilvl w:val="0"/>
                <w:numId w:val="17"/>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33">
            <w:pPr>
              <w:widowControl w:val="0"/>
              <w:numPr>
                <w:ilvl w:val="0"/>
                <w:numId w:val="17"/>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34">
            <w:pPr>
              <w:widowControl w:val="0"/>
              <w:numPr>
                <w:ilvl w:val="0"/>
                <w:numId w:val="17"/>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35">
      <w:pPr>
        <w:ind w:left="0" w:firstLine="0"/>
        <w:rPr>
          <w:i w:val="1"/>
          <w:color w:val="ff0000"/>
          <w:sz w:val="24"/>
          <w:szCs w:val="24"/>
          <w:highlight w:val="yellow"/>
        </w:rPr>
      </w:pPr>
      <w:bookmarkStart w:colFirst="0" w:colLast="0" w:name="_3dy6vkm" w:id="11"/>
      <w:bookmarkEnd w:id="11"/>
      <w:r w:rsidDel="00000000" w:rsidR="00000000" w:rsidRPr="00000000">
        <w:rPr>
          <w:rtl w:val="0"/>
        </w:rPr>
      </w:r>
    </w:p>
    <w:p w:rsidR="00000000" w:rsidDel="00000000" w:rsidP="00000000" w:rsidRDefault="00000000" w:rsidRPr="00000000" w14:paraId="00000136">
      <w:pPr>
        <w:pStyle w:val="Heading1"/>
        <w:ind w:left="0" w:firstLine="0"/>
        <w:rPr>
          <w:rFonts w:ascii="Arial" w:cs="Arial" w:eastAsia="Arial" w:hAnsi="Arial"/>
        </w:rPr>
      </w:pPr>
      <w:bookmarkStart w:colFirst="0" w:colLast="0" w:name="_4guqimp02apj" w:id="50"/>
      <w:bookmarkEnd w:id="50"/>
      <w:r w:rsidDel="00000000" w:rsidR="00000000" w:rsidRPr="00000000">
        <w:rPr>
          <w:rtl w:val="0"/>
        </w:rPr>
      </w:r>
    </w:p>
    <w:p w:rsidR="00000000" w:rsidDel="00000000" w:rsidP="00000000" w:rsidRDefault="00000000" w:rsidRPr="00000000" w14:paraId="00000137">
      <w:pPr>
        <w:pStyle w:val="Heading1"/>
        <w:numPr>
          <w:ilvl w:val="0"/>
          <w:numId w:val="12"/>
        </w:numPr>
        <w:ind w:left="585" w:hanging="360"/>
        <w:rPr>
          <w:vertAlign w:val="baseline"/>
        </w:rPr>
      </w:pPr>
      <w:bookmarkStart w:colFirst="0" w:colLast="0" w:name="_4gwkk5dvs444" w:id="51"/>
      <w:bookmarkEnd w:id="51"/>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38">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39">
      <w:pPr>
        <w:pageBreakBefore w:val="0"/>
        <w:rPr>
          <w:i w:val="1"/>
          <w:color w:val="ff0000"/>
          <w:sz w:val="24"/>
          <w:szCs w:val="24"/>
          <w:highlight w:val="yellow"/>
        </w:rPr>
      </w:pPr>
      <w:bookmarkStart w:colFirst="0" w:colLast="0" w:name="_4w1bn28kii73" w:id="52"/>
      <w:bookmarkEnd w:id="52"/>
      <w:r w:rsidDel="00000000" w:rsidR="00000000" w:rsidRPr="00000000">
        <w:rPr>
          <w:rtl w:val="0"/>
        </w:rPr>
      </w:r>
    </w:p>
    <w:p w:rsidR="00000000" w:rsidDel="00000000" w:rsidP="00000000" w:rsidRDefault="00000000" w:rsidRPr="00000000" w14:paraId="0000013A">
      <w:pPr>
        <w:pStyle w:val="Heading1"/>
        <w:ind w:left="0" w:firstLine="0"/>
        <w:rPr>
          <w:rFonts w:ascii="Arial" w:cs="Arial" w:eastAsia="Arial" w:hAnsi="Arial"/>
          <w:sz w:val="36"/>
          <w:szCs w:val="36"/>
        </w:rPr>
      </w:pPr>
      <w:bookmarkStart w:colFirst="0" w:colLast="0" w:name="_dgj370hpvhcs" w:id="53"/>
      <w:bookmarkEnd w:id="53"/>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numPr>
          <w:ilvl w:val="0"/>
          <w:numId w:val="12"/>
        </w:numPr>
        <w:ind w:left="720" w:hanging="360"/>
        <w:rPr>
          <w:b w:val="1"/>
          <w:sz w:val="36"/>
          <w:szCs w:val="36"/>
        </w:rPr>
      </w:pPr>
      <w:bookmarkStart w:colFirst="0" w:colLast="0" w:name="_8war03ej6o32" w:id="54"/>
      <w:bookmarkEnd w:id="54"/>
      <w:r w:rsidDel="00000000" w:rsidR="00000000" w:rsidRPr="00000000">
        <w:rPr>
          <w:rFonts w:ascii="Arial" w:cs="Arial" w:eastAsia="Arial" w:hAnsi="Arial"/>
          <w:sz w:val="36"/>
          <w:szCs w:val="36"/>
          <w:rtl w:val="0"/>
        </w:rPr>
        <w:t xml:space="preserve">Base Specifications</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pStyle w:val="Heading2"/>
        <w:numPr>
          <w:ilvl w:val="1"/>
          <w:numId w:val="12"/>
        </w:numPr>
        <w:ind w:left="1440" w:hanging="270"/>
        <w:rPr/>
      </w:pPr>
      <w:bookmarkStart w:colFirst="0" w:colLast="0" w:name="_6z5emikflibt" w:id="55"/>
      <w:bookmarkEnd w:id="55"/>
      <w:r w:rsidDel="00000000" w:rsidR="00000000" w:rsidRPr="00000000">
        <w:rPr>
          <w:rFonts w:ascii="Arial" w:cs="Arial" w:eastAsia="Arial" w:hAnsi="Arial"/>
          <w:rtl w:val="0"/>
        </w:rPr>
        <w:t xml:space="preserve">Description</w:t>
      </w:r>
      <w:r w:rsidDel="00000000" w:rsidR="00000000" w:rsidRPr="00000000">
        <w:rPr>
          <w:rtl w:val="0"/>
        </w:rPr>
      </w:r>
    </w:p>
    <w:p w:rsidR="00000000" w:rsidDel="00000000" w:rsidP="00000000" w:rsidRDefault="00000000" w:rsidRPr="00000000" w14:paraId="0000013E">
      <w:pPr>
        <w:ind w:left="720" w:firstLine="0"/>
        <w:rPr>
          <w:i w:val="1"/>
        </w:rPr>
      </w:pPr>
      <w:r w:rsidDel="00000000" w:rsidR="00000000" w:rsidRPr="00000000">
        <w:rPr>
          <w:i w:val="1"/>
          <w:rtl w:val="0"/>
        </w:rPr>
        <w:t xml:space="preserve">Provide a high-level overview of the software, including its key features, intended users, and any assumptions made during development.</w:t>
      </w:r>
    </w:p>
    <w:p w:rsidR="00000000" w:rsidDel="00000000" w:rsidP="00000000" w:rsidRDefault="00000000" w:rsidRPr="00000000" w14:paraId="0000013F">
      <w:pPr>
        <w:pStyle w:val="Heading2"/>
        <w:numPr>
          <w:ilvl w:val="1"/>
          <w:numId w:val="12"/>
        </w:numPr>
        <w:ind w:left="1440" w:hanging="270"/>
        <w:rPr/>
      </w:pPr>
      <w:bookmarkStart w:colFirst="0" w:colLast="0" w:name="_bxd6873vcdcx" w:id="56"/>
      <w:bookmarkEnd w:id="56"/>
      <w:r w:rsidDel="00000000" w:rsidR="00000000" w:rsidRPr="00000000">
        <w:rPr>
          <w:rFonts w:ascii="Arial" w:cs="Arial" w:eastAsia="Arial" w:hAnsi="Arial"/>
          <w:rtl w:val="0"/>
        </w:rPr>
        <w:t xml:space="preserve">Goals and Vision</w:t>
      </w:r>
      <w:r w:rsidDel="00000000" w:rsidR="00000000" w:rsidRPr="00000000">
        <w:rPr>
          <w:rtl w:val="0"/>
        </w:rPr>
      </w:r>
    </w:p>
    <w:p w:rsidR="00000000" w:rsidDel="00000000" w:rsidP="00000000" w:rsidRDefault="00000000" w:rsidRPr="00000000" w14:paraId="00000140">
      <w:pPr>
        <w:rPr>
          <w:i w:val="1"/>
          <w:sz w:val="20"/>
          <w:szCs w:val="20"/>
        </w:rPr>
      </w:pPr>
      <w:r w:rsidDel="00000000" w:rsidR="00000000" w:rsidRPr="00000000">
        <w:rPr>
          <w:i w:val="1"/>
          <w:rtl w:val="0"/>
        </w:rPr>
        <w:t xml:space="preserve">List the goals of the software and any vision statements. This helps consumers of the specification understand the problem being addressed and how the solution fits into the broader context.</w:t>
      </w:r>
      <w:r w:rsidDel="00000000" w:rsidR="00000000" w:rsidRPr="00000000">
        <w:rPr>
          <w:rtl w:val="0"/>
        </w:rPr>
      </w:r>
    </w:p>
    <w:p w:rsidR="00000000" w:rsidDel="00000000" w:rsidP="00000000" w:rsidRDefault="00000000" w:rsidRPr="00000000" w14:paraId="00000141">
      <w:pPr>
        <w:pStyle w:val="Heading2"/>
        <w:numPr>
          <w:ilvl w:val="1"/>
          <w:numId w:val="12"/>
        </w:numPr>
        <w:ind w:left="1440" w:hanging="270"/>
        <w:rPr/>
      </w:pPr>
      <w:bookmarkStart w:colFirst="0" w:colLast="0" w:name="_nyqydh83w9f" w:id="57"/>
      <w:bookmarkEnd w:id="57"/>
      <w:r w:rsidDel="00000000" w:rsidR="00000000" w:rsidRPr="00000000">
        <w:rPr>
          <w:rFonts w:ascii="Arial" w:cs="Arial" w:eastAsia="Arial" w:hAnsi="Arial"/>
          <w:rtl w:val="0"/>
        </w:rPr>
        <w:t xml:space="preserve">User Requirements/User Stories</w:t>
      </w:r>
    </w:p>
    <w:p w:rsidR="00000000" w:rsidDel="00000000" w:rsidP="00000000" w:rsidRDefault="00000000" w:rsidRPr="00000000" w14:paraId="00000142">
      <w:pPr>
        <w:rPr>
          <w:i w:val="1"/>
          <w:sz w:val="20"/>
          <w:szCs w:val="20"/>
        </w:rPr>
      </w:pPr>
      <w:r w:rsidDel="00000000" w:rsidR="00000000" w:rsidRPr="00000000">
        <w:rPr>
          <w:i w:val="1"/>
          <w:rtl w:val="0"/>
        </w:rPr>
        <w:t xml:space="preserve">Include all end-user requirements and user stories that describe what the software is supposed to do. Note that users may include other subsystems or platforms.</w:t>
      </w:r>
      <w:r w:rsidDel="00000000" w:rsidR="00000000" w:rsidRPr="00000000">
        <w:rPr>
          <w:rtl w:val="0"/>
        </w:rPr>
      </w:r>
    </w:p>
    <w:p w:rsidR="00000000" w:rsidDel="00000000" w:rsidP="00000000" w:rsidRDefault="00000000" w:rsidRPr="00000000" w14:paraId="00000143">
      <w:pPr>
        <w:pStyle w:val="Heading2"/>
        <w:numPr>
          <w:ilvl w:val="1"/>
          <w:numId w:val="12"/>
        </w:numPr>
        <w:ind w:left="1440" w:hanging="270"/>
        <w:rPr/>
      </w:pPr>
      <w:bookmarkStart w:colFirst="0" w:colLast="0" w:name="_enlfoe72z9vl" w:id="58"/>
      <w:bookmarkEnd w:id="58"/>
      <w:r w:rsidDel="00000000" w:rsidR="00000000" w:rsidRPr="00000000">
        <w:rPr>
          <w:rFonts w:ascii="Arial" w:cs="Arial" w:eastAsia="Arial" w:hAnsi="Arial"/>
          <w:rtl w:val="0"/>
        </w:rPr>
        <w:t xml:space="preserve">Solution Architecture</w:t>
      </w:r>
      <w:r w:rsidDel="00000000" w:rsidR="00000000" w:rsidRPr="00000000">
        <w:rPr>
          <w:rtl w:val="0"/>
        </w:rPr>
      </w:r>
    </w:p>
    <w:p w:rsidR="00000000" w:rsidDel="00000000" w:rsidP="00000000" w:rsidRDefault="00000000" w:rsidRPr="00000000" w14:paraId="00000144">
      <w:pPr>
        <w:ind w:left="810" w:firstLine="0"/>
        <w:rPr>
          <w:i w:val="1"/>
          <w:sz w:val="20"/>
          <w:szCs w:val="20"/>
        </w:rPr>
      </w:pPr>
      <w:r w:rsidDel="00000000" w:rsidR="00000000" w:rsidRPr="00000000">
        <w:rPr>
          <w:rtl w:val="0"/>
        </w:rPr>
        <w:t xml:space="preserve">Provide a high-level view of the software’s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145">
      <w:pPr>
        <w:pStyle w:val="Heading2"/>
        <w:numPr>
          <w:ilvl w:val="1"/>
          <w:numId w:val="12"/>
        </w:numPr>
        <w:ind w:left="1440" w:hanging="270"/>
        <w:rPr/>
      </w:pPr>
      <w:bookmarkStart w:colFirst="0" w:colLast="0" w:name="_hwvzzfqama4t" w:id="59"/>
      <w:bookmarkEnd w:id="59"/>
      <w:r w:rsidDel="00000000" w:rsidR="00000000" w:rsidRPr="00000000">
        <w:rPr>
          <w:rFonts w:ascii="Arial" w:cs="Arial" w:eastAsia="Arial" w:hAnsi="Arial"/>
          <w:rtl w:val="0"/>
        </w:rPr>
        <w:t xml:space="preserve">Functional Requirements </w:t>
      </w:r>
    </w:p>
    <w:p w:rsidR="00000000" w:rsidDel="00000000" w:rsidP="00000000" w:rsidRDefault="00000000" w:rsidRPr="00000000" w14:paraId="00000146">
      <w:pPr>
        <w:rPr>
          <w:i w:val="1"/>
        </w:rPr>
      </w:pPr>
      <w:r w:rsidDel="00000000" w:rsidR="00000000" w:rsidRPr="00000000">
        <w:rPr>
          <w:i w:val="1"/>
          <w:rtl w:val="0"/>
        </w:rPr>
        <w:t xml:space="preserve">List the key functions the software must perform, detailing how users interact with it and how the system responds. Include considerations for manageability, resilience, and availability.</w:t>
      </w:r>
      <w:r w:rsidDel="00000000" w:rsidR="00000000" w:rsidRPr="00000000">
        <w:rPr>
          <w:rtl w:val="0"/>
        </w:rPr>
      </w:r>
    </w:p>
    <w:p w:rsidR="00000000" w:rsidDel="00000000" w:rsidP="00000000" w:rsidRDefault="00000000" w:rsidRPr="00000000" w14:paraId="00000147">
      <w:pPr>
        <w:pStyle w:val="Heading2"/>
        <w:numPr>
          <w:ilvl w:val="1"/>
          <w:numId w:val="12"/>
        </w:numPr>
        <w:ind w:left="1440" w:hanging="270"/>
        <w:rPr/>
      </w:pPr>
      <w:bookmarkStart w:colFirst="0" w:colLast="0" w:name="_rtibi0f8dcyg" w:id="60"/>
      <w:bookmarkEnd w:id="60"/>
      <w:r w:rsidDel="00000000" w:rsidR="00000000" w:rsidRPr="00000000">
        <w:rPr>
          <w:rFonts w:ascii="Arial" w:cs="Arial" w:eastAsia="Arial" w:hAnsi="Arial"/>
          <w:rtl w:val="0"/>
        </w:rPr>
        <w:t xml:space="preserve">Non-Functional Requirements </w:t>
      </w:r>
    </w:p>
    <w:p w:rsidR="00000000" w:rsidDel="00000000" w:rsidP="00000000" w:rsidRDefault="00000000" w:rsidRPr="00000000" w14:paraId="00000148">
      <w:pPr>
        <w:rPr>
          <w:i w:val="1"/>
        </w:rPr>
      </w:pPr>
      <w:r w:rsidDel="00000000" w:rsidR="00000000" w:rsidRPr="00000000">
        <w:rPr>
          <w:i w:val="1"/>
          <w:rtl w:val="0"/>
        </w:rPr>
        <w:t xml:space="preserve">Describe qualities such as performance, usability, security, and maintainability that the software must exhibit.</w:t>
      </w:r>
      <w:r w:rsidDel="00000000" w:rsidR="00000000" w:rsidRPr="00000000">
        <w:rPr>
          <w:rtl w:val="0"/>
        </w:rPr>
      </w:r>
    </w:p>
    <w:p w:rsidR="00000000" w:rsidDel="00000000" w:rsidP="00000000" w:rsidRDefault="00000000" w:rsidRPr="00000000" w14:paraId="00000149">
      <w:pPr>
        <w:pStyle w:val="Heading2"/>
        <w:numPr>
          <w:ilvl w:val="1"/>
          <w:numId w:val="12"/>
        </w:numPr>
        <w:ind w:left="1440" w:hanging="270"/>
        <w:rPr/>
      </w:pPr>
      <w:bookmarkStart w:colFirst="0" w:colLast="0" w:name="_ep324l2zbd55" w:id="61"/>
      <w:bookmarkEnd w:id="61"/>
      <w:r w:rsidDel="00000000" w:rsidR="00000000" w:rsidRPr="00000000">
        <w:rPr>
          <w:rFonts w:ascii="Arial" w:cs="Arial" w:eastAsia="Arial" w:hAnsi="Arial"/>
          <w:rtl w:val="0"/>
        </w:rPr>
        <w:t xml:space="preserve">Features </w:t>
      </w:r>
    </w:p>
    <w:p w:rsidR="00000000" w:rsidDel="00000000" w:rsidP="00000000" w:rsidRDefault="00000000" w:rsidRPr="00000000" w14:paraId="0000014A">
      <w:pPr>
        <w:rPr>
          <w:i w:val="1"/>
        </w:rPr>
      </w:pPr>
      <w:r w:rsidDel="00000000" w:rsidR="00000000" w:rsidRPr="00000000">
        <w:rPr>
          <w:i w:val="1"/>
          <w:rtl w:val="0"/>
        </w:rPr>
        <w:t xml:space="preserve">Break down the software’s specific features, explaining the purpose and functionality of each one.</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numPr>
          <w:ilvl w:val="1"/>
          <w:numId w:val="12"/>
        </w:numPr>
        <w:ind w:left="1440" w:hanging="270"/>
        <w:rPr/>
      </w:pPr>
      <w:bookmarkStart w:colFirst="0" w:colLast="0" w:name="_qellu0vp1z9d" w:id="62"/>
      <w:bookmarkEnd w:id="62"/>
      <w:r w:rsidDel="00000000" w:rsidR="00000000" w:rsidRPr="00000000">
        <w:rPr>
          <w:rFonts w:ascii="Arial" w:cs="Arial" w:eastAsia="Arial" w:hAnsi="Arial"/>
          <w:rtl w:val="0"/>
        </w:rPr>
        <w:t xml:space="preserve">Interface Requirements</w:t>
      </w:r>
    </w:p>
    <w:p w:rsidR="00000000" w:rsidDel="00000000" w:rsidP="00000000" w:rsidRDefault="00000000" w:rsidRPr="00000000" w14:paraId="0000014D">
      <w:pPr>
        <w:rPr>
          <w:i w:val="1"/>
        </w:rPr>
      </w:pPr>
      <w:r w:rsidDel="00000000" w:rsidR="00000000" w:rsidRPr="00000000">
        <w:rPr>
          <w:i w:val="1"/>
          <w:rtl w:val="0"/>
        </w:rPr>
        <w:t xml:space="preserve">Explain how the software will interact with other systems or users, including hardware interfaces, software APIs, or communication protocols.</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2"/>
        <w:numPr>
          <w:ilvl w:val="1"/>
          <w:numId w:val="12"/>
        </w:numPr>
        <w:ind w:left="1440" w:hanging="270"/>
        <w:rPr/>
      </w:pPr>
      <w:bookmarkStart w:colFirst="0" w:colLast="0" w:name="_cvp9k11m7nfr" w:id="63"/>
      <w:bookmarkEnd w:id="63"/>
      <w:r w:rsidDel="00000000" w:rsidR="00000000" w:rsidRPr="00000000">
        <w:rPr>
          <w:rFonts w:ascii="Arial" w:cs="Arial" w:eastAsia="Arial" w:hAnsi="Arial"/>
          <w:rtl w:val="0"/>
        </w:rPr>
        <w:t xml:space="preserve">Performance Requirements </w:t>
      </w:r>
    </w:p>
    <w:p w:rsidR="00000000" w:rsidDel="00000000" w:rsidP="00000000" w:rsidRDefault="00000000" w:rsidRPr="00000000" w14:paraId="00000150">
      <w:pPr>
        <w:rPr>
          <w:i w:val="1"/>
        </w:rPr>
      </w:pPr>
      <w:r w:rsidDel="00000000" w:rsidR="00000000" w:rsidRPr="00000000">
        <w:rPr>
          <w:i w:val="1"/>
          <w:rtl w:val="0"/>
        </w:rPr>
        <w:t xml:space="preserve">Set expectations for the system’s speed and efficiency, including resource consumption targets and scalability considerations.</w:t>
      </w: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2"/>
        <w:numPr>
          <w:ilvl w:val="1"/>
          <w:numId w:val="12"/>
        </w:numPr>
        <w:ind w:left="1440" w:hanging="270"/>
        <w:rPr/>
      </w:pPr>
      <w:bookmarkStart w:colFirst="0" w:colLast="0" w:name="_fl1jwtxiiztk" w:id="64"/>
      <w:bookmarkEnd w:id="64"/>
      <w:r w:rsidDel="00000000" w:rsidR="00000000" w:rsidRPr="00000000">
        <w:rPr>
          <w:rFonts w:ascii="Arial" w:cs="Arial" w:eastAsia="Arial" w:hAnsi="Arial"/>
          <w:rtl w:val="0"/>
        </w:rPr>
        <w:t xml:space="preserve">Security Requirements </w:t>
      </w:r>
    </w:p>
    <w:p w:rsidR="00000000" w:rsidDel="00000000" w:rsidP="00000000" w:rsidRDefault="00000000" w:rsidRPr="00000000" w14:paraId="00000153">
      <w:pPr>
        <w:shd w:fill="ffffff" w:val="clear"/>
        <w:rPr>
          <w:i w:val="1"/>
        </w:rPr>
      </w:pPr>
      <w:r w:rsidDel="00000000" w:rsidR="00000000" w:rsidRPr="00000000">
        <w:rPr>
          <w:i w:val="1"/>
          <w:rtl w:val="0"/>
        </w:rPr>
        <w:t xml:space="preserve">Detail the measures needed to keep the software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54">
      <w:pPr>
        <w:shd w:fill="ffffff" w:val="clear"/>
        <w:rPr>
          <w:i w:val="1"/>
        </w:rPr>
      </w:pPr>
      <w:r w:rsidDel="00000000" w:rsidR="00000000" w:rsidRPr="00000000">
        <w:rPr>
          <w:rtl w:val="0"/>
        </w:rPr>
      </w:r>
    </w:p>
    <w:p w:rsidR="00000000" w:rsidDel="00000000" w:rsidP="00000000" w:rsidRDefault="00000000" w:rsidRPr="00000000" w14:paraId="00000155">
      <w:pPr>
        <w:shd w:fill="ffffff" w:val="clear"/>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2"/>
        <w:numPr>
          <w:ilvl w:val="1"/>
          <w:numId w:val="12"/>
        </w:numPr>
        <w:ind w:left="1440" w:hanging="270"/>
        <w:rPr/>
      </w:pPr>
      <w:bookmarkStart w:colFirst="0" w:colLast="0" w:name="_ug7necm1i98r" w:id="65"/>
      <w:bookmarkEnd w:id="65"/>
      <w:r w:rsidDel="00000000" w:rsidR="00000000" w:rsidRPr="00000000">
        <w:rPr>
          <w:rFonts w:ascii="Arial" w:cs="Arial" w:eastAsia="Arial" w:hAnsi="Arial"/>
          <w:rtl w:val="0"/>
        </w:rPr>
        <w:t xml:space="preserve">Constraints </w:t>
      </w:r>
    </w:p>
    <w:p w:rsidR="00000000" w:rsidDel="00000000" w:rsidP="00000000" w:rsidRDefault="00000000" w:rsidRPr="00000000" w14:paraId="00000158">
      <w:pPr>
        <w:rPr>
          <w:i w:val="1"/>
        </w:rPr>
      </w:pPr>
      <w:r w:rsidDel="00000000" w:rsidR="00000000" w:rsidRPr="00000000">
        <w:rPr>
          <w:i w:val="1"/>
          <w:rtl w:val="0"/>
        </w:rPr>
        <w:t xml:space="preserve">List any limitations the software must account for, such as hardware constraints, legal regulations, or specific tools that the OCP community must consider.</w:t>
      </w:r>
    </w:p>
    <w:p w:rsidR="00000000" w:rsidDel="00000000" w:rsidP="00000000" w:rsidRDefault="00000000" w:rsidRPr="00000000" w14:paraId="00000159">
      <w:pPr>
        <w:rPr>
          <w:i w:val="1"/>
        </w:rPr>
      </w:pPr>
      <w:r w:rsidDel="00000000" w:rsidR="00000000" w:rsidRPr="00000000">
        <w:rPr>
          <w:rtl w:val="0"/>
        </w:rPr>
      </w:r>
    </w:p>
    <w:p w:rsidR="00000000" w:rsidDel="00000000" w:rsidP="00000000" w:rsidRDefault="00000000" w:rsidRPr="00000000" w14:paraId="0000015A">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5B">
      <w:pPr>
        <w:rPr>
          <w:i w:val="1"/>
        </w:rPr>
      </w:pPr>
      <w:r w:rsidDel="00000000" w:rsidR="00000000" w:rsidRPr="00000000">
        <w:rPr>
          <w:rtl w:val="0"/>
        </w:rPr>
      </w:r>
    </w:p>
    <w:p w:rsidR="00000000" w:rsidDel="00000000" w:rsidP="00000000" w:rsidRDefault="00000000" w:rsidRPr="00000000" w14:paraId="0000015C">
      <w:pPr>
        <w:pStyle w:val="Heading2"/>
        <w:numPr>
          <w:ilvl w:val="1"/>
          <w:numId w:val="12"/>
        </w:numPr>
        <w:ind w:left="1440" w:hanging="270"/>
        <w:rPr>
          <w:sz w:val="24"/>
          <w:szCs w:val="24"/>
        </w:rPr>
      </w:pPr>
      <w:bookmarkStart w:colFirst="0" w:colLast="0" w:name="_eqrp8za7umqi" w:id="66"/>
      <w:bookmarkEnd w:id="66"/>
      <w:r w:rsidDel="00000000" w:rsidR="00000000" w:rsidRPr="00000000">
        <w:rPr>
          <w:rtl w:val="0"/>
        </w:rPr>
        <w:t xml:space="preserve">Test and Validation Requirements</w:t>
      </w:r>
    </w:p>
    <w:p w:rsidR="00000000" w:rsidDel="00000000" w:rsidP="00000000" w:rsidRDefault="00000000" w:rsidRPr="00000000" w14:paraId="0000015D">
      <w:pPr>
        <w:rPr>
          <w:i w:val="1"/>
        </w:rPr>
      </w:pPr>
      <w:r w:rsidDel="00000000" w:rsidR="00000000" w:rsidRPr="00000000">
        <w:rPr>
          <w:i w:val="1"/>
          <w:rtl w:val="0"/>
        </w:rPr>
        <w:t xml:space="preserve">Provide the concepts for testing and validation of this solution.</w:t>
      </w:r>
    </w:p>
    <w:p w:rsidR="00000000" w:rsidDel="00000000" w:rsidP="00000000" w:rsidRDefault="00000000" w:rsidRPr="00000000" w14:paraId="0000015E">
      <w:pPr>
        <w:rPr>
          <w:i w:val="1"/>
        </w:rPr>
      </w:pPr>
      <w:r w:rsidDel="00000000" w:rsidR="00000000" w:rsidRPr="00000000">
        <w:rPr>
          <w:rtl w:val="0"/>
        </w:rPr>
      </w:r>
    </w:p>
    <w:p w:rsidR="00000000" w:rsidDel="00000000" w:rsidP="00000000" w:rsidRDefault="00000000" w:rsidRPr="00000000" w14:paraId="0000015F">
      <w:pPr>
        <w:rPr>
          <w:i w:val="1"/>
          <w:color w:val="999999"/>
          <w:sz w:val="20"/>
          <w:szCs w:val="20"/>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60">
      <w:pPr>
        <w:pStyle w:val="Heading2"/>
        <w:numPr>
          <w:ilvl w:val="1"/>
          <w:numId w:val="12"/>
        </w:numPr>
        <w:ind w:left="1440" w:hanging="270"/>
        <w:rPr/>
      </w:pPr>
      <w:bookmarkStart w:colFirst="0" w:colLast="0" w:name="_d34ppqie4dsq" w:id="67"/>
      <w:bookmarkEnd w:id="67"/>
      <w:r w:rsidDel="00000000" w:rsidR="00000000" w:rsidRPr="00000000">
        <w:rPr>
          <w:rFonts w:ascii="Arial" w:cs="Arial" w:eastAsia="Arial" w:hAnsi="Arial"/>
          <w:rtl w:val="0"/>
        </w:rPr>
        <w:t xml:space="preserve">Compliance</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tbl>
      <w:tblPr>
        <w:tblStyle w:val="Table6"/>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62">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63">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64">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165">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section can be concise. Consider the minimum requirements needed for compliance and leave specific details to subsequent specifications. Avoid introducing requirements that could be easily overridden in higher-level specifications to prevent confusion or lack of purpose.</w:t>
            </w:r>
          </w:p>
          <w:p w:rsidR="00000000" w:rsidDel="00000000" w:rsidP="00000000" w:rsidRDefault="00000000" w:rsidRPr="00000000" w14:paraId="00000166">
            <w:pPr>
              <w:widowControl w:val="0"/>
              <w:numPr>
                <w:ilvl w:val="0"/>
                <w:numId w:val="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that is not the intent of the Base Specification.</w:t>
            </w:r>
          </w:p>
        </w:tc>
      </w:tr>
    </w:tbl>
    <w:p w:rsidR="00000000" w:rsidDel="00000000" w:rsidP="00000000" w:rsidRDefault="00000000" w:rsidRPr="00000000" w14:paraId="00000167">
      <w:pPr>
        <w:rPr>
          <w:i w:val="1"/>
          <w:sz w:val="20"/>
          <w:szCs w:val="20"/>
        </w:rPr>
      </w:pPr>
      <w:r w:rsidDel="00000000" w:rsidR="00000000" w:rsidRPr="00000000">
        <w:rPr>
          <w:rtl w:val="0"/>
        </w:rPr>
      </w:r>
    </w:p>
    <w:p w:rsidR="00000000" w:rsidDel="00000000" w:rsidP="00000000" w:rsidRDefault="00000000" w:rsidRPr="00000000" w14:paraId="00000168">
      <w:pPr>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169">
      <w:pPr>
        <w:rPr>
          <w:i w:val="1"/>
          <w:sz w:val="20"/>
          <w:szCs w:val="20"/>
        </w:rPr>
      </w:pPr>
      <w:r w:rsidDel="00000000" w:rsidR="00000000" w:rsidRPr="00000000">
        <w:rPr>
          <w:rtl w:val="0"/>
        </w:rPr>
      </w:r>
    </w:p>
    <w:p w:rsidR="00000000" w:rsidDel="00000000" w:rsidP="00000000" w:rsidRDefault="00000000" w:rsidRPr="00000000" w14:paraId="0000016A">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6B">
      <w:pPr>
        <w:rPr>
          <w:i w:val="1"/>
          <w:sz w:val="20"/>
          <w:szCs w:val="20"/>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Complies to Special Publication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ind w:left="0" w:firstLine="0"/>
              <w:jc w:val="center"/>
              <w:rPr>
                <w:i w:val="1"/>
                <w:sz w:val="20"/>
                <w:szCs w:val="20"/>
              </w:rPr>
            </w:pPr>
            <w:r w:rsidDel="00000000" w:rsidR="00000000" w:rsidRPr="00000000">
              <w:rPr>
                <w:i w:val="1"/>
                <w:sz w:val="20"/>
                <w:szCs w:val="20"/>
                <w:rtl w:val="0"/>
              </w:rPr>
              <w:t xml:space="preserve">(SP) 800-218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Optional: The device shall facilitate clearing the Timestamp Origin field in the Timestamp (Feature</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Identifier 0Eh)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N</w:t>
            </w:r>
          </w:p>
        </w:tc>
      </w:tr>
    </w:tbl>
    <w:p w:rsidR="00000000" w:rsidDel="00000000" w:rsidP="00000000" w:rsidRDefault="00000000" w:rsidRPr="00000000" w14:paraId="00000179">
      <w:pPr>
        <w:pStyle w:val="Heading2"/>
        <w:ind w:firstLine="720"/>
        <w:rPr/>
      </w:pPr>
      <w:bookmarkStart w:colFirst="0" w:colLast="0" w:name="_n0ho4w7q856w" w:id="68"/>
      <w:bookmarkEnd w:id="68"/>
      <w:r w:rsidDel="00000000" w:rsidR="00000000" w:rsidRPr="00000000">
        <w:rPr>
          <w:rtl w:val="0"/>
        </w:rPr>
      </w:r>
    </w:p>
    <w:p w:rsidR="00000000" w:rsidDel="00000000" w:rsidP="00000000" w:rsidRDefault="00000000" w:rsidRPr="00000000" w14:paraId="0000017A">
      <w:pPr>
        <w:pStyle w:val="Heading2"/>
        <w:numPr>
          <w:ilvl w:val="1"/>
          <w:numId w:val="12"/>
        </w:numPr>
        <w:ind w:left="1440" w:hanging="270"/>
        <w:rPr/>
      </w:pPr>
      <w:bookmarkStart w:colFirst="0" w:colLast="0" w:name="_vqftl4n2kqkf" w:id="69"/>
      <w:bookmarkEnd w:id="69"/>
      <w:r w:rsidDel="00000000" w:rsidR="00000000" w:rsidRPr="00000000">
        <w:rPr>
          <w:rFonts w:ascii="Arial" w:cs="Arial" w:eastAsia="Arial" w:hAnsi="Arial"/>
          <w:rtl w:val="0"/>
        </w:rPr>
        <w:t xml:space="preserve">Software Support (</w:t>
      </w:r>
      <w:r w:rsidDel="00000000" w:rsidR="00000000" w:rsidRPr="00000000">
        <w:rPr>
          <w:rFonts w:ascii="Arial" w:cs="Arial" w:eastAsia="Arial" w:hAnsi="Arial"/>
          <w:i w:val="1"/>
          <w:rtl w:val="0"/>
        </w:rPr>
        <w:t xml:space="preserve">Strongly </w:t>
      </w:r>
      <w:r w:rsidDel="00000000" w:rsidR="00000000" w:rsidRPr="00000000">
        <w:rPr>
          <w:rFonts w:ascii="Arial" w:cs="Arial" w:eastAsia="Arial" w:hAnsi="Arial"/>
          <w:rtl w:val="0"/>
        </w:rPr>
        <w:t xml:space="preserve">recommended)</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sz w:val="24"/>
          <w:szCs w:val="24"/>
        </w:rPr>
      </w:pPr>
      <w:r w:rsidDel="00000000" w:rsidR="00000000" w:rsidRPr="00000000">
        <w:rPr>
          <w:i w:val="1"/>
          <w:rtl w:val="0"/>
        </w:rPr>
        <w:t xml:space="preserve">Identify any external software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pStyle w:val="Heading2"/>
        <w:numPr>
          <w:ilvl w:val="1"/>
          <w:numId w:val="12"/>
        </w:numPr>
        <w:ind w:left="1440" w:hanging="270"/>
        <w:rPr/>
      </w:pPr>
      <w:bookmarkStart w:colFirst="0" w:colLast="0" w:name="_z1bfnswi7yqd" w:id="70"/>
      <w:bookmarkEnd w:id="70"/>
      <w:r w:rsidDel="00000000" w:rsidR="00000000" w:rsidRPr="00000000">
        <w:rPr>
          <w:rFonts w:ascii="Arial" w:cs="Arial" w:eastAsia="Arial" w:hAnsi="Arial"/>
          <w:rtl w:val="0"/>
        </w:rPr>
        <w:t xml:space="preserve">Repository Location</w:t>
      </w:r>
    </w:p>
    <w:p w:rsidR="00000000" w:rsidDel="00000000" w:rsidP="00000000" w:rsidRDefault="00000000" w:rsidRPr="00000000" w14:paraId="0000017F">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180">
      <w:pPr>
        <w:rPr>
          <w:i w:val="1"/>
        </w:rPr>
      </w:pPr>
      <w:r w:rsidDel="00000000" w:rsidR="00000000" w:rsidRPr="00000000">
        <w:rPr>
          <w:rtl w:val="0"/>
        </w:rPr>
      </w:r>
    </w:p>
    <w:p w:rsidR="00000000" w:rsidDel="00000000" w:rsidP="00000000" w:rsidRDefault="00000000" w:rsidRPr="00000000" w14:paraId="00000181">
      <w:pPr>
        <w:rPr>
          <w:i w:val="1"/>
        </w:rPr>
      </w:pPr>
      <w:r w:rsidDel="00000000" w:rsidR="00000000" w:rsidRPr="00000000">
        <w:rPr>
          <w:i w:val="1"/>
          <w:rtl w:val="0"/>
        </w:rPr>
        <w:t xml:space="preserve">Include the OCP GitHub repository information here.</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2"/>
        <w:numPr>
          <w:ilvl w:val="1"/>
          <w:numId w:val="12"/>
        </w:numPr>
        <w:ind w:left="1440" w:hanging="270"/>
        <w:rPr/>
      </w:pPr>
      <w:bookmarkStart w:colFirst="0" w:colLast="0" w:name="_u54ppg2adls" w:id="71"/>
      <w:bookmarkEnd w:id="71"/>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184">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185">
      <w:pPr>
        <w:ind w:left="0" w:firstLine="0"/>
        <w:rPr>
          <w:i w:val="1"/>
        </w:rPr>
      </w:pPr>
      <w:r w:rsidDel="00000000" w:rsidR="00000000" w:rsidRPr="00000000">
        <w:rPr>
          <w:rtl w:val="0"/>
        </w:rPr>
      </w:r>
    </w:p>
    <w:p w:rsidR="00000000" w:rsidDel="00000000" w:rsidP="00000000" w:rsidRDefault="00000000" w:rsidRPr="00000000" w14:paraId="00000186">
      <w:pPr>
        <w:ind w:left="0" w:firstLine="72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187">
      <w:pPr>
        <w:numPr>
          <w:ilvl w:val="0"/>
          <w:numId w:val="20"/>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188">
      <w:pPr>
        <w:numPr>
          <w:ilvl w:val="0"/>
          <w:numId w:val="20"/>
        </w:numPr>
        <w:ind w:left="1440" w:hanging="360"/>
        <w:rPr>
          <w:i w:val="1"/>
        </w:rPr>
      </w:pPr>
      <w:r w:rsidDel="00000000" w:rsidR="00000000" w:rsidRPr="00000000">
        <w:rPr>
          <w:i w:val="1"/>
          <w:rtl w:val="0"/>
        </w:rPr>
        <w:t xml:space="preserve">Specifically required components with no substitution allowed.</w:t>
      </w:r>
      <w:r w:rsidDel="00000000" w:rsidR="00000000" w:rsidRPr="00000000">
        <w:rPr>
          <w:rtl w:val="0"/>
        </w:rPr>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pStyle w:val="Heading2"/>
        <w:numPr>
          <w:ilvl w:val="1"/>
          <w:numId w:val="12"/>
        </w:numPr>
        <w:ind w:left="1440" w:hanging="270"/>
        <w:rPr/>
      </w:pPr>
      <w:bookmarkStart w:colFirst="0" w:colLast="0" w:name="_fy8siocl3sx" w:id="72"/>
      <w:bookmarkEnd w:id="72"/>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[2]  “Title”, publication year, publication journal/conference/standard, volume, pages, link to publication if available.</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1">
      <w:pPr>
        <w:pStyle w:val="Heading1"/>
        <w:ind w:left="0" w:firstLine="0"/>
        <w:rPr>
          <w:rFonts w:ascii="Arial" w:cs="Arial" w:eastAsia="Arial" w:hAnsi="Arial"/>
          <w:sz w:val="36"/>
          <w:szCs w:val="36"/>
        </w:rPr>
      </w:pPr>
      <w:bookmarkStart w:colFirst="0" w:colLast="0" w:name="_ik4k6obm5bd5" w:id="73"/>
      <w:bookmarkEnd w:id="73"/>
      <w:r w:rsidDel="00000000" w:rsidR="00000000" w:rsidRPr="00000000">
        <w:br w:type="page"/>
      </w:r>
      <w:r w:rsidDel="00000000" w:rsidR="00000000" w:rsidRPr="00000000">
        <w:rPr>
          <w:rtl w:val="0"/>
        </w:rPr>
      </w:r>
    </w:p>
    <w:p w:rsidR="00000000" w:rsidDel="00000000" w:rsidP="00000000" w:rsidRDefault="00000000" w:rsidRPr="00000000" w14:paraId="00000192">
      <w:pPr>
        <w:pStyle w:val="Heading1"/>
        <w:numPr>
          <w:ilvl w:val="0"/>
          <w:numId w:val="12"/>
        </w:numPr>
        <w:ind w:left="720" w:hanging="360"/>
        <w:rPr>
          <w:sz w:val="36"/>
          <w:szCs w:val="36"/>
        </w:rPr>
      </w:pPr>
      <w:bookmarkStart w:colFirst="0" w:colLast="0" w:name="_v6a73aq1zqtb" w:id="74"/>
      <w:bookmarkEnd w:id="74"/>
      <w:r w:rsidDel="00000000" w:rsidR="00000000" w:rsidRPr="00000000">
        <w:rPr>
          <w:rFonts w:ascii="Arial" w:cs="Arial" w:eastAsia="Arial" w:hAnsi="Arial"/>
          <w:sz w:val="36"/>
          <w:szCs w:val="36"/>
          <w:rtl w:val="0"/>
        </w:rPr>
        <w:t xml:space="preserve">Design Specifications</w:t>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i w:val="1"/>
        </w:rPr>
      </w:pPr>
      <w:r w:rsidDel="00000000" w:rsidR="00000000" w:rsidRPr="00000000">
        <w:rPr>
          <w:i w:val="1"/>
          <w:rtl w:val="0"/>
        </w:rPr>
        <w:t xml:space="preserve">Note to authors: This section refines the previous specification. It’s unnecessary to repeat earlier sections verbatim; only include additions or modifications that refine the previous content. Treat this section as a Software High-Level Design (HLD) document.</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numPr>
          <w:ilvl w:val="1"/>
          <w:numId w:val="12"/>
        </w:numPr>
        <w:ind w:left="1440" w:hanging="270"/>
        <w:rPr>
          <w:sz w:val="24"/>
          <w:szCs w:val="24"/>
        </w:rPr>
      </w:pPr>
      <w:bookmarkStart w:colFirst="0" w:colLast="0" w:name="_9g6tu9lnd7f5" w:id="75"/>
      <w:bookmarkEnd w:id="75"/>
      <w:r w:rsidDel="00000000" w:rsidR="00000000" w:rsidRPr="00000000">
        <w:rPr>
          <w:rtl w:val="0"/>
        </w:rPr>
        <w:t xml:space="preserve">Description</w:t>
      </w:r>
    </w:p>
    <w:p w:rsidR="00000000" w:rsidDel="00000000" w:rsidP="00000000" w:rsidRDefault="00000000" w:rsidRPr="00000000" w14:paraId="00000198">
      <w:pPr>
        <w:rPr/>
      </w:pPr>
      <w:r w:rsidDel="00000000" w:rsidR="00000000" w:rsidRPr="00000000">
        <w:rPr>
          <w:i w:val="1"/>
          <w:rtl w:val="0"/>
        </w:rPr>
        <w:t xml:space="preserve">Provide a high-level overview of the problem and the solution your software offers, including key features, intended users, and any assumptions made during development.</w:t>
      </w:r>
      <w:r w:rsidDel="00000000" w:rsidR="00000000" w:rsidRPr="00000000">
        <w:rPr>
          <w:rtl w:val="0"/>
        </w:rPr>
      </w:r>
    </w:p>
    <w:p w:rsidR="00000000" w:rsidDel="00000000" w:rsidP="00000000" w:rsidRDefault="00000000" w:rsidRPr="00000000" w14:paraId="00000199">
      <w:pPr>
        <w:pStyle w:val="Heading2"/>
        <w:numPr>
          <w:ilvl w:val="1"/>
          <w:numId w:val="12"/>
        </w:numPr>
        <w:ind w:left="1440" w:hanging="270"/>
        <w:rPr/>
      </w:pPr>
      <w:bookmarkStart w:colFirst="0" w:colLast="0" w:name="_kblf1qvu8gnz" w:id="76"/>
      <w:bookmarkEnd w:id="76"/>
      <w:r w:rsidDel="00000000" w:rsidR="00000000" w:rsidRPr="00000000">
        <w:rPr>
          <w:rtl w:val="0"/>
        </w:rPr>
        <w:t xml:space="preserve">Solution Architecture</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numPr>
          <w:ilvl w:val="2"/>
          <w:numId w:val="12"/>
        </w:numPr>
        <w:ind w:left="2160" w:hanging="360"/>
        <w:rPr>
          <w:i w:val="1"/>
          <w:u w:val="none"/>
        </w:rPr>
      </w:pPr>
      <w:r w:rsidDel="00000000" w:rsidR="00000000" w:rsidRPr="00000000">
        <w:rPr>
          <w:i w:val="1"/>
          <w:rtl w:val="0"/>
        </w:rPr>
        <w:t xml:space="preserve">Overview: Describe the structure and relationships between various components of the solution. Include a visual diagram to illustrate how different parts interact and function together.</w:t>
      </w:r>
    </w:p>
    <w:p w:rsidR="00000000" w:rsidDel="00000000" w:rsidP="00000000" w:rsidRDefault="00000000" w:rsidRPr="00000000" w14:paraId="0000019C">
      <w:pPr>
        <w:ind w:left="1440" w:firstLine="0"/>
        <w:rPr>
          <w:i w:val="1"/>
        </w:rPr>
      </w:pPr>
      <w:r w:rsidDel="00000000" w:rsidR="00000000" w:rsidRPr="00000000">
        <w:rPr>
          <w:rtl w:val="0"/>
        </w:rPr>
      </w:r>
    </w:p>
    <w:p w:rsidR="00000000" w:rsidDel="00000000" w:rsidP="00000000" w:rsidRDefault="00000000" w:rsidRPr="00000000" w14:paraId="0000019D">
      <w:pPr>
        <w:numPr>
          <w:ilvl w:val="2"/>
          <w:numId w:val="12"/>
        </w:numPr>
        <w:ind w:left="2160" w:hanging="360"/>
        <w:rPr>
          <w:i w:val="1"/>
          <w:u w:val="none"/>
        </w:rPr>
      </w:pPr>
      <w:r w:rsidDel="00000000" w:rsidR="00000000" w:rsidRPr="00000000">
        <w:rPr>
          <w:i w:val="1"/>
          <w:rtl w:val="0"/>
        </w:rPr>
        <w:t xml:space="preserve">Technology Stack: Detail the programming languages, frameworks, databases, and other technologies required for development.</w:t>
      </w:r>
    </w:p>
    <w:p w:rsidR="00000000" w:rsidDel="00000000" w:rsidP="00000000" w:rsidRDefault="00000000" w:rsidRPr="00000000" w14:paraId="0000019E">
      <w:pPr>
        <w:ind w:left="1440" w:firstLine="0"/>
        <w:rPr>
          <w:i w:val="1"/>
        </w:rPr>
      </w:pPr>
      <w:r w:rsidDel="00000000" w:rsidR="00000000" w:rsidRPr="00000000">
        <w:rPr>
          <w:rtl w:val="0"/>
        </w:rPr>
      </w:r>
    </w:p>
    <w:p w:rsidR="00000000" w:rsidDel="00000000" w:rsidP="00000000" w:rsidRDefault="00000000" w:rsidRPr="00000000" w14:paraId="0000019F">
      <w:pPr>
        <w:numPr>
          <w:ilvl w:val="2"/>
          <w:numId w:val="12"/>
        </w:numPr>
        <w:ind w:left="2160" w:hanging="360"/>
        <w:rPr>
          <w:i w:val="1"/>
          <w:u w:val="none"/>
        </w:rPr>
      </w:pPr>
      <w:r w:rsidDel="00000000" w:rsidR="00000000" w:rsidRPr="00000000">
        <w:rPr>
          <w:i w:val="1"/>
          <w:rtl w:val="0"/>
        </w:rPr>
        <w:t xml:space="preserve">Deployment Architecture: Include any deployment-related architecture, such as fleet management and external resources.</w:t>
      </w:r>
    </w:p>
    <w:p w:rsidR="00000000" w:rsidDel="00000000" w:rsidP="00000000" w:rsidRDefault="00000000" w:rsidRPr="00000000" w14:paraId="000001A0">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1422400"/>
            <wp:effectExtent b="0" l="0" r="0" t="0"/>
            <wp:docPr id="1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80" w:lineRule="auto"/>
        <w:jc w:val="center"/>
        <w:rPr/>
      </w:pPr>
      <w:r w:rsidDel="00000000" w:rsidR="00000000" w:rsidRPr="00000000">
        <w:rPr>
          <w:sz w:val="20"/>
          <w:szCs w:val="20"/>
          <w:rtl w:val="0"/>
        </w:rPr>
        <w:t xml:space="preserve">Sample Block Diagram</w:t>
      </w:r>
      <w:r w:rsidDel="00000000" w:rsidR="00000000" w:rsidRPr="00000000">
        <w:rPr>
          <w:rtl w:val="0"/>
        </w:rPr>
      </w:r>
    </w:p>
    <w:p w:rsidR="00000000" w:rsidDel="00000000" w:rsidP="00000000" w:rsidRDefault="00000000" w:rsidRPr="00000000" w14:paraId="000001A2">
      <w:pPr>
        <w:rPr>
          <w:i w:val="1"/>
          <w:sz w:val="20"/>
          <w:szCs w:val="20"/>
        </w:rPr>
      </w:pPr>
      <w:r w:rsidDel="00000000" w:rsidR="00000000" w:rsidRPr="00000000">
        <w:rPr>
          <w:rtl w:val="0"/>
        </w:rPr>
      </w:r>
    </w:p>
    <w:p w:rsidR="00000000" w:rsidDel="00000000" w:rsidP="00000000" w:rsidRDefault="00000000" w:rsidRPr="00000000" w14:paraId="000001A3">
      <w:pPr>
        <w:rPr>
          <w:i w:val="1"/>
          <w:sz w:val="20"/>
          <w:szCs w:val="20"/>
        </w:rPr>
      </w:pPr>
      <w:r w:rsidDel="00000000" w:rsidR="00000000" w:rsidRPr="00000000">
        <w:rPr>
          <w:rtl w:val="0"/>
        </w:rPr>
      </w:r>
    </w:p>
    <w:p w:rsidR="00000000" w:rsidDel="00000000" w:rsidP="00000000" w:rsidRDefault="00000000" w:rsidRPr="00000000" w14:paraId="000001A4">
      <w:pPr>
        <w:rPr>
          <w:i w:val="1"/>
        </w:rPr>
      </w:pPr>
      <w:r w:rsidDel="00000000" w:rsidR="00000000" w:rsidRPr="00000000">
        <w:rPr>
          <w:rtl w:val="0"/>
        </w:rPr>
      </w:r>
    </w:p>
    <w:p w:rsidR="00000000" w:rsidDel="00000000" w:rsidP="00000000" w:rsidRDefault="00000000" w:rsidRPr="00000000" w14:paraId="000001A5">
      <w:pPr>
        <w:rPr>
          <w:i w:val="1"/>
        </w:rPr>
      </w:pPr>
      <w:r w:rsidDel="00000000" w:rsidR="00000000" w:rsidRPr="00000000">
        <w:rPr>
          <w:rtl w:val="0"/>
        </w:rPr>
      </w:r>
    </w:p>
    <w:p w:rsidR="00000000" w:rsidDel="00000000" w:rsidP="00000000" w:rsidRDefault="00000000" w:rsidRPr="00000000" w14:paraId="000001A6">
      <w:pPr>
        <w:numPr>
          <w:ilvl w:val="2"/>
          <w:numId w:val="12"/>
        </w:numPr>
        <w:ind w:left="2160" w:hanging="360"/>
        <w:rPr>
          <w:i w:val="1"/>
          <w:u w:val="none"/>
        </w:rPr>
      </w:pPr>
      <w:r w:rsidDel="00000000" w:rsidR="00000000" w:rsidRPr="00000000">
        <w:rPr>
          <w:i w:val="1"/>
          <w:rtl w:val="0"/>
        </w:rPr>
        <w:t xml:space="preserve">Further Considerations:</w:t>
      </w:r>
    </w:p>
    <w:p w:rsidR="00000000" w:rsidDel="00000000" w:rsidP="00000000" w:rsidRDefault="00000000" w:rsidRPr="00000000" w14:paraId="000001A7">
      <w:pPr>
        <w:numPr>
          <w:ilvl w:val="1"/>
          <w:numId w:val="14"/>
        </w:numPr>
        <w:ind w:left="2160" w:hanging="360"/>
        <w:rPr>
          <w:i w:val="1"/>
          <w:u w:val="none"/>
        </w:rPr>
      </w:pPr>
      <w:r w:rsidDel="00000000" w:rsidR="00000000" w:rsidRPr="00000000">
        <w:rPr>
          <w:i w:val="1"/>
          <w:rtl w:val="0"/>
        </w:rPr>
        <w:t xml:space="preserve">Use of specific products (programming languages, databases, libraries).</w:t>
      </w:r>
    </w:p>
    <w:p w:rsidR="00000000" w:rsidDel="00000000" w:rsidP="00000000" w:rsidRDefault="00000000" w:rsidRPr="00000000" w14:paraId="000001A8">
      <w:pPr>
        <w:numPr>
          <w:ilvl w:val="1"/>
          <w:numId w:val="14"/>
        </w:numPr>
        <w:ind w:left="2160" w:hanging="360"/>
        <w:rPr>
          <w:i w:val="1"/>
          <w:u w:val="none"/>
        </w:rPr>
      </w:pPr>
      <w:r w:rsidDel="00000000" w:rsidR="00000000" w:rsidRPr="00000000">
        <w:rPr>
          <w:i w:val="1"/>
          <w:rtl w:val="0"/>
        </w:rPr>
        <w:t xml:space="preserve">Reuse of existing software components for implementing features.</w:t>
      </w:r>
    </w:p>
    <w:p w:rsidR="00000000" w:rsidDel="00000000" w:rsidP="00000000" w:rsidRDefault="00000000" w:rsidRPr="00000000" w14:paraId="000001A9">
      <w:pPr>
        <w:numPr>
          <w:ilvl w:val="1"/>
          <w:numId w:val="14"/>
        </w:numPr>
        <w:ind w:left="2160" w:hanging="360"/>
        <w:rPr>
          <w:i w:val="1"/>
          <w:u w:val="none"/>
        </w:rPr>
      </w:pPr>
      <w:r w:rsidDel="00000000" w:rsidR="00000000" w:rsidRPr="00000000">
        <w:rPr>
          <w:i w:val="1"/>
          <w:rtl w:val="0"/>
        </w:rPr>
        <w:t xml:space="preserve">Future plans for extending or enhancing the software.</w:t>
      </w:r>
    </w:p>
    <w:p w:rsidR="00000000" w:rsidDel="00000000" w:rsidP="00000000" w:rsidRDefault="00000000" w:rsidRPr="00000000" w14:paraId="000001AA">
      <w:pPr>
        <w:numPr>
          <w:ilvl w:val="1"/>
          <w:numId w:val="14"/>
        </w:numPr>
        <w:ind w:left="2160" w:hanging="360"/>
        <w:rPr>
          <w:i w:val="1"/>
          <w:u w:val="none"/>
        </w:rPr>
      </w:pPr>
      <w:r w:rsidDel="00000000" w:rsidR="00000000" w:rsidRPr="00000000">
        <w:rPr>
          <w:i w:val="1"/>
          <w:rtl w:val="0"/>
        </w:rPr>
        <w:t xml:space="preserve">User interface paradigms or system input/output models.</w:t>
      </w:r>
    </w:p>
    <w:p w:rsidR="00000000" w:rsidDel="00000000" w:rsidP="00000000" w:rsidRDefault="00000000" w:rsidRPr="00000000" w14:paraId="000001AB">
      <w:pPr>
        <w:numPr>
          <w:ilvl w:val="1"/>
          <w:numId w:val="14"/>
        </w:numPr>
        <w:ind w:left="2160" w:hanging="360"/>
        <w:rPr>
          <w:i w:val="1"/>
          <w:u w:val="none"/>
        </w:rPr>
      </w:pPr>
      <w:r w:rsidDel="00000000" w:rsidR="00000000" w:rsidRPr="00000000">
        <w:rPr>
          <w:i w:val="1"/>
          <w:rtl w:val="0"/>
        </w:rPr>
        <w:t xml:space="preserve">Hardware and software interface paradigms.</w:t>
      </w:r>
    </w:p>
    <w:p w:rsidR="00000000" w:rsidDel="00000000" w:rsidP="00000000" w:rsidRDefault="00000000" w:rsidRPr="00000000" w14:paraId="000001AC">
      <w:pPr>
        <w:numPr>
          <w:ilvl w:val="1"/>
          <w:numId w:val="14"/>
        </w:numPr>
        <w:ind w:left="2160" w:hanging="360"/>
        <w:rPr>
          <w:i w:val="1"/>
          <w:u w:val="none"/>
        </w:rPr>
      </w:pPr>
      <w:r w:rsidDel="00000000" w:rsidR="00000000" w:rsidRPr="00000000">
        <w:rPr>
          <w:i w:val="1"/>
          <w:rtl w:val="0"/>
        </w:rPr>
        <w:t xml:space="preserve">Error detection and recovery mechanisms.</w:t>
      </w:r>
    </w:p>
    <w:p w:rsidR="00000000" w:rsidDel="00000000" w:rsidP="00000000" w:rsidRDefault="00000000" w:rsidRPr="00000000" w14:paraId="000001AD">
      <w:pPr>
        <w:numPr>
          <w:ilvl w:val="1"/>
          <w:numId w:val="14"/>
        </w:numPr>
        <w:ind w:left="2160" w:hanging="360"/>
        <w:rPr>
          <w:i w:val="1"/>
          <w:u w:val="none"/>
        </w:rPr>
      </w:pPr>
      <w:r w:rsidDel="00000000" w:rsidR="00000000" w:rsidRPr="00000000">
        <w:rPr>
          <w:i w:val="1"/>
          <w:rtl w:val="0"/>
        </w:rPr>
        <w:t xml:space="preserve">Memory management policies.</w:t>
      </w:r>
    </w:p>
    <w:p w:rsidR="00000000" w:rsidDel="00000000" w:rsidP="00000000" w:rsidRDefault="00000000" w:rsidRPr="00000000" w14:paraId="000001AE">
      <w:pPr>
        <w:numPr>
          <w:ilvl w:val="1"/>
          <w:numId w:val="14"/>
        </w:numPr>
        <w:ind w:left="2160" w:hanging="360"/>
        <w:rPr>
          <w:i w:val="1"/>
          <w:u w:val="none"/>
        </w:rPr>
      </w:pPr>
      <w:r w:rsidDel="00000000" w:rsidR="00000000" w:rsidRPr="00000000">
        <w:rPr>
          <w:i w:val="1"/>
          <w:rtl w:val="0"/>
        </w:rPr>
        <w:t xml:space="preserve">External databases or data storage management and persistence.</w:t>
      </w:r>
    </w:p>
    <w:p w:rsidR="00000000" w:rsidDel="00000000" w:rsidP="00000000" w:rsidRDefault="00000000" w:rsidRPr="00000000" w14:paraId="000001AF">
      <w:pPr>
        <w:numPr>
          <w:ilvl w:val="1"/>
          <w:numId w:val="14"/>
        </w:numPr>
        <w:ind w:left="2160" w:hanging="360"/>
        <w:rPr>
          <w:i w:val="1"/>
          <w:u w:val="none"/>
        </w:rPr>
      </w:pPr>
      <w:r w:rsidDel="00000000" w:rsidR="00000000" w:rsidRPr="00000000">
        <w:rPr>
          <w:i w:val="1"/>
          <w:rtl w:val="0"/>
        </w:rPr>
        <w:t xml:space="preserve">Distributed data or control over a network.</w:t>
      </w:r>
    </w:p>
    <w:p w:rsidR="00000000" w:rsidDel="00000000" w:rsidP="00000000" w:rsidRDefault="00000000" w:rsidRPr="00000000" w14:paraId="000001B0">
      <w:pPr>
        <w:numPr>
          <w:ilvl w:val="1"/>
          <w:numId w:val="14"/>
        </w:numPr>
        <w:ind w:left="2160" w:hanging="360"/>
        <w:rPr>
          <w:i w:val="1"/>
          <w:u w:val="none"/>
        </w:rPr>
      </w:pPr>
      <w:r w:rsidDel="00000000" w:rsidR="00000000" w:rsidRPr="00000000">
        <w:rPr>
          <w:i w:val="1"/>
          <w:rtl w:val="0"/>
        </w:rPr>
        <w:t xml:space="preserve">General approaches to control.</w:t>
      </w:r>
    </w:p>
    <w:p w:rsidR="00000000" w:rsidDel="00000000" w:rsidP="00000000" w:rsidRDefault="00000000" w:rsidRPr="00000000" w14:paraId="000001B1">
      <w:pPr>
        <w:numPr>
          <w:ilvl w:val="1"/>
          <w:numId w:val="14"/>
        </w:numPr>
        <w:ind w:left="2160" w:hanging="360"/>
        <w:rPr>
          <w:i w:val="1"/>
          <w:u w:val="none"/>
        </w:rPr>
      </w:pPr>
      <w:r w:rsidDel="00000000" w:rsidR="00000000" w:rsidRPr="00000000">
        <w:rPr>
          <w:i w:val="1"/>
          <w:rtl w:val="0"/>
        </w:rPr>
        <w:t xml:space="preserve">Concurrency and synchronization.</w:t>
      </w:r>
    </w:p>
    <w:p w:rsidR="00000000" w:rsidDel="00000000" w:rsidP="00000000" w:rsidRDefault="00000000" w:rsidRPr="00000000" w14:paraId="000001B2">
      <w:pPr>
        <w:numPr>
          <w:ilvl w:val="1"/>
          <w:numId w:val="14"/>
        </w:numPr>
        <w:ind w:left="2160" w:hanging="360"/>
        <w:rPr>
          <w:i w:val="1"/>
          <w:u w:val="none"/>
        </w:rPr>
      </w:pPr>
      <w:r w:rsidDel="00000000" w:rsidR="00000000" w:rsidRPr="00000000">
        <w:rPr>
          <w:i w:val="1"/>
          <w:rtl w:val="0"/>
        </w:rPr>
        <w:t xml:space="preserve">Communication mechanisms.</w:t>
      </w:r>
    </w:p>
    <w:p w:rsidR="00000000" w:rsidDel="00000000" w:rsidP="00000000" w:rsidRDefault="00000000" w:rsidRPr="00000000" w14:paraId="000001B3">
      <w:pPr>
        <w:numPr>
          <w:ilvl w:val="1"/>
          <w:numId w:val="14"/>
        </w:numPr>
        <w:ind w:left="2160" w:hanging="360"/>
        <w:rPr>
          <w:i w:val="1"/>
          <w:u w:val="none"/>
        </w:rPr>
      </w:pPr>
      <w:r w:rsidDel="00000000" w:rsidR="00000000" w:rsidRPr="00000000">
        <w:rPr>
          <w:i w:val="1"/>
          <w:rtl w:val="0"/>
        </w:rPr>
        <w:t xml:space="preserve">Resource management.</w:t>
      </w:r>
    </w:p>
    <w:p w:rsidR="00000000" w:rsidDel="00000000" w:rsidP="00000000" w:rsidRDefault="00000000" w:rsidRPr="00000000" w14:paraId="000001B4">
      <w:pPr>
        <w:jc w:val="center"/>
        <w:rPr>
          <w:i w:val="1"/>
          <w:sz w:val="20"/>
          <w:szCs w:val="20"/>
        </w:rPr>
      </w:pPr>
      <w:r w:rsidDel="00000000" w:rsidR="00000000" w:rsidRPr="00000000">
        <w:rPr>
          <w:rtl w:val="0"/>
        </w:rPr>
      </w:r>
    </w:p>
    <w:p w:rsidR="00000000" w:rsidDel="00000000" w:rsidP="00000000" w:rsidRDefault="00000000" w:rsidRPr="00000000" w14:paraId="000001B5">
      <w:pPr>
        <w:pStyle w:val="Heading2"/>
        <w:numPr>
          <w:ilvl w:val="1"/>
          <w:numId w:val="12"/>
        </w:numPr>
        <w:ind w:left="1440" w:hanging="270"/>
        <w:rPr/>
      </w:pPr>
      <w:bookmarkStart w:colFirst="0" w:colLast="0" w:name="_8p9398wqf8zu" w:id="77"/>
      <w:bookmarkEnd w:id="77"/>
      <w:r w:rsidDel="00000000" w:rsidR="00000000" w:rsidRPr="00000000">
        <w:rPr>
          <w:rtl w:val="0"/>
        </w:rPr>
        <w:t xml:space="preserve">Modules and Components</w:t>
      </w:r>
    </w:p>
    <w:p w:rsidR="00000000" w:rsidDel="00000000" w:rsidP="00000000" w:rsidRDefault="00000000" w:rsidRPr="00000000" w14:paraId="000001B6">
      <w:pPr>
        <w:rPr>
          <w:i w:val="1"/>
        </w:rPr>
      </w:pPr>
      <w:r w:rsidDel="00000000" w:rsidR="00000000" w:rsidRPr="00000000">
        <w:rPr>
          <w:i w:val="1"/>
          <w:rtl w:val="0"/>
        </w:rPr>
        <w:t xml:space="preserve">Break down the system into modules or components, outlining each one’s specific roles and responsibilities. This helps stakeholders understand the overall structure and functionality.</w:t>
      </w:r>
    </w:p>
    <w:p w:rsidR="00000000" w:rsidDel="00000000" w:rsidP="00000000" w:rsidRDefault="00000000" w:rsidRPr="00000000" w14:paraId="000001B7">
      <w:pPr>
        <w:rPr>
          <w:i w:val="1"/>
        </w:rPr>
      </w:pPr>
      <w:r w:rsidDel="00000000" w:rsidR="00000000" w:rsidRPr="00000000">
        <w:rPr>
          <w:rtl w:val="0"/>
        </w:rPr>
      </w:r>
    </w:p>
    <w:p w:rsidR="00000000" w:rsidDel="00000000" w:rsidP="00000000" w:rsidRDefault="00000000" w:rsidRPr="00000000" w14:paraId="000001B8">
      <w:pPr>
        <w:rPr>
          <w:i w:val="1"/>
        </w:rPr>
      </w:pPr>
      <w:r w:rsidDel="00000000" w:rsidR="00000000" w:rsidRPr="00000000">
        <w:rPr>
          <w:i w:val="1"/>
          <w:rtl w:val="0"/>
        </w:rPr>
        <w:t xml:space="preserve">This helps stakeholders understand the overall structure and functionality of the system.</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spacing w:after="80" w:lineRule="auto"/>
        <w:rPr>
          <w:i w:val="1"/>
          <w:sz w:val="20"/>
          <w:szCs w:val="20"/>
        </w:rPr>
      </w:pPr>
      <w:r w:rsidDel="00000000" w:rsidR="00000000" w:rsidRPr="00000000">
        <w:rPr>
          <w:i w:val="1"/>
          <w:sz w:val="20"/>
          <w:szCs w:val="20"/>
        </w:rPr>
        <w:drawing>
          <wp:inline distB="114300" distT="114300" distL="114300" distR="114300">
            <wp:extent cx="5943600" cy="2514600"/>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80" w:lineRule="auto"/>
        <w:jc w:val="center"/>
        <w:rPr>
          <w:i w:val="1"/>
          <w:sz w:val="20"/>
          <w:szCs w:val="20"/>
        </w:rPr>
      </w:pPr>
      <w:r w:rsidDel="00000000" w:rsidR="00000000" w:rsidRPr="00000000">
        <w:rPr>
          <w:sz w:val="20"/>
          <w:szCs w:val="20"/>
          <w:rtl w:val="0"/>
        </w:rPr>
        <w:t xml:space="preserve">Sample Modules and Components Diagram</w:t>
      </w:r>
      <w:r w:rsidDel="00000000" w:rsidR="00000000" w:rsidRPr="00000000">
        <w:rPr>
          <w:rtl w:val="0"/>
        </w:rPr>
      </w:r>
    </w:p>
    <w:p w:rsidR="00000000" w:rsidDel="00000000" w:rsidP="00000000" w:rsidRDefault="00000000" w:rsidRPr="00000000" w14:paraId="000001BC">
      <w:pPr>
        <w:pStyle w:val="Heading2"/>
        <w:numPr>
          <w:ilvl w:val="1"/>
          <w:numId w:val="12"/>
        </w:numPr>
        <w:ind w:left="1440" w:hanging="270"/>
        <w:rPr/>
      </w:pPr>
      <w:bookmarkStart w:colFirst="0" w:colLast="0" w:name="_1ktvcvrsl4az" w:id="78"/>
      <w:bookmarkEnd w:id="78"/>
      <w:r w:rsidDel="00000000" w:rsidR="00000000" w:rsidRPr="00000000">
        <w:rPr>
          <w:rtl w:val="0"/>
        </w:rPr>
        <w:t xml:space="preserve">Interfaces</w:t>
      </w:r>
    </w:p>
    <w:p w:rsidR="00000000" w:rsidDel="00000000" w:rsidP="00000000" w:rsidRDefault="00000000" w:rsidRPr="00000000" w14:paraId="000001BD">
      <w:pPr>
        <w:rPr>
          <w:i w:val="1"/>
        </w:rPr>
      </w:pPr>
      <w:r w:rsidDel="00000000" w:rsidR="00000000" w:rsidRPr="00000000">
        <w:rPr>
          <w:i w:val="1"/>
          <w:rtl w:val="0"/>
        </w:rPr>
        <w:t xml:space="preserve">Focus on how different modules communicate with one another. Detail the Application Programming Interfaces (APIs) and any external or user interfaces necessary for seamless interaction between components.</w:t>
      </w:r>
    </w:p>
    <w:p w:rsidR="00000000" w:rsidDel="00000000" w:rsidP="00000000" w:rsidRDefault="00000000" w:rsidRPr="00000000" w14:paraId="000001BE">
      <w:pPr>
        <w:rPr>
          <w:i w:val="1"/>
        </w:rPr>
      </w:pPr>
      <w:r w:rsidDel="00000000" w:rsidR="00000000" w:rsidRPr="00000000">
        <w:rPr>
          <w:rtl w:val="0"/>
        </w:rPr>
      </w:r>
    </w:p>
    <w:p w:rsidR="00000000" w:rsidDel="00000000" w:rsidP="00000000" w:rsidRDefault="00000000" w:rsidRPr="00000000" w14:paraId="000001BF">
      <w:pPr>
        <w:numPr>
          <w:ilvl w:val="2"/>
          <w:numId w:val="12"/>
        </w:numPr>
        <w:ind w:left="2160" w:hanging="360"/>
        <w:rPr>
          <w:i w:val="1"/>
          <w:u w:val="none"/>
        </w:rPr>
      </w:pPr>
      <w:r w:rsidDel="00000000" w:rsidR="00000000" w:rsidRPr="00000000">
        <w:rPr>
          <w:i w:val="1"/>
          <w:rtl w:val="0"/>
        </w:rPr>
        <w:t xml:space="preserve">I/O System: Describe the input/output system of the contribution, clearly delineating the control and data planes.</w:t>
      </w:r>
      <w:r w:rsidDel="00000000" w:rsidR="00000000" w:rsidRPr="00000000">
        <w:rPr>
          <w:rtl w:val="0"/>
        </w:rPr>
      </w:r>
    </w:p>
    <w:p w:rsidR="00000000" w:rsidDel="00000000" w:rsidP="00000000" w:rsidRDefault="00000000" w:rsidRPr="00000000" w14:paraId="000001C0">
      <w:pPr>
        <w:rPr>
          <w:i w:val="1"/>
          <w:sz w:val="20"/>
          <w:szCs w:val="20"/>
        </w:rPr>
      </w:pPr>
      <w:r w:rsidDel="00000000" w:rsidR="00000000" w:rsidRPr="00000000">
        <w:rPr>
          <w:rtl w:val="0"/>
        </w:rPr>
      </w:r>
    </w:p>
    <w:p w:rsidR="00000000" w:rsidDel="00000000" w:rsidP="00000000" w:rsidRDefault="00000000" w:rsidRPr="00000000" w14:paraId="000001C1">
      <w:pPr>
        <w:spacing w:after="80" w:lineRule="auto"/>
        <w:jc w:val="center"/>
        <w:rPr>
          <w:i w:val="1"/>
          <w:color w:val="b7b7b7"/>
          <w:sz w:val="20"/>
          <w:szCs w:val="20"/>
        </w:rPr>
      </w:pPr>
      <w:r w:rsidDel="00000000" w:rsidR="00000000" w:rsidRPr="00000000">
        <w:rPr/>
        <w:drawing>
          <wp:inline distB="114300" distT="114300" distL="114300" distR="114300">
            <wp:extent cx="5140791" cy="5214938"/>
            <wp:effectExtent b="0" l="0" r="0" t="0"/>
            <wp:docPr id="4"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140791"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C3">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C4">
      <w:pPr>
        <w:rPr>
          <w:i w:val="1"/>
          <w:sz w:val="20"/>
          <w:szCs w:val="20"/>
        </w:rPr>
      </w:pPr>
      <w:r w:rsidDel="00000000" w:rsidR="00000000" w:rsidRPr="00000000">
        <w:rPr>
          <w:rtl w:val="0"/>
        </w:rPr>
      </w:r>
    </w:p>
    <w:p w:rsidR="00000000" w:rsidDel="00000000" w:rsidP="00000000" w:rsidRDefault="00000000" w:rsidRPr="00000000" w14:paraId="000001C5">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80" w:lineRule="auto"/>
        <w:jc w:val="center"/>
        <w:rPr>
          <w:sz w:val="20"/>
          <w:szCs w:val="20"/>
        </w:rPr>
      </w:pPr>
      <w:r w:rsidDel="00000000" w:rsidR="00000000" w:rsidRPr="00000000">
        <w:rPr>
          <w:sz w:val="20"/>
          <w:szCs w:val="20"/>
          <w:rtl w:val="0"/>
        </w:rPr>
        <w:t xml:space="preserve">Example: Dual-Band RRU External Interface Requirements</w:t>
      </w:r>
    </w:p>
    <w:p w:rsidR="00000000" w:rsidDel="00000000" w:rsidP="00000000" w:rsidRDefault="00000000" w:rsidRPr="00000000" w14:paraId="000001C7">
      <w:pPr>
        <w:spacing w:after="80" w:lineRule="auto"/>
        <w:ind w:left="0" w:firstLine="0"/>
        <w:jc w:val="left"/>
        <w:rPr>
          <w:i w:val="1"/>
        </w:rPr>
      </w:pPr>
      <w:r w:rsidDel="00000000" w:rsidR="00000000" w:rsidRPr="00000000">
        <w:rPr>
          <w:rtl w:val="0"/>
        </w:rPr>
      </w:r>
    </w:p>
    <w:p w:rsidR="00000000" w:rsidDel="00000000" w:rsidP="00000000" w:rsidRDefault="00000000" w:rsidRPr="00000000" w14:paraId="000001C8">
      <w:pPr>
        <w:pStyle w:val="Heading2"/>
        <w:numPr>
          <w:ilvl w:val="1"/>
          <w:numId w:val="12"/>
        </w:numPr>
        <w:ind w:left="1440" w:hanging="270"/>
        <w:rPr/>
      </w:pPr>
      <w:bookmarkStart w:colFirst="0" w:colLast="0" w:name="_xns4mc2jlxc" w:id="79"/>
      <w:bookmarkEnd w:id="79"/>
      <w:r w:rsidDel="00000000" w:rsidR="00000000" w:rsidRPr="00000000">
        <w:rPr>
          <w:rtl w:val="0"/>
        </w:rPr>
        <w:t xml:space="preserve">Control and Data Flow</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numPr>
          <w:ilvl w:val="2"/>
          <w:numId w:val="12"/>
        </w:numPr>
        <w:ind w:left="2160" w:hanging="360"/>
      </w:pPr>
      <w:r w:rsidDel="00000000" w:rsidR="00000000" w:rsidRPr="00000000">
        <w:rPr>
          <w:rtl w:val="0"/>
        </w:rPr>
        <w:t xml:space="preserve">Control Flow</w:t>
      </w:r>
    </w:p>
    <w:p w:rsidR="00000000" w:rsidDel="00000000" w:rsidP="00000000" w:rsidRDefault="00000000" w:rsidRPr="00000000" w14:paraId="000001CB">
      <w:pPr>
        <w:ind w:left="1440" w:firstLine="0"/>
        <w:rPr/>
      </w:pPr>
      <w:r w:rsidDel="00000000" w:rsidR="00000000" w:rsidRPr="00000000">
        <w:rPr>
          <w:rtl w:val="0"/>
        </w:rPr>
      </w:r>
    </w:p>
    <w:p w:rsidR="00000000" w:rsidDel="00000000" w:rsidP="00000000" w:rsidRDefault="00000000" w:rsidRPr="00000000" w14:paraId="000001CC">
      <w:pPr>
        <w:ind w:left="1440" w:firstLine="0"/>
        <w:rPr>
          <w:i w:val="1"/>
        </w:rPr>
      </w:pPr>
      <w:r w:rsidDel="00000000" w:rsidR="00000000" w:rsidRPr="00000000">
        <w:rPr>
          <w:i w:val="1"/>
          <w:rtl w:val="0"/>
        </w:rPr>
        <w:t xml:space="preserve">Provide an overview of how control is managed and transferred between different components and modules. Include diagrams or descriptions of pipelines, message queues, event-driven architectures, or other processing mechanisms.</w:t>
      </w:r>
    </w:p>
    <w:p w:rsidR="00000000" w:rsidDel="00000000" w:rsidP="00000000" w:rsidRDefault="00000000" w:rsidRPr="00000000" w14:paraId="000001CD">
      <w:pPr>
        <w:ind w:left="0" w:firstLine="0"/>
        <w:rPr>
          <w:i w:val="1"/>
        </w:rPr>
      </w:pPr>
      <w:r w:rsidDel="00000000" w:rsidR="00000000" w:rsidRPr="00000000">
        <w:rPr>
          <w:i w:val="1"/>
        </w:rPr>
        <w:drawing>
          <wp:inline distB="114300" distT="114300" distL="114300" distR="114300">
            <wp:extent cx="5943600" cy="5638800"/>
            <wp:effectExtent b="0" l="0" r="0" t="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spacing w:after="80" w:lineRule="auto"/>
        <w:jc w:val="center"/>
        <w:rPr/>
      </w:pPr>
      <w:r w:rsidDel="00000000" w:rsidR="00000000" w:rsidRPr="00000000">
        <w:rPr>
          <w:sz w:val="20"/>
          <w:szCs w:val="20"/>
          <w:rtl w:val="0"/>
        </w:rPr>
        <w:t xml:space="preserve">Sample Control Flow Diagram</w:t>
      </w:r>
      <w:r w:rsidDel="00000000" w:rsidR="00000000" w:rsidRPr="00000000">
        <w:rPr>
          <w:rtl w:val="0"/>
        </w:rPr>
      </w:r>
    </w:p>
    <w:p w:rsidR="00000000" w:rsidDel="00000000" w:rsidP="00000000" w:rsidRDefault="00000000" w:rsidRPr="00000000" w14:paraId="000001CF">
      <w:pPr>
        <w:numPr>
          <w:ilvl w:val="2"/>
          <w:numId w:val="12"/>
        </w:numPr>
        <w:ind w:left="2160" w:hanging="360"/>
        <w:rPr>
          <w:u w:val="none"/>
        </w:rPr>
      </w:pPr>
      <w:r w:rsidDel="00000000" w:rsidR="00000000" w:rsidRPr="00000000">
        <w:rPr>
          <w:rtl w:val="0"/>
        </w:rPr>
        <w:t xml:space="preserve">Data Flow</w:t>
      </w: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ind w:left="1440" w:firstLine="0"/>
        <w:rPr>
          <w:i w:val="1"/>
        </w:rPr>
      </w:pPr>
      <w:r w:rsidDel="00000000" w:rsidR="00000000" w:rsidRPr="00000000">
        <w:rPr>
          <w:i w:val="1"/>
          <w:rtl w:val="0"/>
        </w:rPr>
        <w:t xml:space="preserve">Present Data Flow Diagrams (DFDs) and descriptions that illustrate how data moves within the solution. This helps consumers understand how information is processed and handled.</w:t>
      </w:r>
      <w:r w:rsidDel="00000000" w:rsidR="00000000" w:rsidRPr="00000000">
        <w:rPr>
          <w:rtl w:val="0"/>
        </w:rPr>
      </w:r>
    </w:p>
    <w:p w:rsidR="00000000" w:rsidDel="00000000" w:rsidP="00000000" w:rsidRDefault="00000000" w:rsidRPr="00000000" w14:paraId="000001D2">
      <w:pPr>
        <w:spacing w:after="80" w:lineRule="auto"/>
        <w:ind w:left="0" w:firstLine="0"/>
        <w:jc w:val="left"/>
        <w:rPr>
          <w:sz w:val="20"/>
          <w:szCs w:val="20"/>
        </w:rPr>
      </w:pPr>
      <w:r w:rsidDel="00000000" w:rsidR="00000000" w:rsidRPr="00000000">
        <w:rPr>
          <w:rtl w:val="0"/>
        </w:rPr>
      </w:r>
    </w:p>
    <w:p w:rsidR="00000000" w:rsidDel="00000000" w:rsidP="00000000" w:rsidRDefault="00000000" w:rsidRPr="00000000" w14:paraId="000001D3">
      <w:pPr>
        <w:rPr>
          <w:i w:val="1"/>
          <w:sz w:val="20"/>
          <w:szCs w:val="20"/>
        </w:rPr>
      </w:pPr>
      <w:r w:rsidDel="00000000" w:rsidR="00000000" w:rsidRPr="00000000">
        <w:rPr>
          <w:rtl w:val="0"/>
        </w:rPr>
      </w:r>
    </w:p>
    <w:p w:rsidR="00000000" w:rsidDel="00000000" w:rsidP="00000000" w:rsidRDefault="00000000" w:rsidRPr="00000000" w14:paraId="000001D4">
      <w:pPr>
        <w:pStyle w:val="Heading2"/>
        <w:numPr>
          <w:ilvl w:val="1"/>
          <w:numId w:val="12"/>
        </w:numPr>
        <w:spacing w:before="200" w:lineRule="auto"/>
        <w:ind w:left="1440" w:hanging="270"/>
        <w:rPr/>
      </w:pPr>
      <w:bookmarkStart w:colFirst="0" w:colLast="0" w:name="_5tegjrq7eqja" w:id="80"/>
      <w:bookmarkEnd w:id="80"/>
      <w:r w:rsidDel="00000000" w:rsidR="00000000" w:rsidRPr="00000000">
        <w:rPr>
          <w:rtl w:val="0"/>
        </w:rPr>
        <w:t xml:space="preserve">External Dependencies</w:t>
      </w:r>
    </w:p>
    <w:p w:rsidR="00000000" w:rsidDel="00000000" w:rsidP="00000000" w:rsidRDefault="00000000" w:rsidRPr="00000000" w14:paraId="000001D5">
      <w:pPr>
        <w:ind w:left="1440" w:firstLine="0"/>
        <w:rPr/>
      </w:pPr>
      <w:r w:rsidDel="00000000" w:rsidR="00000000" w:rsidRPr="00000000">
        <w:rPr>
          <w:rtl w:val="0"/>
        </w:rPr>
      </w:r>
    </w:p>
    <w:p w:rsidR="00000000" w:rsidDel="00000000" w:rsidP="00000000" w:rsidRDefault="00000000" w:rsidRPr="00000000" w14:paraId="000001D6">
      <w:pPr>
        <w:ind w:left="1440" w:firstLine="0"/>
        <w:rPr>
          <w:i w:val="1"/>
        </w:rPr>
      </w:pPr>
      <w:r w:rsidDel="00000000" w:rsidR="00000000" w:rsidRPr="00000000">
        <w:rPr>
          <w:i w:val="1"/>
          <w:rtl w:val="0"/>
        </w:rPr>
        <w:t xml:space="preserve">Identify external dependencies, including third-party libraries, frameworks, APIs, and services the system relies on. Discuss licensing, compatibility, and versioning considerations.</w:t>
      </w:r>
    </w:p>
    <w:p w:rsidR="00000000" w:rsidDel="00000000" w:rsidP="00000000" w:rsidRDefault="00000000" w:rsidRPr="00000000" w14:paraId="000001D7">
      <w:pPr>
        <w:ind w:left="1440" w:firstLine="0"/>
        <w:rPr>
          <w:i w:val="1"/>
        </w:rPr>
      </w:pPr>
      <w:r w:rsidDel="00000000" w:rsidR="00000000" w:rsidRPr="00000000">
        <w:rPr>
          <w:rtl w:val="0"/>
        </w:rPr>
      </w:r>
    </w:p>
    <w:p w:rsidR="00000000" w:rsidDel="00000000" w:rsidP="00000000" w:rsidRDefault="00000000" w:rsidRPr="00000000" w14:paraId="000001D8">
      <w:pPr>
        <w:numPr>
          <w:ilvl w:val="2"/>
          <w:numId w:val="12"/>
        </w:numPr>
        <w:ind w:left="2160" w:hanging="360"/>
        <w:rPr>
          <w:i w:val="1"/>
          <w:u w:val="none"/>
        </w:rPr>
      </w:pPr>
      <w:r w:rsidDel="00000000" w:rsidR="00000000" w:rsidRPr="00000000">
        <w:rPr>
          <w:i w:val="1"/>
          <w:rtl w:val="0"/>
        </w:rPr>
        <w:t xml:space="preserve">Specific Requirements: For example, processor ISA, bus speed, bandwidth.</w:t>
      </w:r>
    </w:p>
    <w:p w:rsidR="00000000" w:rsidDel="00000000" w:rsidP="00000000" w:rsidRDefault="00000000" w:rsidRPr="00000000" w14:paraId="000001D9">
      <w:pPr>
        <w:rPr>
          <w:i w:val="1"/>
          <w:sz w:val="20"/>
          <w:szCs w:val="20"/>
        </w:rPr>
      </w:pPr>
      <w:r w:rsidDel="00000000" w:rsidR="00000000" w:rsidRPr="00000000">
        <w:rPr>
          <w:rtl w:val="0"/>
        </w:rPr>
      </w:r>
    </w:p>
    <w:p w:rsidR="00000000" w:rsidDel="00000000" w:rsidP="00000000" w:rsidRDefault="00000000" w:rsidRPr="00000000" w14:paraId="000001DA">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4"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Requirements</w:t>
      </w:r>
    </w:p>
    <w:p w:rsidR="00000000" w:rsidDel="00000000" w:rsidP="00000000" w:rsidRDefault="00000000" w:rsidRPr="00000000" w14:paraId="000001DC">
      <w:pPr>
        <w:spacing w:after="80" w:lineRule="auto"/>
        <w:jc w:val="center"/>
        <w:rPr>
          <w:sz w:val="20"/>
          <w:szCs w:val="20"/>
        </w:rPr>
      </w:pPr>
      <w:r w:rsidDel="00000000" w:rsidR="00000000" w:rsidRPr="00000000">
        <w:rPr>
          <w:rtl w:val="0"/>
        </w:rPr>
      </w:r>
    </w:p>
    <w:p w:rsidR="00000000" w:rsidDel="00000000" w:rsidP="00000000" w:rsidRDefault="00000000" w:rsidRPr="00000000" w14:paraId="000001DD">
      <w:pPr>
        <w:pStyle w:val="Heading2"/>
        <w:numPr>
          <w:ilvl w:val="2"/>
          <w:numId w:val="12"/>
        </w:numPr>
        <w:ind w:left="2160" w:hanging="360"/>
        <w:rPr>
          <w:sz w:val="24"/>
          <w:szCs w:val="24"/>
        </w:rPr>
      </w:pPr>
      <w:bookmarkStart w:colFirst="0" w:colLast="0" w:name="_biz1b4shqv7r" w:id="81"/>
      <w:bookmarkEnd w:id="81"/>
      <w:r w:rsidDel="00000000" w:rsidR="00000000" w:rsidRPr="00000000">
        <w:rPr>
          <w:rtl w:val="0"/>
        </w:rPr>
        <w:t xml:space="preserve">System </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ind w:left="1170" w:firstLine="0"/>
        <w:rPr>
          <w:i w:val="1"/>
        </w:rPr>
      </w:pPr>
      <w:r w:rsidDel="00000000" w:rsidR="00000000" w:rsidRPr="00000000">
        <w:rPr>
          <w:i w:val="1"/>
          <w:rtl w:val="0"/>
        </w:rPr>
        <w:t xml:space="preserve">Document external dependencies such as operating systems, firmware functions, necessary features, licensing and distribution rights, ownership rights, system build utilities, test regimes, standards compliance, options for changing firmware configurations, and firmware upgrade processes.</w:t>
      </w:r>
    </w:p>
    <w:p w:rsidR="00000000" w:rsidDel="00000000" w:rsidP="00000000" w:rsidRDefault="00000000" w:rsidRPr="00000000" w14:paraId="000001E0">
      <w:pPr>
        <w:ind w:left="90" w:firstLine="0"/>
        <w:rPr>
          <w:i w:val="1"/>
          <w:sz w:val="20"/>
          <w:szCs w:val="20"/>
        </w:rPr>
      </w:pPr>
      <w:r w:rsidDel="00000000" w:rsidR="00000000" w:rsidRPr="00000000">
        <w:rPr>
          <w:rtl w:val="0"/>
        </w:rPr>
      </w:r>
    </w:p>
    <w:p w:rsidR="00000000" w:rsidDel="00000000" w:rsidP="00000000" w:rsidRDefault="00000000" w:rsidRPr="00000000" w14:paraId="000001E1">
      <w:pPr>
        <w:pStyle w:val="Heading2"/>
        <w:numPr>
          <w:ilvl w:val="1"/>
          <w:numId w:val="12"/>
        </w:numPr>
        <w:spacing w:before="200" w:lineRule="auto"/>
        <w:ind w:left="1440" w:hanging="270"/>
        <w:rPr/>
      </w:pPr>
      <w:bookmarkStart w:colFirst="0" w:colLast="0" w:name="_ld7gu2oyh69b" w:id="82"/>
      <w:bookmarkEnd w:id="82"/>
      <w:r w:rsidDel="00000000" w:rsidR="00000000" w:rsidRPr="00000000">
        <w:rPr>
          <w:rtl w:val="0"/>
        </w:rPr>
        <w:t xml:space="preserve">Scalability</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spacing w:after="80" w:lineRule="auto"/>
        <w:jc w:val="left"/>
        <w:rPr/>
      </w:pPr>
      <w:r w:rsidDel="00000000" w:rsidR="00000000" w:rsidRPr="00000000">
        <w:rPr>
          <w:i w:val="1"/>
          <w:rtl w:val="0"/>
        </w:rPr>
        <w:t xml:space="preserve">Discuss scalability and performance requirements, constraints, and considerations. Include topics like horizontal and vertical scaling, load balancing, caching, and optimization techniques.</w:t>
      </w:r>
      <w:r w:rsidDel="00000000" w:rsidR="00000000" w:rsidRPr="00000000">
        <w:rPr>
          <w:rtl w:val="0"/>
        </w:rPr>
      </w:r>
    </w:p>
    <w:p w:rsidR="00000000" w:rsidDel="00000000" w:rsidP="00000000" w:rsidRDefault="00000000" w:rsidRPr="00000000" w14:paraId="000001E4">
      <w:pPr>
        <w:rPr>
          <w:i w:val="1"/>
          <w:sz w:val="20"/>
          <w:szCs w:val="20"/>
        </w:rPr>
      </w:pPr>
      <w:r w:rsidDel="00000000" w:rsidR="00000000" w:rsidRPr="00000000">
        <w:rPr>
          <w:rtl w:val="0"/>
        </w:rPr>
      </w:r>
    </w:p>
    <w:p w:rsidR="00000000" w:rsidDel="00000000" w:rsidP="00000000" w:rsidRDefault="00000000" w:rsidRPr="00000000" w14:paraId="000001E5">
      <w:pPr>
        <w:spacing w:after="80" w:lineRule="auto"/>
        <w:rPr>
          <w:i w:val="1"/>
          <w:sz w:val="20"/>
          <w:szCs w:val="20"/>
        </w:rPr>
      </w:pPr>
      <w:r w:rsidDel="00000000" w:rsidR="00000000" w:rsidRPr="00000000">
        <w:rPr>
          <w:rtl w:val="0"/>
        </w:rPr>
      </w:r>
    </w:p>
    <w:p w:rsidR="00000000" w:rsidDel="00000000" w:rsidP="00000000" w:rsidRDefault="00000000" w:rsidRPr="00000000" w14:paraId="000001E6">
      <w:pPr>
        <w:numPr>
          <w:ilvl w:val="1"/>
          <w:numId w:val="12"/>
        </w:numPr>
        <w:spacing w:after="80" w:lineRule="auto"/>
        <w:ind w:left="1440" w:hanging="270"/>
        <w:rPr>
          <w:u w:val="none"/>
        </w:rPr>
      </w:pPr>
      <w:r w:rsidDel="00000000" w:rsidR="00000000" w:rsidRPr="00000000">
        <w:rPr>
          <w:b w:val="1"/>
          <w:sz w:val="24"/>
          <w:szCs w:val="24"/>
          <w:rtl w:val="0"/>
        </w:rPr>
        <w:t xml:space="preserve">Security</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shd w:fill="ffffff" w:val="clear"/>
        <w:rPr>
          <w:i w:val="1"/>
          <w:highlight w:val="white"/>
        </w:rPr>
      </w:pPr>
      <w:r w:rsidDel="00000000" w:rsidR="00000000" w:rsidRPr="00000000">
        <w:rPr>
          <w:i w:val="1"/>
          <w:highlight w:val="white"/>
          <w:rtl w:val="0"/>
        </w:rPr>
        <w:t xml:space="preserve">Briefly describe the security functionalities that this specification requires and recommends. Include a “required by” milestone or date for recommendations.</w:t>
      </w:r>
    </w:p>
    <w:p w:rsidR="00000000" w:rsidDel="00000000" w:rsidP="00000000" w:rsidRDefault="00000000" w:rsidRPr="00000000" w14:paraId="000001E9">
      <w:pPr>
        <w:shd w:fill="ffffff" w:val="clear"/>
        <w:ind w:left="0" w:firstLine="0"/>
        <w:rPr>
          <w:i w:val="1"/>
          <w:highlight w:val="white"/>
        </w:rPr>
      </w:pPr>
      <w:r w:rsidDel="00000000" w:rsidR="00000000" w:rsidRPr="00000000">
        <w:rPr>
          <w:rtl w:val="0"/>
        </w:rPr>
      </w:r>
    </w:p>
    <w:p w:rsidR="00000000" w:rsidDel="00000000" w:rsidP="00000000" w:rsidRDefault="00000000" w:rsidRPr="00000000" w14:paraId="000001EA">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EB">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Note to authors: This section can include, but is not limited to:</w:t>
      </w:r>
    </w:p>
    <w:p w:rsidR="00000000" w:rsidDel="00000000" w:rsidP="00000000" w:rsidRDefault="00000000" w:rsidRPr="00000000" w14:paraId="000001EC">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ED">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Cryptography:</w:t>
      </w:r>
    </w:p>
    <w:p w:rsidR="00000000" w:rsidDel="00000000" w:rsidP="00000000" w:rsidRDefault="00000000" w:rsidRPr="00000000" w14:paraId="000001EE">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Required algorithms, modes, strengths, and usage.</w:t>
      </w:r>
    </w:p>
    <w:p w:rsidR="00000000" w:rsidDel="00000000" w:rsidP="00000000" w:rsidRDefault="00000000" w:rsidRPr="00000000" w14:paraId="000001EF">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Compliance with national or international standards.</w:t>
      </w:r>
    </w:p>
    <w:p w:rsidR="00000000" w:rsidDel="00000000" w:rsidP="00000000" w:rsidRDefault="00000000" w:rsidRPr="00000000" w14:paraId="000001F0">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Acceptable sources of entropy.</w:t>
      </w:r>
    </w:p>
    <w:p w:rsidR="00000000" w:rsidDel="00000000" w:rsidP="00000000" w:rsidRDefault="00000000" w:rsidRPr="00000000" w14:paraId="000001F1">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Certifications for algorithm implementations.</w:t>
      </w:r>
    </w:p>
    <w:p w:rsidR="00000000" w:rsidDel="00000000" w:rsidP="00000000" w:rsidRDefault="00000000" w:rsidRPr="00000000" w14:paraId="000001F2">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Recommended certifications for cryptographic modules.</w:t>
      </w:r>
    </w:p>
    <w:p w:rsidR="00000000" w:rsidDel="00000000" w:rsidP="00000000" w:rsidRDefault="00000000" w:rsidRPr="00000000" w14:paraId="000001F3">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Safeguards against cryptanalysis by quantum computers.</w:t>
      </w:r>
    </w:p>
    <w:p w:rsidR="00000000" w:rsidDel="00000000" w:rsidP="00000000" w:rsidRDefault="00000000" w:rsidRPr="00000000" w14:paraId="000001F4">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F5">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Secure Boot:</w:t>
      </w:r>
    </w:p>
    <w:p w:rsidR="00000000" w:rsidDel="00000000" w:rsidP="00000000" w:rsidRDefault="00000000" w:rsidRPr="00000000" w14:paraId="000001F6">
      <w:pPr>
        <w:numPr>
          <w:ilvl w:val="0"/>
          <w:numId w:val="19"/>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Required flow starting from hardware root(s) of trust.</w:t>
      </w:r>
    </w:p>
    <w:p w:rsidR="00000000" w:rsidDel="00000000" w:rsidP="00000000" w:rsidRDefault="00000000" w:rsidRPr="00000000" w14:paraId="000001F7">
      <w:pPr>
        <w:numPr>
          <w:ilvl w:val="0"/>
          <w:numId w:val="19"/>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Required measurements from hardware reset through firmware.</w:t>
      </w:r>
    </w:p>
    <w:p w:rsidR="00000000" w:rsidDel="00000000" w:rsidP="00000000" w:rsidRDefault="00000000" w:rsidRPr="00000000" w14:paraId="000001F8">
      <w:pPr>
        <w:numPr>
          <w:ilvl w:val="0"/>
          <w:numId w:val="19"/>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F9">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FA">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Key Management:</w:t>
      </w:r>
    </w:p>
    <w:p w:rsidR="00000000" w:rsidDel="00000000" w:rsidP="00000000" w:rsidRDefault="00000000" w:rsidRPr="00000000" w14:paraId="000001FB">
      <w:pPr>
        <w:numPr>
          <w:ilvl w:val="0"/>
          <w:numId w:val="7"/>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Environments and processes for provisioning keys and device secrets.</w:t>
      </w:r>
    </w:p>
    <w:p w:rsidR="00000000" w:rsidDel="00000000" w:rsidP="00000000" w:rsidRDefault="00000000" w:rsidRPr="00000000" w14:paraId="000001FC">
      <w:pPr>
        <w:numPr>
          <w:ilvl w:val="0"/>
          <w:numId w:val="7"/>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Processes for identifying CVEs and distributing field updates.</w:t>
      </w:r>
    </w:p>
    <w:p w:rsidR="00000000" w:rsidDel="00000000" w:rsidP="00000000" w:rsidRDefault="00000000" w:rsidRPr="00000000" w14:paraId="000001FD">
      <w:pPr>
        <w:numPr>
          <w:ilvl w:val="0"/>
          <w:numId w:val="7"/>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Secure Boot and Attestation key lifecycle management (from generation through revocation).</w:t>
      </w:r>
    </w:p>
    <w:p w:rsidR="00000000" w:rsidDel="00000000" w:rsidP="00000000" w:rsidRDefault="00000000" w:rsidRPr="00000000" w14:paraId="000001FE">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FF">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Standards and Recovery:</w:t>
      </w:r>
    </w:p>
    <w:p w:rsidR="00000000" w:rsidDel="00000000" w:rsidP="00000000" w:rsidRDefault="00000000" w:rsidRPr="00000000" w14:paraId="00000200">
      <w:pPr>
        <w:numPr>
          <w:ilvl w:val="0"/>
          <w:numId w:val="9"/>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Recommended standards for Software Bills of Materials (SBOM).</w:t>
      </w:r>
    </w:p>
    <w:p w:rsidR="00000000" w:rsidDel="00000000" w:rsidP="00000000" w:rsidRDefault="00000000" w:rsidRPr="00000000" w14:paraId="00000201">
      <w:pPr>
        <w:numPr>
          <w:ilvl w:val="0"/>
          <w:numId w:val="9"/>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02">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03">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Definitions:</w:t>
      </w:r>
    </w:p>
    <w:p w:rsidR="00000000" w:rsidDel="00000000" w:rsidP="00000000" w:rsidRDefault="00000000" w:rsidRPr="00000000" w14:paraId="00000204">
      <w:pPr>
        <w:numPr>
          <w:ilvl w:val="0"/>
          <w:numId w:val="13"/>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Required: Mandatory now.</w:t>
      </w:r>
    </w:p>
    <w:p w:rsidR="00000000" w:rsidDel="00000000" w:rsidP="00000000" w:rsidRDefault="00000000" w:rsidRPr="00000000" w14:paraId="00000205">
      <w:pPr>
        <w:numPr>
          <w:ilvl w:val="0"/>
          <w:numId w:val="13"/>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Acceptable: Mandatory now, chosen from acceptable alternatives.</w:t>
      </w:r>
    </w:p>
    <w:p w:rsidR="00000000" w:rsidDel="00000000" w:rsidP="00000000" w:rsidRDefault="00000000" w:rsidRPr="00000000" w14:paraId="00000206">
      <w:pPr>
        <w:numPr>
          <w:ilvl w:val="0"/>
          <w:numId w:val="13"/>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Recommended: Suggested now, but mandatory by a specified future date.</w:t>
      </w:r>
    </w:p>
    <w:p w:rsidR="00000000" w:rsidDel="00000000" w:rsidP="00000000" w:rsidRDefault="00000000" w:rsidRPr="00000000" w14:paraId="00000207">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08">
      <w:pPr>
        <w:rPr/>
      </w:pPr>
      <w:r w:rsidDel="00000000" w:rsidR="00000000" w:rsidRPr="00000000">
        <w:rPr>
          <w:i w:val="1"/>
          <w:sz w:val="20"/>
          <w:szCs w:val="20"/>
          <w:highlight w:val="white"/>
          <w:rtl w:val="0"/>
        </w:rPr>
        <w:t xml:space="preserve">Please find guidance and examples in the OCP Security Project documents on </w:t>
      </w:r>
      <w:hyperlink r:id="rId26">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27">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28">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29">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i w:val="1"/>
          <w:sz w:val="20"/>
          <w:szCs w:val="20"/>
        </w:rPr>
      </w:pPr>
      <w:r w:rsidDel="00000000" w:rsidR="00000000" w:rsidRPr="00000000">
        <w:rPr>
          <w:i w:val="1"/>
          <w:rtl w:val="0"/>
        </w:rPr>
        <w:t xml:space="preserve">All products seeking OCP Inspired™ or OCP Accepted™ Product Recognition shall have a completed Security Profile in the latest Supplier Requirements Checklist. Whether the answer is a yes or no, the profile must be completed. For the base specification, a statement about the intention for the contribution to comply with OCP Inspired™ or OCP Accepted™ Product Recognition requirements.</w:t>
      </w:r>
      <w:r w:rsidDel="00000000" w:rsidR="00000000" w:rsidRPr="00000000">
        <w:rPr>
          <w:rtl w:val="0"/>
        </w:rPr>
      </w:r>
    </w:p>
    <w:p w:rsidR="00000000" w:rsidDel="00000000" w:rsidP="00000000" w:rsidRDefault="00000000" w:rsidRPr="00000000" w14:paraId="0000020B">
      <w:pPr>
        <w:pStyle w:val="Heading2"/>
        <w:numPr>
          <w:ilvl w:val="1"/>
          <w:numId w:val="12"/>
        </w:numPr>
        <w:ind w:left="1440" w:hanging="270"/>
        <w:rPr/>
      </w:pPr>
      <w:bookmarkStart w:colFirst="0" w:colLast="0" w:name="_wblq38pgacfu" w:id="83"/>
      <w:bookmarkEnd w:id="83"/>
      <w:r w:rsidDel="00000000" w:rsidR="00000000" w:rsidRPr="00000000">
        <w:rPr>
          <w:rFonts w:ascii="Arial" w:cs="Arial" w:eastAsia="Arial" w:hAnsi="Arial"/>
          <w:rtl w:val="0"/>
        </w:rPr>
        <w:t xml:space="preserve">Management</w:t>
      </w:r>
    </w:p>
    <w:p w:rsidR="00000000" w:rsidDel="00000000" w:rsidP="00000000" w:rsidRDefault="00000000" w:rsidRPr="00000000" w14:paraId="0000020C">
      <w:pPr>
        <w:rPr>
          <w:i w:val="1"/>
        </w:rPr>
      </w:pPr>
      <w:r w:rsidDel="00000000" w:rsidR="00000000" w:rsidRPr="00000000">
        <w:rPr>
          <w:i w:val="1"/>
          <w:rtl w:val="0"/>
        </w:rPr>
        <w:t xml:space="preserve">Document the manageability implementation of your contribution.</w:t>
      </w:r>
    </w:p>
    <w:p w:rsidR="00000000" w:rsidDel="00000000" w:rsidP="00000000" w:rsidRDefault="00000000" w:rsidRPr="00000000" w14:paraId="0000020D">
      <w:pPr>
        <w:rPr>
          <w:i w:val="1"/>
        </w:rPr>
      </w:pPr>
      <w:r w:rsidDel="00000000" w:rsidR="00000000" w:rsidRPr="00000000">
        <w:rPr>
          <w:rtl w:val="0"/>
        </w:rPr>
      </w:r>
    </w:p>
    <w:p w:rsidR="00000000" w:rsidDel="00000000" w:rsidP="00000000" w:rsidRDefault="00000000" w:rsidRPr="00000000" w14:paraId="0000020E">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0F">
      <w:pPr>
        <w:numPr>
          <w:ilvl w:val="1"/>
          <w:numId w:val="12"/>
        </w:numPr>
        <w:ind w:left="1440" w:hanging="270"/>
      </w:pPr>
      <w:r w:rsidDel="00000000" w:rsidR="00000000" w:rsidRPr="00000000">
        <w:rPr>
          <w:i w:val="1"/>
          <w:sz w:val="20"/>
          <w:szCs w:val="20"/>
          <w:rtl w:val="0"/>
        </w:rPr>
        <w:t xml:space="preserve"> </w:t>
      </w:r>
      <w:r w:rsidDel="00000000" w:rsidR="00000000" w:rsidRPr="00000000">
        <w:rPr>
          <w:b w:val="1"/>
          <w:sz w:val="24"/>
          <w:szCs w:val="24"/>
          <w:rtl w:val="0"/>
        </w:rPr>
        <w:t xml:space="preserve">Validation</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i w:val="1"/>
          <w:color w:val="999999"/>
          <w:sz w:val="20"/>
          <w:szCs w:val="20"/>
        </w:rPr>
      </w:pPr>
      <w:r w:rsidDel="00000000" w:rsidR="00000000" w:rsidRPr="00000000">
        <w:rPr>
          <w:i w:val="1"/>
          <w:rtl w:val="0"/>
        </w:rPr>
        <w:t xml:space="preserve">Provide high-level concepts on how to test and validate this solution.</w:t>
      </w:r>
      <w:r w:rsidDel="00000000" w:rsidR="00000000" w:rsidRPr="00000000">
        <w:rPr>
          <w:rtl w:val="0"/>
        </w:rPr>
      </w:r>
    </w:p>
    <w:p w:rsidR="00000000" w:rsidDel="00000000" w:rsidP="00000000" w:rsidRDefault="00000000" w:rsidRPr="00000000" w14:paraId="00000212">
      <w:pPr>
        <w:pStyle w:val="Heading2"/>
        <w:numPr>
          <w:ilvl w:val="1"/>
          <w:numId w:val="12"/>
        </w:numPr>
        <w:ind w:left="1440" w:hanging="270"/>
        <w:rPr/>
      </w:pPr>
      <w:bookmarkStart w:colFirst="0" w:colLast="0" w:name="_tf51mmeple2b" w:id="84"/>
      <w:bookmarkEnd w:id="84"/>
      <w:r w:rsidDel="00000000" w:rsidR="00000000" w:rsidRPr="00000000">
        <w:rPr>
          <w:rFonts w:ascii="Arial" w:cs="Arial" w:eastAsia="Arial" w:hAnsi="Arial"/>
          <w:rtl w:val="0"/>
        </w:rPr>
        <w:t xml:space="preserve">Compliance</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tbl>
      <w:tblPr>
        <w:tblStyle w:val="Table8"/>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215">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216">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217">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218">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section can be concise. Consider the minimum requirements needed for compliance and leave specific details to subsequent specifications. Avoid introducing requirements that could be easily overridden in higher-level specifications to prevent confusion or lack of purpose.</w:t>
            </w:r>
          </w:p>
          <w:p w:rsidR="00000000" w:rsidDel="00000000" w:rsidP="00000000" w:rsidRDefault="00000000" w:rsidRPr="00000000" w14:paraId="00000219">
            <w:pPr>
              <w:widowControl w:val="0"/>
              <w:numPr>
                <w:ilvl w:val="0"/>
                <w:numId w:val="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that is not the intent of the Base Specification.</w:t>
            </w:r>
          </w:p>
        </w:tc>
      </w:tr>
    </w:tbl>
    <w:p w:rsidR="00000000" w:rsidDel="00000000" w:rsidP="00000000" w:rsidRDefault="00000000" w:rsidRPr="00000000" w14:paraId="0000021A">
      <w:pPr>
        <w:rPr>
          <w:i w:val="1"/>
          <w:sz w:val="20"/>
          <w:szCs w:val="20"/>
        </w:rPr>
      </w:pPr>
      <w:r w:rsidDel="00000000" w:rsidR="00000000" w:rsidRPr="00000000">
        <w:rPr>
          <w:rtl w:val="0"/>
        </w:rPr>
      </w:r>
    </w:p>
    <w:p w:rsidR="00000000" w:rsidDel="00000000" w:rsidP="00000000" w:rsidRDefault="00000000" w:rsidRPr="00000000" w14:paraId="0000021B">
      <w:pPr>
        <w:rPr>
          <w:i w:val="1"/>
          <w:sz w:val="20"/>
          <w:szCs w:val="20"/>
        </w:rPr>
      </w:pPr>
      <w:r w:rsidDel="00000000" w:rsidR="00000000" w:rsidRPr="00000000">
        <w:rPr>
          <w:rtl w:val="0"/>
        </w:rPr>
      </w:r>
    </w:p>
    <w:p w:rsidR="00000000" w:rsidDel="00000000" w:rsidP="00000000" w:rsidRDefault="00000000" w:rsidRPr="00000000" w14:paraId="0000021C">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21D">
      <w:pPr>
        <w:rPr>
          <w:i w:val="1"/>
          <w:sz w:val="20"/>
          <w:szCs w:val="20"/>
        </w:rPr>
      </w:pPr>
      <w:r w:rsidDel="00000000" w:rsidR="00000000" w:rsidRPr="00000000">
        <w:rPr>
          <w:rtl w:val="0"/>
        </w:rPr>
      </w:r>
    </w:p>
    <w:tbl>
      <w:tblPr>
        <w:tblStyle w:val="Table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ind w:left="0" w:firstLine="0"/>
              <w:rPr>
                <w:i w:val="1"/>
                <w:sz w:val="20"/>
                <w:szCs w:val="20"/>
              </w:rPr>
            </w:pPr>
            <w:r w:rsidDel="00000000" w:rsidR="00000000" w:rsidRPr="00000000">
              <w:rPr>
                <w:i w:val="1"/>
                <w:sz w:val="20"/>
                <w:szCs w:val="20"/>
                <w:rtl w:val="0"/>
              </w:rPr>
              <w:t xml:space="preserve">Complies to Special Publication (SP) 800-218,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228">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229">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dependent on this specification</w:t>
            </w:r>
          </w:p>
          <w:p w:rsidR="00000000" w:rsidDel="00000000" w:rsidP="00000000" w:rsidRDefault="00000000" w:rsidRPr="00000000" w14:paraId="0000022E">
            <w:pPr>
              <w:widowControl w:val="0"/>
              <w:spacing w:line="240" w:lineRule="auto"/>
              <w:ind w:left="0" w:firstLine="0"/>
              <w:rPr>
                <w:i w:val="1"/>
                <w:sz w:val="20"/>
                <w:szCs w:val="20"/>
              </w:rPr>
            </w:pPr>
            <w:r w:rsidDel="00000000" w:rsidR="00000000" w:rsidRPr="00000000">
              <w:rPr>
                <w:i w:val="1"/>
                <w:sz w:val="20"/>
                <w:szCs w:val="20"/>
                <w:rtl w:val="0"/>
              </w:rPr>
              <w:t xml:space="preserve">shall be 100% compliant with the requirements X, Y, Z</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231">
      <w:pPr>
        <w:rPr>
          <w:i w:val="1"/>
          <w:sz w:val="20"/>
          <w:szCs w:val="20"/>
        </w:rPr>
      </w:pPr>
      <w:r w:rsidDel="00000000" w:rsidR="00000000" w:rsidRPr="00000000">
        <w:rPr>
          <w:rtl w:val="0"/>
        </w:rPr>
      </w:r>
    </w:p>
    <w:p w:rsidR="00000000" w:rsidDel="00000000" w:rsidP="00000000" w:rsidRDefault="00000000" w:rsidRPr="00000000" w14:paraId="00000232">
      <w:pPr>
        <w:rPr>
          <w:i w:val="1"/>
          <w:sz w:val="20"/>
          <w:szCs w:val="20"/>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2"/>
        <w:numPr>
          <w:ilvl w:val="1"/>
          <w:numId w:val="12"/>
        </w:numPr>
        <w:ind w:left="1440" w:hanging="270"/>
        <w:rPr>
          <w:sz w:val="24"/>
          <w:szCs w:val="24"/>
        </w:rPr>
      </w:pPr>
      <w:bookmarkStart w:colFirst="0" w:colLast="0" w:name="_mox7rh49i141" w:id="85"/>
      <w:bookmarkEnd w:id="85"/>
      <w:r w:rsidDel="00000000" w:rsidR="00000000" w:rsidRPr="00000000">
        <w:rPr>
          <w:rtl w:val="0"/>
        </w:rPr>
        <w:t xml:space="preserve">Software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sz w:val="24"/>
          <w:szCs w:val="24"/>
        </w:rPr>
      </w:pPr>
      <w:r w:rsidDel="00000000" w:rsidR="00000000" w:rsidRPr="00000000">
        <w:rPr>
          <w:i w:val="1"/>
          <w:rtl w:val="0"/>
        </w:rPr>
        <w:t xml:space="preserve">Identify any external software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pStyle w:val="Heading2"/>
        <w:numPr>
          <w:ilvl w:val="1"/>
          <w:numId w:val="12"/>
        </w:numPr>
        <w:ind w:left="1440" w:hanging="270"/>
        <w:rPr>
          <w:sz w:val="24"/>
          <w:szCs w:val="24"/>
        </w:rPr>
      </w:pPr>
      <w:bookmarkStart w:colFirst="0" w:colLast="0" w:name="_k3bnkg9rla0j" w:id="86"/>
      <w:bookmarkEnd w:id="86"/>
      <w:r w:rsidDel="00000000" w:rsidR="00000000" w:rsidRPr="00000000">
        <w:rPr>
          <w:rtl w:val="0"/>
        </w:rPr>
        <w:t xml:space="preserve">Repository Location</w:t>
      </w:r>
    </w:p>
    <w:p w:rsidR="00000000" w:rsidDel="00000000" w:rsidP="00000000" w:rsidRDefault="00000000" w:rsidRPr="00000000" w14:paraId="0000023A">
      <w:pPr>
        <w:rPr>
          <w:i w:val="1"/>
        </w:rPr>
      </w:pPr>
      <w:r w:rsidDel="00000000" w:rsidR="00000000" w:rsidRPr="00000000">
        <w:rPr>
          <w:i w:val="1"/>
          <w:rtl w:val="0"/>
        </w:rPr>
        <w:t xml:space="preserve">It’s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3B">
      <w:pPr>
        <w:rPr>
          <w:i w:val="1"/>
        </w:rPr>
      </w:pPr>
      <w:r w:rsidDel="00000000" w:rsidR="00000000" w:rsidRPr="00000000">
        <w:rPr>
          <w:rtl w:val="0"/>
        </w:rPr>
      </w:r>
    </w:p>
    <w:p w:rsidR="00000000" w:rsidDel="00000000" w:rsidP="00000000" w:rsidRDefault="00000000" w:rsidRPr="00000000" w14:paraId="0000023C">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pStyle w:val="Heading2"/>
        <w:numPr>
          <w:ilvl w:val="1"/>
          <w:numId w:val="12"/>
        </w:numPr>
        <w:ind w:left="1440" w:hanging="270"/>
        <w:rPr>
          <w:sz w:val="24"/>
          <w:szCs w:val="24"/>
        </w:rPr>
      </w:pPr>
      <w:bookmarkStart w:colFirst="0" w:colLast="0" w:name="_q1tq34t6k104" w:id="87"/>
      <w:bookmarkEnd w:id="87"/>
      <w:r w:rsidDel="00000000" w:rsidR="00000000" w:rsidRPr="00000000">
        <w:rPr>
          <w:rtl w:val="0"/>
        </w:rPr>
        <w:t xml:space="preserve">Prescribed Materials </w:t>
      </w:r>
    </w:p>
    <w:p w:rsidR="00000000" w:rsidDel="00000000" w:rsidP="00000000" w:rsidRDefault="00000000" w:rsidRPr="00000000" w14:paraId="0000023F">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40">
      <w:pPr>
        <w:ind w:left="0" w:firstLine="0"/>
        <w:rPr>
          <w:i w:val="1"/>
        </w:rPr>
      </w:pPr>
      <w:r w:rsidDel="00000000" w:rsidR="00000000" w:rsidRPr="00000000">
        <w:rPr>
          <w:rtl w:val="0"/>
        </w:rPr>
      </w:r>
    </w:p>
    <w:p w:rsidR="00000000" w:rsidDel="00000000" w:rsidP="00000000" w:rsidRDefault="00000000" w:rsidRPr="00000000" w14:paraId="00000241">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42">
      <w:pPr>
        <w:numPr>
          <w:ilvl w:val="0"/>
          <w:numId w:val="20"/>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43">
      <w:pPr>
        <w:numPr>
          <w:ilvl w:val="0"/>
          <w:numId w:val="20"/>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44">
      <w:pPr>
        <w:ind w:left="0" w:firstLine="0"/>
        <w:rPr/>
      </w:pPr>
      <w:r w:rsidDel="00000000" w:rsidR="00000000" w:rsidRPr="00000000">
        <w:rPr>
          <w:rtl w:val="0"/>
        </w:rPr>
      </w:r>
    </w:p>
    <w:p w:rsidR="00000000" w:rsidDel="00000000" w:rsidP="00000000" w:rsidRDefault="00000000" w:rsidRPr="00000000" w14:paraId="00000245">
      <w:pPr>
        <w:pStyle w:val="Heading2"/>
        <w:numPr>
          <w:ilvl w:val="1"/>
          <w:numId w:val="12"/>
        </w:numPr>
        <w:ind w:left="1440" w:hanging="270"/>
        <w:rPr>
          <w:sz w:val="24"/>
          <w:szCs w:val="24"/>
        </w:rPr>
      </w:pPr>
      <w:bookmarkStart w:colFirst="0" w:colLast="0" w:name="_vhr1djkgec9l" w:id="88"/>
      <w:bookmarkEnd w:id="88"/>
      <w:r w:rsidDel="00000000" w:rsidR="00000000" w:rsidRPr="00000000">
        <w:rPr>
          <w:rtl w:val="0"/>
        </w:rPr>
        <w:t xml:space="preserve">References (recommended)</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24A">
      <w:pPr>
        <w:pageBreakBefore w:val="0"/>
        <w:rPr/>
      </w:pPr>
      <w:r w:rsidDel="00000000" w:rsidR="00000000" w:rsidRPr="00000000">
        <w:rPr>
          <w:rtl w:val="0"/>
        </w:rPr>
      </w:r>
    </w:p>
    <w:p w:rsidR="00000000" w:rsidDel="00000000" w:rsidP="00000000" w:rsidRDefault="00000000" w:rsidRPr="00000000" w14:paraId="0000024B">
      <w:pPr>
        <w:pageBreakBefore w:val="0"/>
        <w:rPr/>
      </w:pPr>
      <w:r w:rsidDel="00000000" w:rsidR="00000000" w:rsidRPr="00000000">
        <w:rPr>
          <w:rtl w:val="0"/>
        </w:rPr>
      </w:r>
    </w:p>
    <w:p w:rsidR="00000000" w:rsidDel="00000000" w:rsidP="00000000" w:rsidRDefault="00000000" w:rsidRPr="00000000" w14:paraId="0000024C">
      <w:pPr>
        <w:pageBreakBefore w:val="0"/>
        <w:rPr/>
      </w:pPr>
      <w:r w:rsidDel="00000000" w:rsidR="00000000" w:rsidRPr="00000000">
        <w:rPr>
          <w:rtl w:val="0"/>
        </w:rPr>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rPr/>
      </w:pPr>
      <w:r w:rsidDel="00000000" w:rsidR="00000000" w:rsidRPr="00000000">
        <w:rPr>
          <w:rtl w:val="0"/>
        </w:rPr>
      </w:r>
    </w:p>
    <w:p w:rsidR="00000000" w:rsidDel="00000000" w:rsidP="00000000" w:rsidRDefault="00000000" w:rsidRPr="00000000" w14:paraId="0000024F">
      <w:pPr>
        <w:pageBreakBefore w:val="0"/>
        <w:rPr/>
      </w:pPr>
      <w:r w:rsidDel="00000000" w:rsidR="00000000" w:rsidRPr="00000000">
        <w:rPr>
          <w:rtl w:val="0"/>
        </w:rPr>
      </w:r>
    </w:p>
    <w:p w:rsidR="00000000" w:rsidDel="00000000" w:rsidP="00000000" w:rsidRDefault="00000000" w:rsidRPr="00000000" w14:paraId="00000250">
      <w:pPr>
        <w:pageBreakBefore w:val="0"/>
        <w:rPr/>
      </w:pPr>
      <w:r w:rsidDel="00000000" w:rsidR="00000000" w:rsidRPr="00000000">
        <w:rPr>
          <w:rtl w:val="0"/>
        </w:rPr>
      </w:r>
    </w:p>
    <w:p w:rsidR="00000000" w:rsidDel="00000000" w:rsidP="00000000" w:rsidRDefault="00000000" w:rsidRPr="00000000" w14:paraId="00000251">
      <w:pPr>
        <w:pageBreakBefore w:val="0"/>
        <w:ind w:left="0" w:firstLine="0"/>
        <w:rPr/>
      </w:pPr>
      <w:r w:rsidDel="00000000" w:rsidR="00000000" w:rsidRPr="00000000">
        <w:rPr>
          <w:rtl w:val="0"/>
        </w:rPr>
      </w:r>
    </w:p>
    <w:p w:rsidR="00000000" w:rsidDel="00000000" w:rsidP="00000000" w:rsidRDefault="00000000" w:rsidRPr="00000000" w14:paraId="00000252">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pStyle w:val="Heading1"/>
        <w:numPr>
          <w:ilvl w:val="0"/>
          <w:numId w:val="12"/>
        </w:numPr>
        <w:ind w:left="720" w:hanging="360"/>
        <w:rPr>
          <w:sz w:val="36"/>
          <w:szCs w:val="36"/>
        </w:rPr>
      </w:pPr>
      <w:bookmarkStart w:colFirst="0" w:colLast="0" w:name="_8g16s2u7godi" w:id="89"/>
      <w:bookmarkEnd w:id="89"/>
      <w:r w:rsidDel="00000000" w:rsidR="00000000" w:rsidRPr="00000000">
        <w:rPr>
          <w:rFonts w:ascii="Arial" w:cs="Arial" w:eastAsia="Arial" w:hAnsi="Arial"/>
          <w:sz w:val="36"/>
          <w:szCs w:val="36"/>
          <w:rtl w:val="0"/>
        </w:rPr>
        <w:t xml:space="preserve">Product Specifications</w:t>
      </w:r>
    </w:p>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rPr>
          <w:i w:val="1"/>
        </w:rPr>
      </w:pPr>
      <w:r w:rsidDel="00000000" w:rsidR="00000000" w:rsidRPr="00000000">
        <w:rPr>
          <w:i w:val="1"/>
          <w:rtl w:val="0"/>
        </w:rPr>
        <w:t xml:space="preserve">Note to authors: This section refines previous sections. It’s unnecessary to repeat earlier content; only include additions or modifications. This section requires further detail, such as bills of materials with component part numbers, supporting design files, software, tools, and any other files required to produce the contribution. </w:t>
      </w:r>
    </w:p>
    <w:p w:rsidR="00000000" w:rsidDel="00000000" w:rsidP="00000000" w:rsidRDefault="00000000" w:rsidRPr="00000000" w14:paraId="00000256">
      <w:pPr>
        <w:rPr>
          <w:i w:val="1"/>
        </w:rPr>
      </w:pPr>
      <w:r w:rsidDel="00000000" w:rsidR="00000000" w:rsidRPr="00000000">
        <w:rPr>
          <w:rtl w:val="0"/>
        </w:rPr>
      </w:r>
    </w:p>
    <w:p w:rsidR="00000000" w:rsidDel="00000000" w:rsidP="00000000" w:rsidRDefault="00000000" w:rsidRPr="00000000" w14:paraId="00000257">
      <w:pPr>
        <w:rPr>
          <w:i w:val="1"/>
        </w:rPr>
      </w:pPr>
      <w:r w:rsidDel="00000000" w:rsidR="00000000" w:rsidRPr="00000000">
        <w:rPr>
          <w:i w:val="1"/>
          <w:rtl w:val="0"/>
        </w:rPr>
        <w:t xml:space="preserve">Treat this section as a Software Low-Level Design (LLD) document.</w:t>
      </w:r>
    </w:p>
    <w:p w:rsidR="00000000" w:rsidDel="00000000" w:rsidP="00000000" w:rsidRDefault="00000000" w:rsidRPr="00000000" w14:paraId="00000258">
      <w:pPr>
        <w:rPr>
          <w:i w:val="1"/>
        </w:rPr>
      </w:pPr>
      <w:r w:rsidDel="00000000" w:rsidR="00000000" w:rsidRPr="00000000">
        <w:rPr>
          <w:i w:val="1"/>
          <w:rtl w:val="0"/>
        </w:rPr>
        <w:t xml:space="preserve"> </w:t>
      </w:r>
    </w:p>
    <w:p w:rsidR="00000000" w:rsidDel="00000000" w:rsidP="00000000" w:rsidRDefault="00000000" w:rsidRPr="00000000" w14:paraId="00000259">
      <w:pPr>
        <w:pStyle w:val="Heading2"/>
        <w:numPr>
          <w:ilvl w:val="1"/>
          <w:numId w:val="12"/>
        </w:numPr>
        <w:ind w:left="1440" w:hanging="270"/>
        <w:rPr>
          <w:sz w:val="24"/>
          <w:szCs w:val="24"/>
        </w:rPr>
      </w:pPr>
      <w:bookmarkStart w:colFirst="0" w:colLast="0" w:name="_lducr121iufp" w:id="90"/>
      <w:bookmarkEnd w:id="90"/>
      <w:r w:rsidDel="00000000" w:rsidR="00000000" w:rsidRPr="00000000">
        <w:rPr>
          <w:rtl w:val="0"/>
        </w:rPr>
        <w:t xml:space="preserve">Description</w:t>
      </w:r>
    </w:p>
    <w:p w:rsidR="00000000" w:rsidDel="00000000" w:rsidP="00000000" w:rsidRDefault="00000000" w:rsidRPr="00000000" w14:paraId="0000025A">
      <w:pPr>
        <w:rPr/>
      </w:pPr>
      <w:r w:rsidDel="00000000" w:rsidR="00000000" w:rsidRPr="00000000">
        <w:rPr>
          <w:i w:val="1"/>
          <w:rtl w:val="0"/>
        </w:rPr>
        <w:t xml:space="preserve">Provide a detailed description of the problem and the solution your software offers, including key features, intended users, and any relevant assumptions.</w:t>
      </w:r>
      <w:r w:rsidDel="00000000" w:rsidR="00000000" w:rsidRPr="00000000">
        <w:rPr>
          <w:rtl w:val="0"/>
        </w:rPr>
      </w:r>
    </w:p>
    <w:p w:rsidR="00000000" w:rsidDel="00000000" w:rsidP="00000000" w:rsidRDefault="00000000" w:rsidRPr="00000000" w14:paraId="0000025B">
      <w:pPr>
        <w:pStyle w:val="Heading2"/>
        <w:numPr>
          <w:ilvl w:val="1"/>
          <w:numId w:val="12"/>
        </w:numPr>
        <w:ind w:left="1440" w:hanging="270"/>
        <w:rPr>
          <w:sz w:val="24"/>
          <w:szCs w:val="24"/>
        </w:rPr>
      </w:pPr>
      <w:bookmarkStart w:colFirst="0" w:colLast="0" w:name="_94xjoo9su3yn" w:id="91"/>
      <w:bookmarkEnd w:id="91"/>
      <w:r w:rsidDel="00000000" w:rsidR="00000000" w:rsidRPr="00000000">
        <w:rPr>
          <w:rtl w:val="0"/>
        </w:rPr>
        <w:t xml:space="preserve">Solution Architecture</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numPr>
          <w:ilvl w:val="2"/>
          <w:numId w:val="12"/>
        </w:numPr>
        <w:ind w:left="2160" w:hanging="360"/>
        <w:rPr>
          <w:i w:val="1"/>
          <w:u w:val="none"/>
        </w:rPr>
      </w:pPr>
      <w:r w:rsidDel="00000000" w:rsidR="00000000" w:rsidRPr="00000000">
        <w:rPr>
          <w:i w:val="1"/>
          <w:rtl w:val="0"/>
        </w:rPr>
        <w:t xml:space="preserve">Detailed Overview: Offer exact details of the solution, including the structure and relationships between components. Describe the required technology stack, specifying programming languages, frameworks, and databases.</w:t>
      </w:r>
    </w:p>
    <w:p w:rsidR="00000000" w:rsidDel="00000000" w:rsidP="00000000" w:rsidRDefault="00000000" w:rsidRPr="00000000" w14:paraId="0000025E">
      <w:pPr>
        <w:rPr>
          <w:i w:val="1"/>
        </w:rPr>
      </w:pPr>
      <w:r w:rsidDel="00000000" w:rsidR="00000000" w:rsidRPr="00000000">
        <w:rPr>
          <w:rtl w:val="0"/>
        </w:rPr>
      </w:r>
    </w:p>
    <w:p w:rsidR="00000000" w:rsidDel="00000000" w:rsidP="00000000" w:rsidRDefault="00000000" w:rsidRPr="00000000" w14:paraId="0000025F">
      <w:pPr>
        <w:rPr>
          <w:i w:val="1"/>
        </w:rPr>
      </w:pPr>
      <w:r w:rsidDel="00000000" w:rsidR="00000000" w:rsidRPr="00000000">
        <w:rPr>
          <w:i w:val="1"/>
          <w:rtl w:val="0"/>
        </w:rPr>
        <w:t xml:space="preserve"> It helps to visually represent how different parts interact and function.</w:t>
      </w:r>
    </w:p>
    <w:p w:rsidR="00000000" w:rsidDel="00000000" w:rsidP="00000000" w:rsidRDefault="00000000" w:rsidRPr="00000000" w14:paraId="00000260">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1422400"/>
            <wp:effectExtent b="0" l="0" r="0" t="0"/>
            <wp:docPr id="10"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spacing w:after="80" w:lineRule="auto"/>
        <w:jc w:val="center"/>
        <w:rPr/>
      </w:pPr>
      <w:r w:rsidDel="00000000" w:rsidR="00000000" w:rsidRPr="00000000">
        <w:rPr>
          <w:sz w:val="20"/>
          <w:szCs w:val="20"/>
          <w:rtl w:val="0"/>
        </w:rPr>
        <w:t xml:space="preserve">Sample Block Diagram</w:t>
      </w:r>
      <w:r w:rsidDel="00000000" w:rsidR="00000000" w:rsidRPr="00000000">
        <w:rPr>
          <w:rtl w:val="0"/>
        </w:rPr>
      </w:r>
    </w:p>
    <w:p w:rsidR="00000000" w:rsidDel="00000000" w:rsidP="00000000" w:rsidRDefault="00000000" w:rsidRPr="00000000" w14:paraId="00000262">
      <w:pPr>
        <w:rPr>
          <w:i w:val="1"/>
          <w:sz w:val="20"/>
          <w:szCs w:val="20"/>
        </w:rPr>
      </w:pPr>
      <w:r w:rsidDel="00000000" w:rsidR="00000000" w:rsidRPr="00000000">
        <w:rPr>
          <w:rtl w:val="0"/>
        </w:rPr>
      </w:r>
    </w:p>
    <w:p w:rsidR="00000000" w:rsidDel="00000000" w:rsidP="00000000" w:rsidRDefault="00000000" w:rsidRPr="00000000" w14:paraId="00000263">
      <w:pPr>
        <w:rPr>
          <w:i w:val="1"/>
          <w:sz w:val="20"/>
          <w:szCs w:val="20"/>
        </w:rPr>
      </w:pPr>
      <w:r w:rsidDel="00000000" w:rsidR="00000000" w:rsidRPr="00000000">
        <w:rPr>
          <w:rtl w:val="0"/>
        </w:rPr>
      </w:r>
    </w:p>
    <w:p w:rsidR="00000000" w:rsidDel="00000000" w:rsidP="00000000" w:rsidRDefault="00000000" w:rsidRPr="00000000" w14:paraId="00000264">
      <w:pPr>
        <w:numPr>
          <w:ilvl w:val="2"/>
          <w:numId w:val="12"/>
        </w:numPr>
        <w:ind w:left="2160" w:hanging="360"/>
        <w:rPr>
          <w:i w:val="1"/>
          <w:u w:val="none"/>
        </w:rPr>
      </w:pPr>
      <w:r w:rsidDel="00000000" w:rsidR="00000000" w:rsidRPr="00000000">
        <w:rPr>
          <w:i w:val="1"/>
          <w:rtl w:val="0"/>
        </w:rPr>
        <w:t xml:space="preserve">Deployment Overview:Provide detailed deployment architecture, including fleet management and external resources.</w:t>
      </w:r>
      <w:r w:rsidDel="00000000" w:rsidR="00000000" w:rsidRPr="00000000">
        <w:rPr>
          <w:rtl w:val="0"/>
        </w:rPr>
      </w:r>
    </w:p>
    <w:p w:rsidR="00000000" w:rsidDel="00000000" w:rsidP="00000000" w:rsidRDefault="00000000" w:rsidRPr="00000000" w14:paraId="00000265">
      <w:pPr>
        <w:jc w:val="center"/>
        <w:rPr>
          <w:i w:val="1"/>
          <w:sz w:val="20"/>
          <w:szCs w:val="20"/>
        </w:rPr>
      </w:pPr>
      <w:r w:rsidDel="00000000" w:rsidR="00000000" w:rsidRPr="00000000">
        <w:rPr>
          <w:rtl w:val="0"/>
        </w:rPr>
      </w:r>
    </w:p>
    <w:p w:rsidR="00000000" w:rsidDel="00000000" w:rsidP="00000000" w:rsidRDefault="00000000" w:rsidRPr="00000000" w14:paraId="00000266">
      <w:pPr>
        <w:pStyle w:val="Heading2"/>
        <w:numPr>
          <w:ilvl w:val="1"/>
          <w:numId w:val="12"/>
        </w:numPr>
        <w:ind w:left="1440" w:hanging="270"/>
        <w:rPr>
          <w:sz w:val="24"/>
          <w:szCs w:val="24"/>
        </w:rPr>
      </w:pPr>
      <w:bookmarkStart w:colFirst="0" w:colLast="0" w:name="_s47d9s3hhudv" w:id="92"/>
      <w:bookmarkEnd w:id="92"/>
      <w:r w:rsidDel="00000000" w:rsidR="00000000" w:rsidRPr="00000000">
        <w:rPr>
          <w:rtl w:val="0"/>
        </w:rPr>
        <w:t xml:space="preserve">Modules and Components</w:t>
      </w:r>
    </w:p>
    <w:p w:rsidR="00000000" w:rsidDel="00000000" w:rsidP="00000000" w:rsidRDefault="00000000" w:rsidRPr="00000000" w14:paraId="00000267">
      <w:pPr>
        <w:rPr>
          <w:i w:val="1"/>
        </w:rPr>
      </w:pPr>
      <w:r w:rsidDel="00000000" w:rsidR="00000000" w:rsidRPr="00000000">
        <w:rPr>
          <w:i w:val="1"/>
          <w:rtl w:val="0"/>
        </w:rPr>
        <w:t xml:space="preserve">Break down the system into atomic levels of modules or components, outlining each one’s specific roles and responsibilities. This level of detail helps stakeholders understand the intricate workings of the system.</w:t>
      </w:r>
    </w:p>
    <w:p w:rsidR="00000000" w:rsidDel="00000000" w:rsidP="00000000" w:rsidRDefault="00000000" w:rsidRPr="00000000" w14:paraId="00000268">
      <w:pPr>
        <w:rPr>
          <w:i w:val="1"/>
        </w:rPr>
      </w:pPr>
      <w:r w:rsidDel="00000000" w:rsidR="00000000" w:rsidRPr="00000000">
        <w:rPr>
          <w:rtl w:val="0"/>
        </w:rPr>
      </w:r>
    </w:p>
    <w:p w:rsidR="00000000" w:rsidDel="00000000" w:rsidP="00000000" w:rsidRDefault="00000000" w:rsidRPr="00000000" w14:paraId="00000269">
      <w:pPr>
        <w:rPr>
          <w:i w:val="1"/>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spacing w:after="80" w:lineRule="auto"/>
        <w:rPr>
          <w:i w:val="1"/>
          <w:sz w:val="20"/>
          <w:szCs w:val="20"/>
        </w:rPr>
      </w:pPr>
      <w:r w:rsidDel="00000000" w:rsidR="00000000" w:rsidRPr="00000000">
        <w:rPr>
          <w:i w:val="1"/>
          <w:sz w:val="20"/>
          <w:szCs w:val="20"/>
        </w:rPr>
        <w:drawing>
          <wp:inline distB="114300" distT="114300" distL="114300" distR="114300">
            <wp:extent cx="5943600" cy="2514600"/>
            <wp:effectExtent b="0" l="0" r="0" t="0"/>
            <wp:docPr id="1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after="80" w:lineRule="auto"/>
        <w:jc w:val="center"/>
        <w:rPr>
          <w:i w:val="1"/>
          <w:sz w:val="20"/>
          <w:szCs w:val="20"/>
        </w:rPr>
      </w:pPr>
      <w:r w:rsidDel="00000000" w:rsidR="00000000" w:rsidRPr="00000000">
        <w:rPr>
          <w:sz w:val="20"/>
          <w:szCs w:val="20"/>
          <w:rtl w:val="0"/>
        </w:rPr>
        <w:t xml:space="preserve">Sample Modules and Components Diagram</w:t>
      </w:r>
      <w:r w:rsidDel="00000000" w:rsidR="00000000" w:rsidRPr="00000000">
        <w:rPr>
          <w:rtl w:val="0"/>
        </w:rPr>
      </w:r>
    </w:p>
    <w:p w:rsidR="00000000" w:rsidDel="00000000" w:rsidP="00000000" w:rsidRDefault="00000000" w:rsidRPr="00000000" w14:paraId="0000026D">
      <w:pPr>
        <w:pStyle w:val="Heading2"/>
        <w:numPr>
          <w:ilvl w:val="1"/>
          <w:numId w:val="12"/>
        </w:numPr>
        <w:ind w:left="1440" w:hanging="270"/>
        <w:rPr>
          <w:sz w:val="24"/>
          <w:szCs w:val="24"/>
        </w:rPr>
      </w:pPr>
      <w:bookmarkStart w:colFirst="0" w:colLast="0" w:name="_ynq0bbkxkdtc" w:id="93"/>
      <w:bookmarkEnd w:id="93"/>
      <w:r w:rsidDel="00000000" w:rsidR="00000000" w:rsidRPr="00000000">
        <w:rPr>
          <w:rtl w:val="0"/>
        </w:rPr>
        <w:t xml:space="preserve">Interfaces</w:t>
      </w:r>
    </w:p>
    <w:p w:rsidR="00000000" w:rsidDel="00000000" w:rsidP="00000000" w:rsidRDefault="00000000" w:rsidRPr="00000000" w14:paraId="0000026E">
      <w:pPr>
        <w:rPr>
          <w:i w:val="1"/>
        </w:rPr>
      </w:pPr>
      <w:r w:rsidDel="00000000" w:rsidR="00000000" w:rsidRPr="00000000">
        <w:rPr>
          <w:i w:val="1"/>
          <w:rtl w:val="0"/>
        </w:rPr>
        <w:t xml:space="preserve">Detail how different modules communicate with one another, including APIs and any external or user interfaces necessary for seamless interaction.</w:t>
      </w:r>
    </w:p>
    <w:p w:rsidR="00000000" w:rsidDel="00000000" w:rsidP="00000000" w:rsidRDefault="00000000" w:rsidRPr="00000000" w14:paraId="0000026F">
      <w:pPr>
        <w:rPr>
          <w:i w:val="1"/>
        </w:rPr>
      </w:pPr>
      <w:r w:rsidDel="00000000" w:rsidR="00000000" w:rsidRPr="00000000">
        <w:rPr>
          <w:rtl w:val="0"/>
        </w:rPr>
      </w:r>
    </w:p>
    <w:p w:rsidR="00000000" w:rsidDel="00000000" w:rsidP="00000000" w:rsidRDefault="00000000" w:rsidRPr="00000000" w14:paraId="00000270">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spacing w:after="80" w:lineRule="auto"/>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272">
      <w:pPr>
        <w:rPr>
          <w:i w:val="1"/>
        </w:rPr>
      </w:pPr>
      <w:r w:rsidDel="00000000" w:rsidR="00000000" w:rsidRPr="00000000">
        <w:rPr>
          <w:rtl w:val="0"/>
        </w:rPr>
      </w:r>
    </w:p>
    <w:p w:rsidR="00000000" w:rsidDel="00000000" w:rsidP="00000000" w:rsidRDefault="00000000" w:rsidRPr="00000000" w14:paraId="00000273">
      <w:pPr>
        <w:numPr>
          <w:ilvl w:val="2"/>
          <w:numId w:val="12"/>
        </w:numPr>
        <w:ind w:left="2160" w:hanging="360"/>
        <w:rPr>
          <w:i w:val="1"/>
          <w:u w:val="none"/>
        </w:rPr>
      </w:pPr>
      <w:r w:rsidDel="00000000" w:rsidR="00000000" w:rsidRPr="00000000">
        <w:rPr>
          <w:i w:val="1"/>
          <w:rtl w:val="0"/>
        </w:rPr>
        <w:t xml:space="preserve">I/O System: Provide detailed descriptions of the input/output system, clearly delineating the control and data planes.</w:t>
      </w:r>
      <w:r w:rsidDel="00000000" w:rsidR="00000000" w:rsidRPr="00000000">
        <w:rPr>
          <w:rtl w:val="0"/>
        </w:rPr>
      </w:r>
    </w:p>
    <w:p w:rsidR="00000000" w:rsidDel="00000000" w:rsidP="00000000" w:rsidRDefault="00000000" w:rsidRPr="00000000" w14:paraId="00000274">
      <w:pPr>
        <w:rPr>
          <w:i w:val="1"/>
          <w:sz w:val="20"/>
          <w:szCs w:val="20"/>
        </w:rPr>
      </w:pPr>
      <w:r w:rsidDel="00000000" w:rsidR="00000000" w:rsidRPr="00000000">
        <w:rPr>
          <w:rtl w:val="0"/>
        </w:rPr>
      </w:r>
    </w:p>
    <w:p w:rsidR="00000000" w:rsidDel="00000000" w:rsidP="00000000" w:rsidRDefault="00000000" w:rsidRPr="00000000" w14:paraId="00000275">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277">
      <w:pPr>
        <w:pStyle w:val="Heading2"/>
        <w:numPr>
          <w:ilvl w:val="2"/>
          <w:numId w:val="12"/>
        </w:numPr>
        <w:ind w:left="2160" w:hanging="360"/>
        <w:rPr>
          <w:b w:val="1"/>
          <w:sz w:val="24"/>
          <w:szCs w:val="24"/>
        </w:rPr>
      </w:pPr>
      <w:bookmarkStart w:colFirst="0" w:colLast="0" w:name="_d14c91z1la4j" w:id="94"/>
      <w:bookmarkEnd w:id="94"/>
      <w:r w:rsidDel="00000000" w:rsidR="00000000" w:rsidRPr="00000000">
        <w:rPr>
          <w:rtl w:val="0"/>
        </w:rPr>
        <w:t xml:space="preserve">Signal List</w:t>
      </w:r>
    </w:p>
    <w:p w:rsidR="00000000" w:rsidDel="00000000" w:rsidP="00000000" w:rsidRDefault="00000000" w:rsidRPr="00000000" w14:paraId="00000278">
      <w:pPr>
        <w:rPr>
          <w:i w:val="1"/>
          <w:color w:val="b7b7b7"/>
          <w:sz w:val="20"/>
          <w:szCs w:val="20"/>
        </w:rPr>
      </w:pPr>
      <w:r w:rsidDel="00000000" w:rsidR="00000000" w:rsidRPr="00000000">
        <w:rPr>
          <w:rtl w:val="0"/>
        </w:rPr>
      </w:r>
    </w:p>
    <w:p w:rsidR="00000000" w:rsidDel="00000000" w:rsidP="00000000" w:rsidRDefault="00000000" w:rsidRPr="00000000" w14:paraId="00000279">
      <w:pPr>
        <w:ind w:left="1260" w:firstLine="0"/>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27A">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IEEE 802.3 Ethernet</w:t>
      </w:r>
    </w:p>
    <w:p w:rsidR="00000000" w:rsidDel="00000000" w:rsidP="00000000" w:rsidRDefault="00000000" w:rsidRPr="00000000" w14:paraId="0000027B">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27C">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IEEE PTM</w:t>
      </w:r>
    </w:p>
    <w:p w:rsidR="00000000" w:rsidDel="00000000" w:rsidP="00000000" w:rsidRDefault="00000000" w:rsidRPr="00000000" w14:paraId="0000027D">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PCIe</w:t>
      </w:r>
    </w:p>
    <w:p w:rsidR="00000000" w:rsidDel="00000000" w:rsidP="00000000" w:rsidRDefault="00000000" w:rsidRPr="00000000" w14:paraId="0000027E">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i2C/i3C</w:t>
      </w:r>
    </w:p>
    <w:p w:rsidR="00000000" w:rsidDel="00000000" w:rsidP="00000000" w:rsidRDefault="00000000" w:rsidRPr="00000000" w14:paraId="0000027F">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GPIO</w:t>
      </w:r>
    </w:p>
    <w:p w:rsidR="00000000" w:rsidDel="00000000" w:rsidP="00000000" w:rsidRDefault="00000000" w:rsidRPr="00000000" w14:paraId="00000280">
      <w:pPr>
        <w:numPr>
          <w:ilvl w:val="0"/>
          <w:numId w:val="5"/>
        </w:numPr>
        <w:spacing w:after="80" w:lineRule="auto"/>
        <w:ind w:left="2160" w:hanging="360"/>
        <w:rPr>
          <w:i w:val="1"/>
          <w:color w:val="b7b7b7"/>
          <w:sz w:val="20"/>
          <w:szCs w:val="20"/>
          <w:u w:val="none"/>
        </w:rPr>
      </w:pPr>
      <w:r w:rsidDel="00000000" w:rsidR="00000000" w:rsidRPr="00000000">
        <w:rPr>
          <w:i w:val="1"/>
          <w:color w:val="b7b7b7"/>
          <w:sz w:val="20"/>
          <w:szCs w:val="20"/>
          <w:rtl w:val="0"/>
        </w:rPr>
        <w:t xml:space="preserve">USB 3.0</w:t>
      </w:r>
      <w:r w:rsidDel="00000000" w:rsidR="00000000" w:rsidRPr="00000000">
        <w:rPr>
          <w:rtl w:val="0"/>
        </w:rPr>
      </w:r>
    </w:p>
    <w:p w:rsidR="00000000" w:rsidDel="00000000" w:rsidP="00000000" w:rsidRDefault="00000000" w:rsidRPr="00000000" w14:paraId="00000281">
      <w:pPr>
        <w:rPr>
          <w:i w:val="1"/>
        </w:rPr>
      </w:pPr>
      <w:r w:rsidDel="00000000" w:rsidR="00000000" w:rsidRPr="00000000">
        <w:rPr>
          <w:rtl w:val="0"/>
        </w:rPr>
      </w:r>
    </w:p>
    <w:p w:rsidR="00000000" w:rsidDel="00000000" w:rsidP="00000000" w:rsidRDefault="00000000" w:rsidRPr="00000000" w14:paraId="00000282">
      <w:pPr>
        <w:pStyle w:val="Heading2"/>
        <w:numPr>
          <w:ilvl w:val="1"/>
          <w:numId w:val="12"/>
        </w:numPr>
        <w:ind w:left="1440" w:hanging="270"/>
        <w:rPr>
          <w:sz w:val="24"/>
          <w:szCs w:val="24"/>
        </w:rPr>
      </w:pPr>
      <w:bookmarkStart w:colFirst="0" w:colLast="0" w:name="_5jkl11mjwdcl" w:id="95"/>
      <w:bookmarkEnd w:id="95"/>
      <w:r w:rsidDel="00000000" w:rsidR="00000000" w:rsidRPr="00000000">
        <w:rPr>
          <w:rtl w:val="0"/>
        </w:rPr>
        <w:t xml:space="preserve">Control and Data Flow</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numPr>
          <w:ilvl w:val="2"/>
          <w:numId w:val="12"/>
        </w:numPr>
        <w:ind w:left="2160" w:hanging="360"/>
      </w:pPr>
      <w:r w:rsidDel="00000000" w:rsidR="00000000" w:rsidRPr="00000000">
        <w:rPr>
          <w:rtl w:val="0"/>
        </w:rPr>
        <w:t xml:space="preserve">Control Flow</w:t>
      </w:r>
    </w:p>
    <w:p w:rsidR="00000000" w:rsidDel="00000000" w:rsidP="00000000" w:rsidRDefault="00000000" w:rsidRPr="00000000" w14:paraId="00000285">
      <w:pPr>
        <w:ind w:left="1440" w:firstLine="0"/>
        <w:rPr/>
      </w:pPr>
      <w:r w:rsidDel="00000000" w:rsidR="00000000" w:rsidRPr="00000000">
        <w:rPr>
          <w:rtl w:val="0"/>
        </w:rPr>
      </w:r>
    </w:p>
    <w:p w:rsidR="00000000" w:rsidDel="00000000" w:rsidP="00000000" w:rsidRDefault="00000000" w:rsidRPr="00000000" w14:paraId="00000286">
      <w:pPr>
        <w:ind w:left="1440" w:firstLine="0"/>
        <w:rPr>
          <w:i w:val="1"/>
        </w:rPr>
      </w:pPr>
      <w:r w:rsidDel="00000000" w:rsidR="00000000" w:rsidRPr="00000000">
        <w:rPr>
          <w:i w:val="1"/>
          <w:rtl w:val="0"/>
        </w:rPr>
        <w:t xml:space="preserve">Offer a comprehensive overview of how control is managed and transferred between components and modules. Include detailed diagrams or descriptions of pipelines, message queues, event-driven architectures, or other data processing mechanisms.</w:t>
      </w:r>
    </w:p>
    <w:p w:rsidR="00000000" w:rsidDel="00000000" w:rsidP="00000000" w:rsidRDefault="00000000" w:rsidRPr="00000000" w14:paraId="00000287">
      <w:pPr>
        <w:ind w:left="0" w:firstLine="0"/>
        <w:rPr>
          <w:i w:val="1"/>
        </w:rPr>
      </w:pPr>
      <w:r w:rsidDel="00000000" w:rsidR="00000000" w:rsidRPr="00000000">
        <w:rPr>
          <w:i w:val="1"/>
        </w:rPr>
        <w:drawing>
          <wp:inline distB="114300" distT="114300" distL="114300" distR="114300">
            <wp:extent cx="5943600" cy="5638800"/>
            <wp:effectExtent b="0" l="0" r="0" t="0"/>
            <wp:docPr id="2"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spacing w:after="80" w:lineRule="auto"/>
        <w:jc w:val="center"/>
        <w:rPr/>
      </w:pPr>
      <w:r w:rsidDel="00000000" w:rsidR="00000000" w:rsidRPr="00000000">
        <w:rPr>
          <w:sz w:val="20"/>
          <w:szCs w:val="20"/>
          <w:rtl w:val="0"/>
        </w:rPr>
        <w:t xml:space="preserve">Sample Control Flow Diagram</w:t>
      </w:r>
      <w:r w:rsidDel="00000000" w:rsidR="00000000" w:rsidRPr="00000000">
        <w:rPr>
          <w:rtl w:val="0"/>
        </w:rPr>
      </w:r>
    </w:p>
    <w:p w:rsidR="00000000" w:rsidDel="00000000" w:rsidP="00000000" w:rsidRDefault="00000000" w:rsidRPr="00000000" w14:paraId="00000289">
      <w:pPr>
        <w:numPr>
          <w:ilvl w:val="2"/>
          <w:numId w:val="12"/>
        </w:numPr>
        <w:ind w:left="2160" w:hanging="360"/>
      </w:pPr>
      <w:r w:rsidDel="00000000" w:rsidR="00000000" w:rsidRPr="00000000">
        <w:rPr>
          <w:rtl w:val="0"/>
        </w:rPr>
        <w:t xml:space="preserve">Data Flow</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ind w:left="1440" w:firstLine="0"/>
        <w:rPr>
          <w:i w:val="1"/>
        </w:rPr>
      </w:pPr>
      <w:r w:rsidDel="00000000" w:rsidR="00000000" w:rsidRPr="00000000">
        <w:rPr>
          <w:i w:val="1"/>
          <w:rtl w:val="0"/>
        </w:rPr>
        <w:t xml:space="preserve">Present detailed Data Flow Diagrams (DFDs) and descriptions that demonstrate data movement within the solution, aiding consumers in understanding data processing and handling.</w:t>
      </w:r>
    </w:p>
    <w:p w:rsidR="00000000" w:rsidDel="00000000" w:rsidP="00000000" w:rsidRDefault="00000000" w:rsidRPr="00000000" w14:paraId="0000028C">
      <w:pPr>
        <w:spacing w:after="80" w:lineRule="auto"/>
        <w:ind w:left="0" w:firstLine="0"/>
        <w:rPr>
          <w:sz w:val="20"/>
          <w:szCs w:val="20"/>
        </w:rPr>
      </w:pPr>
      <w:r w:rsidDel="00000000" w:rsidR="00000000" w:rsidRPr="00000000">
        <w:rPr>
          <w:rtl w:val="0"/>
        </w:rPr>
      </w:r>
    </w:p>
    <w:p w:rsidR="00000000" w:rsidDel="00000000" w:rsidP="00000000" w:rsidRDefault="00000000" w:rsidRPr="00000000" w14:paraId="0000028D">
      <w:pPr>
        <w:rPr>
          <w:i w:val="1"/>
          <w:sz w:val="20"/>
          <w:szCs w:val="20"/>
        </w:rPr>
      </w:pPr>
      <w:r w:rsidDel="00000000" w:rsidR="00000000" w:rsidRPr="00000000">
        <w:rPr>
          <w:rtl w:val="0"/>
        </w:rPr>
      </w:r>
    </w:p>
    <w:p w:rsidR="00000000" w:rsidDel="00000000" w:rsidP="00000000" w:rsidRDefault="00000000" w:rsidRPr="00000000" w14:paraId="0000028E">
      <w:pPr>
        <w:pStyle w:val="Heading2"/>
        <w:numPr>
          <w:ilvl w:val="1"/>
          <w:numId w:val="12"/>
        </w:numPr>
        <w:spacing w:before="200" w:lineRule="auto"/>
        <w:ind w:left="1440" w:hanging="270"/>
        <w:rPr>
          <w:sz w:val="24"/>
          <w:szCs w:val="24"/>
        </w:rPr>
      </w:pPr>
      <w:bookmarkStart w:colFirst="0" w:colLast="0" w:name="_1uz1ytlal4ts" w:id="96"/>
      <w:bookmarkEnd w:id="96"/>
      <w:r w:rsidDel="00000000" w:rsidR="00000000" w:rsidRPr="00000000">
        <w:rPr>
          <w:rtl w:val="0"/>
        </w:rPr>
        <w:t xml:space="preserve">External Dependencies</w:t>
      </w:r>
    </w:p>
    <w:p w:rsidR="00000000" w:rsidDel="00000000" w:rsidP="00000000" w:rsidRDefault="00000000" w:rsidRPr="00000000" w14:paraId="0000028F">
      <w:pPr>
        <w:ind w:left="1440" w:firstLine="0"/>
        <w:rPr/>
      </w:pPr>
      <w:r w:rsidDel="00000000" w:rsidR="00000000" w:rsidRPr="00000000">
        <w:rPr>
          <w:rtl w:val="0"/>
        </w:rPr>
      </w:r>
    </w:p>
    <w:p w:rsidR="00000000" w:rsidDel="00000000" w:rsidP="00000000" w:rsidRDefault="00000000" w:rsidRPr="00000000" w14:paraId="00000290">
      <w:pPr>
        <w:ind w:left="1440" w:firstLine="0"/>
        <w:rPr>
          <w:i w:val="1"/>
        </w:rPr>
      </w:pPr>
      <w:r w:rsidDel="00000000" w:rsidR="00000000" w:rsidRPr="00000000">
        <w:rPr>
          <w:i w:val="1"/>
          <w:rtl w:val="0"/>
        </w:rPr>
        <w:t xml:space="preserve">Identify all external dependencies, including third-party libraries, frameworks, APIs, and services. Discuss licensing, compatibility, and versioning, and provide specific requirements (e.g., processor ISA, bus speed, bandwidth).</w:t>
      </w:r>
    </w:p>
    <w:p w:rsidR="00000000" w:rsidDel="00000000" w:rsidP="00000000" w:rsidRDefault="00000000" w:rsidRPr="00000000" w14:paraId="00000291">
      <w:pPr>
        <w:rPr>
          <w:i w:val="1"/>
        </w:rPr>
      </w:pPr>
      <w:r w:rsidDel="00000000" w:rsidR="00000000" w:rsidRPr="00000000">
        <w:rPr>
          <w:rtl w:val="0"/>
        </w:rPr>
      </w:r>
    </w:p>
    <w:p w:rsidR="00000000" w:rsidDel="00000000" w:rsidP="00000000" w:rsidRDefault="00000000" w:rsidRPr="00000000" w14:paraId="00000292">
      <w:pPr>
        <w:ind w:left="1440" w:firstLine="0"/>
        <w:rPr>
          <w:i w:val="1"/>
        </w:rPr>
      </w:pPr>
      <w:r w:rsidDel="00000000" w:rsidR="00000000" w:rsidRPr="00000000">
        <w:rPr>
          <w:i w:val="1"/>
          <w:rtl w:val="0"/>
        </w:rPr>
        <w:t xml:space="preserve">Please describe specific requirements. Example: processor ISA, bus speed, bandwidth etc…</w:t>
      </w:r>
    </w:p>
    <w:p w:rsidR="00000000" w:rsidDel="00000000" w:rsidP="00000000" w:rsidRDefault="00000000" w:rsidRPr="00000000" w14:paraId="00000293">
      <w:pPr>
        <w:rPr>
          <w:i w:val="1"/>
          <w:sz w:val="20"/>
          <w:szCs w:val="20"/>
        </w:rPr>
      </w:pPr>
      <w:r w:rsidDel="00000000" w:rsidR="00000000" w:rsidRPr="00000000">
        <w:rPr>
          <w:rtl w:val="0"/>
        </w:rPr>
      </w:r>
    </w:p>
    <w:p w:rsidR="00000000" w:rsidDel="00000000" w:rsidP="00000000" w:rsidRDefault="00000000" w:rsidRPr="00000000" w14:paraId="00000294">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6"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after="80" w:lineRule="auto"/>
        <w:jc w:val="center"/>
        <w:rPr>
          <w:sz w:val="20"/>
          <w:szCs w:val="20"/>
        </w:rPr>
      </w:pPr>
      <w:r w:rsidDel="00000000" w:rsidR="00000000" w:rsidRPr="00000000">
        <w:rPr>
          <w:sz w:val="20"/>
          <w:szCs w:val="20"/>
          <w:rtl w:val="0"/>
        </w:rPr>
        <w:t xml:space="preserve">Example: Dual-Band RRU External Requirements</w:t>
      </w:r>
    </w:p>
    <w:p w:rsidR="00000000" w:rsidDel="00000000" w:rsidP="00000000" w:rsidRDefault="00000000" w:rsidRPr="00000000" w14:paraId="00000296">
      <w:pPr>
        <w:spacing w:after="80" w:lineRule="auto"/>
        <w:jc w:val="center"/>
        <w:rPr>
          <w:sz w:val="20"/>
          <w:szCs w:val="20"/>
        </w:rPr>
      </w:pPr>
      <w:r w:rsidDel="00000000" w:rsidR="00000000" w:rsidRPr="00000000">
        <w:rPr>
          <w:rtl w:val="0"/>
        </w:rPr>
      </w:r>
    </w:p>
    <w:p w:rsidR="00000000" w:rsidDel="00000000" w:rsidP="00000000" w:rsidRDefault="00000000" w:rsidRPr="00000000" w14:paraId="00000297">
      <w:pPr>
        <w:pStyle w:val="Heading2"/>
        <w:numPr>
          <w:ilvl w:val="2"/>
          <w:numId w:val="12"/>
        </w:numPr>
        <w:ind w:left="2160" w:hanging="360"/>
        <w:rPr>
          <w:b w:val="1"/>
          <w:sz w:val="24"/>
          <w:szCs w:val="24"/>
        </w:rPr>
      </w:pPr>
      <w:bookmarkStart w:colFirst="0" w:colLast="0" w:name="_jlv5esdq19tc" w:id="97"/>
      <w:bookmarkEnd w:id="97"/>
      <w:r w:rsidDel="00000000" w:rsidR="00000000" w:rsidRPr="00000000">
        <w:rPr>
          <w:rtl w:val="0"/>
        </w:rPr>
        <w:t xml:space="preserve">System </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ind w:left="1170" w:firstLine="0"/>
        <w:rPr>
          <w:i w:val="1"/>
        </w:rPr>
      </w:pPr>
      <w:r w:rsidDel="00000000" w:rsidR="00000000" w:rsidRPr="00000000">
        <w:rPr>
          <w:i w:val="1"/>
          <w:rtl w:val="0"/>
        </w:rPr>
        <w:t xml:space="preserve">Document all external dependencies such as operating systems, firmware functions, necessary features, licensing and distribution rights, ownership rights, system build utilities, test regimes, standards compliance, options for changing firmware configurations, and firmware upgrade processes.</w:t>
      </w:r>
    </w:p>
    <w:p w:rsidR="00000000" w:rsidDel="00000000" w:rsidP="00000000" w:rsidRDefault="00000000" w:rsidRPr="00000000" w14:paraId="0000029A">
      <w:pPr>
        <w:ind w:left="90" w:firstLine="0"/>
        <w:rPr>
          <w:i w:val="1"/>
          <w:sz w:val="20"/>
          <w:szCs w:val="20"/>
        </w:rPr>
      </w:pPr>
      <w:r w:rsidDel="00000000" w:rsidR="00000000" w:rsidRPr="00000000">
        <w:rPr>
          <w:rtl w:val="0"/>
        </w:rPr>
      </w:r>
    </w:p>
    <w:p w:rsidR="00000000" w:rsidDel="00000000" w:rsidP="00000000" w:rsidRDefault="00000000" w:rsidRPr="00000000" w14:paraId="0000029B">
      <w:pPr>
        <w:pStyle w:val="Heading2"/>
        <w:numPr>
          <w:ilvl w:val="1"/>
          <w:numId w:val="12"/>
        </w:numPr>
        <w:spacing w:before="200" w:lineRule="auto"/>
        <w:ind w:left="1440" w:hanging="270"/>
        <w:rPr>
          <w:sz w:val="24"/>
          <w:szCs w:val="24"/>
        </w:rPr>
      </w:pPr>
      <w:bookmarkStart w:colFirst="0" w:colLast="0" w:name="_am5l7ijyrup3" w:id="98"/>
      <w:bookmarkEnd w:id="98"/>
      <w:r w:rsidDel="00000000" w:rsidR="00000000" w:rsidRPr="00000000">
        <w:rPr>
          <w:rtl w:val="0"/>
        </w:rPr>
        <w:t xml:space="preserve">Scalability</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spacing w:after="80" w:lineRule="auto"/>
        <w:rPr>
          <w:i w:val="1"/>
          <w:color w:val="999999"/>
          <w:sz w:val="20"/>
          <w:szCs w:val="20"/>
        </w:rPr>
      </w:pPr>
      <w:r w:rsidDel="00000000" w:rsidR="00000000" w:rsidRPr="00000000">
        <w:rPr>
          <w:i w:val="1"/>
          <w:rtl w:val="0"/>
        </w:rPr>
        <w:t xml:space="preserve">Discuss detailed scalability and performance requirements, constraints, and considerations. Include in-depth discussions on horizontal and vertical scaling, load balancing, caching, and optimization techniques.</w:t>
      </w:r>
      <w:r w:rsidDel="00000000" w:rsidR="00000000" w:rsidRPr="00000000">
        <w:rPr>
          <w:rtl w:val="0"/>
        </w:rPr>
      </w:r>
    </w:p>
    <w:p w:rsidR="00000000" w:rsidDel="00000000" w:rsidP="00000000" w:rsidRDefault="00000000" w:rsidRPr="00000000" w14:paraId="0000029E">
      <w:pPr>
        <w:spacing w:after="80" w:lineRule="auto"/>
        <w:rPr>
          <w:i w:val="1"/>
          <w:sz w:val="20"/>
          <w:szCs w:val="20"/>
        </w:rPr>
      </w:pPr>
      <w:r w:rsidDel="00000000" w:rsidR="00000000" w:rsidRPr="00000000">
        <w:rPr>
          <w:rtl w:val="0"/>
        </w:rPr>
      </w:r>
    </w:p>
    <w:p w:rsidR="00000000" w:rsidDel="00000000" w:rsidP="00000000" w:rsidRDefault="00000000" w:rsidRPr="00000000" w14:paraId="0000029F">
      <w:pPr>
        <w:numPr>
          <w:ilvl w:val="1"/>
          <w:numId w:val="12"/>
        </w:numPr>
        <w:spacing w:after="80" w:lineRule="auto"/>
        <w:ind w:left="1440" w:hanging="270"/>
        <w:rPr>
          <w:u w:val="none"/>
        </w:rPr>
      </w:pPr>
      <w:r w:rsidDel="00000000" w:rsidR="00000000" w:rsidRPr="00000000">
        <w:rPr>
          <w:b w:val="1"/>
          <w:sz w:val="24"/>
          <w:szCs w:val="24"/>
          <w:rtl w:val="0"/>
        </w:rPr>
        <w:t xml:space="preserve">Security</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shd w:fill="ffffff" w:val="clear"/>
        <w:rPr>
          <w:i w:val="1"/>
          <w:highlight w:val="white"/>
        </w:rPr>
      </w:pPr>
      <w:r w:rsidDel="00000000" w:rsidR="00000000" w:rsidRPr="00000000">
        <w:rPr>
          <w:i w:val="1"/>
          <w:highlight w:val="white"/>
          <w:rtl w:val="0"/>
        </w:rPr>
        <w:t xml:space="preserve"> Provide a comprehensive description of the security functionalities that this specification requires and recommends. Include “required by” milestones or dates for any recommendations.</w:t>
      </w:r>
    </w:p>
    <w:p w:rsidR="00000000" w:rsidDel="00000000" w:rsidP="00000000" w:rsidRDefault="00000000" w:rsidRPr="00000000" w14:paraId="000002A2">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A3">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Note to authors: This section can include, but is not limited to:</w:t>
      </w:r>
    </w:p>
    <w:p w:rsidR="00000000" w:rsidDel="00000000" w:rsidP="00000000" w:rsidRDefault="00000000" w:rsidRPr="00000000" w14:paraId="000002A4">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A5">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Cryptography:</w:t>
      </w:r>
    </w:p>
    <w:p w:rsidR="00000000" w:rsidDel="00000000" w:rsidP="00000000" w:rsidRDefault="00000000" w:rsidRPr="00000000" w14:paraId="000002A6">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algorithms, modes, strengths, and usage.</w:t>
      </w:r>
    </w:p>
    <w:p w:rsidR="00000000" w:rsidDel="00000000" w:rsidP="00000000" w:rsidRDefault="00000000" w:rsidRPr="00000000" w14:paraId="000002A7">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Compliance with national or international standards.</w:t>
      </w:r>
    </w:p>
    <w:p w:rsidR="00000000" w:rsidDel="00000000" w:rsidP="00000000" w:rsidRDefault="00000000" w:rsidRPr="00000000" w14:paraId="000002A8">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sources of entropy.</w:t>
      </w:r>
    </w:p>
    <w:p w:rsidR="00000000" w:rsidDel="00000000" w:rsidP="00000000" w:rsidRDefault="00000000" w:rsidRPr="00000000" w14:paraId="000002A9">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Certifications for algorithm implementations.</w:t>
      </w:r>
    </w:p>
    <w:p w:rsidR="00000000" w:rsidDel="00000000" w:rsidP="00000000" w:rsidRDefault="00000000" w:rsidRPr="00000000" w14:paraId="000002AA">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certifications for cryptographic modules.</w:t>
      </w:r>
    </w:p>
    <w:p w:rsidR="00000000" w:rsidDel="00000000" w:rsidP="00000000" w:rsidRDefault="00000000" w:rsidRPr="00000000" w14:paraId="000002AB">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Safeguards against cryptanalysis by quantum computers.</w:t>
      </w:r>
    </w:p>
    <w:p w:rsidR="00000000" w:rsidDel="00000000" w:rsidP="00000000" w:rsidRDefault="00000000" w:rsidRPr="00000000" w14:paraId="000002AC">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AD">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Secure Boot:</w:t>
      </w:r>
    </w:p>
    <w:p w:rsidR="00000000" w:rsidDel="00000000" w:rsidP="00000000" w:rsidRDefault="00000000" w:rsidRPr="00000000" w14:paraId="000002AE">
      <w:pPr>
        <w:numPr>
          <w:ilvl w:val="0"/>
          <w:numId w:val="1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flow starting from hardware root(s) of trust.</w:t>
      </w:r>
    </w:p>
    <w:p w:rsidR="00000000" w:rsidDel="00000000" w:rsidP="00000000" w:rsidRDefault="00000000" w:rsidRPr="00000000" w14:paraId="000002AF">
      <w:pPr>
        <w:numPr>
          <w:ilvl w:val="0"/>
          <w:numId w:val="1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measurements from hardware reset through firmware.</w:t>
      </w:r>
    </w:p>
    <w:p w:rsidR="00000000" w:rsidDel="00000000" w:rsidP="00000000" w:rsidRDefault="00000000" w:rsidRPr="00000000" w14:paraId="000002B0">
      <w:pPr>
        <w:numPr>
          <w:ilvl w:val="0"/>
          <w:numId w:val="1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B1">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B2">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Key Management:</w:t>
      </w:r>
    </w:p>
    <w:p w:rsidR="00000000" w:rsidDel="00000000" w:rsidP="00000000" w:rsidRDefault="00000000" w:rsidRPr="00000000" w14:paraId="000002B3">
      <w:pPr>
        <w:numPr>
          <w:ilvl w:val="0"/>
          <w:numId w:val="7"/>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Environments and processes for provisioning keys and device secrets.</w:t>
      </w:r>
    </w:p>
    <w:p w:rsidR="00000000" w:rsidDel="00000000" w:rsidP="00000000" w:rsidRDefault="00000000" w:rsidRPr="00000000" w14:paraId="000002B4">
      <w:pPr>
        <w:numPr>
          <w:ilvl w:val="0"/>
          <w:numId w:val="7"/>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Processes for identifying CVEs and distributing field updates.</w:t>
      </w:r>
    </w:p>
    <w:p w:rsidR="00000000" w:rsidDel="00000000" w:rsidP="00000000" w:rsidRDefault="00000000" w:rsidRPr="00000000" w14:paraId="000002B5">
      <w:pPr>
        <w:numPr>
          <w:ilvl w:val="0"/>
          <w:numId w:val="7"/>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Secure Boot and Attestation key lifecycle management (from generation through revocation).</w:t>
      </w:r>
    </w:p>
    <w:p w:rsidR="00000000" w:rsidDel="00000000" w:rsidP="00000000" w:rsidRDefault="00000000" w:rsidRPr="00000000" w14:paraId="000002B6">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B7">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Standards and Recovery:</w:t>
      </w:r>
    </w:p>
    <w:p w:rsidR="00000000" w:rsidDel="00000000" w:rsidP="00000000" w:rsidRDefault="00000000" w:rsidRPr="00000000" w14:paraId="000002B8">
      <w:pPr>
        <w:numPr>
          <w:ilvl w:val="0"/>
          <w:numId w:val="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standards for Software Bills of Materials (SBOM).</w:t>
      </w:r>
    </w:p>
    <w:p w:rsidR="00000000" w:rsidDel="00000000" w:rsidP="00000000" w:rsidRDefault="00000000" w:rsidRPr="00000000" w14:paraId="000002B9">
      <w:pPr>
        <w:numPr>
          <w:ilvl w:val="0"/>
          <w:numId w:val="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BA">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BB">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Definitions:</w:t>
      </w:r>
    </w:p>
    <w:p w:rsidR="00000000" w:rsidDel="00000000" w:rsidP="00000000" w:rsidRDefault="00000000" w:rsidRPr="00000000" w14:paraId="000002BC">
      <w:pPr>
        <w:numPr>
          <w:ilvl w:val="0"/>
          <w:numId w:val="1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Mandatory now.</w:t>
      </w:r>
    </w:p>
    <w:p w:rsidR="00000000" w:rsidDel="00000000" w:rsidP="00000000" w:rsidRDefault="00000000" w:rsidRPr="00000000" w14:paraId="000002BD">
      <w:pPr>
        <w:numPr>
          <w:ilvl w:val="0"/>
          <w:numId w:val="1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Mandatory now, chosen from acceptable alternatives.</w:t>
      </w:r>
    </w:p>
    <w:p w:rsidR="00000000" w:rsidDel="00000000" w:rsidP="00000000" w:rsidRDefault="00000000" w:rsidRPr="00000000" w14:paraId="000002BE">
      <w:pPr>
        <w:numPr>
          <w:ilvl w:val="0"/>
          <w:numId w:val="1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Suggested now, but mandatory by a specified future date</w:t>
      </w:r>
      <w:r w:rsidDel="00000000" w:rsidR="00000000" w:rsidRPr="00000000">
        <w:rPr>
          <w:rtl w:val="0"/>
        </w:rPr>
      </w:r>
    </w:p>
    <w:p w:rsidR="00000000" w:rsidDel="00000000" w:rsidP="00000000" w:rsidRDefault="00000000" w:rsidRPr="00000000" w14:paraId="000002BF">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C0">
      <w:pPr>
        <w:rPr/>
      </w:pPr>
      <w:r w:rsidDel="00000000" w:rsidR="00000000" w:rsidRPr="00000000">
        <w:rPr>
          <w:i w:val="1"/>
          <w:sz w:val="20"/>
          <w:szCs w:val="20"/>
          <w:highlight w:val="white"/>
          <w:rtl w:val="0"/>
        </w:rPr>
        <w:t xml:space="preserve">Please find guidance and examples in the OCP Security Project documents on </w:t>
      </w:r>
      <w:hyperlink r:id="rId31">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2">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3">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4">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i w:val="1"/>
          <w:sz w:val="20"/>
          <w:szCs w:val="20"/>
        </w:rPr>
      </w:pPr>
      <w:r w:rsidDel="00000000" w:rsidR="00000000" w:rsidRPr="00000000">
        <w:rPr>
          <w:i w:val="1"/>
          <w:rtl w:val="0"/>
        </w:rPr>
        <w:t xml:space="preserve">All products seeking OCP Inspired™ or OCP Accepted™ Product Recognition shall have a completed Security Profile in the latest Supplier Requirements Checklist. Whether the answer is a yes or no, the profile must be completed. For the base specification, a statement about the intention for the contribution to comply with OCP Inspired™ or OCP Accepted™ Product Recognition requirements.</w:t>
      </w:r>
      <w:r w:rsidDel="00000000" w:rsidR="00000000" w:rsidRPr="00000000">
        <w:rPr>
          <w:rtl w:val="0"/>
        </w:rPr>
      </w:r>
    </w:p>
    <w:p w:rsidR="00000000" w:rsidDel="00000000" w:rsidP="00000000" w:rsidRDefault="00000000" w:rsidRPr="00000000" w14:paraId="000002C3">
      <w:pPr>
        <w:pStyle w:val="Heading2"/>
        <w:numPr>
          <w:ilvl w:val="1"/>
          <w:numId w:val="12"/>
        </w:numPr>
        <w:ind w:left="1440" w:hanging="270"/>
        <w:rPr>
          <w:sz w:val="24"/>
          <w:szCs w:val="24"/>
        </w:rPr>
      </w:pPr>
      <w:bookmarkStart w:colFirst="0" w:colLast="0" w:name="_x5460yfuqgon" w:id="99"/>
      <w:bookmarkEnd w:id="99"/>
      <w:r w:rsidDel="00000000" w:rsidR="00000000" w:rsidRPr="00000000">
        <w:rPr>
          <w:rtl w:val="0"/>
        </w:rPr>
        <w:t xml:space="preserve">Management</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i w:val="1"/>
        </w:rPr>
      </w:pPr>
      <w:r w:rsidDel="00000000" w:rsidR="00000000" w:rsidRPr="00000000">
        <w:rPr>
          <w:i w:val="1"/>
          <w:rtl w:val="0"/>
        </w:rPr>
        <w:t xml:space="preserve">Document the manageability implementation of your contribution in detail.</w:t>
      </w:r>
      <w:r w:rsidDel="00000000" w:rsidR="00000000" w:rsidRPr="00000000">
        <w:rPr>
          <w:rtl w:val="0"/>
        </w:rPr>
      </w:r>
    </w:p>
    <w:p w:rsidR="00000000" w:rsidDel="00000000" w:rsidP="00000000" w:rsidRDefault="00000000" w:rsidRPr="00000000" w14:paraId="000002C6">
      <w:pPr>
        <w:rPr>
          <w:i w:val="1"/>
          <w:sz w:val="20"/>
          <w:szCs w:val="20"/>
        </w:rPr>
      </w:pPr>
      <w:r w:rsidDel="00000000" w:rsidR="00000000" w:rsidRPr="00000000">
        <w:rPr>
          <w:rtl w:val="0"/>
        </w:rPr>
      </w:r>
    </w:p>
    <w:p w:rsidR="00000000" w:rsidDel="00000000" w:rsidP="00000000" w:rsidRDefault="00000000" w:rsidRPr="00000000" w14:paraId="000002C7">
      <w:pPr>
        <w:numPr>
          <w:ilvl w:val="1"/>
          <w:numId w:val="12"/>
        </w:numPr>
        <w:ind w:left="1440" w:hanging="270"/>
        <w:rPr>
          <w:u w:val="none"/>
        </w:rPr>
      </w:pPr>
      <w:r w:rsidDel="00000000" w:rsidR="00000000" w:rsidRPr="00000000">
        <w:rPr>
          <w:i w:val="1"/>
          <w:sz w:val="20"/>
          <w:szCs w:val="20"/>
          <w:rtl w:val="0"/>
        </w:rPr>
        <w:t xml:space="preserve"> </w:t>
      </w:r>
      <w:r w:rsidDel="00000000" w:rsidR="00000000" w:rsidRPr="00000000">
        <w:rPr>
          <w:b w:val="1"/>
          <w:sz w:val="24"/>
          <w:szCs w:val="24"/>
          <w:rtl w:val="0"/>
        </w:rPr>
        <w:t xml:space="preserve">Validation</w:t>
      </w:r>
    </w:p>
    <w:p w:rsidR="00000000" w:rsidDel="00000000" w:rsidP="00000000" w:rsidRDefault="00000000" w:rsidRPr="00000000" w14:paraId="000002C8">
      <w:pPr>
        <w:rPr>
          <w:b w:val="1"/>
          <w:sz w:val="24"/>
          <w:szCs w:val="24"/>
        </w:rPr>
      </w:pPr>
      <w:r w:rsidDel="00000000" w:rsidR="00000000" w:rsidRPr="00000000">
        <w:rPr>
          <w:rtl w:val="0"/>
        </w:rPr>
      </w:r>
    </w:p>
    <w:p w:rsidR="00000000" w:rsidDel="00000000" w:rsidP="00000000" w:rsidRDefault="00000000" w:rsidRPr="00000000" w14:paraId="000002C9">
      <w:pPr>
        <w:rPr>
          <w:i w:val="1"/>
        </w:rPr>
      </w:pPr>
      <w:r w:rsidDel="00000000" w:rsidR="00000000" w:rsidRPr="00000000">
        <w:rPr>
          <w:i w:val="1"/>
          <w:rtl w:val="0"/>
        </w:rPr>
        <w:t xml:space="preserve">List the tests and provide detailed procedures on how to test and validate this solution.</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i w:val="1"/>
          <w:sz w:val="20"/>
          <w:szCs w:val="20"/>
        </w:rPr>
      </w:pPr>
      <w:r w:rsidDel="00000000" w:rsidR="00000000" w:rsidRPr="00000000">
        <w:rPr>
          <w:rtl w:val="0"/>
        </w:rPr>
      </w:r>
    </w:p>
    <w:p w:rsidR="00000000" w:rsidDel="00000000" w:rsidP="00000000" w:rsidRDefault="00000000" w:rsidRPr="00000000" w14:paraId="000002CC">
      <w:pPr>
        <w:pStyle w:val="Heading2"/>
        <w:numPr>
          <w:ilvl w:val="1"/>
          <w:numId w:val="12"/>
        </w:numPr>
        <w:ind w:left="1440" w:hanging="270"/>
        <w:rPr>
          <w:sz w:val="24"/>
          <w:szCs w:val="24"/>
        </w:rPr>
      </w:pPr>
      <w:bookmarkStart w:colFirst="0" w:colLast="0" w:name="_rb9mjprwhmux" w:id="100"/>
      <w:bookmarkEnd w:id="100"/>
      <w:r w:rsidDel="00000000" w:rsidR="00000000" w:rsidRPr="00000000">
        <w:rPr>
          <w:rtl w:val="0"/>
        </w:rPr>
        <w:t xml:space="preserve">Compliance</w:t>
      </w:r>
    </w:p>
    <w:p w:rsidR="00000000" w:rsidDel="00000000" w:rsidP="00000000" w:rsidRDefault="00000000" w:rsidRPr="00000000" w14:paraId="000002CD">
      <w:pPr>
        <w:ind w:left="0" w:firstLine="0"/>
        <w:rPr/>
      </w:pPr>
      <w:r w:rsidDel="00000000" w:rsidR="00000000" w:rsidRPr="00000000">
        <w:rPr>
          <w:rtl w:val="0"/>
        </w:rPr>
      </w:r>
    </w:p>
    <w:tbl>
      <w:tblPr>
        <w:tblStyle w:val="Table10"/>
        <w:tblpPr w:leftFromText="180" w:rightFromText="180" w:topFromText="180" w:bottomFromText="180" w:vertAnchor="text" w:horzAnchor="text" w:tblpX="144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2CE">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2CF">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2D0">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2D1">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section can be concise. Consider the minimum requirements needed for compliance and leave specific details to subsequent specifications. Avoid introducing requirements that could be easily overridden in higher-level specifications to prevent confusion or lack of purpose.</w:t>
            </w:r>
          </w:p>
          <w:p w:rsidR="00000000" w:rsidDel="00000000" w:rsidP="00000000" w:rsidRDefault="00000000" w:rsidRPr="00000000" w14:paraId="000002D2">
            <w:pPr>
              <w:widowControl w:val="0"/>
              <w:numPr>
                <w:ilvl w:val="0"/>
                <w:numId w:val="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that is not the intent of the Base Specification.</w:t>
            </w:r>
          </w:p>
        </w:tc>
      </w:tr>
    </w:tbl>
    <w:p w:rsidR="00000000" w:rsidDel="00000000" w:rsidP="00000000" w:rsidRDefault="00000000" w:rsidRPr="00000000" w14:paraId="000002D3">
      <w:pPr>
        <w:rPr>
          <w:i w:val="1"/>
          <w:sz w:val="20"/>
          <w:szCs w:val="20"/>
        </w:rPr>
      </w:pPr>
      <w:r w:rsidDel="00000000" w:rsidR="00000000" w:rsidRPr="00000000">
        <w:rPr>
          <w:rtl w:val="0"/>
        </w:rPr>
      </w:r>
    </w:p>
    <w:p w:rsidR="00000000" w:rsidDel="00000000" w:rsidP="00000000" w:rsidRDefault="00000000" w:rsidRPr="00000000" w14:paraId="000002D4">
      <w:pPr>
        <w:rPr>
          <w:i w:val="1"/>
          <w:sz w:val="20"/>
          <w:szCs w:val="20"/>
        </w:rPr>
      </w:pPr>
      <w:r w:rsidDel="00000000" w:rsidR="00000000" w:rsidRPr="00000000">
        <w:rPr>
          <w:rtl w:val="0"/>
        </w:rPr>
      </w:r>
    </w:p>
    <w:p w:rsidR="00000000" w:rsidDel="00000000" w:rsidP="00000000" w:rsidRDefault="00000000" w:rsidRPr="00000000" w14:paraId="000002D5">
      <w:pPr>
        <w:rPr>
          <w:i w:val="1"/>
          <w:sz w:val="20"/>
          <w:szCs w:val="20"/>
        </w:rPr>
      </w:pPr>
      <w:r w:rsidDel="00000000" w:rsidR="00000000" w:rsidRPr="00000000">
        <w:rPr>
          <w:rtl w:val="0"/>
        </w:rPr>
      </w:r>
    </w:p>
    <w:p w:rsidR="00000000" w:rsidDel="00000000" w:rsidP="00000000" w:rsidRDefault="00000000" w:rsidRPr="00000000" w14:paraId="000002D6">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2D7">
      <w:pPr>
        <w:rPr>
          <w:i w:val="1"/>
          <w:sz w:val="20"/>
          <w:szCs w:val="20"/>
        </w:rPr>
      </w:pPr>
      <w:r w:rsidDel="00000000" w:rsidR="00000000" w:rsidRPr="00000000">
        <w:rPr>
          <w:rtl w:val="0"/>
        </w:rPr>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ind w:left="0" w:firstLine="0"/>
              <w:rPr>
                <w:i w:val="1"/>
                <w:sz w:val="20"/>
                <w:szCs w:val="20"/>
              </w:rPr>
            </w:pPr>
            <w:r w:rsidDel="00000000" w:rsidR="00000000" w:rsidRPr="00000000">
              <w:rPr>
                <w:i w:val="1"/>
                <w:sz w:val="20"/>
                <w:szCs w:val="20"/>
                <w:rtl w:val="0"/>
              </w:rPr>
              <w:t xml:space="preserve">Complies to Special Publication (SP) 800-218,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2E2">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2E3">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dependent on this specification</w:t>
            </w:r>
          </w:p>
          <w:p w:rsidR="00000000" w:rsidDel="00000000" w:rsidP="00000000" w:rsidRDefault="00000000" w:rsidRPr="00000000" w14:paraId="000002E8">
            <w:pPr>
              <w:widowControl w:val="0"/>
              <w:spacing w:line="240" w:lineRule="auto"/>
              <w:ind w:left="0" w:firstLine="0"/>
              <w:rPr>
                <w:i w:val="1"/>
                <w:sz w:val="20"/>
                <w:szCs w:val="20"/>
              </w:rPr>
            </w:pPr>
            <w:r w:rsidDel="00000000" w:rsidR="00000000" w:rsidRPr="00000000">
              <w:rPr>
                <w:i w:val="1"/>
                <w:sz w:val="20"/>
                <w:szCs w:val="20"/>
                <w:rtl w:val="0"/>
              </w:rPr>
              <w:t xml:space="preserve">shall be 100% compliant with the requirements X, Y, Z</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2EB">
      <w:pPr>
        <w:rPr>
          <w:i w:val="1"/>
          <w:sz w:val="20"/>
          <w:szCs w:val="20"/>
        </w:rPr>
      </w:pPr>
      <w:r w:rsidDel="00000000" w:rsidR="00000000" w:rsidRPr="00000000">
        <w:rPr>
          <w:rtl w:val="0"/>
        </w:rPr>
      </w:r>
    </w:p>
    <w:p w:rsidR="00000000" w:rsidDel="00000000" w:rsidP="00000000" w:rsidRDefault="00000000" w:rsidRPr="00000000" w14:paraId="000002EC">
      <w:pPr>
        <w:rPr>
          <w:i w:val="1"/>
          <w:sz w:val="20"/>
          <w:szCs w:val="20"/>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pStyle w:val="Heading2"/>
        <w:numPr>
          <w:ilvl w:val="1"/>
          <w:numId w:val="12"/>
        </w:numPr>
        <w:ind w:left="1440" w:hanging="270"/>
        <w:rPr>
          <w:sz w:val="24"/>
          <w:szCs w:val="24"/>
        </w:rPr>
      </w:pPr>
      <w:bookmarkStart w:colFirst="0" w:colLast="0" w:name="_46hlim3urubu" w:id="101"/>
      <w:bookmarkEnd w:id="101"/>
      <w:r w:rsidDel="00000000" w:rsidR="00000000" w:rsidRPr="00000000">
        <w:rPr>
          <w:rtl w:val="0"/>
        </w:rPr>
        <w:t xml:space="preserve">Software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sz w:val="24"/>
          <w:szCs w:val="24"/>
        </w:rPr>
      </w:pPr>
      <w:r w:rsidDel="00000000" w:rsidR="00000000" w:rsidRPr="00000000">
        <w:rPr>
          <w:i w:val="1"/>
          <w:rtl w:val="0"/>
        </w:rPr>
        <w:t xml:space="preserve">Identify any external software required to support the contribution, including detailed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pStyle w:val="Heading2"/>
        <w:numPr>
          <w:ilvl w:val="1"/>
          <w:numId w:val="12"/>
        </w:numPr>
        <w:ind w:left="1440" w:hanging="270"/>
        <w:rPr>
          <w:sz w:val="24"/>
          <w:szCs w:val="24"/>
        </w:rPr>
      </w:pPr>
      <w:bookmarkStart w:colFirst="0" w:colLast="0" w:name="_yjt8ldo0gvd5" w:id="102"/>
      <w:bookmarkEnd w:id="102"/>
      <w:r w:rsidDel="00000000" w:rsidR="00000000" w:rsidRPr="00000000">
        <w:rPr>
          <w:rtl w:val="0"/>
        </w:rPr>
        <w:t xml:space="preserve">Repository Location</w:t>
      </w:r>
    </w:p>
    <w:p w:rsidR="00000000" w:rsidDel="00000000" w:rsidP="00000000" w:rsidRDefault="00000000" w:rsidRPr="00000000" w14:paraId="000002F4">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F5">
      <w:pPr>
        <w:rPr>
          <w:i w:val="1"/>
        </w:rPr>
      </w:pPr>
      <w:r w:rsidDel="00000000" w:rsidR="00000000" w:rsidRPr="00000000">
        <w:rPr>
          <w:rtl w:val="0"/>
        </w:rPr>
      </w:r>
    </w:p>
    <w:p w:rsidR="00000000" w:rsidDel="00000000" w:rsidP="00000000" w:rsidRDefault="00000000" w:rsidRPr="00000000" w14:paraId="000002F6">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pStyle w:val="Heading2"/>
        <w:numPr>
          <w:ilvl w:val="1"/>
          <w:numId w:val="12"/>
        </w:numPr>
        <w:ind w:left="1440" w:hanging="270"/>
        <w:rPr>
          <w:sz w:val="24"/>
          <w:szCs w:val="24"/>
        </w:rPr>
      </w:pPr>
      <w:bookmarkStart w:colFirst="0" w:colLast="0" w:name="_69ktokcfy4pr" w:id="103"/>
      <w:bookmarkEnd w:id="103"/>
      <w:r w:rsidDel="00000000" w:rsidR="00000000" w:rsidRPr="00000000">
        <w:rPr>
          <w:rtl w:val="0"/>
        </w:rPr>
        <w:t xml:space="preserve">Prescribed Materials </w:t>
      </w:r>
    </w:p>
    <w:p w:rsidR="00000000" w:rsidDel="00000000" w:rsidP="00000000" w:rsidRDefault="00000000" w:rsidRPr="00000000" w14:paraId="000002F9">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FA">
      <w:pPr>
        <w:ind w:left="0" w:firstLine="0"/>
        <w:rPr>
          <w:i w:val="1"/>
        </w:rPr>
      </w:pPr>
      <w:r w:rsidDel="00000000" w:rsidR="00000000" w:rsidRPr="00000000">
        <w:rPr>
          <w:rtl w:val="0"/>
        </w:rPr>
      </w:r>
    </w:p>
    <w:p w:rsidR="00000000" w:rsidDel="00000000" w:rsidP="00000000" w:rsidRDefault="00000000" w:rsidRPr="00000000" w14:paraId="000002FB">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FC">
      <w:pPr>
        <w:numPr>
          <w:ilvl w:val="0"/>
          <w:numId w:val="20"/>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FD">
      <w:pPr>
        <w:numPr>
          <w:ilvl w:val="0"/>
          <w:numId w:val="20"/>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FE">
      <w:pPr>
        <w:ind w:left="0" w:firstLine="0"/>
        <w:rPr/>
      </w:pPr>
      <w:r w:rsidDel="00000000" w:rsidR="00000000" w:rsidRPr="00000000">
        <w:rPr>
          <w:rtl w:val="0"/>
        </w:rPr>
      </w:r>
    </w:p>
    <w:p w:rsidR="00000000" w:rsidDel="00000000" w:rsidP="00000000" w:rsidRDefault="00000000" w:rsidRPr="00000000" w14:paraId="000002FF">
      <w:pPr>
        <w:pStyle w:val="Heading2"/>
        <w:numPr>
          <w:ilvl w:val="1"/>
          <w:numId w:val="12"/>
        </w:numPr>
        <w:ind w:left="1440" w:hanging="270"/>
        <w:rPr>
          <w:sz w:val="24"/>
          <w:szCs w:val="24"/>
        </w:rPr>
      </w:pPr>
      <w:bookmarkStart w:colFirst="0" w:colLast="0" w:name="_lbo634tdnvyt" w:id="104"/>
      <w:bookmarkEnd w:id="104"/>
      <w:r w:rsidDel="00000000" w:rsidR="00000000" w:rsidRPr="00000000">
        <w:rPr>
          <w:rtl w:val="0"/>
        </w:rPr>
        <w:t xml:space="preserve">References (recommended)</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t xml:space="preserve">[2]  “Title”, publication year, publication journal/conference/standard, volume, pages, link to publication if available.</w:t>
      </w:r>
      <w:r w:rsidDel="00000000" w:rsidR="00000000" w:rsidRPr="00000000">
        <w:rPr>
          <w:rtl w:val="0"/>
        </w:rPr>
      </w:r>
    </w:p>
    <w:p w:rsidR="00000000" w:rsidDel="00000000" w:rsidP="00000000" w:rsidRDefault="00000000" w:rsidRPr="00000000" w14:paraId="00000304">
      <w:pPr>
        <w:pageBreakBefore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305">
      <w:pPr>
        <w:pStyle w:val="Heading1"/>
        <w:pageBreakBefore w:val="0"/>
        <w:rPr>
          <w:rFonts w:ascii="Arial" w:cs="Arial" w:eastAsia="Arial" w:hAnsi="Arial"/>
        </w:rPr>
      </w:pPr>
      <w:bookmarkStart w:colFirst="0" w:colLast="0" w:name="_fu98xdxru854" w:id="105"/>
      <w:bookmarkEnd w:id="105"/>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306">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12"/>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316">
            <w:pPr>
              <w:pageBreakBefore w:val="0"/>
              <w:widowControl w:val="0"/>
              <w:spacing w:line="240" w:lineRule="auto"/>
              <w:rPr/>
            </w:pPr>
            <w:r w:rsidDel="00000000" w:rsidR="00000000" w:rsidRPr="00000000">
              <w:rPr>
                <w:rtl w:val="0"/>
              </w:rPr>
            </w:r>
          </w:p>
          <w:p w:rsidR="00000000" w:rsidDel="00000000" w:rsidP="00000000" w:rsidRDefault="00000000" w:rsidRPr="00000000" w14:paraId="00000317">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318">
      <w:pPr>
        <w:pStyle w:val="Heading1"/>
        <w:pageBreakBefore w:val="0"/>
        <w:ind w:left="0" w:firstLine="0"/>
        <w:rPr>
          <w:rFonts w:ascii="Arial" w:cs="Arial" w:eastAsia="Arial" w:hAnsi="Arial"/>
        </w:rPr>
        <w:sectPr>
          <w:type w:val="continuous"/>
          <w:pgSz w:h="15840" w:w="12240" w:orient="portrait"/>
          <w:pgMar w:bottom="1440" w:top="2070" w:left="1440" w:right="1440" w:header="1440" w:footer="720"/>
        </w:sectPr>
      </w:pPr>
      <w:bookmarkStart w:colFirst="0" w:colLast="0" w:name="_ypephyag98d7" w:id="106"/>
      <w:bookmarkEnd w:id="106"/>
      <w:r w:rsidDel="00000000" w:rsidR="00000000" w:rsidRPr="00000000">
        <w:rPr>
          <w:rtl w:val="0"/>
        </w:rPr>
      </w:r>
    </w:p>
    <w:p w:rsidR="00000000" w:rsidDel="00000000" w:rsidP="00000000" w:rsidRDefault="00000000" w:rsidRPr="00000000" w14:paraId="00000319">
      <w:pPr>
        <w:pStyle w:val="Heading1"/>
        <w:pageBreakBefore w:val="0"/>
        <w:ind w:left="0" w:firstLine="0"/>
        <w:rPr>
          <w:rFonts w:ascii="Arial" w:cs="Arial" w:eastAsia="Arial" w:hAnsi="Arial"/>
        </w:rPr>
      </w:pPr>
      <w:bookmarkStart w:colFirst="0" w:colLast="0" w:name="_y1ll55eabeef" w:id="107"/>
      <w:bookmarkEnd w:id="107"/>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31A">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31B">
      <w:pPr>
        <w:spacing w:before="0" w:lineRule="auto"/>
        <w:rPr/>
      </w:pPr>
      <w:r w:rsidDel="00000000" w:rsidR="00000000" w:rsidRPr="00000000">
        <w:rPr>
          <w:rtl w:val="0"/>
        </w:rPr>
      </w:r>
    </w:p>
    <w:p w:rsidR="00000000" w:rsidDel="00000000" w:rsidP="00000000" w:rsidRDefault="00000000" w:rsidRPr="00000000" w14:paraId="0000031C">
      <w:pPr>
        <w:pageBreakBefore w:val="0"/>
        <w:rPr/>
      </w:pPr>
      <w:r w:rsidDel="00000000" w:rsidR="00000000" w:rsidRPr="00000000">
        <w:rPr>
          <w:rtl w:val="0"/>
        </w:rPr>
        <w:t xml:space="preserve">Company:</w:t>
      </w:r>
    </w:p>
    <w:p w:rsidR="00000000" w:rsidDel="00000000" w:rsidP="00000000" w:rsidRDefault="00000000" w:rsidRPr="00000000" w14:paraId="0000031D">
      <w:pPr>
        <w:pageBreakBefore w:val="0"/>
        <w:rPr/>
      </w:pPr>
      <w:r w:rsidDel="00000000" w:rsidR="00000000" w:rsidRPr="00000000">
        <w:rPr>
          <w:rtl w:val="0"/>
        </w:rPr>
        <w:t xml:space="preserve">Contact Info:</w:t>
      </w:r>
    </w:p>
    <w:p w:rsidR="00000000" w:rsidDel="00000000" w:rsidP="00000000" w:rsidRDefault="00000000" w:rsidRPr="00000000" w14:paraId="0000031E">
      <w:pPr>
        <w:pageBreakBefore w:val="0"/>
        <w:rPr/>
      </w:pPr>
      <w:r w:rsidDel="00000000" w:rsidR="00000000" w:rsidRPr="00000000">
        <w:rPr>
          <w:rtl w:val="0"/>
        </w:rPr>
      </w:r>
    </w:p>
    <w:p w:rsidR="00000000" w:rsidDel="00000000" w:rsidP="00000000" w:rsidRDefault="00000000" w:rsidRPr="00000000" w14:paraId="0000031F">
      <w:pPr>
        <w:pageBreakBefore w:val="0"/>
        <w:rPr/>
      </w:pPr>
      <w:r w:rsidDel="00000000" w:rsidR="00000000" w:rsidRPr="00000000">
        <w:rPr>
          <w:rtl w:val="0"/>
        </w:rPr>
        <w:t xml:space="preserve">Product Name:</w:t>
      </w:r>
    </w:p>
    <w:p w:rsidR="00000000" w:rsidDel="00000000" w:rsidP="00000000" w:rsidRDefault="00000000" w:rsidRPr="00000000" w14:paraId="00000320">
      <w:pPr>
        <w:pageBreakBefore w:val="0"/>
        <w:rPr/>
      </w:pPr>
      <w:r w:rsidDel="00000000" w:rsidR="00000000" w:rsidRPr="00000000">
        <w:rPr>
          <w:rtl w:val="0"/>
        </w:rPr>
        <w:t xml:space="preserve">Product SKU#: </w:t>
      </w:r>
    </w:p>
    <w:p w:rsidR="00000000" w:rsidDel="00000000" w:rsidP="00000000" w:rsidRDefault="00000000" w:rsidRPr="00000000" w14:paraId="00000321">
      <w:pPr>
        <w:pageBreakBefore w:val="0"/>
        <w:rPr/>
      </w:pPr>
      <w:r w:rsidDel="00000000" w:rsidR="00000000" w:rsidRPr="00000000">
        <w:rPr>
          <w:rtl w:val="0"/>
        </w:rPr>
        <w:t xml:space="preserve">Link to Product Landing Page:</w:t>
      </w:r>
    </w:p>
    <w:p w:rsidR="00000000" w:rsidDel="00000000" w:rsidP="00000000" w:rsidRDefault="00000000" w:rsidRPr="00000000" w14:paraId="00000322">
      <w:pPr>
        <w:pageBreakBefore w:val="0"/>
        <w:rPr/>
      </w:pPr>
      <w:r w:rsidDel="00000000" w:rsidR="00000000" w:rsidRPr="00000000">
        <w:rPr>
          <w:rtl w:val="0"/>
        </w:rPr>
      </w:r>
    </w:p>
    <w:p w:rsidR="00000000" w:rsidDel="00000000" w:rsidP="00000000" w:rsidRDefault="00000000" w:rsidRPr="00000000" w14:paraId="00000323">
      <w:pPr>
        <w:pageBreakBefore w:val="0"/>
        <w:rPr/>
      </w:pPr>
      <w:r w:rsidDel="00000000" w:rsidR="00000000" w:rsidRPr="00000000">
        <w:rPr>
          <w:rtl w:val="0"/>
        </w:rPr>
      </w:r>
    </w:p>
    <w:p w:rsidR="00000000" w:rsidDel="00000000" w:rsidP="00000000" w:rsidRDefault="00000000" w:rsidRPr="00000000" w14:paraId="00000324">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325">
      <w:pPr>
        <w:pageBreakBefore w:val="0"/>
        <w:rPr/>
      </w:pPr>
      <w:r w:rsidDel="00000000" w:rsidR="00000000" w:rsidRPr="00000000">
        <w:rPr>
          <w:rtl w:val="0"/>
        </w:rPr>
      </w:r>
    </w:p>
    <w:p w:rsidR="00000000" w:rsidDel="00000000" w:rsidP="00000000" w:rsidRDefault="00000000" w:rsidRPr="00000000" w14:paraId="00000326">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327">
      <w:pPr>
        <w:pageBreakBefore w:val="0"/>
        <w:numPr>
          <w:ilvl w:val="0"/>
          <w:numId w:val="15"/>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328">
      <w:pPr>
        <w:pageBreakBefore w:val="0"/>
        <w:numPr>
          <w:ilvl w:val="0"/>
          <w:numId w:val="15"/>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329">
      <w:pPr>
        <w:pageBreakBefore w:val="0"/>
        <w:numPr>
          <w:ilvl w:val="0"/>
          <w:numId w:val="15"/>
        </w:numPr>
        <w:ind w:left="720" w:hanging="360"/>
        <w:rPr>
          <w:u w:val="none"/>
        </w:rPr>
      </w:pPr>
      <w:r w:rsidDel="00000000" w:rsidR="00000000" w:rsidRPr="00000000">
        <w:rPr>
          <w:rtl w:val="0"/>
        </w:rPr>
        <w:t xml:space="preserve">Complete the </w:t>
      </w:r>
      <w:hyperlink r:id="rId35">
        <w:r w:rsidDel="00000000" w:rsidR="00000000" w:rsidRPr="00000000">
          <w:rPr>
            <w:color w:val="1155cc"/>
            <w:u w:val="single"/>
            <w:rtl w:val="0"/>
          </w:rPr>
          <w:t xml:space="preserve">OCP </w:t>
        </w:r>
      </w:hyperlink>
      <w:hyperlink r:id="rId36">
        <w:r w:rsidDel="00000000" w:rsidR="00000000" w:rsidRPr="00000000">
          <w:rPr>
            <w:color w:val="1155cc"/>
            <w:u w:val="single"/>
            <w:rtl w:val="0"/>
          </w:rPr>
          <w:t xml:space="preserve">Inspired™</w:t>
        </w:r>
      </w:hyperlink>
      <w:hyperlink r:id="rId37">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32A">
      <w:pPr>
        <w:pageBreakBefore w:val="0"/>
        <w:ind w:left="0" w:firstLine="0"/>
        <w:rPr/>
      </w:pPr>
      <w:r w:rsidDel="00000000" w:rsidR="00000000" w:rsidRPr="00000000">
        <w:rPr>
          <w:rtl w:val="0"/>
        </w:rPr>
      </w:r>
    </w:p>
    <w:p w:rsidR="00000000" w:rsidDel="00000000" w:rsidP="00000000" w:rsidRDefault="00000000" w:rsidRPr="00000000" w14:paraId="0000032B">
      <w:pPr>
        <w:pageBreakBefore w:val="0"/>
        <w:rPr/>
      </w:pPr>
      <w:r w:rsidDel="00000000" w:rsidR="00000000" w:rsidRPr="00000000">
        <w:rPr>
          <w:rtl w:val="0"/>
        </w:rPr>
      </w:r>
    </w:p>
    <w:p w:rsidR="00000000" w:rsidDel="00000000" w:rsidP="00000000" w:rsidRDefault="00000000" w:rsidRPr="00000000" w14:paraId="0000032C">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32D">
      <w:pPr>
        <w:pageBreakBefore w:val="0"/>
        <w:numPr>
          <w:ilvl w:val="0"/>
          <w:numId w:val="15"/>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32E">
      <w:pPr>
        <w:numPr>
          <w:ilvl w:val="0"/>
          <w:numId w:val="15"/>
        </w:numPr>
        <w:ind w:left="720" w:hanging="360"/>
      </w:pPr>
      <w:r w:rsidDel="00000000" w:rsidR="00000000" w:rsidRPr="00000000">
        <w:rPr>
          <w:rtl w:val="0"/>
        </w:rPr>
        <w:t xml:space="preserve">Complete </w:t>
      </w:r>
      <w:r w:rsidDel="00000000" w:rsidR="00000000" w:rsidRPr="00000000">
        <w:rPr>
          <w:rtl w:val="0"/>
        </w:rPr>
        <w:t xml:space="preserve">the </w:t>
      </w:r>
      <w:hyperlink r:id="rId38">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32F">
      <w:pPr>
        <w:numPr>
          <w:ilvl w:val="0"/>
          <w:numId w:val="15"/>
        </w:numPr>
        <w:ind w:left="720" w:hanging="360"/>
        <w:rPr>
          <w:u w:val="none"/>
        </w:rPr>
      </w:pPr>
      <w:r w:rsidDel="00000000" w:rsidR="00000000" w:rsidRPr="00000000">
        <w:rPr>
          <w:rtl w:val="0"/>
        </w:rPr>
        <w:t xml:space="preserve">Submit a design package meeting </w:t>
      </w:r>
      <w:hyperlink r:id="rId39">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330">
      <w:pPr>
        <w:numPr>
          <w:ilvl w:val="0"/>
          <w:numId w:val="15"/>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331">
      <w:pPr>
        <w:numPr>
          <w:ilvl w:val="0"/>
          <w:numId w:val="15"/>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332">
      <w:pPr>
        <w:pageBreakBefore w:val="0"/>
        <w:rPr/>
      </w:pPr>
      <w:r w:rsidDel="00000000" w:rsidR="00000000" w:rsidRPr="00000000">
        <w:rPr>
          <w:rtl w:val="0"/>
        </w:rPr>
      </w:r>
    </w:p>
    <w:p w:rsidR="00000000" w:rsidDel="00000000" w:rsidP="00000000" w:rsidRDefault="00000000" w:rsidRPr="00000000" w14:paraId="00000333">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334">
      <w:pPr>
        <w:pageBreakBefore w:val="0"/>
        <w:rPr/>
      </w:pPr>
      <w:r w:rsidDel="00000000" w:rsidR="00000000" w:rsidRPr="00000000">
        <w:rPr>
          <w:rtl w:val="0"/>
        </w:rPr>
      </w:r>
    </w:p>
    <w:p w:rsidR="00000000" w:rsidDel="00000000" w:rsidP="00000000" w:rsidRDefault="00000000" w:rsidRPr="00000000" w14:paraId="00000335">
      <w:pPr>
        <w:pageBreakBefore w:val="0"/>
        <w:rPr/>
      </w:pPr>
      <w:r w:rsidDel="00000000" w:rsidR="00000000" w:rsidRPr="00000000">
        <w:rPr>
          <w:rtl w:val="0"/>
        </w:rPr>
      </w:r>
    </w:p>
    <w:p w:rsidR="00000000" w:rsidDel="00000000" w:rsidP="00000000" w:rsidRDefault="00000000" w:rsidRPr="00000000" w14:paraId="00000336">
      <w:pPr>
        <w:pageBreakBefore w:val="0"/>
        <w:rPr/>
      </w:pPr>
      <w:r w:rsidDel="00000000" w:rsidR="00000000" w:rsidRPr="00000000">
        <w:rPr>
          <w:rtl w:val="0"/>
        </w:rPr>
        <w:t xml:space="preserve"> </w:t>
      </w:r>
    </w:p>
    <w:p w:rsidR="00000000" w:rsidDel="00000000" w:rsidP="00000000" w:rsidRDefault="00000000" w:rsidRPr="00000000" w14:paraId="00000337">
      <w:pPr>
        <w:pageBreakBefore w:val="0"/>
        <w:rPr/>
      </w:pPr>
      <w:r w:rsidDel="00000000" w:rsidR="00000000" w:rsidRPr="00000000">
        <w:rPr>
          <w:rtl w:val="0"/>
        </w:rPr>
      </w:r>
    </w:p>
    <w:p w:rsidR="00000000" w:rsidDel="00000000" w:rsidP="00000000" w:rsidRDefault="00000000" w:rsidRPr="00000000" w14:paraId="00000338">
      <w:pPr>
        <w:pageBreakBefore w:val="0"/>
        <w:rPr>
          <w:highlight w:val="yellow"/>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F">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343">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346">
      <w:pPr>
        <w:pStyle w:val="Heading1"/>
        <w:pageBreakBefore w:val="0"/>
        <w:rPr/>
        <w:sectPr>
          <w:type w:val="nextPage"/>
          <w:pgSz w:h="15840" w:w="12240" w:orient="portrait"/>
          <w:pgMar w:bottom="1440" w:top="2070" w:left="1440" w:right="1440" w:header="1440" w:footer="720"/>
        </w:sectPr>
      </w:pPr>
      <w:bookmarkStart w:colFirst="0" w:colLast="0" w:name="_50whaj9vm9eb" w:id="108"/>
      <w:bookmarkEnd w:id="108"/>
      <w:r w:rsidDel="00000000" w:rsidR="00000000" w:rsidRPr="00000000">
        <w:rPr>
          <w:rtl w:val="0"/>
        </w:rPr>
      </w:r>
    </w:p>
    <w:p w:rsidR="00000000" w:rsidDel="00000000" w:rsidP="00000000" w:rsidRDefault="00000000" w:rsidRPr="00000000" w14:paraId="00000347">
      <w:pPr>
        <w:pStyle w:val="Heading1"/>
        <w:pageBreakBefore w:val="0"/>
        <w:ind w:left="0" w:firstLine="0"/>
        <w:rPr>
          <w:rFonts w:ascii="Arial" w:cs="Arial" w:eastAsia="Arial" w:hAnsi="Arial"/>
        </w:rPr>
      </w:pPr>
      <w:bookmarkStart w:colFirst="0" w:colLast="0" w:name="_4eb5pwm0ic6z" w:id="109"/>
      <w:bookmarkEnd w:id="109"/>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numPr>
          <w:ilvl w:val="0"/>
          <w:numId w:val="16"/>
        </w:numPr>
        <w:ind w:left="270" w:hanging="360"/>
        <w:rPr>
          <w:u w:val="none"/>
        </w:rPr>
      </w:pPr>
      <w:r w:rsidDel="00000000" w:rsidR="00000000" w:rsidRPr="00000000">
        <w:rPr>
          <w:rtl w:val="0"/>
        </w:rPr>
        <w:t xml:space="preserve"> What are acceptable types of hardware specification am I able to contribute to OCP? Is it any of the below?</w:t>
      </w:r>
    </w:p>
    <w:p w:rsidR="00000000" w:rsidDel="00000000" w:rsidP="00000000" w:rsidRDefault="00000000" w:rsidRPr="00000000" w14:paraId="0000034C">
      <w:pPr>
        <w:numPr>
          <w:ilvl w:val="1"/>
          <w:numId w:val="16"/>
        </w:numPr>
        <w:ind w:left="810" w:hanging="360"/>
        <w:rPr>
          <w:u w:val="none"/>
        </w:rPr>
      </w:pPr>
      <w:r w:rsidDel="00000000" w:rsidR="00000000" w:rsidRPr="00000000">
        <w:rPr>
          <w:rtl w:val="0"/>
        </w:rPr>
        <w:t xml:space="preserve">base, design or product specification for a de-facto standard (new standard with no hardware product on the horizon)</w:t>
      </w:r>
    </w:p>
    <w:p w:rsidR="00000000" w:rsidDel="00000000" w:rsidP="00000000" w:rsidRDefault="00000000" w:rsidRPr="00000000" w14:paraId="0000034D">
      <w:pPr>
        <w:numPr>
          <w:ilvl w:val="1"/>
          <w:numId w:val="16"/>
        </w:numPr>
        <w:ind w:left="810" w:hanging="360"/>
        <w:rPr>
          <w:u w:val="none"/>
        </w:rPr>
      </w:pPr>
      <w:r w:rsidDel="00000000" w:rsidR="00000000" w:rsidRPr="00000000">
        <w:rPr>
          <w:rtl w:val="0"/>
        </w:rPr>
        <w:t xml:space="preserve">base, design or product specification for an intended physical &lt;hardware product type&gt; (product may be coming but within the next 12-15 months for base and design specification, with a product specification with design files resulting in a product in 3-6 months)</w:t>
      </w:r>
    </w:p>
    <w:p w:rsidR="00000000" w:rsidDel="00000000" w:rsidP="00000000" w:rsidRDefault="00000000" w:rsidRPr="00000000" w14:paraId="0000034E">
      <w:pPr>
        <w:numPr>
          <w:ilvl w:val="1"/>
          <w:numId w:val="16"/>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34F">
      <w:pPr>
        <w:numPr>
          <w:ilvl w:val="2"/>
          <w:numId w:val="16"/>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350">
      <w:pPr>
        <w:numPr>
          <w:ilvl w:val="2"/>
          <w:numId w:val="16"/>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351">
      <w:pPr>
        <w:numPr>
          <w:ilvl w:val="2"/>
          <w:numId w:val="16"/>
        </w:numPr>
        <w:ind w:left="2160" w:hanging="360"/>
        <w:rPr>
          <w:u w:val="none"/>
        </w:rPr>
      </w:pPr>
      <w:r w:rsidDel="00000000" w:rsidR="00000000" w:rsidRPr="00000000">
        <w:rPr>
          <w:rtl w:val="0"/>
        </w:rPr>
        <w:t xml:space="preserve">Note: errata does not require a specification update. Only an errata statement. </w:t>
      </w:r>
    </w:p>
    <w:p w:rsidR="00000000" w:rsidDel="00000000" w:rsidP="00000000" w:rsidRDefault="00000000" w:rsidRPr="00000000" w14:paraId="00000352">
      <w:pPr>
        <w:numPr>
          <w:ilvl w:val="1"/>
          <w:numId w:val="16"/>
        </w:numPr>
        <w:ind w:left="810" w:hanging="360"/>
        <w:rPr>
          <w:u w:val="none"/>
        </w:rPr>
      </w:pPr>
      <w:r w:rsidDel="00000000" w:rsidR="00000000" w:rsidRPr="00000000">
        <w:rPr>
          <w:rtl w:val="0"/>
        </w:rPr>
        <w:t xml:space="preserve">an architectural specification for &lt;product types&gt; that may incorporate several/multiple specifications, types, standards and other components into a logical system for given purposes.</w:t>
      </w:r>
    </w:p>
    <w:p w:rsidR="00000000" w:rsidDel="00000000" w:rsidP="00000000" w:rsidRDefault="00000000" w:rsidRPr="00000000" w14:paraId="00000353">
      <w:pPr>
        <w:numPr>
          <w:ilvl w:val="2"/>
          <w:numId w:val="16"/>
        </w:numPr>
        <w:ind w:left="2160" w:hanging="360"/>
        <w:rPr>
          <w:u w:val="none"/>
        </w:rPr>
      </w:pPr>
      <w:r w:rsidDel="00000000" w:rsidR="00000000" w:rsidRPr="00000000">
        <w:rPr>
          <w:rtl w:val="0"/>
        </w:rPr>
        <w:t xml:space="preserve">this may include a/any specification(s) that strictly conforms to an architectural specification</w:t>
      </w:r>
    </w:p>
    <w:p w:rsidR="00000000" w:rsidDel="00000000" w:rsidP="00000000" w:rsidRDefault="00000000" w:rsidRPr="00000000" w14:paraId="00000354">
      <w:pPr>
        <w:numPr>
          <w:ilvl w:val="2"/>
          <w:numId w:val="16"/>
        </w:numPr>
        <w:ind w:left="2160" w:hanging="360"/>
        <w:rPr>
          <w:u w:val="none"/>
        </w:rPr>
      </w:pPr>
      <w:r w:rsidDel="00000000" w:rsidR="00000000" w:rsidRPr="00000000">
        <w:rPr>
          <w:rtl w:val="0"/>
        </w:rPr>
        <w:t xml:space="preserve">this may include a/any specification(s) that is/are standalone or conforms to an architectural specification</w:t>
      </w:r>
    </w:p>
    <w:p w:rsidR="00000000" w:rsidDel="00000000" w:rsidP="00000000" w:rsidRDefault="00000000" w:rsidRPr="00000000" w14:paraId="00000355">
      <w:pPr>
        <w:numPr>
          <w:ilvl w:val="1"/>
          <w:numId w:val="16"/>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356">
      <w:pPr>
        <w:numPr>
          <w:ilvl w:val="1"/>
          <w:numId w:val="16"/>
        </w:numPr>
        <w:ind w:left="810" w:hanging="360"/>
        <w:rPr>
          <w:i w:val="1"/>
        </w:rPr>
      </w:pPr>
      <w:r w:rsidDel="00000000" w:rsidR="00000000" w:rsidRPr="00000000">
        <w:rPr>
          <w:i w:val="1"/>
          <w:rtl w:val="0"/>
        </w:rPr>
        <w:t xml:space="preserve">If none of the above, please contact OCP Staff for consultation.</w:t>
      </w:r>
    </w:p>
    <w:p w:rsidR="00000000" w:rsidDel="00000000" w:rsidP="00000000" w:rsidRDefault="00000000" w:rsidRPr="00000000" w14:paraId="00000357">
      <w:pPr>
        <w:numPr>
          <w:ilvl w:val="0"/>
          <w:numId w:val="16"/>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358">
      <w:pPr>
        <w:numPr>
          <w:ilvl w:val="1"/>
          <w:numId w:val="16"/>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40">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59">
      <w:pPr>
        <w:numPr>
          <w:ilvl w:val="1"/>
          <w:numId w:val="16"/>
        </w:numPr>
        <w:ind w:left="810" w:hanging="360"/>
        <w:rPr>
          <w:u w:val="none"/>
        </w:rPr>
      </w:pPr>
      <w:r w:rsidDel="00000000" w:rsidR="00000000" w:rsidRPr="00000000">
        <w:rPr>
          <w:rtl w:val="0"/>
        </w:rPr>
        <w:t xml:space="preserve">The OCP Foundation, Project Leadership and OCP Community are resources to help you navigate the process.</w:t>
      </w:r>
    </w:p>
    <w:p w:rsidR="00000000" w:rsidDel="00000000" w:rsidP="00000000" w:rsidRDefault="00000000" w:rsidRPr="00000000" w14:paraId="0000035A">
      <w:pPr>
        <w:numPr>
          <w:ilvl w:val="0"/>
          <w:numId w:val="16"/>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35B">
      <w:pPr>
        <w:numPr>
          <w:ilvl w:val="1"/>
          <w:numId w:val="16"/>
        </w:numPr>
        <w:ind w:left="810" w:hanging="360"/>
        <w:rPr>
          <w:u w:val="none"/>
        </w:rPr>
      </w:pPr>
      <w:r w:rsidDel="00000000" w:rsidR="00000000" w:rsidRPr="00000000">
        <w:rPr>
          <w:rtl w:val="0"/>
        </w:rPr>
        <w:t xml:space="preserve">Follow the flow for your spec type </w:t>
      </w:r>
      <w:hyperlink r:id="rId4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5C">
      <w:pPr>
        <w:numPr>
          <w:ilvl w:val="1"/>
          <w:numId w:val="16"/>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35D">
      <w:pPr>
        <w:numPr>
          <w:ilvl w:val="0"/>
          <w:numId w:val="16"/>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35E">
      <w:pPr>
        <w:numPr>
          <w:ilvl w:val="1"/>
          <w:numId w:val="16"/>
        </w:numPr>
        <w:ind w:left="810" w:hanging="360"/>
      </w:pPr>
      <w:r w:rsidDel="00000000" w:rsidR="00000000" w:rsidRPr="00000000">
        <w:rPr>
          <w:rtl w:val="0"/>
        </w:rPr>
        <w:t xml:space="preserve">Please contact either OCP Staff (Michael Schill, Rob Coyle or Bijan Nowroozi) or the Project Lead for the Project that best represents your contribution. </w:t>
      </w:r>
    </w:p>
    <w:p w:rsidR="00000000" w:rsidDel="00000000" w:rsidP="00000000" w:rsidRDefault="00000000" w:rsidRPr="00000000" w14:paraId="0000035F">
      <w:pPr>
        <w:numPr>
          <w:ilvl w:val="1"/>
          <w:numId w:val="16"/>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360">
      <w:pPr>
        <w:numPr>
          <w:ilvl w:val="0"/>
          <w:numId w:val="16"/>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361">
      <w:pPr>
        <w:numPr>
          <w:ilvl w:val="1"/>
          <w:numId w:val="16"/>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362">
      <w:pPr>
        <w:numPr>
          <w:ilvl w:val="0"/>
          <w:numId w:val="16"/>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363">
      <w:pPr>
        <w:numPr>
          <w:ilvl w:val="1"/>
          <w:numId w:val="16"/>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p>
    <w:p w:rsidR="00000000" w:rsidDel="00000000" w:rsidP="00000000" w:rsidRDefault="00000000" w:rsidRPr="00000000" w14:paraId="00000364">
      <w:pPr>
        <w:numPr>
          <w:ilvl w:val="0"/>
          <w:numId w:val="16"/>
        </w:numPr>
        <w:ind w:left="270" w:hanging="360"/>
      </w:pPr>
      <w:r w:rsidDel="00000000" w:rsidR="00000000" w:rsidRPr="00000000">
        <w:rPr>
          <w:rtl w:val="0"/>
        </w:rPr>
        <w:t xml:space="preserve">How do I know if someone else is already working on this idea?</w:t>
      </w:r>
    </w:p>
    <w:p w:rsidR="00000000" w:rsidDel="00000000" w:rsidP="00000000" w:rsidRDefault="00000000" w:rsidRPr="00000000" w14:paraId="00000365">
      <w:pPr>
        <w:numPr>
          <w:ilvl w:val="1"/>
          <w:numId w:val="16"/>
        </w:numPr>
        <w:ind w:left="810" w:hanging="360"/>
      </w:pPr>
      <w:r w:rsidDel="00000000" w:rsidR="00000000" w:rsidRPr="00000000">
        <w:rPr>
          <w:rtl w:val="0"/>
        </w:rPr>
        <w:t xml:space="preserve">Please discuss with the Project Leadership and/or the OCP Foundation staff.</w:t>
      </w:r>
    </w:p>
    <w:p w:rsidR="00000000" w:rsidDel="00000000" w:rsidP="00000000" w:rsidRDefault="00000000" w:rsidRPr="00000000" w14:paraId="00000366">
      <w:pPr>
        <w:numPr>
          <w:ilvl w:val="0"/>
          <w:numId w:val="16"/>
        </w:numPr>
        <w:ind w:left="270" w:hanging="360"/>
      </w:pPr>
      <w:r w:rsidDel="00000000" w:rsidR="00000000" w:rsidRPr="00000000">
        <w:rPr>
          <w:rtl w:val="0"/>
        </w:rPr>
        <w:t xml:space="preserve">What other considerations are there?</w:t>
      </w:r>
    </w:p>
    <w:p w:rsidR="00000000" w:rsidDel="00000000" w:rsidP="00000000" w:rsidRDefault="00000000" w:rsidRPr="00000000" w14:paraId="00000367">
      <w:pPr>
        <w:numPr>
          <w:ilvl w:val="1"/>
          <w:numId w:val="16"/>
        </w:numPr>
        <w:ind w:left="810" w:hanging="360"/>
      </w:pPr>
      <w:r w:rsidDel="00000000" w:rsidR="00000000" w:rsidRPr="00000000">
        <w:rPr>
          <w:rtl w:val="0"/>
        </w:rPr>
        <w:t xml:space="preserve">The OCP Foundation encourages contributors to consult with the Project Leadership and/or the OCP Foundation staff as early as possible in the development cycle. There may be others in the community who are willing and able to help share some of the development effort. </w:t>
      </w:r>
    </w:p>
    <w:p w:rsidR="00000000" w:rsidDel="00000000" w:rsidP="00000000" w:rsidRDefault="00000000" w:rsidRPr="00000000" w14:paraId="00000368">
      <w:pPr>
        <w:numPr>
          <w:ilvl w:val="1"/>
          <w:numId w:val="16"/>
        </w:numPr>
        <w:ind w:left="810" w:hanging="360"/>
        <w:rPr/>
      </w:pPr>
      <w:r w:rsidDel="00000000" w:rsidR="00000000" w:rsidRPr="00000000">
        <w:rPr>
          <w:rtl w:val="0"/>
        </w:rPr>
        <w:t xml:space="preserve">It may be desirable for speed to gather key collaborators and work together outside of public meetings, with a closed CLA. Just be aware of the tradeoffs such as potential collaboration is missed and the idea may not be as strong as it could be with additional eyes on it. Some recommendations are:</w:t>
      </w:r>
    </w:p>
    <w:p w:rsidR="00000000" w:rsidDel="00000000" w:rsidP="00000000" w:rsidRDefault="00000000" w:rsidRPr="00000000" w14:paraId="00000369">
      <w:pPr>
        <w:numPr>
          <w:ilvl w:val="2"/>
          <w:numId w:val="16"/>
        </w:numPr>
        <w:ind w:left="2160" w:hanging="360"/>
        <w:rPr/>
      </w:pPr>
      <w:r w:rsidDel="00000000" w:rsidR="00000000" w:rsidRPr="00000000">
        <w:rPr>
          <w:rtl w:val="0"/>
        </w:rPr>
        <w:t xml:space="preserve">even if the idea is worked on in a closed CLA group, find ways to hold regular public briefings</w:t>
      </w:r>
    </w:p>
    <w:p w:rsidR="00000000" w:rsidDel="00000000" w:rsidP="00000000" w:rsidRDefault="00000000" w:rsidRPr="00000000" w14:paraId="0000036A">
      <w:pPr>
        <w:numPr>
          <w:ilvl w:val="2"/>
          <w:numId w:val="16"/>
        </w:numPr>
        <w:ind w:left="2160" w:hanging="360"/>
        <w:rPr/>
      </w:pPr>
      <w:r w:rsidDel="00000000" w:rsidR="00000000" w:rsidRPr="00000000">
        <w:rPr>
          <w:rtl w:val="0"/>
        </w:rPr>
        <w:t xml:space="preserve">consider opening the CLA group as soon as possible and </w:t>
      </w:r>
    </w:p>
    <w:p w:rsidR="00000000" w:rsidDel="00000000" w:rsidP="00000000" w:rsidRDefault="00000000" w:rsidRPr="00000000" w14:paraId="0000036B">
      <w:pPr>
        <w:numPr>
          <w:ilvl w:val="2"/>
          <w:numId w:val="16"/>
        </w:numPr>
        <w:ind w:left="2160" w:hanging="360"/>
        <w:rPr>
          <w:u w:val="none"/>
        </w:rPr>
      </w:pPr>
      <w:r w:rsidDel="00000000" w:rsidR="00000000" w:rsidRPr="00000000">
        <w:rPr>
          <w:rtl w:val="0"/>
        </w:rPr>
        <w:t xml:space="preserve">be open to the possibility of duplication of effort by others whom were not aware and chance this approach will end up fracturing of the potential total market by having subsequent exclusive groups working in parallel</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7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https://en.wikipedia.org/wiki/Systems_development_life_cycle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Software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E">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16"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27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opencompute.org/projects" TargetMode="External"/><Relationship Id="rId20" Type="http://schemas.openxmlformats.org/officeDocument/2006/relationships/image" Target="media/image2.png"/><Relationship Id="rId41" Type="http://schemas.openxmlformats.org/officeDocument/2006/relationships/hyperlink" Target="https://docs.google.com/presentation/d/1PlXGLhCdgVEGWQ0hLYdAQEH5qCScwYij/edit#slide=id.g10e20dc1292_0_101" TargetMode="External"/><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26" Type="http://schemas.openxmlformats.org/officeDocument/2006/relationships/hyperlink" Target="https://www.opencompute.org/documents/secure-boot-2-pdf" TargetMode="External"/><Relationship Id="rId25" Type="http://schemas.openxmlformats.org/officeDocument/2006/relationships/image" Target="media/image4.png"/><Relationship Id="rId28" Type="http://schemas.openxmlformats.org/officeDocument/2006/relationships/hyperlink" Target="https://www.opencompute.org/documents/common-security-threats-notes-1-pdf" TargetMode="External"/><Relationship Id="rId27" Type="http://schemas.openxmlformats.org/officeDocument/2006/relationships/hyperlink" Target="https://www.opencompute.org/documents/attestation-v1-0-20201104-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opencompute.org/documents/csis-firmware-security-best-practices-position-paper-version-1-0-pdf" TargetMode="External"/><Relationship Id="rId7" Type="http://schemas.openxmlformats.org/officeDocument/2006/relationships/image" Target="media/image11.png"/><Relationship Id="rId8" Type="http://schemas.openxmlformats.org/officeDocument/2006/relationships/header" Target="header1.xml"/><Relationship Id="rId31" Type="http://schemas.openxmlformats.org/officeDocument/2006/relationships/hyperlink" Target="https://www.opencompute.org/documents/secure-boot-2-pdf" TargetMode="External"/><Relationship Id="rId30" Type="http://schemas.openxmlformats.org/officeDocument/2006/relationships/image" Target="media/image7.png"/><Relationship Id="rId11" Type="http://schemas.openxmlformats.org/officeDocument/2006/relationships/footer" Target="footer1.xml"/><Relationship Id="rId33" Type="http://schemas.openxmlformats.org/officeDocument/2006/relationships/hyperlink" Target="https://www.opencompute.org/documents/common-security-threats-notes-1-pdf" TargetMode="External"/><Relationship Id="rId10" Type="http://schemas.openxmlformats.org/officeDocument/2006/relationships/header" Target="header3.xml"/><Relationship Id="rId32" Type="http://schemas.openxmlformats.org/officeDocument/2006/relationships/hyperlink" Target="https://www.opencompute.org/documents/attestation-v1-0-20201104-pdf" TargetMode="External"/><Relationship Id="rId13" Type="http://schemas.openxmlformats.org/officeDocument/2006/relationships/hyperlink" Target="https://146a55aca6f00848c565-a7635525d40ac1c70300198708936b4e.ssl.cf1.rackcdn.com/images/ed0befaf86bee2568ad720ff4a9a554d1f4260f7.pdf" TargetMode="External"/><Relationship Id="rId35" Type="http://schemas.openxmlformats.org/officeDocument/2006/relationships/hyperlink" Target="https://docs.google.com/spreadsheets/d/1p7g_bPWzgXDDTkxbOEOkLrbvfKmqVWspKOi7J20yJcE/copy?resourcekey=0-UWRTqqnBa3i6BcSNTDJfmA#gid=963873675" TargetMode="External"/><Relationship Id="rId12" Type="http://schemas.openxmlformats.org/officeDocument/2006/relationships/footer" Target="footer2.xml"/><Relationship Id="rId34" Type="http://schemas.openxmlformats.org/officeDocument/2006/relationships/hyperlink" Target="https://www.opencompute.org/documents/csis-firmware-security-best-practices-position-paper-version-1-0-pdf" TargetMode="External"/><Relationship Id="rId15" Type="http://schemas.openxmlformats.org/officeDocument/2006/relationships/hyperlink" Target="https://146a55aca6f00848c565-a7635525d40ac1c70300198708936b4e.ssl.cf1.rackcdn.com/images/bf648bb75091907147e76846cad590f402660d2e.pdf" TargetMode="External"/><Relationship Id="rId37" Type="http://schemas.openxmlformats.org/officeDocument/2006/relationships/hyperlink" Target="https://docs.google.com/spreadsheets/d/1p7g_bPWzgXDDTkxbOEOkLrbvfKmqVWspKOi7J20yJcE/copy?resourcekey=0-UWRTqqnBa3i6BcSNTDJfmA#gid=963873675" TargetMode="External"/><Relationship Id="rId14" Type="http://schemas.openxmlformats.org/officeDocument/2006/relationships/hyperlink" Target="https://www.opencompute.org/contributions/templates-agreements" TargetMode="External"/><Relationship Id="rId36" Type="http://schemas.openxmlformats.org/officeDocument/2006/relationships/hyperlink" Target="https://docs.google.com/spreadsheets/d/1p7g_bPWzgXDDTkxbOEOkLrbvfKmqVWspKOi7J20yJcE/copy?resourcekey=0-UWRTqqnBa3i6BcSNTDJfmA#gid=963873675" TargetMode="External"/><Relationship Id="rId17" Type="http://schemas.openxmlformats.org/officeDocument/2006/relationships/image" Target="media/image1.png"/><Relationship Id="rId39" Type="http://schemas.openxmlformats.org/officeDocument/2006/relationships/hyperlink" Target="https://docs.google.com/document/u/0/d/1SdLlXxn_jz__t8I33ATraYvHDYX3go3w_rR4LJ1PNTE/edit" TargetMode="External"/><Relationship Id="rId16" Type="http://schemas.openxmlformats.org/officeDocument/2006/relationships/image" Target="media/image3.png"/><Relationship Id="rId38" Type="http://schemas.openxmlformats.org/officeDocument/2006/relationships/hyperlink" Target="https://docs.google.com/spreadsheets/d/1SNqQYCta4CVsZsZcRRVR5A779YyCHxA2gLSINlFtnTs/copy#gid=963873675" TargetMode="External"/><Relationship Id="rId19" Type="http://schemas.openxmlformats.org/officeDocument/2006/relationships/hyperlink" Target="https://www.youtube.com/watch?v=IKqGFyE0V9E" TargetMode="External"/><Relationship Id="rId18" Type="http://schemas.openxmlformats.org/officeDocument/2006/relationships/hyperlink" Target="https://146a55aca6f00848c565-a7635525d40ac1c70300198708936b4e.ssl.cf1.rackcdn.com/images/4d14a1280e13c7dcf17123678eedc7e56053de9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