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D2AF1" w14:textId="77777777" w:rsidR="00D811D8" w:rsidRPr="00A0319B" w:rsidRDefault="00D811D8" w:rsidP="00A0319B">
      <w:pPr>
        <w:pStyle w:val="Heading1"/>
      </w:pPr>
      <w:r w:rsidRPr="00A0319B">
        <mc:AlternateContent>
          <mc:Choice Requires="wps">
            <w:drawing>
              <wp:anchor distT="45720" distB="45720" distL="114300" distR="114300" simplePos="0" relativeHeight="251659264" behindDoc="1" locked="0" layoutInCell="1" allowOverlap="1" wp14:anchorId="67BC8367" wp14:editId="4609E833">
                <wp:simplePos x="0" y="0"/>
                <wp:positionH relativeFrom="margin">
                  <wp:align>right</wp:align>
                </wp:positionH>
                <wp:positionV relativeFrom="paragraph">
                  <wp:posOffset>2540</wp:posOffset>
                </wp:positionV>
                <wp:extent cx="1133475" cy="1404620"/>
                <wp:effectExtent l="0" t="0" r="285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3C2AAB6B" w14:textId="77777777" w:rsidR="00D811D8" w:rsidRPr="00310C40" w:rsidRDefault="00D811D8" w:rsidP="00D811D8">
                            <w:pPr>
                              <w:spacing w:after="0" w:line="276" w:lineRule="auto"/>
                              <w:jc w:val="center"/>
                              <w:rPr>
                                <w:rFonts w:ascii="Times New Roman" w:hAnsi="Times New Roman" w:cs="Times New Roman"/>
                                <w:sz w:val="24"/>
                                <w:szCs w:val="24"/>
                                <w:lang w:val="en-US"/>
                              </w:rPr>
                            </w:pPr>
                            <w:r w:rsidRPr="00310C40">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BC8367" id="_x0000_t202" coordsize="21600,21600" o:spt="202" path="m,l,21600r21600,l21600,xe">
                <v:stroke joinstyle="miter"/>
                <v:path gradientshapeok="t" o:connecttype="rect"/>
              </v:shapetype>
              <v:shape id="Text Box 2" o:spid="_x0000_s1026" type="#_x0000_t202" style="position:absolute;left:0;text-align:left;margin-left:38.05pt;margin-top:.2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" fillcolor="#deeaf6 [664]">
                <v:textbox style="mso-fit-shape-to-text:t">
                  <w:txbxContent>
                    <w:p w14:paraId="3C2AAB6B" w14:textId="77777777" w:rsidR="00D811D8" w:rsidRPr="00310C40" w:rsidRDefault="00D811D8" w:rsidP="00D811D8">
                      <w:pPr>
                        <w:spacing w:after="0" w:line="276" w:lineRule="auto"/>
                        <w:jc w:val="center"/>
                        <w:rPr>
                          <w:rFonts w:ascii="Times New Roman" w:hAnsi="Times New Roman" w:cs="Times New Roman"/>
                          <w:sz w:val="24"/>
                          <w:szCs w:val="24"/>
                          <w:lang w:val="en-US"/>
                        </w:rPr>
                      </w:pPr>
                      <w:r w:rsidRPr="00310C40">
                        <w:rPr>
                          <w:rFonts w:ascii="Times New Roman" w:hAnsi="Times New Roman" w:cs="Times New Roman"/>
                          <w:sz w:val="24"/>
                          <w:szCs w:val="24"/>
                          <w:lang w:val="en-US"/>
                        </w:rPr>
                        <w:t>PDF UPLOAD</w:t>
                      </w:r>
                    </w:p>
                  </w:txbxContent>
                </v:textbox>
                <w10:wrap anchorx="margin"/>
              </v:shape>
            </w:pict>
          </mc:Fallback>
        </mc:AlternateContent>
      </w:r>
      <w:r w:rsidRPr="00A0319B">
        <w:t>50.</w:t>
      </w:r>
    </w:p>
    <w:p w14:paraId="60C5199E" w14:textId="77777777" w:rsidR="00D811D8" w:rsidRPr="00A0319B" w:rsidRDefault="00D811D8" w:rsidP="00D811D8">
      <w:pPr>
        <w:spacing w:after="0" w:line="276" w:lineRule="auto"/>
        <w:rPr>
          <w:rFonts w:ascii="Times New Roman" w:hAnsi="Times New Roman" w:cs="Times New Roman"/>
          <w:sz w:val="24"/>
          <w:szCs w:val="24"/>
          <w:lang w:val="en-US" w:eastAsia="zh-CN"/>
        </w:rPr>
      </w:pPr>
      <w:r w:rsidRPr="00A0319B">
        <w:rPr>
          <w:rFonts w:ascii="Times New Roman" w:hAnsi="Times New Roman" w:cs="Times New Roman"/>
          <w:sz w:val="24"/>
          <w:szCs w:val="24"/>
          <w:lang w:val="en-US" w:eastAsia="zh-CN"/>
        </w:rPr>
        <w:t>P.4, r.2 FJ(G)R</w:t>
      </w:r>
      <w:r w:rsidR="002C382D" w:rsidRPr="00A0319B">
        <w:rPr>
          <w:rFonts w:ascii="Times New Roman" w:hAnsi="Times New Roman" w:cs="Times New Roman"/>
          <w:sz w:val="24"/>
          <w:szCs w:val="24"/>
          <w:lang w:val="en-US" w:eastAsia="zh-CN"/>
        </w:rPr>
        <w:t xml:space="preserve"> 2024</w:t>
      </w:r>
    </w:p>
    <w:p w14:paraId="0474B9D7" w14:textId="08375DC3" w:rsidR="00D811D8" w:rsidRPr="00A0319B" w:rsidRDefault="00D811D8" w:rsidP="00D811D8">
      <w:pPr>
        <w:spacing w:after="0" w:line="276" w:lineRule="auto"/>
        <w:rPr>
          <w:rFonts w:ascii="Times New Roman" w:hAnsi="Times New Roman" w:cs="Times New Roman"/>
          <w:sz w:val="24"/>
          <w:szCs w:val="24"/>
          <w:lang w:val="en-US" w:eastAsia="zh-CN"/>
        </w:rPr>
      </w:pPr>
      <w:r w:rsidRPr="00A0319B">
        <w:rPr>
          <w:rFonts w:ascii="Times New Roman" w:hAnsi="Times New Roman" w:cs="Times New Roman"/>
          <w:sz w:val="24"/>
          <w:szCs w:val="24"/>
          <w:lang w:val="en-US" w:eastAsia="zh-CN"/>
        </w:rPr>
        <w:t xml:space="preserve">Para </w:t>
      </w:r>
      <w:r w:rsidR="003F1FB0">
        <w:rPr>
          <w:rFonts w:ascii="Times New Roman" w:hAnsi="Times New Roman" w:cs="Times New Roman"/>
          <w:sz w:val="24"/>
          <w:szCs w:val="24"/>
          <w:lang w:val="en-US" w:eastAsia="zh-CN"/>
        </w:rPr>
        <w:t>32</w:t>
      </w:r>
      <w:r w:rsidRPr="00A0319B">
        <w:rPr>
          <w:rFonts w:ascii="Times New Roman" w:hAnsi="Times New Roman" w:cs="Times New Roman"/>
          <w:sz w:val="24"/>
          <w:szCs w:val="24"/>
          <w:lang w:val="en-US" w:eastAsia="zh-CN"/>
        </w:rPr>
        <w:t xml:space="preserve"> PD</w:t>
      </w:r>
      <w:r w:rsidR="002C382D" w:rsidRPr="00A0319B">
        <w:rPr>
          <w:rFonts w:ascii="Times New Roman" w:hAnsi="Times New Roman" w:cs="Times New Roman"/>
          <w:sz w:val="24"/>
          <w:szCs w:val="24"/>
          <w:lang w:val="en-US" w:eastAsia="zh-CN"/>
        </w:rPr>
        <w:t xml:space="preserve"> 2024</w:t>
      </w:r>
    </w:p>
    <w:p w14:paraId="0D0A0EC0" w14:textId="77777777" w:rsidR="00A0319B" w:rsidRDefault="00A0319B" w:rsidP="00D811D8">
      <w:pPr>
        <w:spacing w:after="0" w:line="276" w:lineRule="auto"/>
        <w:rPr>
          <w:rFonts w:ascii="Times New Roman" w:hAnsi="Times New Roman" w:cs="Times New Roman"/>
          <w:lang w:val="en-US" w:eastAsia="zh-CN"/>
        </w:rPr>
      </w:pPr>
    </w:p>
    <w:p w14:paraId="55E4A494" w14:textId="77777777" w:rsidR="00A0319B" w:rsidRPr="00A0319B" w:rsidRDefault="00A0319B" w:rsidP="00A0319B">
      <w:pPr>
        <w:pStyle w:val="Heading2"/>
      </w:pPr>
      <w:r w:rsidRPr="00A0319B">
        <w:t>Offer of Amicable Resolution</w:t>
      </w:r>
    </w:p>
    <w:p w14:paraId="3F8AB0E2" w14:textId="77777777" w:rsidR="00A5160D" w:rsidRDefault="00A5160D" w:rsidP="00D811D8">
      <w:pPr>
        <w:spacing w:after="0" w:line="276" w:lineRule="auto"/>
        <w:rPr>
          <w:rFonts w:ascii="Times New Roman" w:hAnsi="Times New Roman" w:cs="Times New Roman"/>
          <w:lang w:val="en-US" w:eastAsia="zh-CN"/>
        </w:rPr>
      </w:pPr>
    </w:p>
    <w:p w14:paraId="46B0B640" w14:textId="77777777" w:rsidR="00A5160D" w:rsidRPr="00A6718F" w:rsidRDefault="00A5160D" w:rsidP="00A5160D">
      <w:pPr>
        <w:spacing w:after="0" w:line="276" w:lineRule="auto"/>
        <w:jc w:val="center"/>
        <w:rPr>
          <w:rFonts w:ascii="Times New Roman" w:eastAsia="MS PGothic" w:hAnsi="Times New Roman" w:cs="Times New Roman"/>
          <w:b/>
          <w:bCs/>
          <w:sz w:val="24"/>
          <w:szCs w:val="24"/>
          <w:lang w:val="en-US"/>
        </w:rPr>
      </w:pPr>
      <w:r w:rsidRPr="00A6718F">
        <w:rPr>
          <w:rFonts w:ascii="Times New Roman" w:eastAsia="MS PGothic" w:hAnsi="Times New Roman" w:cs="Times New Roman"/>
          <w:b/>
          <w:bCs/>
          <w:sz w:val="24"/>
          <w:szCs w:val="24"/>
          <w:lang w:val="en-US"/>
        </w:rPr>
        <w:t>IN THE FAMILY JUSTICE COURTS OF THE REPUBLIC OF SINGAPORE</w:t>
      </w:r>
    </w:p>
    <w:p w14:paraId="044CA186" w14:textId="77777777" w:rsidR="00A5160D" w:rsidRPr="00A6718F" w:rsidRDefault="00A5160D" w:rsidP="00A5160D">
      <w:pPr>
        <w:spacing w:after="0" w:line="276" w:lineRule="auto"/>
        <w:rPr>
          <w:rFonts w:ascii="Times New Roman" w:eastAsia="MS PGothic" w:hAnsi="Times New Roman" w:cs="Times New Roman"/>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A5160D" w:rsidRPr="00A6718F" w14:paraId="61FCABBA" w14:textId="77777777" w:rsidTr="00BB381A">
        <w:trPr>
          <w:trHeight w:val="1248"/>
        </w:trPr>
        <w:tc>
          <w:tcPr>
            <w:tcW w:w="4111" w:type="dxa"/>
          </w:tcPr>
          <w:p w14:paraId="454E5A0D" w14:textId="77777777" w:rsidR="00836A0E" w:rsidRDefault="00A5160D" w:rsidP="00BB381A">
            <w:pPr>
              <w:rPr>
                <w:rFonts w:ascii="Times New Roman" w:eastAsia="MS PGothic" w:hAnsi="Times New Roman" w:cs="Times New Roman"/>
                <w:sz w:val="24"/>
                <w:szCs w:val="24"/>
              </w:rPr>
            </w:pPr>
            <w:r w:rsidRPr="00A6718F">
              <w:rPr>
                <w:rFonts w:ascii="Times New Roman" w:eastAsia="MS PGothic" w:hAnsi="Times New Roman" w:cs="Times New Roman"/>
                <w:sz w:val="24"/>
                <w:szCs w:val="24"/>
              </w:rPr>
              <w:t>Originating Application</w:t>
            </w:r>
            <w:r w:rsidR="00836A0E">
              <w:rPr>
                <w:rFonts w:ascii="Times New Roman" w:eastAsia="MS PGothic" w:hAnsi="Times New Roman" w:cs="Times New Roman"/>
                <w:sz w:val="24"/>
                <w:szCs w:val="24"/>
              </w:rPr>
              <w:t xml:space="preserve"> </w:t>
            </w:r>
          </w:p>
          <w:p w14:paraId="6AC010ED" w14:textId="799431FB" w:rsidR="00A5160D" w:rsidRPr="00A6718F" w:rsidRDefault="00A5160D" w:rsidP="00BB381A">
            <w:pPr>
              <w:rPr>
                <w:rFonts w:ascii="Times New Roman" w:eastAsia="MS PGothic" w:hAnsi="Times New Roman" w:cs="Times New Roman"/>
                <w:sz w:val="24"/>
                <w:szCs w:val="24"/>
              </w:rPr>
            </w:pPr>
            <w:r w:rsidRPr="00A6718F">
              <w:rPr>
                <w:rFonts w:ascii="Times New Roman" w:eastAsia="MS PGothic" w:hAnsi="Times New Roman" w:cs="Times New Roman"/>
                <w:sz w:val="24"/>
                <w:szCs w:val="24"/>
              </w:rPr>
              <w:t xml:space="preserve">No. FC/OA </w:t>
            </w:r>
            <w:sdt>
              <w:sdtPr>
                <w:rPr>
                  <w:rStyle w:val="TNR12B"/>
                </w:rPr>
                <w:alias w:val="number"/>
                <w:tag w:val="number"/>
                <w:id w:val="120579790"/>
                <w:lock w:val="sdtLocked"/>
                <w:placeholder>
                  <w:docPart w:val="B6B6B91A6E2E4CE7999C97E237410DFC"/>
                </w:placeholder>
                <w:showingPlcHdr/>
                <w15:color w:val="000000"/>
                <w:text/>
              </w:sdtPr>
              <w:sdtEndPr>
                <w:rPr>
                  <w:rStyle w:val="DefaultParagraphFont"/>
                  <w:rFonts w:eastAsia="MS PGothic" w:cs="Times New Roman"/>
                  <w:color w:val="auto"/>
                  <w:szCs w:val="24"/>
                </w:rPr>
              </w:sdtEndPr>
              <w:sdtContent>
                <w:r w:rsidRPr="00A6718F">
                  <w:rPr>
                    <w:rFonts w:ascii="Times New Roman" w:eastAsia="MS PGothic" w:hAnsi="Times New Roman" w:cs="Times New Roman"/>
                    <w:sz w:val="24"/>
                    <w:szCs w:val="24"/>
                  </w:rPr>
                  <w:t>[number]</w:t>
                </w:r>
              </w:sdtContent>
            </w:sdt>
            <w:r w:rsidRPr="00A6718F">
              <w:rPr>
                <w:rFonts w:ascii="Times New Roman" w:eastAsia="MS PGothic" w:hAnsi="Times New Roman" w:cs="Times New Roman"/>
                <w:sz w:val="24"/>
                <w:szCs w:val="24"/>
              </w:rPr>
              <w:t>/</w:t>
            </w:r>
            <w:sdt>
              <w:sdtPr>
                <w:rPr>
                  <w:rStyle w:val="TNR12B"/>
                </w:rPr>
                <w:alias w:val="year"/>
                <w:tag w:val="year "/>
                <w:id w:val="1748917483"/>
                <w:lock w:val="sdtLocked"/>
                <w:placeholder>
                  <w:docPart w:val="B4EB4E91C17145DBB548490753C471CA"/>
                </w:placeholder>
                <w:showingPlcHdr/>
                <w15:color w:val="000000"/>
                <w:text/>
              </w:sdtPr>
              <w:sdtEndPr>
                <w:rPr>
                  <w:rStyle w:val="DefaultParagraphFont"/>
                  <w:rFonts w:eastAsia="MS PGothic" w:cs="Times New Roman"/>
                  <w:color w:val="auto"/>
                  <w:szCs w:val="24"/>
                </w:rPr>
              </w:sdtEndPr>
              <w:sdtContent>
                <w:r w:rsidRPr="00A6718F">
                  <w:rPr>
                    <w:rFonts w:ascii="Times New Roman" w:eastAsia="MS PGothic" w:hAnsi="Times New Roman" w:cs="Times New Roman"/>
                    <w:sz w:val="24"/>
                    <w:szCs w:val="24"/>
                  </w:rPr>
                  <w:t>[year]</w:t>
                </w:r>
              </w:sdtContent>
            </w:sdt>
          </w:p>
          <w:p w14:paraId="6556563F" w14:textId="77777777" w:rsidR="00A5160D" w:rsidRPr="00A6718F" w:rsidRDefault="00A5160D" w:rsidP="00BB381A">
            <w:pPr>
              <w:rPr>
                <w:rFonts w:ascii="Times New Roman" w:eastAsia="MS PGothic" w:hAnsi="Times New Roman" w:cs="Times New Roman"/>
                <w:sz w:val="24"/>
                <w:szCs w:val="24"/>
              </w:rPr>
            </w:pPr>
          </w:p>
          <w:p w14:paraId="3C379C48" w14:textId="77777777" w:rsidR="00A5160D" w:rsidRPr="00A6718F" w:rsidRDefault="00A5160D" w:rsidP="00BB381A">
            <w:pPr>
              <w:rPr>
                <w:rFonts w:ascii="Times New Roman" w:eastAsia="MS PGothic" w:hAnsi="Times New Roman" w:cs="Times New Roman"/>
                <w:sz w:val="24"/>
                <w:szCs w:val="24"/>
              </w:rPr>
            </w:pPr>
            <w:r w:rsidRPr="00A6718F">
              <w:rPr>
                <w:rFonts w:ascii="Times New Roman" w:eastAsia="MS PGothic" w:hAnsi="Times New Roman" w:cs="Times New Roman"/>
                <w:sz w:val="24"/>
                <w:szCs w:val="24"/>
              </w:rPr>
              <w:t xml:space="preserve">Sub Case No. </w:t>
            </w:r>
            <w:sdt>
              <w:sdtPr>
                <w:rPr>
                  <w:rStyle w:val="TNR12B"/>
                </w:rPr>
                <w:alias w:val="number"/>
                <w:tag w:val="number"/>
                <w:id w:val="-961956934"/>
                <w:lock w:val="sdtLocked"/>
                <w:placeholder>
                  <w:docPart w:val="EC14A1184491452BBE921802F7E412F5"/>
                </w:placeholder>
                <w:showingPlcHdr/>
                <w15:color w:val="000000"/>
                <w:text/>
              </w:sdtPr>
              <w:sdtEndPr>
                <w:rPr>
                  <w:rStyle w:val="DefaultParagraphFont"/>
                  <w:rFonts w:eastAsia="MS PGothic" w:cs="Times New Roman"/>
                  <w:color w:val="auto"/>
                  <w:szCs w:val="24"/>
                </w:rPr>
              </w:sdtEndPr>
              <w:sdtContent>
                <w:r w:rsidRPr="00A6718F">
                  <w:rPr>
                    <w:rFonts w:ascii="Times New Roman" w:eastAsia="MS PGothic" w:hAnsi="Times New Roman" w:cs="Times New Roman"/>
                    <w:sz w:val="24"/>
                    <w:szCs w:val="24"/>
                  </w:rPr>
                  <w:t>[number]</w:t>
                </w:r>
              </w:sdtContent>
            </w:sdt>
            <w:r w:rsidRPr="00A6718F">
              <w:rPr>
                <w:rFonts w:ascii="Times New Roman" w:eastAsia="MS PGothic" w:hAnsi="Times New Roman" w:cs="Times New Roman"/>
                <w:sz w:val="24"/>
                <w:szCs w:val="24"/>
              </w:rPr>
              <w:t>/</w:t>
            </w:r>
            <w:sdt>
              <w:sdtPr>
                <w:rPr>
                  <w:rStyle w:val="TNR12B"/>
                </w:rPr>
                <w:alias w:val="year"/>
                <w:tag w:val="year "/>
                <w:id w:val="975105573"/>
                <w:lock w:val="sdtLocked"/>
                <w:placeholder>
                  <w:docPart w:val="C183225ECD4E4DF2A6C64F0DB390EE77"/>
                </w:placeholder>
                <w:showingPlcHdr/>
                <w15:color w:val="000000"/>
                <w:text/>
              </w:sdtPr>
              <w:sdtEndPr>
                <w:rPr>
                  <w:rStyle w:val="DefaultParagraphFont"/>
                  <w:rFonts w:eastAsia="MS PGothic" w:cs="Times New Roman"/>
                  <w:color w:val="auto"/>
                  <w:szCs w:val="24"/>
                </w:rPr>
              </w:sdtEndPr>
              <w:sdtContent>
                <w:r w:rsidRPr="00A6718F">
                  <w:rPr>
                    <w:rFonts w:ascii="Times New Roman" w:eastAsia="MS PGothic" w:hAnsi="Times New Roman" w:cs="Times New Roman"/>
                    <w:sz w:val="24"/>
                    <w:szCs w:val="24"/>
                  </w:rPr>
                  <w:t>[year]</w:t>
                </w:r>
              </w:sdtContent>
            </w:sdt>
            <w:r w:rsidRPr="00A6718F">
              <w:rPr>
                <w:rFonts w:ascii="Times New Roman" w:eastAsia="MS PGothic" w:hAnsi="Times New Roman" w:cs="Times New Roman"/>
                <w:sz w:val="24"/>
                <w:szCs w:val="24"/>
                <w:vertAlign w:val="superscript"/>
              </w:rPr>
              <w:footnoteReference w:id="1"/>
            </w:r>
          </w:p>
          <w:p w14:paraId="3C73577D" w14:textId="77777777" w:rsidR="00A5160D" w:rsidRPr="00A6718F" w:rsidRDefault="00A5160D" w:rsidP="00BB381A">
            <w:pPr>
              <w:rPr>
                <w:rFonts w:ascii="Times New Roman" w:eastAsia="MS PGothic" w:hAnsi="Times New Roman" w:cs="Times New Roman"/>
                <w:sz w:val="24"/>
                <w:szCs w:val="24"/>
              </w:rPr>
            </w:pPr>
          </w:p>
        </w:tc>
        <w:tc>
          <w:tcPr>
            <w:tcW w:w="4508" w:type="dxa"/>
          </w:tcPr>
          <w:p w14:paraId="2FF02E61" w14:textId="77777777" w:rsidR="00A5160D" w:rsidRPr="00A6718F" w:rsidRDefault="00A5160D" w:rsidP="00BB381A">
            <w:pPr>
              <w:jc w:val="center"/>
              <w:rPr>
                <w:rFonts w:ascii="Times New Roman" w:eastAsia="MS PGothic" w:hAnsi="Times New Roman" w:cs="Times New Roman"/>
                <w:sz w:val="24"/>
                <w:szCs w:val="24"/>
              </w:rPr>
            </w:pPr>
            <w:r w:rsidRPr="00A6718F">
              <w:rPr>
                <w:rFonts w:ascii="Times New Roman" w:eastAsia="MS PGothic" w:hAnsi="Times New Roman" w:cs="Times New Roman"/>
                <w:sz w:val="24"/>
                <w:szCs w:val="24"/>
              </w:rPr>
              <w:t>Between</w:t>
            </w:r>
          </w:p>
          <w:p w14:paraId="6EEB046B" w14:textId="77777777" w:rsidR="00836A0E" w:rsidRDefault="00836A0E" w:rsidP="00BB381A">
            <w:pPr>
              <w:rPr>
                <w:rStyle w:val="TNR12B"/>
              </w:rPr>
            </w:pPr>
          </w:p>
          <w:sdt>
            <w:sdtPr>
              <w:rPr>
                <w:rStyle w:val="TNR12B"/>
              </w:rPr>
              <w:alias w:val="Applicant's name"/>
              <w:tag w:val="Applicant's name"/>
              <w:id w:val="-274100661"/>
              <w:lock w:val="sdtLocked"/>
              <w:placeholder>
                <w:docPart w:val="F86008608C2D44D9A9B26D209D0C0AC5"/>
              </w:placeholder>
              <w:showingPlcHdr/>
              <w15:color w:val="000000"/>
              <w:text/>
            </w:sdtPr>
            <w:sdtEndPr>
              <w:rPr>
                <w:rStyle w:val="DefaultParagraphFont"/>
                <w:rFonts w:eastAsia="MS PGothic" w:cs="Times New Roman"/>
                <w:color w:val="auto"/>
                <w:szCs w:val="24"/>
              </w:rPr>
            </w:sdtEndPr>
            <w:sdtContent>
              <w:p w14:paraId="2C2FFC28" w14:textId="665BE848" w:rsidR="00A5160D" w:rsidRPr="00A6718F" w:rsidRDefault="00A5160D" w:rsidP="00BB381A">
                <w:pPr>
                  <w:rPr>
                    <w:rFonts w:ascii="Times New Roman" w:eastAsia="MS PGothic" w:hAnsi="Times New Roman" w:cs="Times New Roman"/>
                    <w:sz w:val="24"/>
                    <w:szCs w:val="24"/>
                  </w:rPr>
                </w:pPr>
                <w:r w:rsidRPr="00A6718F">
                  <w:rPr>
                    <w:rFonts w:ascii="Times New Roman" w:eastAsia="MS PGothic" w:hAnsi="Times New Roman" w:cs="Times New Roman"/>
                    <w:sz w:val="24"/>
                    <w:szCs w:val="24"/>
                  </w:rPr>
                  <w:t>[Applicant’s name]</w:t>
                </w:r>
              </w:p>
            </w:sdtContent>
          </w:sdt>
          <w:sdt>
            <w:sdtPr>
              <w:rPr>
                <w:rStyle w:val="TNR12B"/>
              </w:rPr>
              <w:alias w:val="ID No."/>
              <w:tag w:val="ID No."/>
              <w:id w:val="1329395604"/>
              <w:lock w:val="sdtLocked"/>
              <w:placeholder>
                <w:docPart w:val="2D4C38FBCDA34C84B0F215B92E68F9EA"/>
              </w:placeholder>
              <w:showingPlcHdr/>
              <w:text/>
            </w:sdtPr>
            <w:sdtEndPr>
              <w:rPr>
                <w:rStyle w:val="DefaultParagraphFont"/>
                <w:rFonts w:eastAsia="MS PGothic" w:cs="Times New Roman"/>
                <w:color w:val="auto"/>
                <w:szCs w:val="24"/>
              </w:rPr>
            </w:sdtEndPr>
            <w:sdtContent>
              <w:p w14:paraId="47E957DB" w14:textId="77777777" w:rsidR="00A5160D" w:rsidRPr="00A6718F" w:rsidRDefault="00A5160D" w:rsidP="00BB381A">
                <w:pPr>
                  <w:rPr>
                    <w:rFonts w:ascii="Times New Roman" w:eastAsia="MS PGothic" w:hAnsi="Times New Roman" w:cs="Times New Roman"/>
                    <w:sz w:val="24"/>
                    <w:szCs w:val="24"/>
                  </w:rPr>
                </w:pPr>
                <w:r w:rsidRPr="00A6718F">
                  <w:rPr>
                    <w:rFonts w:ascii="Times New Roman" w:eastAsia="MS PGothic" w:hAnsi="Times New Roman" w:cs="Times New Roman"/>
                    <w:sz w:val="24"/>
                    <w:szCs w:val="24"/>
                  </w:rPr>
                  <w:t>[ID No.]</w:t>
                </w:r>
              </w:p>
            </w:sdtContent>
          </w:sdt>
          <w:p w14:paraId="5DDC57C8" w14:textId="77777777" w:rsidR="00A5160D" w:rsidRPr="00A6718F" w:rsidRDefault="00A5160D" w:rsidP="00BB381A">
            <w:pPr>
              <w:jc w:val="right"/>
              <w:rPr>
                <w:rFonts w:ascii="Times New Roman" w:eastAsia="MS PGothic" w:hAnsi="Times New Roman" w:cs="Times New Roman"/>
                <w:sz w:val="24"/>
                <w:szCs w:val="24"/>
              </w:rPr>
            </w:pPr>
            <w:r w:rsidRPr="00A6718F">
              <w:rPr>
                <w:rFonts w:ascii="Times New Roman" w:eastAsia="MS PGothic" w:hAnsi="Times New Roman" w:cs="Times New Roman"/>
                <w:sz w:val="24"/>
                <w:szCs w:val="24"/>
              </w:rPr>
              <w:t>… Applicant(s)</w:t>
            </w:r>
          </w:p>
          <w:p w14:paraId="69206AB9" w14:textId="77777777" w:rsidR="00A5160D" w:rsidRPr="00A6718F" w:rsidRDefault="00A5160D" w:rsidP="00BB381A">
            <w:pPr>
              <w:jc w:val="center"/>
              <w:rPr>
                <w:rFonts w:ascii="Times New Roman" w:eastAsia="MS PGothic" w:hAnsi="Times New Roman" w:cs="Times New Roman"/>
                <w:sz w:val="24"/>
                <w:szCs w:val="24"/>
              </w:rPr>
            </w:pPr>
            <w:r w:rsidRPr="00A6718F">
              <w:rPr>
                <w:rFonts w:ascii="Times New Roman" w:eastAsia="MS PGothic" w:hAnsi="Times New Roman" w:cs="Times New Roman"/>
                <w:sz w:val="24"/>
                <w:szCs w:val="24"/>
              </w:rPr>
              <w:t>And</w:t>
            </w:r>
          </w:p>
          <w:p w14:paraId="1BAB1799" w14:textId="717ADEBA" w:rsidR="00A5160D" w:rsidRDefault="00A5160D" w:rsidP="00BB381A">
            <w:pPr>
              <w:rPr>
                <w:rFonts w:ascii="Times New Roman" w:eastAsia="MS PGothic" w:hAnsi="Times New Roman" w:cs="Times New Roman"/>
                <w:sz w:val="24"/>
                <w:szCs w:val="24"/>
              </w:rPr>
            </w:pPr>
          </w:p>
          <w:sdt>
            <w:sdtPr>
              <w:rPr>
                <w:rStyle w:val="TNR12B"/>
              </w:rPr>
              <w:alias w:val="Respondent's name"/>
              <w:tag w:val="Respondent's name"/>
              <w:id w:val="646865868"/>
              <w:lock w:val="sdtLocked"/>
              <w:placeholder>
                <w:docPart w:val="AB5D19BBF3024E1AAAE3279FAD745413"/>
              </w:placeholder>
              <w:showingPlcHdr/>
              <w15:color w:val="000000"/>
              <w:text/>
            </w:sdtPr>
            <w:sdtEndPr>
              <w:rPr>
                <w:rStyle w:val="DefaultParagraphFont"/>
                <w:rFonts w:eastAsia="MS PGothic" w:cs="Times New Roman"/>
                <w:color w:val="auto"/>
                <w:szCs w:val="24"/>
              </w:rPr>
            </w:sdtEndPr>
            <w:sdtContent>
              <w:p w14:paraId="1A0F3219" w14:textId="7860AA59" w:rsidR="00FC587E" w:rsidRPr="00A6718F" w:rsidRDefault="00FC587E" w:rsidP="00BB381A">
                <w:pPr>
                  <w:rPr>
                    <w:rFonts w:ascii="Times New Roman" w:eastAsia="MS PGothic" w:hAnsi="Times New Roman" w:cs="Times New Roman"/>
                    <w:sz w:val="24"/>
                    <w:szCs w:val="24"/>
                  </w:rPr>
                </w:pPr>
                <w:r w:rsidRPr="00A6718F">
                  <w:rPr>
                    <w:rFonts w:ascii="Times New Roman" w:eastAsia="MS PGothic" w:hAnsi="Times New Roman" w:cs="Times New Roman"/>
                    <w:sz w:val="24"/>
                    <w:szCs w:val="24"/>
                  </w:rPr>
                  <w:t>[Respondent’s name]</w:t>
                </w:r>
              </w:p>
            </w:sdtContent>
          </w:sdt>
          <w:sdt>
            <w:sdtPr>
              <w:rPr>
                <w:rStyle w:val="TNR12B"/>
              </w:rPr>
              <w:alias w:val="ID No."/>
              <w:tag w:val="ID No."/>
              <w:id w:val="-359512455"/>
              <w:lock w:val="sdtLocked"/>
              <w:placeholder>
                <w:docPart w:val="CA457A36222542E5A609020E7B245F82"/>
              </w:placeholder>
              <w:showingPlcHdr/>
              <w:text/>
            </w:sdtPr>
            <w:sdtEndPr>
              <w:rPr>
                <w:rStyle w:val="DefaultParagraphFont"/>
                <w:rFonts w:eastAsia="MS PGothic" w:cs="Times New Roman"/>
                <w:color w:val="auto"/>
                <w:szCs w:val="24"/>
              </w:rPr>
            </w:sdtEndPr>
            <w:sdtContent>
              <w:p w14:paraId="0DB4FAA3" w14:textId="77777777" w:rsidR="00A5160D" w:rsidRPr="00A6718F" w:rsidRDefault="00A5160D" w:rsidP="00BB381A">
                <w:pPr>
                  <w:rPr>
                    <w:rFonts w:ascii="Times New Roman" w:eastAsia="MS PGothic" w:hAnsi="Times New Roman" w:cs="Times New Roman"/>
                    <w:sz w:val="24"/>
                    <w:szCs w:val="24"/>
                  </w:rPr>
                </w:pPr>
                <w:r w:rsidRPr="00A6718F">
                  <w:rPr>
                    <w:rFonts w:ascii="Times New Roman" w:eastAsia="MS PGothic" w:hAnsi="Times New Roman" w:cs="Times New Roman"/>
                    <w:sz w:val="24"/>
                    <w:szCs w:val="24"/>
                  </w:rPr>
                  <w:t>[ID No.]</w:t>
                </w:r>
              </w:p>
            </w:sdtContent>
          </w:sdt>
          <w:p w14:paraId="72FFFF93" w14:textId="77777777" w:rsidR="00A5160D" w:rsidRPr="00A6718F" w:rsidRDefault="00A5160D" w:rsidP="00BB381A">
            <w:pPr>
              <w:jc w:val="right"/>
              <w:rPr>
                <w:rFonts w:ascii="Times New Roman" w:eastAsia="MS PGothic" w:hAnsi="Times New Roman" w:cs="Times New Roman"/>
                <w:sz w:val="24"/>
                <w:szCs w:val="24"/>
              </w:rPr>
            </w:pPr>
            <w:r w:rsidRPr="00A6718F">
              <w:rPr>
                <w:rFonts w:ascii="Times New Roman" w:eastAsia="MS PGothic" w:hAnsi="Times New Roman" w:cs="Times New Roman"/>
                <w:sz w:val="24"/>
                <w:szCs w:val="24"/>
              </w:rPr>
              <w:t>… Respondent(s)</w:t>
            </w:r>
          </w:p>
        </w:tc>
      </w:tr>
    </w:tbl>
    <w:p w14:paraId="3554EC31" w14:textId="77777777" w:rsidR="00A5160D" w:rsidRPr="00013231" w:rsidRDefault="00A5160D" w:rsidP="00D811D8">
      <w:pPr>
        <w:spacing w:after="0" w:line="276" w:lineRule="auto"/>
        <w:rPr>
          <w:rFonts w:ascii="Times New Roman" w:hAnsi="Times New Roman" w:cs="Times New Roman"/>
          <w:lang w:val="en-US" w:eastAsia="zh-CN"/>
        </w:rPr>
      </w:pPr>
    </w:p>
    <w:p w14:paraId="15F5E3AD" w14:textId="77777777" w:rsidR="006A3A8E" w:rsidRPr="00A0319B" w:rsidRDefault="006A3A8E" w:rsidP="00A0319B">
      <w:pPr>
        <w:jc w:val="center"/>
        <w:rPr>
          <w:rFonts w:ascii="Times New Roman" w:hAnsi="Times New Roman" w:cs="Times New Roman"/>
          <w:b/>
          <w:bCs/>
          <w:sz w:val="24"/>
          <w:szCs w:val="24"/>
        </w:rPr>
      </w:pPr>
      <w:r w:rsidRPr="00A0319B">
        <w:rPr>
          <w:rFonts w:ascii="Times New Roman" w:hAnsi="Times New Roman" w:cs="Times New Roman"/>
          <w:b/>
          <w:bCs/>
          <w:sz w:val="24"/>
          <w:szCs w:val="24"/>
        </w:rPr>
        <w:t>O</w:t>
      </w:r>
      <w:r w:rsidR="00A0319B" w:rsidRPr="00A0319B">
        <w:rPr>
          <w:rFonts w:ascii="Times New Roman" w:hAnsi="Times New Roman" w:cs="Times New Roman"/>
          <w:b/>
          <w:bCs/>
          <w:sz w:val="24"/>
          <w:szCs w:val="24"/>
        </w:rPr>
        <w:t>FFER OF AMICABLE RESOLUTION</w:t>
      </w:r>
    </w:p>
    <w:p w14:paraId="152C2F74" w14:textId="77777777" w:rsidR="00F704DF" w:rsidRPr="00F704DF" w:rsidRDefault="00F704DF" w:rsidP="00F704DF">
      <w:pPr>
        <w:spacing w:after="0" w:line="240" w:lineRule="auto"/>
      </w:pPr>
    </w:p>
    <w:p w14:paraId="5B25332E" w14:textId="77777777" w:rsidR="006A3A8E" w:rsidRPr="00016E61" w:rsidRDefault="006A3A8E" w:rsidP="00016E61">
      <w:pPr>
        <w:spacing w:after="0"/>
        <w:rPr>
          <w:rFonts w:ascii="Times New Roman" w:hAnsi="Times New Roman" w:cs="Times New Roman"/>
          <w:sz w:val="24"/>
          <w:szCs w:val="24"/>
        </w:rPr>
      </w:pPr>
    </w:p>
    <w:p w14:paraId="3D2954D6" w14:textId="77777777" w:rsidR="00016E61" w:rsidRPr="00C46B73" w:rsidRDefault="00016E61" w:rsidP="00016E61">
      <w:pPr>
        <w:spacing w:after="0"/>
        <w:jc w:val="both"/>
        <w:rPr>
          <w:rFonts w:ascii="Times New Roman" w:hAnsi="Times New Roman" w:cs="Times New Roman"/>
          <w:color w:val="595959" w:themeColor="text1" w:themeTint="A6"/>
          <w:sz w:val="24"/>
          <w:szCs w:val="24"/>
        </w:rPr>
      </w:pPr>
      <w:r w:rsidRPr="00C46B73">
        <w:rPr>
          <w:rFonts w:ascii="Times New Roman" w:hAnsi="Times New Roman" w:cs="Times New Roman"/>
          <w:color w:val="595959" w:themeColor="text1" w:themeTint="A6"/>
          <w:sz w:val="24"/>
          <w:szCs w:val="24"/>
        </w:rPr>
        <w:t xml:space="preserve">Information concerning Alternative Dispute Resolution (“ADR”) is provided </w:t>
      </w:r>
      <w:r w:rsidR="0001215A" w:rsidRPr="00C46B73">
        <w:rPr>
          <w:rFonts w:ascii="Times New Roman" w:hAnsi="Times New Roman" w:cs="Times New Roman"/>
          <w:color w:val="595959" w:themeColor="text1" w:themeTint="A6"/>
          <w:sz w:val="24"/>
          <w:szCs w:val="24"/>
        </w:rPr>
        <w:t>i</w:t>
      </w:r>
      <w:r w:rsidRPr="00C46B73">
        <w:rPr>
          <w:rFonts w:ascii="Times New Roman" w:hAnsi="Times New Roman" w:cs="Times New Roman"/>
          <w:color w:val="595959" w:themeColor="text1" w:themeTint="A6"/>
          <w:sz w:val="24"/>
          <w:szCs w:val="24"/>
        </w:rPr>
        <w:t xml:space="preserve">n </w:t>
      </w:r>
      <w:hyperlink w:anchor="_Annex_A" w:history="1">
        <w:r w:rsidRPr="00C46B73">
          <w:rPr>
            <w:rStyle w:val="Hyperlink"/>
            <w:rFonts w:ascii="Times New Roman" w:hAnsi="Times New Roman" w:cs="Times New Roman"/>
            <w:b/>
            <w:bCs/>
            <w:i/>
            <w:iCs/>
            <w:color w:val="595959" w:themeColor="text1" w:themeTint="A6"/>
            <w:sz w:val="24"/>
            <w:szCs w:val="24"/>
          </w:rPr>
          <w:t>Annex A</w:t>
        </w:r>
      </w:hyperlink>
      <w:r w:rsidRPr="00C46B73">
        <w:rPr>
          <w:rFonts w:ascii="Times New Roman" w:hAnsi="Times New Roman" w:cs="Times New Roman"/>
          <w:color w:val="595959" w:themeColor="text1" w:themeTint="A6"/>
          <w:sz w:val="24"/>
          <w:szCs w:val="24"/>
        </w:rPr>
        <w:t xml:space="preserve"> of this Form. In addition, this form contains</w:t>
      </w:r>
      <w:r w:rsidR="00382550" w:rsidRPr="00C46B73">
        <w:rPr>
          <w:rFonts w:ascii="Times New Roman" w:hAnsi="Times New Roman" w:cs="Times New Roman"/>
          <w:color w:val="595959" w:themeColor="text1" w:themeTint="A6"/>
          <w:sz w:val="24"/>
          <w:szCs w:val="24"/>
        </w:rPr>
        <w:t xml:space="preserve"> footn</w:t>
      </w:r>
      <w:r w:rsidRPr="00C46B73">
        <w:rPr>
          <w:rFonts w:ascii="Times New Roman" w:hAnsi="Times New Roman" w:cs="Times New Roman"/>
          <w:color w:val="595959" w:themeColor="text1" w:themeTint="A6"/>
          <w:sz w:val="24"/>
          <w:szCs w:val="24"/>
        </w:rPr>
        <w:t xml:space="preserve">otes to help you in the completion of the form. Please note that information in </w:t>
      </w:r>
      <w:r w:rsidRPr="00C46B73">
        <w:rPr>
          <w:rFonts w:ascii="Times New Roman" w:hAnsi="Times New Roman" w:cs="Times New Roman"/>
          <w:b/>
          <w:bCs/>
          <w:i/>
          <w:iCs/>
          <w:color w:val="595959" w:themeColor="text1" w:themeTint="A6"/>
          <w:sz w:val="24"/>
          <w:szCs w:val="24"/>
          <w:u w:val="single"/>
        </w:rPr>
        <w:t>Annex A</w:t>
      </w:r>
      <w:r w:rsidRPr="00C46B73">
        <w:rPr>
          <w:rFonts w:ascii="Times New Roman" w:hAnsi="Times New Roman" w:cs="Times New Roman"/>
          <w:color w:val="595959" w:themeColor="text1" w:themeTint="A6"/>
          <w:sz w:val="24"/>
          <w:szCs w:val="24"/>
        </w:rPr>
        <w:t xml:space="preserve"> and Notes are </w:t>
      </w:r>
      <w:r w:rsidRPr="00C46B73">
        <w:rPr>
          <w:rFonts w:ascii="Times New Roman" w:hAnsi="Times New Roman" w:cs="Times New Roman"/>
          <w:b/>
          <w:bCs/>
          <w:color w:val="595959" w:themeColor="text1" w:themeTint="A6"/>
          <w:sz w:val="24"/>
          <w:szCs w:val="24"/>
          <w:u w:val="single"/>
        </w:rPr>
        <w:t>NOT</w:t>
      </w:r>
      <w:r w:rsidR="00B34AAF" w:rsidRPr="003F1FB0">
        <w:rPr>
          <w:rFonts w:ascii="Times New Roman" w:hAnsi="Times New Roman" w:cs="Times New Roman"/>
          <w:b/>
          <w:bCs/>
          <w:color w:val="595959" w:themeColor="text1" w:themeTint="A6"/>
          <w:sz w:val="24"/>
          <w:szCs w:val="24"/>
        </w:rPr>
        <w:t xml:space="preserve"> </w:t>
      </w:r>
      <w:r w:rsidR="00B34AAF" w:rsidRPr="003F1FB0">
        <w:rPr>
          <w:rFonts w:ascii="Times New Roman" w:hAnsi="Times New Roman" w:cs="Times New Roman"/>
          <w:color w:val="595959" w:themeColor="text1" w:themeTint="A6"/>
          <w:sz w:val="24"/>
          <w:szCs w:val="24"/>
        </w:rPr>
        <w:t>to be construed or regarded as</w:t>
      </w:r>
      <w:r w:rsidRPr="003F1FB0">
        <w:rPr>
          <w:rFonts w:ascii="Times New Roman" w:hAnsi="Times New Roman" w:cs="Times New Roman"/>
          <w:color w:val="595959" w:themeColor="text1" w:themeTint="A6"/>
          <w:sz w:val="24"/>
          <w:szCs w:val="24"/>
        </w:rPr>
        <w:t xml:space="preserve"> </w:t>
      </w:r>
      <w:r w:rsidRPr="00C46B73">
        <w:rPr>
          <w:rFonts w:ascii="Times New Roman" w:hAnsi="Times New Roman" w:cs="Times New Roman"/>
          <w:color w:val="595959" w:themeColor="text1" w:themeTint="A6"/>
          <w:sz w:val="24"/>
          <w:szCs w:val="24"/>
        </w:rPr>
        <w:t>a substitute for legal advice. Please seek legal advice if necessary.</w:t>
      </w:r>
    </w:p>
    <w:p w14:paraId="75A86982" w14:textId="77777777" w:rsidR="00016E61" w:rsidRPr="00FA338B" w:rsidRDefault="00016E61" w:rsidP="006A3A8E"/>
    <w:tbl>
      <w:tblPr>
        <w:tblStyle w:val="TableGrid1"/>
        <w:tblW w:w="90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433"/>
      </w:tblGrid>
      <w:tr w:rsidR="00EC4770" w:rsidRPr="00503D36" w14:paraId="027AE8FF" w14:textId="77777777" w:rsidTr="00EC4770">
        <w:trPr>
          <w:trHeight w:val="832"/>
        </w:trPr>
        <w:tc>
          <w:tcPr>
            <w:tcW w:w="567" w:type="dxa"/>
          </w:tcPr>
          <w:p w14:paraId="58E4A346" w14:textId="77777777" w:rsidR="00EC4770" w:rsidRPr="00FA338B" w:rsidRDefault="00EC4770" w:rsidP="00407F15">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8433" w:type="dxa"/>
          </w:tcPr>
          <w:tbl>
            <w:tblPr>
              <w:tblStyle w:val="TableGrid"/>
              <w:tblW w:w="7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9"/>
              <w:gridCol w:w="2790"/>
              <w:gridCol w:w="450"/>
              <w:gridCol w:w="2885"/>
            </w:tblGrid>
            <w:tr w:rsidR="00A5160D" w:rsidRPr="00FA338B" w14:paraId="4D6808CE" w14:textId="77777777" w:rsidTr="00AC1EAA">
              <w:tc>
                <w:tcPr>
                  <w:tcW w:w="1039" w:type="dxa"/>
                </w:tcPr>
                <w:p w14:paraId="5658A8CB" w14:textId="77777777" w:rsidR="00A5160D" w:rsidRDefault="00A5160D" w:rsidP="00A5160D">
                  <w:pPr>
                    <w:rPr>
                      <w:rFonts w:ascii="Times New Roman" w:hAnsi="Times New Roman" w:cs="Times New Roman"/>
                      <w:b/>
                      <w:bCs/>
                      <w:sz w:val="24"/>
                      <w:szCs w:val="24"/>
                    </w:rPr>
                  </w:pPr>
                  <w:r w:rsidRPr="00FA338B">
                    <w:rPr>
                      <w:rFonts w:ascii="Times New Roman" w:hAnsi="Times New Roman" w:cs="Times New Roman"/>
                      <w:bCs/>
                      <w:sz w:val="24"/>
                      <w:szCs w:val="24"/>
                    </w:rPr>
                    <w:t>I am the</w:t>
                  </w:r>
                  <w:r>
                    <w:rPr>
                      <w:rFonts w:ascii="Times New Roman" w:hAnsi="Times New Roman" w:cs="Times New Roman"/>
                      <w:bCs/>
                      <w:sz w:val="24"/>
                      <w:szCs w:val="24"/>
                    </w:rPr>
                    <w:t xml:space="preserve"> </w:t>
                  </w:r>
                </w:p>
              </w:tc>
              <w:tc>
                <w:tcPr>
                  <w:tcW w:w="2790" w:type="dxa"/>
                  <w:tcBorders>
                    <w:bottom w:val="single" w:sz="4" w:space="0" w:color="auto"/>
                  </w:tcBorders>
                </w:tcPr>
                <w:p w14:paraId="225050F6" w14:textId="7B7F5271" w:rsidR="00A5160D" w:rsidRDefault="00000000" w:rsidP="00A5160D">
                  <w:pPr>
                    <w:rPr>
                      <w:rFonts w:ascii="Times New Roman" w:hAnsi="Times New Roman" w:cs="Times New Roman"/>
                      <w:b/>
                      <w:bCs/>
                      <w:sz w:val="24"/>
                      <w:szCs w:val="24"/>
                    </w:rPr>
                  </w:pPr>
                  <w:sdt>
                    <w:sdtPr>
                      <w:rPr>
                        <w:rStyle w:val="TNR12B"/>
                      </w:rPr>
                      <w:id w:val="-199864539"/>
                      <w:lock w:val="sdtLocked"/>
                      <w:placeholder>
                        <w:docPart w:val="8F77129958AC43AE86D17440E8D0F5A6"/>
                      </w:placeholder>
                      <w:showingPlcHdr/>
                    </w:sdtPr>
                    <w:sdtEndPr>
                      <w:rPr>
                        <w:rStyle w:val="DefaultParagraphFont"/>
                        <w:rFonts w:cs="Times New Roman"/>
                        <w:color w:val="auto"/>
                        <w:szCs w:val="24"/>
                      </w:rPr>
                    </w:sdtEndPr>
                    <w:sdtContent>
                      <w:r w:rsidR="005402B0" w:rsidRPr="00FC587E">
                        <w:rPr>
                          <w:rStyle w:val="PlaceholderText"/>
                          <w:rFonts w:ascii="Times New Roman" w:hAnsi="Times New Roman" w:cs="Times New Roman"/>
                          <w:color w:val="A6A6A6" w:themeColor="background1" w:themeShade="A6"/>
                          <w:sz w:val="24"/>
                        </w:rPr>
                        <w:t>[Enter party type here]</w:t>
                      </w:r>
                    </w:sdtContent>
                  </w:sdt>
                </w:p>
              </w:tc>
              <w:tc>
                <w:tcPr>
                  <w:tcW w:w="450" w:type="dxa"/>
                </w:tcPr>
                <w:p w14:paraId="7E3E9F57" w14:textId="77777777" w:rsidR="00A5160D" w:rsidRPr="00A6718F" w:rsidRDefault="00A5160D" w:rsidP="00A5160D">
                  <w:pPr>
                    <w:rPr>
                      <w:rFonts w:ascii="Times New Roman" w:hAnsi="Times New Roman" w:cs="Times New Roman"/>
                      <w:sz w:val="24"/>
                      <w:szCs w:val="24"/>
                    </w:rPr>
                  </w:pPr>
                  <w:r w:rsidRPr="00A6718F">
                    <w:rPr>
                      <w:rFonts w:ascii="Times New Roman" w:hAnsi="Times New Roman" w:cs="Times New Roman"/>
                      <w:sz w:val="24"/>
                      <w:szCs w:val="24"/>
                    </w:rPr>
                    <w:t>in</w:t>
                  </w:r>
                </w:p>
              </w:tc>
              <w:tc>
                <w:tcPr>
                  <w:tcW w:w="2885" w:type="dxa"/>
                  <w:tcBorders>
                    <w:bottom w:val="single" w:sz="4" w:space="0" w:color="auto"/>
                  </w:tcBorders>
                </w:tcPr>
                <w:p w14:paraId="4373D2BA" w14:textId="0B1461ED" w:rsidR="00A5160D" w:rsidRPr="00FA338B" w:rsidRDefault="00000000" w:rsidP="00A5160D">
                  <w:pPr>
                    <w:tabs>
                      <w:tab w:val="right" w:pos="3874"/>
                    </w:tabs>
                    <w:rPr>
                      <w:rFonts w:ascii="Times New Roman" w:hAnsi="Times New Roman" w:cs="Times New Roman"/>
                      <w:bCs/>
                      <w:sz w:val="24"/>
                      <w:szCs w:val="24"/>
                    </w:rPr>
                  </w:pPr>
                  <w:sdt>
                    <w:sdtPr>
                      <w:rPr>
                        <w:rStyle w:val="TNR12B"/>
                      </w:rPr>
                      <w:id w:val="-696156823"/>
                      <w:lock w:val="sdtLocked"/>
                      <w:placeholder>
                        <w:docPart w:val="64A7CE10444E453089E0E71AAA030C1D"/>
                      </w:placeholder>
                      <w:showingPlcHdr/>
                    </w:sdtPr>
                    <w:sdtEndPr>
                      <w:rPr>
                        <w:rStyle w:val="DefaultParagraphFont"/>
                        <w:rFonts w:cs="Times New Roman"/>
                        <w:color w:val="auto"/>
                        <w:szCs w:val="24"/>
                      </w:rPr>
                    </w:sdtEndPr>
                    <w:sdtContent>
                      <w:r w:rsidR="005402B0" w:rsidRPr="00FC587E">
                        <w:rPr>
                          <w:rStyle w:val="PlaceholderText"/>
                          <w:rFonts w:ascii="Times New Roman" w:hAnsi="Times New Roman" w:cs="Times New Roman"/>
                          <w:color w:val="A6A6A6" w:themeColor="background1" w:themeShade="A6"/>
                          <w:sz w:val="24"/>
                        </w:rPr>
                        <w:t>[Enter case number here]</w:t>
                      </w:r>
                    </w:sdtContent>
                  </w:sdt>
                  <w:r w:rsidR="00A5160D">
                    <w:rPr>
                      <w:rFonts w:ascii="Times New Roman" w:hAnsi="Times New Roman" w:cs="Times New Roman"/>
                      <w:b/>
                      <w:bCs/>
                      <w:sz w:val="24"/>
                      <w:szCs w:val="24"/>
                    </w:rPr>
                    <w:tab/>
                  </w:r>
                </w:p>
              </w:tc>
            </w:tr>
          </w:tbl>
          <w:p w14:paraId="2B269B82" w14:textId="77777777" w:rsidR="00EC4770" w:rsidRDefault="00EC4770" w:rsidP="00407F15">
            <w:pPr>
              <w:rPr>
                <w:rFonts w:ascii="Times New Roman" w:hAnsi="Times New Roman" w:cs="Times New Roman"/>
                <w:bCs/>
                <w:sz w:val="24"/>
                <w:szCs w:val="24"/>
              </w:rPr>
            </w:pPr>
          </w:p>
          <w:p w14:paraId="03288772" w14:textId="77777777" w:rsidR="00EC4770" w:rsidRDefault="00EC4770" w:rsidP="00407F15">
            <w:pPr>
              <w:rPr>
                <w:rFonts w:ascii="Times New Roman" w:hAnsi="Times New Roman" w:cs="Times New Roman"/>
                <w:bCs/>
                <w:sz w:val="24"/>
                <w:szCs w:val="24"/>
              </w:rPr>
            </w:pPr>
            <w:r>
              <w:rPr>
                <w:rFonts w:ascii="Times New Roman" w:hAnsi="Times New Roman" w:cs="Times New Roman"/>
                <w:bCs/>
                <w:sz w:val="24"/>
                <w:szCs w:val="24"/>
              </w:rPr>
              <w:t xml:space="preserve">  </w:t>
            </w:r>
            <w:r w:rsidRPr="00FA338B">
              <w:rPr>
                <w:rFonts w:ascii="Times New Roman" w:hAnsi="Times New Roman" w:cs="Times New Roman"/>
                <w:bCs/>
                <w:sz w:val="24"/>
                <w:szCs w:val="24"/>
              </w:rPr>
              <w:t>I wish to make an Offer of amicable resolution.</w:t>
            </w:r>
            <w:r>
              <w:rPr>
                <w:rStyle w:val="FootnoteReference"/>
                <w:rFonts w:ascii="Times New Roman" w:hAnsi="Times New Roman" w:cs="Times New Roman"/>
                <w:bCs/>
                <w:sz w:val="24"/>
                <w:szCs w:val="24"/>
              </w:rPr>
              <w:footnoteReference w:id="2"/>
            </w:r>
            <w:r w:rsidRPr="00FA338B">
              <w:rPr>
                <w:rFonts w:ascii="Times New Roman" w:hAnsi="Times New Roman" w:cs="Times New Roman"/>
                <w:bCs/>
                <w:sz w:val="24"/>
                <w:szCs w:val="24"/>
              </w:rPr>
              <w:t xml:space="preserve"> </w:t>
            </w:r>
          </w:p>
          <w:p w14:paraId="44E0E340" w14:textId="77777777" w:rsidR="00EC4770" w:rsidRPr="00407F15" w:rsidRDefault="00EC4770" w:rsidP="00407F15">
            <w:pPr>
              <w:rPr>
                <w:rFonts w:ascii="Times New Roman" w:hAnsi="Times New Roman" w:cs="Times New Roman"/>
                <w:bCs/>
                <w:sz w:val="24"/>
                <w:szCs w:val="24"/>
              </w:rPr>
            </w:pPr>
          </w:p>
        </w:tc>
      </w:tr>
      <w:tr w:rsidR="00EC4770" w:rsidRPr="00503D36" w14:paraId="47A52112" w14:textId="77777777" w:rsidTr="00EC4770">
        <w:trPr>
          <w:trHeight w:val="2870"/>
        </w:trPr>
        <w:tc>
          <w:tcPr>
            <w:tcW w:w="567" w:type="dxa"/>
          </w:tcPr>
          <w:p w14:paraId="4049217B" w14:textId="77777777" w:rsidR="00EC4770" w:rsidRPr="00FA338B" w:rsidRDefault="00EC4770" w:rsidP="00407F15">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8433" w:type="dxa"/>
          </w:tcPr>
          <w:p w14:paraId="509630EB" w14:textId="77777777" w:rsidR="00EC4770" w:rsidRPr="00FA338B" w:rsidRDefault="00EC4770" w:rsidP="00407F15">
            <w:pPr>
              <w:rPr>
                <w:rFonts w:ascii="Times New Roman" w:hAnsi="Times New Roman" w:cs="Times New Roman"/>
                <w:bCs/>
                <w:sz w:val="24"/>
                <w:szCs w:val="24"/>
              </w:rPr>
            </w:pPr>
            <w:r>
              <w:rPr>
                <w:rFonts w:ascii="Times New Roman" w:hAnsi="Times New Roman" w:cs="Times New Roman"/>
                <w:bCs/>
                <w:sz w:val="24"/>
                <w:szCs w:val="24"/>
              </w:rPr>
              <w:t xml:space="preserve">  </w:t>
            </w:r>
            <w:r w:rsidRPr="00FA338B">
              <w:rPr>
                <w:rFonts w:ascii="Times New Roman" w:hAnsi="Times New Roman" w:cs="Times New Roman"/>
                <w:bCs/>
                <w:sz w:val="24"/>
                <w:szCs w:val="24"/>
              </w:rPr>
              <w:t>Terms of my Offer:</w:t>
            </w:r>
            <w:r>
              <w:rPr>
                <w:rStyle w:val="FootnoteReference"/>
                <w:rFonts w:ascii="Times New Roman" w:hAnsi="Times New Roman" w:cs="Times New Roman"/>
                <w:bCs/>
                <w:sz w:val="24"/>
                <w:szCs w:val="24"/>
              </w:rPr>
              <w:footnoteReference w:id="3"/>
            </w:r>
            <w:r w:rsidRPr="00FA338B">
              <w:rPr>
                <w:rFonts w:ascii="Times New Roman" w:hAnsi="Times New Roman" w:cs="Times New Roman"/>
                <w:bCs/>
                <w:sz w:val="24"/>
                <w:szCs w:val="24"/>
              </w:rPr>
              <w:t xml:space="preserve"> </w:t>
            </w:r>
          </w:p>
          <w:tbl>
            <w:tblPr>
              <w:tblStyle w:val="TableGrid"/>
              <w:tblW w:w="8193" w:type="dxa"/>
              <w:tblInd w:w="37" w:type="dxa"/>
              <w:tblLayout w:type="fixed"/>
              <w:tblLook w:val="04A0" w:firstRow="1" w:lastRow="0" w:firstColumn="1" w:lastColumn="0" w:noHBand="0" w:noVBand="1"/>
            </w:tblPr>
            <w:tblGrid>
              <w:gridCol w:w="8193"/>
            </w:tblGrid>
            <w:tr w:rsidR="00EC4770" w:rsidRPr="00FA338B" w14:paraId="18561BE5" w14:textId="77777777" w:rsidTr="00EC4770">
              <w:trPr>
                <w:trHeight w:val="2402"/>
              </w:trPr>
              <w:tc>
                <w:tcPr>
                  <w:tcW w:w="8193" w:type="dxa"/>
                </w:tcPr>
                <w:p w14:paraId="17EDC974" w14:textId="002C9F51" w:rsidR="00EC4770" w:rsidRPr="00FA338B" w:rsidRDefault="00000000" w:rsidP="00407F15">
                  <w:pPr>
                    <w:rPr>
                      <w:rFonts w:ascii="Times New Roman" w:hAnsi="Times New Roman" w:cs="Times New Roman"/>
                      <w:bCs/>
                      <w:sz w:val="24"/>
                      <w:szCs w:val="24"/>
                    </w:rPr>
                  </w:pPr>
                  <w:sdt>
                    <w:sdtPr>
                      <w:rPr>
                        <w:rStyle w:val="TNR12B"/>
                      </w:rPr>
                      <w:id w:val="-1083141371"/>
                      <w:lock w:val="sdtLocked"/>
                      <w:placeholder>
                        <w:docPart w:val="42BE1032FE684586A84F39688E4F19C5"/>
                      </w:placeholder>
                      <w:showingPlcHdr/>
                    </w:sdtPr>
                    <w:sdtEndPr>
                      <w:rPr>
                        <w:rStyle w:val="DefaultParagraphFont"/>
                        <w:rFonts w:cs="Times New Roman"/>
                        <w:color w:val="auto"/>
                        <w:szCs w:val="24"/>
                      </w:rPr>
                    </w:sdtEndPr>
                    <w:sdtContent>
                      <w:r w:rsidR="005402B0" w:rsidRPr="00FC587E">
                        <w:rPr>
                          <w:rStyle w:val="PlaceholderText"/>
                          <w:rFonts w:ascii="Times New Roman" w:hAnsi="Times New Roman" w:cs="Times New Roman"/>
                          <w:color w:val="A6A6A6" w:themeColor="background1" w:themeShade="A6"/>
                          <w:sz w:val="24"/>
                        </w:rPr>
                        <w:t>[Enter terms of offer here]</w:t>
                      </w:r>
                    </w:sdtContent>
                  </w:sdt>
                </w:p>
              </w:tc>
            </w:tr>
          </w:tbl>
          <w:p w14:paraId="3A78CEDF" w14:textId="77777777" w:rsidR="00EC4770" w:rsidRPr="00FA338B" w:rsidRDefault="00EC4770" w:rsidP="00407F15">
            <w:pPr>
              <w:rPr>
                <w:rFonts w:ascii="Times New Roman" w:hAnsi="Times New Roman" w:cs="Times New Roman"/>
                <w:bCs/>
                <w:sz w:val="24"/>
                <w:szCs w:val="24"/>
              </w:rPr>
            </w:pPr>
          </w:p>
        </w:tc>
      </w:tr>
      <w:tr w:rsidR="00EC4770" w:rsidRPr="00503D36" w14:paraId="63C0145A" w14:textId="77777777" w:rsidTr="00EC4770">
        <w:trPr>
          <w:trHeight w:val="591"/>
        </w:trPr>
        <w:tc>
          <w:tcPr>
            <w:tcW w:w="567" w:type="dxa"/>
          </w:tcPr>
          <w:p w14:paraId="24F28423" w14:textId="77777777" w:rsidR="00EC4770" w:rsidRDefault="00EC4770" w:rsidP="00407F15">
            <w:pPr>
              <w:jc w:val="center"/>
              <w:rPr>
                <w:rFonts w:ascii="Times New Roman" w:hAnsi="Times New Roman" w:cs="Times New Roman"/>
                <w:bCs/>
                <w:sz w:val="24"/>
                <w:szCs w:val="24"/>
              </w:rPr>
            </w:pPr>
            <w:r>
              <w:rPr>
                <w:rFonts w:ascii="Times New Roman" w:hAnsi="Times New Roman" w:cs="Times New Roman"/>
                <w:bCs/>
                <w:sz w:val="24"/>
                <w:szCs w:val="24"/>
              </w:rPr>
              <w:lastRenderedPageBreak/>
              <w:t>3.</w:t>
            </w:r>
          </w:p>
        </w:tc>
        <w:tc>
          <w:tcPr>
            <w:tcW w:w="843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4"/>
              <w:gridCol w:w="2665"/>
            </w:tblGrid>
            <w:tr w:rsidR="00EC4770" w:rsidRPr="00FA338B" w14:paraId="6A52C44C" w14:textId="77777777" w:rsidTr="00407F15">
              <w:tc>
                <w:tcPr>
                  <w:tcW w:w="2324" w:type="dxa"/>
                </w:tcPr>
                <w:p w14:paraId="06C3E8F7" w14:textId="77777777" w:rsidR="00EC4770" w:rsidRPr="00FA338B" w:rsidRDefault="00EC4770" w:rsidP="00407F15">
                  <w:pPr>
                    <w:rPr>
                      <w:rFonts w:ascii="Times New Roman" w:hAnsi="Times New Roman" w:cs="Times New Roman"/>
                      <w:bCs/>
                      <w:sz w:val="24"/>
                      <w:szCs w:val="24"/>
                    </w:rPr>
                  </w:pPr>
                  <w:bookmarkStart w:id="0" w:name="_Hlk152687086"/>
                  <w:r w:rsidRPr="00FA338B">
                    <w:rPr>
                      <w:rFonts w:ascii="Times New Roman" w:hAnsi="Times New Roman" w:cs="Times New Roman"/>
                      <w:bCs/>
                      <w:sz w:val="24"/>
                      <w:szCs w:val="24"/>
                    </w:rPr>
                    <w:t>This Offer is made on</w:t>
                  </w:r>
                </w:p>
              </w:tc>
              <w:tc>
                <w:tcPr>
                  <w:tcW w:w="2665" w:type="dxa"/>
                  <w:tcBorders>
                    <w:bottom w:val="single" w:sz="4" w:space="0" w:color="auto"/>
                  </w:tcBorders>
                </w:tcPr>
                <w:p w14:paraId="24CD12B1" w14:textId="77777777" w:rsidR="00EC4770" w:rsidRPr="00FA338B" w:rsidRDefault="00000000" w:rsidP="00407F15">
                  <w:pPr>
                    <w:rPr>
                      <w:rFonts w:ascii="Times New Roman" w:hAnsi="Times New Roman" w:cs="Times New Roman"/>
                      <w:bCs/>
                      <w:sz w:val="24"/>
                      <w:szCs w:val="24"/>
                    </w:rPr>
                  </w:pPr>
                  <w:sdt>
                    <w:sdtPr>
                      <w:rPr>
                        <w:rStyle w:val="TNR12B"/>
                      </w:rPr>
                      <w:id w:val="1615780802"/>
                      <w:lock w:val="sdtLocked"/>
                      <w:placeholder>
                        <w:docPart w:val="56E027DC50BA49A4AC2A04448425225C"/>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00DC6CFB" w:rsidRPr="00FC587E">
                        <w:rPr>
                          <w:rStyle w:val="PlaceholderText"/>
                          <w:rFonts w:ascii="Times New Roman" w:hAnsi="Times New Roman" w:cs="Times New Roman"/>
                          <w:color w:val="A6A6A6" w:themeColor="background1" w:themeShade="A6"/>
                          <w:sz w:val="24"/>
                        </w:rPr>
                        <w:t>[E</w:t>
                      </w:r>
                      <w:r w:rsidR="00EC4770" w:rsidRPr="00FC587E">
                        <w:rPr>
                          <w:rStyle w:val="PlaceholderText"/>
                          <w:rFonts w:ascii="Times New Roman" w:hAnsi="Times New Roman" w:cs="Times New Roman"/>
                          <w:color w:val="A6A6A6" w:themeColor="background1" w:themeShade="A6"/>
                          <w:sz w:val="24"/>
                        </w:rPr>
                        <w:t>nter date here</w:t>
                      </w:r>
                      <w:r w:rsidR="00DC6CFB" w:rsidRPr="00FC587E">
                        <w:rPr>
                          <w:rStyle w:val="PlaceholderText"/>
                          <w:rFonts w:ascii="Times New Roman" w:hAnsi="Times New Roman" w:cs="Times New Roman"/>
                          <w:color w:val="A6A6A6" w:themeColor="background1" w:themeShade="A6"/>
                          <w:sz w:val="24"/>
                        </w:rPr>
                        <w:t>]</w:t>
                      </w:r>
                      <w:r w:rsidR="00E63C1D" w:rsidRPr="00FC587E">
                        <w:rPr>
                          <w:rStyle w:val="PlaceholderText"/>
                          <w:rFonts w:ascii="Times New Roman" w:hAnsi="Times New Roman" w:cs="Times New Roman"/>
                          <w:color w:val="A6A6A6" w:themeColor="background1" w:themeShade="A6"/>
                          <w:sz w:val="24"/>
                        </w:rPr>
                        <w:t>.</w:t>
                      </w:r>
                    </w:sdtContent>
                  </w:sdt>
                </w:p>
              </w:tc>
            </w:tr>
            <w:bookmarkEnd w:id="0"/>
          </w:tbl>
          <w:p w14:paraId="04419A10" w14:textId="77777777" w:rsidR="00EC4770" w:rsidRPr="00407F15" w:rsidRDefault="00EC4770" w:rsidP="00407F15">
            <w:pPr>
              <w:rPr>
                <w:rFonts w:ascii="Times New Roman" w:hAnsi="Times New Roman" w:cs="Times New Roman"/>
                <w:sz w:val="24"/>
                <w:szCs w:val="24"/>
              </w:rPr>
            </w:pPr>
          </w:p>
        </w:tc>
      </w:tr>
      <w:tr w:rsidR="00EC4770" w:rsidRPr="00503D36" w14:paraId="4B097CBA" w14:textId="77777777" w:rsidTr="00EC4770">
        <w:trPr>
          <w:trHeight w:val="832"/>
        </w:trPr>
        <w:tc>
          <w:tcPr>
            <w:tcW w:w="567" w:type="dxa"/>
          </w:tcPr>
          <w:p w14:paraId="5AD9B7E8" w14:textId="77777777" w:rsidR="00EC4770" w:rsidRDefault="00EC4770" w:rsidP="00407F15">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843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
              <w:gridCol w:w="4400"/>
            </w:tblGrid>
            <w:tr w:rsidR="00EC4770" w14:paraId="26CF2C95" w14:textId="77777777" w:rsidTr="00407F15">
              <w:tc>
                <w:tcPr>
                  <w:tcW w:w="4859" w:type="dxa"/>
                  <w:gridSpan w:val="2"/>
                </w:tcPr>
                <w:p w14:paraId="6D7118BE" w14:textId="77777777" w:rsidR="00EC4770" w:rsidRDefault="00EC4770" w:rsidP="00407F15">
                  <w:pPr>
                    <w:rPr>
                      <w:rFonts w:ascii="Times New Roman" w:hAnsi="Times New Roman" w:cs="Times New Roman"/>
                      <w:bCs/>
                      <w:sz w:val="24"/>
                      <w:szCs w:val="24"/>
                    </w:rPr>
                  </w:pPr>
                  <w:r w:rsidRPr="00FA338B">
                    <w:rPr>
                      <w:rFonts w:ascii="Times New Roman" w:hAnsi="Times New Roman" w:cs="Times New Roman"/>
                      <w:bCs/>
                      <w:sz w:val="24"/>
                      <w:szCs w:val="24"/>
                    </w:rPr>
                    <w:t>This Offer is open for acceptance until</w:t>
                  </w:r>
                  <w:r>
                    <w:rPr>
                      <w:rStyle w:val="FootnoteReference"/>
                      <w:rFonts w:ascii="Times New Roman" w:hAnsi="Times New Roman" w:cs="Times New Roman"/>
                      <w:bCs/>
                      <w:sz w:val="24"/>
                      <w:szCs w:val="24"/>
                    </w:rPr>
                    <w:footnoteReference w:id="4"/>
                  </w:r>
                </w:p>
              </w:tc>
            </w:tr>
            <w:tr w:rsidR="00EC4770" w14:paraId="63477F0D" w14:textId="77777777" w:rsidTr="00407F15">
              <w:tc>
                <w:tcPr>
                  <w:tcW w:w="459" w:type="dxa"/>
                </w:tcPr>
                <w:p w14:paraId="74EE17D5" w14:textId="77777777" w:rsidR="00EC4770" w:rsidRDefault="00000000" w:rsidP="00407F15">
                  <w:pPr>
                    <w:rPr>
                      <w:rFonts w:ascii="Times New Roman" w:hAnsi="Times New Roman" w:cs="Times New Roman"/>
                      <w:bCs/>
                      <w:sz w:val="24"/>
                      <w:szCs w:val="24"/>
                    </w:rPr>
                  </w:pPr>
                  <w:sdt>
                    <w:sdtPr>
                      <w:rPr>
                        <w:rFonts w:ascii="Times New Roman" w:hAnsi="Times New Roman" w:cs="Times New Roman"/>
                        <w:bCs/>
                        <w:sz w:val="24"/>
                        <w:szCs w:val="24"/>
                      </w:rPr>
                      <w:id w:val="-10301578"/>
                      <w14:checkbox>
                        <w14:checked w14:val="0"/>
                        <w14:checkedState w14:val="2612" w14:font="MS Gothic"/>
                        <w14:uncheckedState w14:val="2610" w14:font="MS Gothic"/>
                      </w14:checkbox>
                    </w:sdtPr>
                    <w:sdtContent>
                      <w:r w:rsidR="00EC4770">
                        <w:rPr>
                          <w:rFonts w:ascii="MS Gothic" w:eastAsia="MS Gothic" w:hAnsi="MS Gothic" w:cs="Times New Roman" w:hint="eastAsia"/>
                          <w:bCs/>
                          <w:sz w:val="24"/>
                          <w:szCs w:val="24"/>
                        </w:rPr>
                        <w:t>☐</w:t>
                      </w:r>
                    </w:sdtContent>
                  </w:sdt>
                </w:p>
              </w:tc>
              <w:tc>
                <w:tcPr>
                  <w:tcW w:w="4400" w:type="dxa"/>
                  <w:tcBorders>
                    <w:bottom w:val="single" w:sz="4" w:space="0" w:color="auto"/>
                  </w:tcBorders>
                </w:tcPr>
                <w:p w14:paraId="6D15400F" w14:textId="77777777" w:rsidR="00EC4770" w:rsidRPr="00FA338B" w:rsidRDefault="00000000" w:rsidP="00407F15">
                  <w:pPr>
                    <w:rPr>
                      <w:rFonts w:ascii="Times New Roman" w:hAnsi="Times New Roman" w:cs="Times New Roman"/>
                      <w:bCs/>
                      <w:sz w:val="24"/>
                      <w:szCs w:val="24"/>
                    </w:rPr>
                  </w:pPr>
                  <w:sdt>
                    <w:sdtPr>
                      <w:rPr>
                        <w:rStyle w:val="TNR12B"/>
                      </w:rPr>
                      <w:id w:val="-496582055"/>
                      <w:lock w:val="sdtLocked"/>
                      <w:placeholder>
                        <w:docPart w:val="AE8AEAC0976647DAA23F7142922F282D"/>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00EC4770" w:rsidRPr="00FC587E">
                        <w:rPr>
                          <w:rStyle w:val="PlaceholderText"/>
                          <w:rFonts w:ascii="Times New Roman" w:hAnsi="Times New Roman" w:cs="Times New Roman"/>
                          <w:color w:val="A6A6A6" w:themeColor="background1" w:themeShade="A6"/>
                          <w:sz w:val="24"/>
                        </w:rPr>
                        <w:t>Enter date here.</w:t>
                      </w:r>
                    </w:sdtContent>
                  </w:sdt>
                </w:p>
              </w:tc>
            </w:tr>
            <w:tr w:rsidR="00EC4770" w14:paraId="30B54C4A" w14:textId="77777777" w:rsidTr="00407F15">
              <w:tc>
                <w:tcPr>
                  <w:tcW w:w="459" w:type="dxa"/>
                </w:tcPr>
                <w:p w14:paraId="48E1FC73" w14:textId="77777777" w:rsidR="00EC4770" w:rsidRDefault="00000000" w:rsidP="00407F15">
                  <w:pPr>
                    <w:rPr>
                      <w:rFonts w:ascii="Times New Roman" w:hAnsi="Times New Roman" w:cs="Times New Roman"/>
                      <w:bCs/>
                      <w:sz w:val="24"/>
                      <w:szCs w:val="24"/>
                    </w:rPr>
                  </w:pPr>
                  <w:sdt>
                    <w:sdtPr>
                      <w:rPr>
                        <w:rFonts w:ascii="Times New Roman" w:hAnsi="Times New Roman" w:cs="Times New Roman"/>
                        <w:bCs/>
                        <w:sz w:val="24"/>
                        <w:szCs w:val="24"/>
                      </w:rPr>
                      <w:id w:val="633145539"/>
                      <w14:checkbox>
                        <w14:checked w14:val="0"/>
                        <w14:checkedState w14:val="2612" w14:font="MS Gothic"/>
                        <w14:uncheckedState w14:val="2610" w14:font="MS Gothic"/>
                      </w14:checkbox>
                    </w:sdtPr>
                    <w:sdtContent>
                      <w:r w:rsidR="00EC4770">
                        <w:rPr>
                          <w:rFonts w:ascii="MS Gothic" w:eastAsia="MS Gothic" w:hAnsi="MS Gothic" w:cs="Times New Roman" w:hint="eastAsia"/>
                          <w:bCs/>
                          <w:sz w:val="24"/>
                          <w:szCs w:val="24"/>
                        </w:rPr>
                        <w:t>☐</w:t>
                      </w:r>
                    </w:sdtContent>
                  </w:sdt>
                </w:p>
              </w:tc>
              <w:tc>
                <w:tcPr>
                  <w:tcW w:w="4400" w:type="dxa"/>
                  <w:tcBorders>
                    <w:top w:val="single" w:sz="4" w:space="0" w:color="auto"/>
                  </w:tcBorders>
                </w:tcPr>
                <w:p w14:paraId="209EA2BE" w14:textId="77777777" w:rsidR="00EC4770" w:rsidRDefault="00EC4770" w:rsidP="00407F15">
                  <w:pPr>
                    <w:rPr>
                      <w:rFonts w:ascii="Times New Roman" w:hAnsi="Times New Roman" w:cs="Times New Roman"/>
                      <w:bCs/>
                      <w:sz w:val="24"/>
                      <w:szCs w:val="24"/>
                    </w:rPr>
                  </w:pPr>
                  <w:r w:rsidRPr="00FA338B">
                    <w:rPr>
                      <w:rFonts w:ascii="Times New Roman" w:hAnsi="Times New Roman" w:cs="Times New Roman"/>
                      <w:bCs/>
                      <w:sz w:val="24"/>
                      <w:szCs w:val="24"/>
                    </w:rPr>
                    <w:t>the offer is withdrawn in writing.</w:t>
                  </w:r>
                </w:p>
                <w:p w14:paraId="00D61A22" w14:textId="77777777" w:rsidR="00EC4770" w:rsidRDefault="00EC4770" w:rsidP="00407F15">
                  <w:pPr>
                    <w:rPr>
                      <w:rFonts w:ascii="Times New Roman" w:hAnsi="Times New Roman" w:cs="Times New Roman"/>
                      <w:bCs/>
                      <w:sz w:val="24"/>
                      <w:szCs w:val="24"/>
                    </w:rPr>
                  </w:pPr>
                </w:p>
              </w:tc>
            </w:tr>
          </w:tbl>
          <w:p w14:paraId="363C86BB" w14:textId="77777777" w:rsidR="00EC4770" w:rsidRPr="00FA338B" w:rsidRDefault="00EC4770" w:rsidP="00407F15">
            <w:pPr>
              <w:rPr>
                <w:rFonts w:ascii="Times New Roman" w:hAnsi="Times New Roman" w:cs="Times New Roman"/>
                <w:bCs/>
                <w:sz w:val="24"/>
                <w:szCs w:val="24"/>
              </w:rPr>
            </w:pPr>
          </w:p>
        </w:tc>
      </w:tr>
      <w:tr w:rsidR="00EC4770" w:rsidRPr="00503D36" w14:paraId="69685EEF" w14:textId="77777777" w:rsidTr="00EC4770">
        <w:trPr>
          <w:trHeight w:val="832"/>
        </w:trPr>
        <w:tc>
          <w:tcPr>
            <w:tcW w:w="567" w:type="dxa"/>
          </w:tcPr>
          <w:p w14:paraId="4602C3FC" w14:textId="77777777" w:rsidR="00EC4770" w:rsidRDefault="00EC4770" w:rsidP="00407F15">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8433" w:type="dxa"/>
          </w:tcPr>
          <w:tbl>
            <w:tblPr>
              <w:tblStyle w:val="TableGrid"/>
              <w:tblW w:w="590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963"/>
              <w:gridCol w:w="1378"/>
            </w:tblGrid>
            <w:tr w:rsidR="00EC4770" w14:paraId="00DD3566" w14:textId="77777777" w:rsidTr="0020100D">
              <w:tc>
                <w:tcPr>
                  <w:tcW w:w="5908" w:type="dxa"/>
                  <w:gridSpan w:val="3"/>
                </w:tcPr>
                <w:p w14:paraId="73258145" w14:textId="77777777" w:rsidR="00EC4770" w:rsidRDefault="00EC4770" w:rsidP="00407F15">
                  <w:pPr>
                    <w:rPr>
                      <w:rFonts w:ascii="Times New Roman" w:hAnsi="Times New Roman" w:cs="Times New Roman"/>
                      <w:bCs/>
                      <w:sz w:val="24"/>
                      <w:szCs w:val="24"/>
                    </w:rPr>
                  </w:pPr>
                  <w:r w:rsidRPr="00FA338B">
                    <w:rPr>
                      <w:rFonts w:ascii="Times New Roman" w:hAnsi="Times New Roman" w:cs="Times New Roman"/>
                      <w:bCs/>
                      <w:sz w:val="24"/>
                      <w:szCs w:val="24"/>
                    </w:rPr>
                    <w:t xml:space="preserve">This Offer can be accepted or </w:t>
                  </w:r>
                  <w:r w:rsidRPr="0020100D">
                    <w:rPr>
                      <w:rFonts w:ascii="Times New Roman" w:hAnsi="Times New Roman" w:cs="Times New Roman"/>
                      <w:bCs/>
                      <w:sz w:val="24"/>
                      <w:szCs w:val="24"/>
                    </w:rPr>
                    <w:t>rejected in writing to my:</w:t>
                  </w:r>
                  <w:r>
                    <w:rPr>
                      <w:rStyle w:val="FootnoteReference"/>
                      <w:rFonts w:ascii="Times New Roman" w:hAnsi="Times New Roman" w:cs="Times New Roman"/>
                      <w:bCs/>
                      <w:sz w:val="24"/>
                      <w:szCs w:val="24"/>
                    </w:rPr>
                    <w:footnoteReference w:id="5"/>
                  </w:r>
                  <w:r w:rsidRPr="00FA338B">
                    <w:rPr>
                      <w:rFonts w:ascii="Times New Roman" w:hAnsi="Times New Roman" w:cs="Times New Roman"/>
                      <w:bCs/>
                      <w:sz w:val="24"/>
                      <w:szCs w:val="24"/>
                    </w:rPr>
                    <w:t xml:space="preserve"> </w:t>
                  </w:r>
                </w:p>
              </w:tc>
            </w:tr>
            <w:tr w:rsidR="00EC4770" w14:paraId="0A39BB3D" w14:textId="77777777" w:rsidTr="004371BF">
              <w:trPr>
                <w:gridAfter w:val="1"/>
                <w:wAfter w:w="1378" w:type="dxa"/>
                <w:trHeight w:val="284"/>
              </w:trPr>
              <w:tc>
                <w:tcPr>
                  <w:tcW w:w="567" w:type="dxa"/>
                  <w:vAlign w:val="center"/>
                </w:tcPr>
                <w:p w14:paraId="41562AF3" w14:textId="77777777" w:rsidR="00EC4770" w:rsidRDefault="00000000" w:rsidP="00407F15">
                  <w:pPr>
                    <w:rPr>
                      <w:rFonts w:ascii="Times New Roman" w:hAnsi="Times New Roman" w:cs="Times New Roman"/>
                      <w:bCs/>
                      <w:sz w:val="24"/>
                      <w:szCs w:val="24"/>
                    </w:rPr>
                  </w:pPr>
                  <w:sdt>
                    <w:sdtPr>
                      <w:rPr>
                        <w:rFonts w:ascii="Times New Roman" w:hAnsi="Times New Roman" w:cs="Times New Roman"/>
                        <w:bCs/>
                        <w:sz w:val="24"/>
                        <w:szCs w:val="24"/>
                      </w:rPr>
                      <w:id w:val="308753649"/>
                      <w14:checkbox>
                        <w14:checked w14:val="0"/>
                        <w14:checkedState w14:val="2612" w14:font="MS Gothic"/>
                        <w14:uncheckedState w14:val="2610" w14:font="MS Gothic"/>
                      </w14:checkbox>
                    </w:sdtPr>
                    <w:sdtContent>
                      <w:r w:rsidR="00EC4770">
                        <w:rPr>
                          <w:rFonts w:ascii="MS Gothic" w:eastAsia="MS Gothic" w:hAnsi="MS Gothic" w:cs="Times New Roman" w:hint="eastAsia"/>
                          <w:bCs/>
                          <w:sz w:val="24"/>
                          <w:szCs w:val="24"/>
                        </w:rPr>
                        <w:t>☐</w:t>
                      </w:r>
                    </w:sdtContent>
                  </w:sdt>
                  <w:r w:rsidR="00EC4770" w:rsidRPr="00FA338B">
                    <w:rPr>
                      <w:rFonts w:ascii="Times New Roman" w:hAnsi="Times New Roman" w:cs="Times New Roman"/>
                      <w:bCs/>
                      <w:sz w:val="24"/>
                      <w:szCs w:val="24"/>
                    </w:rPr>
                    <w:t xml:space="preserve"> </w:t>
                  </w:r>
                </w:p>
              </w:tc>
              <w:tc>
                <w:tcPr>
                  <w:tcW w:w="3963" w:type="dxa"/>
                  <w:vAlign w:val="center"/>
                </w:tcPr>
                <w:p w14:paraId="21BA7C27" w14:textId="77777777" w:rsidR="00EC4770" w:rsidRDefault="00EC4770" w:rsidP="00407F15">
                  <w:pPr>
                    <w:rPr>
                      <w:rFonts w:ascii="Times New Roman" w:hAnsi="Times New Roman" w:cs="Times New Roman"/>
                      <w:bCs/>
                      <w:sz w:val="24"/>
                      <w:szCs w:val="24"/>
                    </w:rPr>
                  </w:pPr>
                  <w:r w:rsidRPr="00FA338B">
                    <w:rPr>
                      <w:rFonts w:ascii="Times New Roman" w:hAnsi="Times New Roman" w:cs="Times New Roman"/>
                      <w:bCs/>
                      <w:sz w:val="24"/>
                      <w:szCs w:val="24"/>
                    </w:rPr>
                    <w:t>email address</w:t>
                  </w:r>
                  <w:r>
                    <w:rPr>
                      <w:rFonts w:ascii="Times New Roman" w:hAnsi="Times New Roman" w:cs="Times New Roman"/>
                      <w:bCs/>
                      <w:sz w:val="24"/>
                      <w:szCs w:val="24"/>
                    </w:rPr>
                    <w:t>:</w:t>
                  </w:r>
                </w:p>
              </w:tc>
            </w:tr>
            <w:tr w:rsidR="00EC4770" w14:paraId="5F5DEA23" w14:textId="77777777" w:rsidTr="004371BF">
              <w:trPr>
                <w:gridAfter w:val="1"/>
                <w:wAfter w:w="1378" w:type="dxa"/>
                <w:trHeight w:val="284"/>
              </w:trPr>
              <w:tc>
                <w:tcPr>
                  <w:tcW w:w="567" w:type="dxa"/>
                  <w:vAlign w:val="center"/>
                </w:tcPr>
                <w:p w14:paraId="63D0C92E" w14:textId="77777777" w:rsidR="00EC4770" w:rsidRDefault="00EC4770" w:rsidP="00407F15">
                  <w:pPr>
                    <w:rPr>
                      <w:rFonts w:ascii="Times New Roman" w:hAnsi="Times New Roman" w:cs="Times New Roman"/>
                      <w:bCs/>
                      <w:sz w:val="24"/>
                      <w:szCs w:val="24"/>
                    </w:rPr>
                  </w:pPr>
                </w:p>
              </w:tc>
              <w:tc>
                <w:tcPr>
                  <w:tcW w:w="3963" w:type="dxa"/>
                  <w:tcBorders>
                    <w:bottom w:val="single" w:sz="4" w:space="0" w:color="auto"/>
                  </w:tcBorders>
                  <w:vAlign w:val="center"/>
                </w:tcPr>
                <w:p w14:paraId="5BC2E87D" w14:textId="3B7F10B1" w:rsidR="00EC4770" w:rsidRPr="00FA338B" w:rsidRDefault="00000000" w:rsidP="00407F15">
                  <w:pPr>
                    <w:rPr>
                      <w:rFonts w:ascii="Times New Roman" w:hAnsi="Times New Roman" w:cs="Times New Roman"/>
                      <w:bCs/>
                      <w:sz w:val="24"/>
                      <w:szCs w:val="24"/>
                    </w:rPr>
                  </w:pPr>
                  <w:sdt>
                    <w:sdtPr>
                      <w:rPr>
                        <w:rStyle w:val="TNR12B"/>
                      </w:rPr>
                      <w:id w:val="744231025"/>
                      <w:lock w:val="sdtLocked"/>
                      <w:placeholder>
                        <w:docPart w:val="403441A409ED41DC846522D1BD38F18E"/>
                      </w:placeholder>
                      <w:showingPlcHdr/>
                      <w:text/>
                    </w:sdtPr>
                    <w:sdtEndPr>
                      <w:rPr>
                        <w:rStyle w:val="DefaultParagraphFont"/>
                        <w:rFonts w:cs="Times New Roman"/>
                        <w:bCs/>
                        <w:color w:val="auto"/>
                        <w:szCs w:val="24"/>
                      </w:rPr>
                    </w:sdtEndPr>
                    <w:sdtContent>
                      <w:r w:rsidR="005402B0" w:rsidRPr="00FC587E">
                        <w:rPr>
                          <w:rStyle w:val="PlaceholderText"/>
                          <w:rFonts w:ascii="Times New Roman" w:hAnsi="Times New Roman" w:cs="Times New Roman"/>
                          <w:color w:val="A6A6A6" w:themeColor="background1" w:themeShade="A6"/>
                          <w:sz w:val="24"/>
                        </w:rPr>
                        <w:t>Enter email address here.</w:t>
                      </w:r>
                    </w:sdtContent>
                  </w:sdt>
                </w:p>
              </w:tc>
            </w:tr>
            <w:tr w:rsidR="00EC4770" w14:paraId="1AE270BB" w14:textId="77777777" w:rsidTr="004371BF">
              <w:trPr>
                <w:gridAfter w:val="1"/>
                <w:wAfter w:w="1378" w:type="dxa"/>
                <w:trHeight w:val="284"/>
              </w:trPr>
              <w:tc>
                <w:tcPr>
                  <w:tcW w:w="567" w:type="dxa"/>
                  <w:vAlign w:val="center"/>
                </w:tcPr>
                <w:p w14:paraId="30EC1BAE" w14:textId="77777777" w:rsidR="00EC4770" w:rsidRDefault="00000000" w:rsidP="00407F15">
                  <w:pPr>
                    <w:rPr>
                      <w:rFonts w:ascii="Times New Roman" w:hAnsi="Times New Roman" w:cs="Times New Roman"/>
                      <w:bCs/>
                      <w:sz w:val="24"/>
                      <w:szCs w:val="24"/>
                    </w:rPr>
                  </w:pPr>
                  <w:sdt>
                    <w:sdtPr>
                      <w:rPr>
                        <w:rFonts w:ascii="Times New Roman" w:hAnsi="Times New Roman" w:cs="Times New Roman"/>
                        <w:bCs/>
                        <w:sz w:val="24"/>
                        <w:szCs w:val="24"/>
                      </w:rPr>
                      <w:id w:val="2123574814"/>
                      <w14:checkbox>
                        <w14:checked w14:val="0"/>
                        <w14:checkedState w14:val="2612" w14:font="MS Gothic"/>
                        <w14:uncheckedState w14:val="2610" w14:font="MS Gothic"/>
                      </w14:checkbox>
                    </w:sdtPr>
                    <w:sdtContent>
                      <w:r w:rsidR="00EC4770">
                        <w:rPr>
                          <w:rFonts w:ascii="MS Gothic" w:eastAsia="MS Gothic" w:hAnsi="MS Gothic" w:cs="Times New Roman" w:hint="eastAsia"/>
                          <w:bCs/>
                          <w:sz w:val="24"/>
                          <w:szCs w:val="24"/>
                        </w:rPr>
                        <w:t>☐</w:t>
                      </w:r>
                    </w:sdtContent>
                  </w:sdt>
                  <w:r w:rsidR="00EC4770" w:rsidRPr="00FA338B">
                    <w:rPr>
                      <w:rFonts w:ascii="Times New Roman" w:hAnsi="Times New Roman" w:cs="Times New Roman"/>
                      <w:bCs/>
                      <w:sz w:val="24"/>
                      <w:szCs w:val="24"/>
                    </w:rPr>
                    <w:t xml:space="preserve"> </w:t>
                  </w:r>
                </w:p>
              </w:tc>
              <w:tc>
                <w:tcPr>
                  <w:tcW w:w="3963" w:type="dxa"/>
                  <w:tcBorders>
                    <w:top w:val="single" w:sz="4" w:space="0" w:color="auto"/>
                  </w:tcBorders>
                  <w:vAlign w:val="center"/>
                </w:tcPr>
                <w:p w14:paraId="6CEEA951" w14:textId="77777777" w:rsidR="00EC4770" w:rsidRDefault="00EC4770" w:rsidP="00407F15">
                  <w:pPr>
                    <w:rPr>
                      <w:rFonts w:ascii="Times New Roman" w:hAnsi="Times New Roman" w:cs="Times New Roman"/>
                      <w:bCs/>
                      <w:sz w:val="24"/>
                      <w:szCs w:val="24"/>
                    </w:rPr>
                  </w:pPr>
                  <w:r w:rsidRPr="00FA338B">
                    <w:rPr>
                      <w:rFonts w:ascii="Times New Roman" w:hAnsi="Times New Roman" w:cs="Times New Roman"/>
                      <w:bCs/>
                      <w:sz w:val="24"/>
                      <w:szCs w:val="24"/>
                    </w:rPr>
                    <w:t>mobile number</w:t>
                  </w:r>
                  <w:r>
                    <w:rPr>
                      <w:rFonts w:ascii="Times New Roman" w:hAnsi="Times New Roman" w:cs="Times New Roman"/>
                      <w:bCs/>
                      <w:sz w:val="24"/>
                      <w:szCs w:val="24"/>
                    </w:rPr>
                    <w:t>:</w:t>
                  </w:r>
                </w:p>
              </w:tc>
            </w:tr>
            <w:tr w:rsidR="00EC4770" w14:paraId="63F2BE36" w14:textId="77777777" w:rsidTr="004371BF">
              <w:trPr>
                <w:gridAfter w:val="1"/>
                <w:wAfter w:w="1378" w:type="dxa"/>
                <w:trHeight w:val="284"/>
              </w:trPr>
              <w:tc>
                <w:tcPr>
                  <w:tcW w:w="567" w:type="dxa"/>
                  <w:vAlign w:val="center"/>
                </w:tcPr>
                <w:p w14:paraId="7C0B6369" w14:textId="77777777" w:rsidR="00EC4770" w:rsidRDefault="00EC4770" w:rsidP="00407F15">
                  <w:pPr>
                    <w:rPr>
                      <w:rFonts w:ascii="Times New Roman" w:hAnsi="Times New Roman" w:cs="Times New Roman"/>
                      <w:bCs/>
                      <w:sz w:val="24"/>
                      <w:szCs w:val="24"/>
                    </w:rPr>
                  </w:pPr>
                </w:p>
              </w:tc>
              <w:tc>
                <w:tcPr>
                  <w:tcW w:w="3963" w:type="dxa"/>
                  <w:tcBorders>
                    <w:bottom w:val="single" w:sz="4" w:space="0" w:color="auto"/>
                  </w:tcBorders>
                  <w:vAlign w:val="center"/>
                </w:tcPr>
                <w:p w14:paraId="5BF1BD29" w14:textId="733E270A" w:rsidR="00EC4770" w:rsidRPr="00FA338B" w:rsidRDefault="00000000" w:rsidP="00407F15">
                  <w:pPr>
                    <w:rPr>
                      <w:rFonts w:ascii="Times New Roman" w:hAnsi="Times New Roman" w:cs="Times New Roman"/>
                      <w:bCs/>
                      <w:sz w:val="24"/>
                      <w:szCs w:val="24"/>
                    </w:rPr>
                  </w:pPr>
                  <w:sdt>
                    <w:sdtPr>
                      <w:rPr>
                        <w:rStyle w:val="TNR12B"/>
                      </w:rPr>
                      <w:id w:val="1617330160"/>
                      <w:lock w:val="sdtLocked"/>
                      <w:placeholder>
                        <w:docPart w:val="EC6E6B486B714DB08207C281CE740462"/>
                      </w:placeholder>
                      <w:showingPlcHdr/>
                      <w:text/>
                    </w:sdtPr>
                    <w:sdtEndPr>
                      <w:rPr>
                        <w:rStyle w:val="DefaultParagraphFont"/>
                        <w:rFonts w:cs="Times New Roman"/>
                        <w:bCs/>
                        <w:color w:val="auto"/>
                        <w:szCs w:val="24"/>
                      </w:rPr>
                    </w:sdtEndPr>
                    <w:sdtContent>
                      <w:r w:rsidR="005402B0" w:rsidRPr="00FC587E">
                        <w:rPr>
                          <w:rStyle w:val="PlaceholderText"/>
                          <w:rFonts w:ascii="Times New Roman" w:hAnsi="Times New Roman" w:cs="Times New Roman"/>
                          <w:color w:val="A6A6A6" w:themeColor="background1" w:themeShade="A6"/>
                          <w:sz w:val="24"/>
                        </w:rPr>
                        <w:t>Enter mobile number here.</w:t>
                      </w:r>
                    </w:sdtContent>
                  </w:sdt>
                </w:p>
              </w:tc>
            </w:tr>
            <w:tr w:rsidR="00EC4770" w14:paraId="4A575F2D" w14:textId="77777777" w:rsidTr="004371BF">
              <w:trPr>
                <w:gridAfter w:val="1"/>
                <w:wAfter w:w="1378" w:type="dxa"/>
                <w:trHeight w:val="70"/>
              </w:trPr>
              <w:tc>
                <w:tcPr>
                  <w:tcW w:w="567" w:type="dxa"/>
                  <w:vAlign w:val="center"/>
                </w:tcPr>
                <w:p w14:paraId="7278022B" w14:textId="77777777" w:rsidR="00EC4770" w:rsidRDefault="00000000" w:rsidP="00407F15">
                  <w:pPr>
                    <w:rPr>
                      <w:rFonts w:ascii="Times New Roman" w:hAnsi="Times New Roman" w:cs="Times New Roman"/>
                      <w:bCs/>
                      <w:sz w:val="24"/>
                      <w:szCs w:val="24"/>
                    </w:rPr>
                  </w:pPr>
                  <w:sdt>
                    <w:sdtPr>
                      <w:rPr>
                        <w:rFonts w:ascii="Times New Roman" w:hAnsi="Times New Roman" w:cs="Times New Roman"/>
                        <w:bCs/>
                        <w:sz w:val="24"/>
                        <w:szCs w:val="24"/>
                      </w:rPr>
                      <w:id w:val="-1712255262"/>
                      <w14:checkbox>
                        <w14:checked w14:val="0"/>
                        <w14:checkedState w14:val="2612" w14:font="MS Gothic"/>
                        <w14:uncheckedState w14:val="2610" w14:font="MS Gothic"/>
                      </w14:checkbox>
                    </w:sdtPr>
                    <w:sdtContent>
                      <w:r w:rsidR="00EC4770">
                        <w:rPr>
                          <w:rFonts w:ascii="MS Gothic" w:eastAsia="MS Gothic" w:hAnsi="MS Gothic" w:cs="Times New Roman" w:hint="eastAsia"/>
                          <w:bCs/>
                          <w:sz w:val="24"/>
                          <w:szCs w:val="24"/>
                        </w:rPr>
                        <w:t>☐</w:t>
                      </w:r>
                    </w:sdtContent>
                  </w:sdt>
                  <w:r w:rsidR="00EC4770" w:rsidRPr="00FA338B">
                    <w:rPr>
                      <w:rFonts w:ascii="Times New Roman" w:hAnsi="Times New Roman" w:cs="Times New Roman"/>
                      <w:bCs/>
                      <w:sz w:val="24"/>
                      <w:szCs w:val="24"/>
                    </w:rPr>
                    <w:t xml:space="preserve"> </w:t>
                  </w:r>
                </w:p>
              </w:tc>
              <w:tc>
                <w:tcPr>
                  <w:tcW w:w="3963" w:type="dxa"/>
                  <w:tcBorders>
                    <w:top w:val="single" w:sz="4" w:space="0" w:color="auto"/>
                  </w:tcBorders>
                  <w:vAlign w:val="center"/>
                </w:tcPr>
                <w:p w14:paraId="00F822B0" w14:textId="77777777" w:rsidR="00EC4770" w:rsidRDefault="00EC4770" w:rsidP="00407F15">
                  <w:pPr>
                    <w:rPr>
                      <w:rFonts w:ascii="Times New Roman" w:hAnsi="Times New Roman" w:cs="Times New Roman"/>
                      <w:bCs/>
                      <w:sz w:val="24"/>
                      <w:szCs w:val="24"/>
                    </w:rPr>
                  </w:pPr>
                  <w:r w:rsidRPr="00FA338B">
                    <w:rPr>
                      <w:rFonts w:ascii="Times New Roman" w:hAnsi="Times New Roman" w:cs="Times New Roman"/>
                      <w:bCs/>
                      <w:sz w:val="24"/>
                      <w:szCs w:val="24"/>
                    </w:rPr>
                    <w:t>correspondence address</w:t>
                  </w:r>
                  <w:r>
                    <w:rPr>
                      <w:rFonts w:ascii="Times New Roman" w:hAnsi="Times New Roman" w:cs="Times New Roman"/>
                      <w:bCs/>
                      <w:sz w:val="24"/>
                      <w:szCs w:val="24"/>
                    </w:rPr>
                    <w:t>:</w:t>
                  </w:r>
                </w:p>
              </w:tc>
            </w:tr>
            <w:tr w:rsidR="00EC4770" w14:paraId="4CCF745C" w14:textId="77777777" w:rsidTr="004371BF">
              <w:trPr>
                <w:gridAfter w:val="1"/>
                <w:wAfter w:w="1378" w:type="dxa"/>
                <w:trHeight w:val="284"/>
              </w:trPr>
              <w:tc>
                <w:tcPr>
                  <w:tcW w:w="567" w:type="dxa"/>
                  <w:vAlign w:val="center"/>
                </w:tcPr>
                <w:p w14:paraId="14EB25C1" w14:textId="77777777" w:rsidR="00EC4770" w:rsidRDefault="00EC4770" w:rsidP="00407F15">
                  <w:pPr>
                    <w:rPr>
                      <w:rFonts w:ascii="Times New Roman" w:hAnsi="Times New Roman" w:cs="Times New Roman"/>
                      <w:bCs/>
                      <w:sz w:val="24"/>
                      <w:szCs w:val="24"/>
                    </w:rPr>
                  </w:pPr>
                </w:p>
              </w:tc>
              <w:tc>
                <w:tcPr>
                  <w:tcW w:w="3963" w:type="dxa"/>
                  <w:tcBorders>
                    <w:bottom w:val="single" w:sz="4" w:space="0" w:color="auto"/>
                  </w:tcBorders>
                  <w:vAlign w:val="center"/>
                </w:tcPr>
                <w:p w14:paraId="1C142B57" w14:textId="4525C5EA" w:rsidR="00EC4770" w:rsidRDefault="00000000" w:rsidP="00407F15">
                  <w:pPr>
                    <w:rPr>
                      <w:rFonts w:ascii="Times New Roman" w:hAnsi="Times New Roman" w:cs="Times New Roman"/>
                      <w:bCs/>
                      <w:sz w:val="24"/>
                      <w:szCs w:val="24"/>
                    </w:rPr>
                  </w:pPr>
                  <w:sdt>
                    <w:sdtPr>
                      <w:rPr>
                        <w:rStyle w:val="TNR12B"/>
                      </w:rPr>
                      <w:id w:val="-681587712"/>
                      <w:lock w:val="sdtLocked"/>
                      <w:placeholder>
                        <w:docPart w:val="CE71F1486E9F411394B64A27928BAD0B"/>
                      </w:placeholder>
                      <w:showingPlcHdr/>
                      <w:text/>
                    </w:sdtPr>
                    <w:sdtEndPr>
                      <w:rPr>
                        <w:rStyle w:val="DefaultParagraphFont"/>
                        <w:rFonts w:cs="Times New Roman"/>
                        <w:bCs/>
                        <w:color w:val="auto"/>
                        <w:szCs w:val="24"/>
                      </w:rPr>
                    </w:sdtEndPr>
                    <w:sdtContent>
                      <w:r w:rsidR="005402B0" w:rsidRPr="00FC587E">
                        <w:rPr>
                          <w:rFonts w:ascii="Times New Roman" w:hAnsi="Times New Roman" w:cs="Times New Roman"/>
                          <w:bCs/>
                          <w:color w:val="A6A6A6" w:themeColor="background1" w:themeShade="A6"/>
                          <w:sz w:val="24"/>
                          <w:szCs w:val="24"/>
                        </w:rPr>
                        <w:t>Enter address here.</w:t>
                      </w:r>
                    </w:sdtContent>
                  </w:sdt>
                </w:p>
              </w:tc>
            </w:tr>
          </w:tbl>
          <w:p w14:paraId="4DAFB966" w14:textId="77777777" w:rsidR="00EC4770" w:rsidRPr="00FA338B" w:rsidRDefault="00EC4770" w:rsidP="00E90F9D">
            <w:pPr>
              <w:rPr>
                <w:rFonts w:ascii="Times New Roman" w:hAnsi="Times New Roman" w:cs="Times New Roman"/>
                <w:bCs/>
                <w:sz w:val="24"/>
                <w:szCs w:val="24"/>
              </w:rPr>
            </w:pPr>
          </w:p>
        </w:tc>
      </w:tr>
      <w:tr w:rsidR="00EC4770" w:rsidRPr="00503D36" w14:paraId="6E6C6BD2" w14:textId="77777777" w:rsidTr="00EC4770">
        <w:trPr>
          <w:trHeight w:val="832"/>
        </w:trPr>
        <w:tc>
          <w:tcPr>
            <w:tcW w:w="567" w:type="dxa"/>
          </w:tcPr>
          <w:p w14:paraId="640EF1B4" w14:textId="77777777" w:rsidR="00EC4770" w:rsidRDefault="00EC4770" w:rsidP="00407F15">
            <w:pPr>
              <w:rPr>
                <w:rFonts w:ascii="Times New Roman" w:hAnsi="Times New Roman" w:cs="Times New Roman"/>
                <w:bCs/>
                <w:sz w:val="24"/>
                <w:szCs w:val="24"/>
              </w:rPr>
            </w:pPr>
          </w:p>
          <w:p w14:paraId="2C5B8266" w14:textId="77777777" w:rsidR="00EC4770" w:rsidRDefault="00EC4770" w:rsidP="00407F15">
            <w:pPr>
              <w:rPr>
                <w:rFonts w:ascii="Times New Roman" w:hAnsi="Times New Roman" w:cs="Times New Roman"/>
                <w:bCs/>
                <w:sz w:val="24"/>
                <w:szCs w:val="24"/>
              </w:rPr>
            </w:pPr>
          </w:p>
          <w:p w14:paraId="4DA64E22" w14:textId="77777777" w:rsidR="00EC4770" w:rsidRDefault="00EC4770" w:rsidP="00407F15">
            <w:pPr>
              <w:rPr>
                <w:rFonts w:ascii="Times New Roman" w:hAnsi="Times New Roman" w:cs="Times New Roman"/>
                <w:bCs/>
                <w:sz w:val="24"/>
                <w:szCs w:val="24"/>
              </w:rPr>
            </w:pPr>
          </w:p>
          <w:p w14:paraId="00104858" w14:textId="77777777" w:rsidR="00EC4770" w:rsidRDefault="00EC4770" w:rsidP="00407F15">
            <w:pPr>
              <w:rPr>
                <w:rFonts w:ascii="Times New Roman" w:hAnsi="Times New Roman" w:cs="Times New Roman"/>
                <w:bCs/>
                <w:sz w:val="24"/>
                <w:szCs w:val="24"/>
              </w:rPr>
            </w:pPr>
          </w:p>
          <w:p w14:paraId="0BB41138" w14:textId="77777777" w:rsidR="00EC4770" w:rsidRDefault="00EC4770" w:rsidP="00407F15">
            <w:pPr>
              <w:rPr>
                <w:rFonts w:ascii="Times New Roman" w:hAnsi="Times New Roman" w:cs="Times New Roman"/>
                <w:bCs/>
                <w:sz w:val="24"/>
                <w:szCs w:val="24"/>
              </w:rPr>
            </w:pPr>
          </w:p>
          <w:p w14:paraId="16053C22" w14:textId="77777777" w:rsidR="00EC4770" w:rsidRDefault="00EC4770" w:rsidP="00407F15">
            <w:pPr>
              <w:rPr>
                <w:rFonts w:ascii="Times New Roman" w:hAnsi="Times New Roman" w:cs="Times New Roman"/>
                <w:bCs/>
                <w:sz w:val="24"/>
                <w:szCs w:val="24"/>
              </w:rPr>
            </w:pPr>
          </w:p>
          <w:p w14:paraId="61E09A9E" w14:textId="77777777" w:rsidR="00EC4770" w:rsidRDefault="00EC4770" w:rsidP="00407F15">
            <w:pPr>
              <w:rPr>
                <w:rFonts w:ascii="Times New Roman" w:hAnsi="Times New Roman" w:cs="Times New Roman"/>
                <w:bCs/>
                <w:sz w:val="24"/>
                <w:szCs w:val="24"/>
              </w:rPr>
            </w:pPr>
          </w:p>
          <w:p w14:paraId="009884E0" w14:textId="77777777" w:rsidR="00EC4770" w:rsidRDefault="00EC4770" w:rsidP="00407F15">
            <w:pPr>
              <w:rPr>
                <w:rFonts w:ascii="Times New Roman" w:hAnsi="Times New Roman" w:cs="Times New Roman"/>
                <w:bCs/>
                <w:sz w:val="24"/>
                <w:szCs w:val="24"/>
              </w:rPr>
            </w:pPr>
          </w:p>
          <w:p w14:paraId="762E2EBC" w14:textId="77777777" w:rsidR="00EC4770" w:rsidRDefault="00EC4770" w:rsidP="00407F15">
            <w:pPr>
              <w:rPr>
                <w:rFonts w:ascii="Times New Roman" w:hAnsi="Times New Roman" w:cs="Times New Roman"/>
                <w:bCs/>
                <w:sz w:val="24"/>
                <w:szCs w:val="24"/>
              </w:rPr>
            </w:pPr>
          </w:p>
          <w:p w14:paraId="64C3C653" w14:textId="77777777" w:rsidR="00EC4770" w:rsidRDefault="00EC4770" w:rsidP="00407F15">
            <w:pPr>
              <w:rPr>
                <w:rFonts w:ascii="Times New Roman" w:hAnsi="Times New Roman" w:cs="Times New Roman"/>
                <w:bCs/>
                <w:sz w:val="24"/>
                <w:szCs w:val="24"/>
              </w:rPr>
            </w:pPr>
          </w:p>
          <w:p w14:paraId="459C566A" w14:textId="77777777" w:rsidR="00EC4770" w:rsidRPr="00FA338B" w:rsidRDefault="00EC4770" w:rsidP="00407F15">
            <w:pPr>
              <w:rPr>
                <w:rFonts w:ascii="Times New Roman" w:hAnsi="Times New Roman" w:cs="Times New Roman"/>
                <w:bCs/>
                <w:sz w:val="24"/>
                <w:szCs w:val="24"/>
              </w:rPr>
            </w:pPr>
          </w:p>
        </w:tc>
        <w:tc>
          <w:tcPr>
            <w:tcW w:w="8433" w:type="dxa"/>
          </w:tcPr>
          <w:p w14:paraId="19ABE871" w14:textId="77777777" w:rsidR="00EC4770" w:rsidRPr="00FA338B" w:rsidRDefault="00836A0E" w:rsidP="00E90F9D">
            <w:pPr>
              <w:rPr>
                <w:rFonts w:ascii="Times New Roman" w:hAnsi="Times New Roman" w:cs="Times New Roman"/>
                <w:b/>
                <w:bCs/>
                <w:sz w:val="24"/>
                <w:szCs w:val="24"/>
              </w:rPr>
            </w:pPr>
            <w:r>
              <w:rPr>
                <w:rFonts w:ascii="Times New Roman" w:hAnsi="Times New Roman" w:cs="Times New Roman"/>
                <w:b/>
                <w:bCs/>
                <w:sz w:val="24"/>
                <w:szCs w:val="24"/>
              </w:rPr>
              <w:pict w14:anchorId="051DC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25pt;height:97.55pt">
                  <v:imagedata r:id="rId11" o:title=""/>
                  <o:lock v:ext="edit" ungrouping="t" rotation="t" cropping="t" verticies="t" text="t" grouping="t"/>
                  <o:signatureline v:ext="edit" id="{E1496998-24BB-42CA-A07D-DB7BF9766147}" provid="{00000000-0000-0000-0000-000000000000}" o:suggestedsigner2="Signature " issignatureline="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1"/>
              <w:gridCol w:w="2324"/>
            </w:tblGrid>
            <w:tr w:rsidR="00EC4770" w:rsidRPr="00FA338B" w14:paraId="0759F5E3" w14:textId="77777777" w:rsidTr="008B4553">
              <w:trPr>
                <w:trHeight w:val="397"/>
              </w:trPr>
              <w:sdt>
                <w:sdtPr>
                  <w:rPr>
                    <w:rStyle w:val="TNR12B"/>
                  </w:rPr>
                  <w:id w:val="-227534578"/>
                  <w:lock w:val="sdtLocked"/>
                  <w:placeholder>
                    <w:docPart w:val="D0ECDB7052054B5FA79BB26C72FD0347"/>
                  </w:placeholder>
                  <w:showingPlcHdr/>
                </w:sdtPr>
                <w:sdtEndPr>
                  <w:rPr>
                    <w:rStyle w:val="DefaultParagraphFont"/>
                    <w:rFonts w:cs="Times New Roman"/>
                    <w:b/>
                    <w:bCs/>
                    <w:color w:val="auto"/>
                    <w:szCs w:val="24"/>
                  </w:rPr>
                </w:sdtEndPr>
                <w:sdtContent>
                  <w:tc>
                    <w:tcPr>
                      <w:tcW w:w="4535" w:type="dxa"/>
                      <w:gridSpan w:val="2"/>
                      <w:tcBorders>
                        <w:bottom w:val="single" w:sz="4" w:space="0" w:color="auto"/>
                      </w:tcBorders>
                      <w:vAlign w:val="bottom"/>
                    </w:tcPr>
                    <w:p w14:paraId="7300F8E9" w14:textId="77777777" w:rsidR="00EC4770" w:rsidRPr="00FA338B" w:rsidRDefault="00EC4770" w:rsidP="00255EAF">
                      <w:pPr>
                        <w:rPr>
                          <w:rFonts w:ascii="Times New Roman" w:hAnsi="Times New Roman" w:cs="Times New Roman"/>
                          <w:b/>
                          <w:bCs/>
                          <w:sz w:val="24"/>
                          <w:szCs w:val="24"/>
                        </w:rPr>
                      </w:pPr>
                      <w:r w:rsidRPr="00FC587E">
                        <w:rPr>
                          <w:rStyle w:val="PlaceholderText"/>
                          <w:rFonts w:ascii="Times New Roman" w:hAnsi="Times New Roman" w:cs="Times New Roman"/>
                          <w:color w:val="A6A6A6" w:themeColor="background1" w:themeShade="A6"/>
                          <w:sz w:val="24"/>
                          <w:szCs w:val="24"/>
                        </w:rPr>
                        <w:t>Enter full name as per NRIC/Passport here.</w:t>
                      </w:r>
                    </w:p>
                  </w:tc>
                </w:sdtContent>
              </w:sdt>
            </w:tr>
            <w:tr w:rsidR="00EC4770" w:rsidRPr="00FA338B" w14:paraId="73FE728A" w14:textId="77777777" w:rsidTr="008B4553">
              <w:trPr>
                <w:trHeight w:val="397"/>
              </w:trPr>
              <w:tc>
                <w:tcPr>
                  <w:tcW w:w="2211" w:type="dxa"/>
                  <w:tcBorders>
                    <w:bottom w:val="single" w:sz="4" w:space="0" w:color="auto"/>
                  </w:tcBorders>
                  <w:vAlign w:val="bottom"/>
                </w:tcPr>
                <w:p w14:paraId="213AC708" w14:textId="77777777" w:rsidR="00EC4770" w:rsidRPr="00FA338B" w:rsidRDefault="00000000" w:rsidP="008B4553">
                  <w:pPr>
                    <w:tabs>
                      <w:tab w:val="left" w:pos="720"/>
                      <w:tab w:val="left" w:pos="1440"/>
                    </w:tabs>
                    <w:rPr>
                      <w:rFonts w:ascii="Times New Roman" w:hAnsi="Times New Roman" w:cs="Times New Roman"/>
                      <w:sz w:val="24"/>
                      <w:szCs w:val="24"/>
                    </w:rPr>
                  </w:pPr>
                  <w:sdt>
                    <w:sdtPr>
                      <w:rPr>
                        <w:rStyle w:val="TNR12B"/>
                      </w:rPr>
                      <w:id w:val="2063291075"/>
                      <w:lock w:val="sdtLocked"/>
                      <w:placeholder>
                        <w:docPart w:val="F2ECED1C43FF4C62ACEA15E7572EE14F"/>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00EC4770" w:rsidRPr="00FC587E">
                        <w:rPr>
                          <w:rStyle w:val="PlaceholderText"/>
                          <w:rFonts w:ascii="Times New Roman" w:hAnsi="Times New Roman" w:cs="Times New Roman"/>
                          <w:color w:val="A6A6A6" w:themeColor="background1" w:themeShade="A6"/>
                          <w:sz w:val="24"/>
                        </w:rPr>
                        <w:t>Enter date here.</w:t>
                      </w:r>
                    </w:sdtContent>
                  </w:sdt>
                </w:p>
              </w:tc>
              <w:tc>
                <w:tcPr>
                  <w:tcW w:w="2324" w:type="dxa"/>
                </w:tcPr>
                <w:p w14:paraId="66F22EE8" w14:textId="77777777" w:rsidR="00EC4770" w:rsidRPr="00FA338B" w:rsidRDefault="00EC4770">
                  <w:r>
                    <w:tab/>
                  </w:r>
                  <w:r>
                    <w:tab/>
                  </w:r>
                  <w:r>
                    <w:tab/>
                  </w:r>
                </w:p>
              </w:tc>
            </w:tr>
          </w:tbl>
          <w:p w14:paraId="037D066E" w14:textId="77777777" w:rsidR="00EC4770" w:rsidRPr="00FA338B" w:rsidRDefault="00EC4770" w:rsidP="008B4553">
            <w:pPr>
              <w:rPr>
                <w:rFonts w:ascii="Times New Roman" w:hAnsi="Times New Roman" w:cs="Times New Roman"/>
                <w:bCs/>
                <w:sz w:val="24"/>
                <w:szCs w:val="24"/>
              </w:rPr>
            </w:pPr>
          </w:p>
        </w:tc>
      </w:tr>
      <w:tr w:rsidR="00EC4770" w:rsidRPr="00503D36" w14:paraId="0747CA09" w14:textId="77777777" w:rsidTr="00EC4770">
        <w:trPr>
          <w:trHeight w:val="832"/>
        </w:trPr>
        <w:tc>
          <w:tcPr>
            <w:tcW w:w="567" w:type="dxa"/>
          </w:tcPr>
          <w:p w14:paraId="50714A87" w14:textId="77777777" w:rsidR="00EC4770" w:rsidRPr="00FA338B" w:rsidRDefault="00EC4770" w:rsidP="00407F15">
            <w:pPr>
              <w:rPr>
                <w:rFonts w:ascii="Times New Roman" w:hAnsi="Times New Roman" w:cs="Times New Roman"/>
                <w:bCs/>
                <w:sz w:val="24"/>
                <w:szCs w:val="24"/>
              </w:rPr>
            </w:pPr>
          </w:p>
        </w:tc>
        <w:tc>
          <w:tcPr>
            <w:tcW w:w="8433" w:type="dxa"/>
          </w:tcPr>
          <w:p w14:paraId="254504F8" w14:textId="77777777" w:rsidR="00A5160D" w:rsidRDefault="00A5160D" w:rsidP="008B4553">
            <w:pPr>
              <w:rPr>
                <w:rFonts w:ascii="Times New Roman" w:hAnsi="Times New Roman" w:cs="Times New Roman"/>
                <w:sz w:val="24"/>
                <w:szCs w:val="24"/>
              </w:rPr>
            </w:pPr>
          </w:p>
          <w:p w14:paraId="63DC7575" w14:textId="77777777" w:rsidR="00F7234D" w:rsidRDefault="00F7234D" w:rsidP="008B4553">
            <w:pPr>
              <w:rPr>
                <w:rFonts w:ascii="Times New Roman" w:hAnsi="Times New Roman" w:cs="Times New Roman"/>
                <w:sz w:val="24"/>
                <w:szCs w:val="24"/>
              </w:rPr>
            </w:pPr>
          </w:p>
          <w:tbl>
            <w:tblPr>
              <w:tblStyle w:val="TableGrid"/>
              <w:tblW w:w="7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
              <w:gridCol w:w="217"/>
              <w:gridCol w:w="2106"/>
              <w:gridCol w:w="798"/>
              <w:gridCol w:w="2121"/>
              <w:gridCol w:w="1460"/>
            </w:tblGrid>
            <w:tr w:rsidR="00F7234D" w:rsidRPr="00FA338B" w14:paraId="2854F494" w14:textId="77777777" w:rsidTr="00F704DF">
              <w:tc>
                <w:tcPr>
                  <w:tcW w:w="2785" w:type="dxa"/>
                  <w:gridSpan w:val="3"/>
                </w:tcPr>
                <w:p w14:paraId="1B9301C4" w14:textId="77777777" w:rsidR="00F7234D" w:rsidRPr="00FA338B" w:rsidRDefault="00F7234D" w:rsidP="00F7234D">
                  <w:pPr>
                    <w:rPr>
                      <w:rFonts w:ascii="Times New Roman" w:hAnsi="Times New Roman" w:cs="Times New Roman"/>
                      <w:bCs/>
                      <w:sz w:val="24"/>
                      <w:szCs w:val="24"/>
                    </w:rPr>
                  </w:pPr>
                  <w:r w:rsidRPr="00FA338B">
                    <w:rPr>
                      <w:rFonts w:ascii="Times New Roman" w:hAnsi="Times New Roman" w:cs="Times New Roman"/>
                      <w:bCs/>
                      <w:sz w:val="24"/>
                      <w:szCs w:val="24"/>
                    </w:rPr>
                    <w:t xml:space="preserve">This Offer is </w:t>
                  </w:r>
                  <w:r>
                    <w:rPr>
                      <w:rFonts w:ascii="Times New Roman" w:hAnsi="Times New Roman" w:cs="Times New Roman"/>
                      <w:bCs/>
                      <w:sz w:val="24"/>
                      <w:szCs w:val="24"/>
                    </w:rPr>
                    <w:t>served</w:t>
                  </w:r>
                  <w:r w:rsidRPr="00FA338B">
                    <w:rPr>
                      <w:rFonts w:ascii="Times New Roman" w:hAnsi="Times New Roman" w:cs="Times New Roman"/>
                      <w:bCs/>
                      <w:sz w:val="24"/>
                      <w:szCs w:val="24"/>
                    </w:rPr>
                    <w:t xml:space="preserve"> on</w:t>
                  </w:r>
                  <w:r>
                    <w:rPr>
                      <w:rFonts w:ascii="Times New Roman" w:hAnsi="Times New Roman" w:cs="Times New Roman"/>
                      <w:bCs/>
                      <w:sz w:val="24"/>
                      <w:szCs w:val="24"/>
                    </w:rPr>
                    <w:t xml:space="preserve"> the</w:t>
                  </w:r>
                </w:p>
              </w:tc>
              <w:tc>
                <w:tcPr>
                  <w:tcW w:w="4379" w:type="dxa"/>
                  <w:gridSpan w:val="3"/>
                  <w:tcBorders>
                    <w:bottom w:val="single" w:sz="4" w:space="0" w:color="auto"/>
                  </w:tcBorders>
                </w:tcPr>
                <w:p w14:paraId="71B78422" w14:textId="251400C5" w:rsidR="00F7234D" w:rsidRPr="00FA338B" w:rsidRDefault="00000000" w:rsidP="00F7234D">
                  <w:pPr>
                    <w:rPr>
                      <w:rFonts w:ascii="Times New Roman" w:hAnsi="Times New Roman" w:cs="Times New Roman"/>
                      <w:bCs/>
                      <w:sz w:val="24"/>
                      <w:szCs w:val="24"/>
                    </w:rPr>
                  </w:pPr>
                  <w:sdt>
                    <w:sdtPr>
                      <w:rPr>
                        <w:rStyle w:val="TNR12B"/>
                      </w:rPr>
                      <w:id w:val="-1150906273"/>
                      <w:lock w:val="sdtLocked"/>
                      <w:placeholder>
                        <w:docPart w:val="B7E353AD77FB4C85AEEE3FD7BF518649"/>
                      </w:placeholder>
                      <w:showingPlcHdr/>
                    </w:sdtPr>
                    <w:sdtEndPr>
                      <w:rPr>
                        <w:rStyle w:val="DefaultParagraphFont"/>
                        <w:rFonts w:cs="Times New Roman"/>
                        <w:b/>
                        <w:bCs/>
                        <w:color w:val="auto"/>
                        <w:szCs w:val="24"/>
                      </w:rPr>
                    </w:sdtEndPr>
                    <w:sdtContent>
                      <w:r w:rsidR="00E5578E" w:rsidRPr="00FC587E">
                        <w:rPr>
                          <w:rFonts w:ascii="Times New Roman" w:hAnsi="Times New Roman" w:cs="Times New Roman"/>
                          <w:b/>
                          <w:bCs/>
                          <w:color w:val="A6A6A6" w:themeColor="background1" w:themeShade="A6"/>
                          <w:sz w:val="24"/>
                          <w:szCs w:val="24"/>
                        </w:rPr>
                        <w:t>[</w:t>
                      </w:r>
                      <w:r w:rsidR="00E5578E" w:rsidRPr="00FC587E">
                        <w:rPr>
                          <w:rStyle w:val="PlaceholderText"/>
                          <w:rFonts w:ascii="Times New Roman" w:hAnsi="Times New Roman" w:cs="Times New Roman"/>
                          <w:color w:val="A6A6A6" w:themeColor="background1" w:themeShade="A6"/>
                          <w:sz w:val="24"/>
                          <w:szCs w:val="24"/>
                        </w:rPr>
                        <w:t>Enter name of party / party type here]</w:t>
                      </w:r>
                    </w:sdtContent>
                  </w:sdt>
                </w:p>
              </w:tc>
            </w:tr>
            <w:tr w:rsidR="00F7234D" w:rsidRPr="00FA338B" w14:paraId="28CFCAC1" w14:textId="77777777" w:rsidTr="00F704DF">
              <w:tc>
                <w:tcPr>
                  <w:tcW w:w="679" w:type="dxa"/>
                  <w:gridSpan w:val="2"/>
                </w:tcPr>
                <w:p w14:paraId="5E379EB7" w14:textId="77777777" w:rsidR="00F7234D" w:rsidRPr="00FA338B" w:rsidRDefault="00F7234D" w:rsidP="00F7234D">
                  <w:pPr>
                    <w:rPr>
                      <w:rFonts w:ascii="Times New Roman" w:hAnsi="Times New Roman" w:cs="Times New Roman"/>
                      <w:bCs/>
                      <w:sz w:val="24"/>
                      <w:szCs w:val="24"/>
                    </w:rPr>
                  </w:pPr>
                  <w:r>
                    <w:rPr>
                      <w:rFonts w:ascii="Times New Roman" w:hAnsi="Times New Roman" w:cs="Times New Roman"/>
                      <w:sz w:val="24"/>
                      <w:szCs w:val="24"/>
                    </w:rPr>
                    <w:t>on:</w:t>
                  </w:r>
                  <w:r>
                    <w:rPr>
                      <w:rStyle w:val="FootnoteReference"/>
                      <w:rFonts w:ascii="Times New Roman" w:hAnsi="Times New Roman" w:cs="Times New Roman"/>
                      <w:bCs/>
                      <w:sz w:val="24"/>
                      <w:szCs w:val="24"/>
                    </w:rPr>
                    <w:t xml:space="preserve"> </w:t>
                  </w:r>
                  <w:r>
                    <w:rPr>
                      <w:rStyle w:val="FootnoteReference"/>
                      <w:rFonts w:ascii="Times New Roman" w:hAnsi="Times New Roman" w:cs="Times New Roman"/>
                      <w:bCs/>
                      <w:sz w:val="24"/>
                      <w:szCs w:val="24"/>
                    </w:rPr>
                    <w:footnoteReference w:id="6"/>
                  </w:r>
                </w:p>
              </w:tc>
              <w:tc>
                <w:tcPr>
                  <w:tcW w:w="2106" w:type="dxa"/>
                  <w:tcBorders>
                    <w:bottom w:val="single" w:sz="4" w:space="0" w:color="auto"/>
                  </w:tcBorders>
                </w:tcPr>
                <w:p w14:paraId="16D0C13A" w14:textId="77777777" w:rsidR="00F7234D" w:rsidRPr="00FA338B" w:rsidRDefault="00000000" w:rsidP="00F7234D">
                  <w:pPr>
                    <w:rPr>
                      <w:rFonts w:ascii="Times New Roman" w:hAnsi="Times New Roman" w:cs="Times New Roman"/>
                      <w:bCs/>
                      <w:sz w:val="24"/>
                      <w:szCs w:val="24"/>
                    </w:rPr>
                  </w:pPr>
                  <w:sdt>
                    <w:sdtPr>
                      <w:rPr>
                        <w:rStyle w:val="TNR12B"/>
                      </w:rPr>
                      <w:id w:val="-388806214"/>
                      <w:lock w:val="sdtLocked"/>
                      <w:placeholder>
                        <w:docPart w:val="2E7598691C4648C48F24DF0EF2EC1008"/>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00F7234D" w:rsidRPr="00FC587E">
                        <w:rPr>
                          <w:rStyle w:val="PlaceholderText"/>
                          <w:rFonts w:ascii="Times New Roman" w:hAnsi="Times New Roman" w:cs="Times New Roman"/>
                          <w:color w:val="A6A6A6" w:themeColor="background1" w:themeShade="A6"/>
                          <w:sz w:val="24"/>
                        </w:rPr>
                        <w:t>Enter date here.</w:t>
                      </w:r>
                    </w:sdtContent>
                  </w:sdt>
                </w:p>
              </w:tc>
              <w:tc>
                <w:tcPr>
                  <w:tcW w:w="4379" w:type="dxa"/>
                  <w:gridSpan w:val="3"/>
                  <w:tcBorders>
                    <w:top w:val="single" w:sz="4" w:space="0" w:color="auto"/>
                  </w:tcBorders>
                </w:tcPr>
                <w:p w14:paraId="61919361" w14:textId="77777777" w:rsidR="00F7234D" w:rsidRDefault="00F7234D" w:rsidP="00F7234D">
                  <w:pPr>
                    <w:rPr>
                      <w:rFonts w:ascii="Times New Roman" w:hAnsi="Times New Roman" w:cs="Times New Roman"/>
                      <w:sz w:val="24"/>
                      <w:szCs w:val="24"/>
                    </w:rPr>
                  </w:pPr>
                </w:p>
              </w:tc>
            </w:tr>
            <w:tr w:rsidR="00F7234D" w14:paraId="746DE758" w14:textId="77777777" w:rsidTr="00F704DF">
              <w:trPr>
                <w:gridAfter w:val="1"/>
                <w:wAfter w:w="1455" w:type="dxa"/>
                <w:trHeight w:val="250"/>
              </w:trPr>
              <w:tc>
                <w:tcPr>
                  <w:tcW w:w="462" w:type="dxa"/>
                </w:tcPr>
                <w:p w14:paraId="46A211C6" w14:textId="77777777" w:rsidR="00F7234D" w:rsidRDefault="00000000" w:rsidP="00F7234D">
                  <w:pPr>
                    <w:rPr>
                      <w:rFonts w:ascii="Times New Roman" w:hAnsi="Times New Roman" w:cs="Times New Roman"/>
                      <w:sz w:val="24"/>
                      <w:szCs w:val="24"/>
                    </w:rPr>
                  </w:pPr>
                  <w:sdt>
                    <w:sdtPr>
                      <w:rPr>
                        <w:rFonts w:ascii="Times New Roman" w:hAnsi="Times New Roman" w:cs="Times New Roman"/>
                        <w:sz w:val="24"/>
                        <w:szCs w:val="24"/>
                      </w:rPr>
                      <w:id w:val="-754741656"/>
                      <w14:checkbox>
                        <w14:checked w14:val="0"/>
                        <w14:checkedState w14:val="2612" w14:font="MS Gothic"/>
                        <w14:uncheckedState w14:val="2610" w14:font="MS Gothic"/>
                      </w14:checkbox>
                    </w:sdtPr>
                    <w:sdtContent>
                      <w:r w:rsidR="00F7234D">
                        <w:rPr>
                          <w:rFonts w:ascii="MS Gothic" w:eastAsia="MS Gothic" w:hAnsi="MS Gothic" w:cs="Times New Roman" w:hint="eastAsia"/>
                          <w:sz w:val="24"/>
                          <w:szCs w:val="24"/>
                        </w:rPr>
                        <w:t>☐</w:t>
                      </w:r>
                    </w:sdtContent>
                  </w:sdt>
                </w:p>
              </w:tc>
              <w:tc>
                <w:tcPr>
                  <w:tcW w:w="3121" w:type="dxa"/>
                  <w:gridSpan w:val="3"/>
                </w:tcPr>
                <w:p w14:paraId="5290B398" w14:textId="77777777" w:rsidR="00F7234D" w:rsidRDefault="00F7234D" w:rsidP="00F7234D">
                  <w:pPr>
                    <w:rPr>
                      <w:rFonts w:ascii="Times New Roman" w:hAnsi="Times New Roman" w:cs="Times New Roman"/>
                      <w:sz w:val="24"/>
                      <w:szCs w:val="24"/>
                    </w:rPr>
                  </w:pPr>
                  <w:r w:rsidRPr="006674BE">
                    <w:rPr>
                      <w:rFonts w:ascii="Times New Roman" w:hAnsi="Times New Roman" w:cs="Times New Roman"/>
                      <w:sz w:val="24"/>
                      <w:szCs w:val="24"/>
                    </w:rPr>
                    <w:t>by post to</w:t>
                  </w:r>
                </w:p>
              </w:tc>
              <w:tc>
                <w:tcPr>
                  <w:tcW w:w="2121" w:type="dxa"/>
                </w:tcPr>
                <w:p w14:paraId="14469FD2" w14:textId="77777777" w:rsidR="00F7234D" w:rsidRDefault="00F7234D" w:rsidP="00F7234D">
                  <w:pPr>
                    <w:rPr>
                      <w:rFonts w:ascii="Times New Roman" w:hAnsi="Times New Roman" w:cs="Times New Roman"/>
                      <w:sz w:val="24"/>
                      <w:szCs w:val="24"/>
                    </w:rPr>
                  </w:pPr>
                </w:p>
              </w:tc>
            </w:tr>
            <w:tr w:rsidR="00F7234D" w14:paraId="33E7E13A" w14:textId="77777777" w:rsidTr="00F704DF">
              <w:trPr>
                <w:gridAfter w:val="1"/>
                <w:wAfter w:w="1455" w:type="dxa"/>
                <w:trHeight w:val="250"/>
              </w:trPr>
              <w:tc>
                <w:tcPr>
                  <w:tcW w:w="462" w:type="dxa"/>
                </w:tcPr>
                <w:p w14:paraId="375113AE" w14:textId="77777777" w:rsidR="00F7234D" w:rsidRDefault="00F7234D" w:rsidP="00F7234D">
                  <w:pPr>
                    <w:rPr>
                      <w:rFonts w:ascii="Times New Roman" w:hAnsi="Times New Roman" w:cs="Times New Roman"/>
                      <w:sz w:val="24"/>
                      <w:szCs w:val="24"/>
                    </w:rPr>
                  </w:pPr>
                </w:p>
              </w:tc>
              <w:tc>
                <w:tcPr>
                  <w:tcW w:w="5242" w:type="dxa"/>
                  <w:gridSpan w:val="4"/>
                  <w:tcBorders>
                    <w:bottom w:val="single" w:sz="4" w:space="0" w:color="auto"/>
                  </w:tcBorders>
                </w:tcPr>
                <w:p w14:paraId="3C6CC5AA" w14:textId="0881903B" w:rsidR="00F7234D" w:rsidRDefault="00000000" w:rsidP="00F7234D">
                  <w:pPr>
                    <w:rPr>
                      <w:rFonts w:ascii="Times New Roman" w:hAnsi="Times New Roman" w:cs="Times New Roman"/>
                      <w:sz w:val="24"/>
                      <w:szCs w:val="24"/>
                    </w:rPr>
                  </w:pPr>
                  <w:sdt>
                    <w:sdtPr>
                      <w:rPr>
                        <w:rStyle w:val="TNR12B"/>
                      </w:rPr>
                      <w:id w:val="-465666726"/>
                      <w:lock w:val="sdtLocked"/>
                      <w:placeholder>
                        <w:docPart w:val="157BBD3786F240DE91F2BD74DCB601A4"/>
                      </w:placeholder>
                      <w:showingPlcHdr/>
                      <w:text/>
                    </w:sdtPr>
                    <w:sdtEndPr>
                      <w:rPr>
                        <w:rStyle w:val="DefaultParagraphFont"/>
                        <w:rFonts w:cs="Times New Roman"/>
                        <w:bCs/>
                        <w:color w:val="auto"/>
                        <w:szCs w:val="24"/>
                      </w:rPr>
                    </w:sdtEndPr>
                    <w:sdtContent>
                      <w:r w:rsidR="00E5578E" w:rsidRPr="00FC587E">
                        <w:rPr>
                          <w:rFonts w:ascii="Times New Roman" w:hAnsi="Times New Roman" w:cs="Times New Roman"/>
                          <w:bCs/>
                          <w:color w:val="A6A6A6" w:themeColor="background1" w:themeShade="A6"/>
                          <w:sz w:val="24"/>
                          <w:szCs w:val="24"/>
                        </w:rPr>
                        <w:t>Enter address here.</w:t>
                      </w:r>
                    </w:sdtContent>
                  </w:sdt>
                </w:p>
              </w:tc>
            </w:tr>
            <w:tr w:rsidR="00F7234D" w14:paraId="5AF9A314" w14:textId="77777777" w:rsidTr="00F704DF">
              <w:trPr>
                <w:gridAfter w:val="1"/>
                <w:wAfter w:w="1455" w:type="dxa"/>
                <w:trHeight w:val="250"/>
              </w:trPr>
              <w:tc>
                <w:tcPr>
                  <w:tcW w:w="462" w:type="dxa"/>
                </w:tcPr>
                <w:p w14:paraId="61B83912" w14:textId="77777777" w:rsidR="00F7234D" w:rsidRDefault="00000000" w:rsidP="00F7234D">
                  <w:pPr>
                    <w:rPr>
                      <w:rFonts w:ascii="Times New Roman" w:hAnsi="Times New Roman" w:cs="Times New Roman"/>
                      <w:sz w:val="24"/>
                      <w:szCs w:val="24"/>
                    </w:rPr>
                  </w:pPr>
                  <w:sdt>
                    <w:sdtPr>
                      <w:rPr>
                        <w:rFonts w:ascii="Times New Roman" w:hAnsi="Times New Roman" w:cs="Times New Roman"/>
                        <w:sz w:val="24"/>
                        <w:szCs w:val="24"/>
                      </w:rPr>
                      <w:id w:val="-1189828670"/>
                      <w14:checkbox>
                        <w14:checked w14:val="0"/>
                        <w14:checkedState w14:val="2612" w14:font="MS Gothic"/>
                        <w14:uncheckedState w14:val="2610" w14:font="MS Gothic"/>
                      </w14:checkbox>
                    </w:sdtPr>
                    <w:sdtContent>
                      <w:r w:rsidR="00F7234D">
                        <w:rPr>
                          <w:rFonts w:ascii="MS Gothic" w:eastAsia="MS Gothic" w:hAnsi="MS Gothic" w:cs="Times New Roman" w:hint="eastAsia"/>
                          <w:sz w:val="24"/>
                          <w:szCs w:val="24"/>
                        </w:rPr>
                        <w:t>☐</w:t>
                      </w:r>
                    </w:sdtContent>
                  </w:sdt>
                </w:p>
              </w:tc>
              <w:tc>
                <w:tcPr>
                  <w:tcW w:w="3121" w:type="dxa"/>
                  <w:gridSpan w:val="3"/>
                  <w:tcBorders>
                    <w:top w:val="single" w:sz="4" w:space="0" w:color="auto"/>
                  </w:tcBorders>
                </w:tcPr>
                <w:p w14:paraId="737260EC" w14:textId="77777777" w:rsidR="00F7234D" w:rsidRDefault="00F7234D" w:rsidP="00F7234D">
                  <w:pPr>
                    <w:rPr>
                      <w:rFonts w:ascii="Times New Roman" w:hAnsi="Times New Roman" w:cs="Times New Roman"/>
                      <w:sz w:val="24"/>
                      <w:szCs w:val="24"/>
                    </w:rPr>
                  </w:pPr>
                  <w:r w:rsidRPr="006674BE">
                    <w:rPr>
                      <w:rFonts w:ascii="Times New Roman" w:hAnsi="Times New Roman" w:cs="Times New Roman"/>
                      <w:sz w:val="24"/>
                      <w:szCs w:val="24"/>
                    </w:rPr>
                    <w:t>by email to</w:t>
                  </w:r>
                </w:p>
              </w:tc>
              <w:tc>
                <w:tcPr>
                  <w:tcW w:w="2121" w:type="dxa"/>
                  <w:tcBorders>
                    <w:top w:val="single" w:sz="4" w:space="0" w:color="auto"/>
                  </w:tcBorders>
                </w:tcPr>
                <w:p w14:paraId="05FD2178" w14:textId="77777777" w:rsidR="00F7234D" w:rsidRDefault="00F7234D" w:rsidP="00F7234D">
                  <w:pPr>
                    <w:rPr>
                      <w:rFonts w:ascii="Times New Roman" w:hAnsi="Times New Roman" w:cs="Times New Roman"/>
                      <w:sz w:val="24"/>
                      <w:szCs w:val="24"/>
                    </w:rPr>
                  </w:pPr>
                </w:p>
              </w:tc>
            </w:tr>
            <w:tr w:rsidR="00F7234D" w14:paraId="4A8C0F9F" w14:textId="77777777" w:rsidTr="00F704DF">
              <w:trPr>
                <w:gridAfter w:val="1"/>
                <w:wAfter w:w="1455" w:type="dxa"/>
                <w:trHeight w:val="250"/>
              </w:trPr>
              <w:tc>
                <w:tcPr>
                  <w:tcW w:w="462" w:type="dxa"/>
                </w:tcPr>
                <w:p w14:paraId="35F20FBB" w14:textId="77777777" w:rsidR="00F7234D" w:rsidRDefault="00F7234D" w:rsidP="00F7234D">
                  <w:pPr>
                    <w:rPr>
                      <w:rFonts w:ascii="Times New Roman" w:hAnsi="Times New Roman" w:cs="Times New Roman"/>
                      <w:sz w:val="24"/>
                      <w:szCs w:val="24"/>
                    </w:rPr>
                  </w:pPr>
                </w:p>
              </w:tc>
              <w:tc>
                <w:tcPr>
                  <w:tcW w:w="5242" w:type="dxa"/>
                  <w:gridSpan w:val="4"/>
                  <w:tcBorders>
                    <w:bottom w:val="single" w:sz="4" w:space="0" w:color="auto"/>
                  </w:tcBorders>
                </w:tcPr>
                <w:p w14:paraId="22524E21" w14:textId="538592FC" w:rsidR="00F7234D" w:rsidRDefault="00000000" w:rsidP="00F7234D">
                  <w:pPr>
                    <w:rPr>
                      <w:rFonts w:ascii="Times New Roman" w:hAnsi="Times New Roman" w:cs="Times New Roman"/>
                      <w:sz w:val="24"/>
                      <w:szCs w:val="24"/>
                    </w:rPr>
                  </w:pPr>
                  <w:sdt>
                    <w:sdtPr>
                      <w:rPr>
                        <w:rStyle w:val="TNR12B"/>
                      </w:rPr>
                      <w:id w:val="823391549"/>
                      <w:lock w:val="sdtLocked"/>
                      <w:placeholder>
                        <w:docPart w:val="C1FE0D5E077E471796EC5C7ACDB093B9"/>
                      </w:placeholder>
                      <w:showingPlcHdr/>
                      <w:text/>
                    </w:sdtPr>
                    <w:sdtEndPr>
                      <w:rPr>
                        <w:rStyle w:val="DefaultParagraphFont"/>
                        <w:rFonts w:cs="Times New Roman"/>
                        <w:bCs/>
                        <w:color w:val="auto"/>
                        <w:szCs w:val="24"/>
                      </w:rPr>
                    </w:sdtEndPr>
                    <w:sdtContent>
                      <w:r w:rsidR="00E5578E" w:rsidRPr="00FC587E">
                        <w:rPr>
                          <w:rStyle w:val="PlaceholderText"/>
                          <w:rFonts w:ascii="Times New Roman" w:hAnsi="Times New Roman" w:cs="Times New Roman"/>
                          <w:color w:val="A6A6A6" w:themeColor="background1" w:themeShade="A6"/>
                          <w:sz w:val="24"/>
                        </w:rPr>
                        <w:t>Enter email address here.</w:t>
                      </w:r>
                    </w:sdtContent>
                  </w:sdt>
                </w:p>
              </w:tc>
            </w:tr>
            <w:tr w:rsidR="00F7234D" w14:paraId="183189DB" w14:textId="77777777" w:rsidTr="00F704DF">
              <w:trPr>
                <w:gridAfter w:val="1"/>
                <w:wAfter w:w="1455" w:type="dxa"/>
                <w:trHeight w:val="250"/>
              </w:trPr>
              <w:tc>
                <w:tcPr>
                  <w:tcW w:w="462" w:type="dxa"/>
                </w:tcPr>
                <w:p w14:paraId="7A40131C" w14:textId="77777777" w:rsidR="00F7234D" w:rsidRDefault="00000000" w:rsidP="00F7234D">
                  <w:pPr>
                    <w:rPr>
                      <w:rFonts w:ascii="Times New Roman" w:hAnsi="Times New Roman" w:cs="Times New Roman"/>
                      <w:sz w:val="24"/>
                      <w:szCs w:val="24"/>
                    </w:rPr>
                  </w:pPr>
                  <w:sdt>
                    <w:sdtPr>
                      <w:rPr>
                        <w:rFonts w:ascii="Times New Roman" w:hAnsi="Times New Roman" w:cs="Times New Roman"/>
                        <w:sz w:val="24"/>
                        <w:szCs w:val="24"/>
                      </w:rPr>
                      <w:id w:val="-1949772630"/>
                      <w14:checkbox>
                        <w14:checked w14:val="0"/>
                        <w14:checkedState w14:val="2612" w14:font="MS Gothic"/>
                        <w14:uncheckedState w14:val="2610" w14:font="MS Gothic"/>
                      </w14:checkbox>
                    </w:sdtPr>
                    <w:sdtContent>
                      <w:r w:rsidR="00F7234D" w:rsidRPr="006674BE">
                        <w:rPr>
                          <w:rFonts w:ascii="MS Gothic" w:eastAsia="MS Gothic" w:hAnsi="MS Gothic" w:cs="Times New Roman" w:hint="eastAsia"/>
                          <w:sz w:val="24"/>
                          <w:szCs w:val="24"/>
                        </w:rPr>
                        <w:t>☐</w:t>
                      </w:r>
                    </w:sdtContent>
                  </w:sdt>
                </w:p>
              </w:tc>
              <w:tc>
                <w:tcPr>
                  <w:tcW w:w="3121" w:type="dxa"/>
                  <w:gridSpan w:val="3"/>
                  <w:tcBorders>
                    <w:top w:val="single" w:sz="4" w:space="0" w:color="auto"/>
                  </w:tcBorders>
                </w:tcPr>
                <w:p w14:paraId="072A1CE6" w14:textId="77777777" w:rsidR="00F7234D" w:rsidRDefault="00F7234D" w:rsidP="00F7234D">
                  <w:pPr>
                    <w:rPr>
                      <w:rFonts w:ascii="Times New Roman" w:hAnsi="Times New Roman" w:cs="Times New Roman"/>
                      <w:sz w:val="24"/>
                      <w:szCs w:val="24"/>
                    </w:rPr>
                  </w:pPr>
                  <w:r w:rsidRPr="006674BE">
                    <w:rPr>
                      <w:rFonts w:ascii="Times New Roman" w:hAnsi="Times New Roman" w:cs="Times New Roman"/>
                      <w:sz w:val="24"/>
                      <w:szCs w:val="24"/>
                    </w:rPr>
                    <w:t>by text message to</w:t>
                  </w:r>
                </w:p>
              </w:tc>
              <w:tc>
                <w:tcPr>
                  <w:tcW w:w="2121" w:type="dxa"/>
                  <w:tcBorders>
                    <w:top w:val="single" w:sz="4" w:space="0" w:color="auto"/>
                  </w:tcBorders>
                </w:tcPr>
                <w:p w14:paraId="75A3639E" w14:textId="77777777" w:rsidR="00F7234D" w:rsidRDefault="00F7234D" w:rsidP="00F7234D">
                  <w:pPr>
                    <w:rPr>
                      <w:rFonts w:ascii="Times New Roman" w:hAnsi="Times New Roman" w:cs="Times New Roman"/>
                      <w:sz w:val="24"/>
                      <w:szCs w:val="24"/>
                    </w:rPr>
                  </w:pPr>
                </w:p>
              </w:tc>
            </w:tr>
            <w:tr w:rsidR="00F7234D" w14:paraId="72A1F018" w14:textId="77777777" w:rsidTr="00F704DF">
              <w:trPr>
                <w:gridAfter w:val="1"/>
                <w:wAfter w:w="1455" w:type="dxa"/>
                <w:trHeight w:val="250"/>
              </w:trPr>
              <w:tc>
                <w:tcPr>
                  <w:tcW w:w="462" w:type="dxa"/>
                </w:tcPr>
                <w:p w14:paraId="3F8247F0" w14:textId="77777777" w:rsidR="00F7234D" w:rsidRDefault="00F7234D" w:rsidP="00F7234D">
                  <w:pPr>
                    <w:rPr>
                      <w:rFonts w:ascii="Times New Roman" w:hAnsi="Times New Roman" w:cs="Times New Roman"/>
                      <w:sz w:val="24"/>
                      <w:szCs w:val="24"/>
                    </w:rPr>
                  </w:pPr>
                </w:p>
              </w:tc>
              <w:tc>
                <w:tcPr>
                  <w:tcW w:w="3121" w:type="dxa"/>
                  <w:gridSpan w:val="3"/>
                  <w:tcBorders>
                    <w:bottom w:val="single" w:sz="4" w:space="0" w:color="auto"/>
                  </w:tcBorders>
                </w:tcPr>
                <w:p w14:paraId="040E9091" w14:textId="2AC26EC0" w:rsidR="00F7234D" w:rsidRDefault="00000000" w:rsidP="00F7234D">
                  <w:pPr>
                    <w:rPr>
                      <w:rFonts w:ascii="Times New Roman" w:hAnsi="Times New Roman" w:cs="Times New Roman"/>
                      <w:sz w:val="24"/>
                      <w:szCs w:val="24"/>
                    </w:rPr>
                  </w:pPr>
                  <w:sdt>
                    <w:sdtPr>
                      <w:rPr>
                        <w:rStyle w:val="TNR12B"/>
                      </w:rPr>
                      <w:id w:val="1246221960"/>
                      <w:lock w:val="sdtLocked"/>
                      <w:placeholder>
                        <w:docPart w:val="829CF2C0236B4EDBA5F7704D916526E4"/>
                      </w:placeholder>
                      <w:showingPlcHdr/>
                      <w:text/>
                    </w:sdtPr>
                    <w:sdtEndPr>
                      <w:rPr>
                        <w:rStyle w:val="DefaultParagraphFont"/>
                        <w:rFonts w:cs="Times New Roman"/>
                        <w:bCs/>
                        <w:color w:val="auto"/>
                        <w:szCs w:val="24"/>
                      </w:rPr>
                    </w:sdtEndPr>
                    <w:sdtContent>
                      <w:r w:rsidR="00E5578E" w:rsidRPr="00FC587E">
                        <w:rPr>
                          <w:rStyle w:val="PlaceholderText"/>
                          <w:rFonts w:ascii="Times New Roman" w:hAnsi="Times New Roman" w:cs="Times New Roman"/>
                          <w:color w:val="A6A6A6" w:themeColor="background1" w:themeShade="A6"/>
                          <w:sz w:val="24"/>
                        </w:rPr>
                        <w:t>Enter mobile number here.</w:t>
                      </w:r>
                    </w:sdtContent>
                  </w:sdt>
                </w:p>
              </w:tc>
              <w:tc>
                <w:tcPr>
                  <w:tcW w:w="2121" w:type="dxa"/>
                </w:tcPr>
                <w:p w14:paraId="3DCCBE01" w14:textId="77777777" w:rsidR="00F7234D" w:rsidRDefault="00F7234D" w:rsidP="00F7234D">
                  <w:pPr>
                    <w:rPr>
                      <w:rFonts w:ascii="Times New Roman" w:hAnsi="Times New Roman" w:cs="Times New Roman"/>
                      <w:sz w:val="24"/>
                      <w:szCs w:val="24"/>
                    </w:rPr>
                  </w:pPr>
                </w:p>
              </w:tc>
            </w:tr>
          </w:tbl>
          <w:p w14:paraId="4984D0B7" w14:textId="77777777" w:rsidR="00EC4770" w:rsidRDefault="00EC4770" w:rsidP="00E90F9D">
            <w:pPr>
              <w:rPr>
                <w:rFonts w:ascii="Times New Roman" w:hAnsi="Times New Roman" w:cs="Times New Roman"/>
                <w:b/>
                <w:bCs/>
                <w:sz w:val="24"/>
                <w:szCs w:val="24"/>
              </w:rPr>
            </w:pPr>
          </w:p>
        </w:tc>
      </w:tr>
    </w:tbl>
    <w:p w14:paraId="681E6EAB" w14:textId="77777777" w:rsidR="00382010" w:rsidRDefault="00382010" w:rsidP="00F978F5"/>
    <w:p w14:paraId="7288872F" w14:textId="77777777" w:rsidR="004162F0" w:rsidRDefault="004162F0">
      <w:pPr>
        <w:rPr>
          <w:rFonts w:ascii="Times New Roman" w:eastAsiaTheme="majorEastAsia" w:hAnsi="Times New Roman" w:cs="Times New Roman"/>
          <w:sz w:val="32"/>
          <w:szCs w:val="32"/>
        </w:rPr>
      </w:pPr>
      <w:bookmarkStart w:id="1" w:name="_Annex_A"/>
      <w:bookmarkEnd w:id="1"/>
      <w:r>
        <w:rPr>
          <w:rFonts w:ascii="Times New Roman" w:hAnsi="Times New Roman" w:cs="Times New Roman"/>
        </w:rPr>
        <w:br w:type="page"/>
      </w:r>
    </w:p>
    <w:p w14:paraId="7AB719F2" w14:textId="77777777" w:rsidR="00016E61" w:rsidRPr="00A0319B" w:rsidRDefault="00016E61" w:rsidP="00A0319B">
      <w:pPr>
        <w:pStyle w:val="Heading3"/>
      </w:pPr>
      <w:r w:rsidRPr="00A0319B">
        <w:rPr>
          <w:highlight w:val="black"/>
        </w:rPr>
        <w:lastRenderedPageBreak/>
        <w:t>Annex A</w:t>
      </w:r>
    </w:p>
    <w:p w14:paraId="5D6B4D20" w14:textId="77777777" w:rsidR="00EC4770" w:rsidRDefault="00EC4770" w:rsidP="00016E61">
      <w:pPr>
        <w:spacing w:after="0" w:line="276" w:lineRule="auto"/>
      </w:pPr>
    </w:p>
    <w:p w14:paraId="787ABA56" w14:textId="77777777" w:rsidR="00016E61" w:rsidRPr="008109D8" w:rsidRDefault="00016E61" w:rsidP="008109D8">
      <w:pPr>
        <w:numPr>
          <w:ilvl w:val="0"/>
          <w:numId w:val="3"/>
        </w:numPr>
        <w:spacing w:line="276" w:lineRule="auto"/>
        <w:ind w:left="567" w:hanging="567"/>
        <w:rPr>
          <w:rFonts w:ascii="Times New Roman" w:hAnsi="Times New Roman" w:cs="Times New Roman"/>
          <w:b/>
          <w:bCs/>
          <w:sz w:val="24"/>
          <w:szCs w:val="24"/>
        </w:rPr>
      </w:pPr>
      <w:r w:rsidRPr="00016E61">
        <w:rPr>
          <w:rFonts w:ascii="Times New Roman" w:hAnsi="Times New Roman" w:cs="Times New Roman"/>
          <w:b/>
          <w:bCs/>
          <w:sz w:val="24"/>
          <w:szCs w:val="24"/>
        </w:rPr>
        <w:t>What are my Alternative Dispute Resolution (ADR) options?</w:t>
      </w:r>
    </w:p>
    <w:p w14:paraId="174B5CCC" w14:textId="77777777" w:rsidR="00016E61" w:rsidRPr="00016E61" w:rsidRDefault="00016E61" w:rsidP="00016E61">
      <w:pPr>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 xml:space="preserve">The Family Justice Courts (FJC) adopts a variety of dispute resolution processes to assist families undergoing legal proceedings at FJC. The Family Dispute Resolution Division (FDR) of FJC oversees the provision of Court ADR modalities such as mediation and neutral evaluation. </w:t>
      </w:r>
    </w:p>
    <w:p w14:paraId="4133B2C9" w14:textId="77777777" w:rsidR="00016E61" w:rsidRPr="00016E61" w:rsidRDefault="00016E61" w:rsidP="00016E61">
      <w:pPr>
        <w:spacing w:after="0" w:line="276" w:lineRule="auto"/>
        <w:jc w:val="both"/>
        <w:rPr>
          <w:rFonts w:ascii="Times New Roman" w:hAnsi="Times New Roman" w:cs="Times New Roman"/>
          <w:sz w:val="24"/>
          <w:szCs w:val="24"/>
          <w:lang w:eastAsia="en-SG"/>
        </w:rPr>
      </w:pPr>
    </w:p>
    <w:p w14:paraId="775E9717"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Most litigants are concerned about issues such as legal costs, the duration of the litigation process, confidentiality and whether they have control over the outcome of the case. Some other concerns may include the desire to preserve the relationship with the other party, or discomfort over participating in a hearing. Such litigants should consider Court ADR options to seek holistic resolution of their issues before proceeding for adjudication of their case.</w:t>
      </w:r>
    </w:p>
    <w:p w14:paraId="02D757E7" w14:textId="77777777" w:rsidR="00016E61" w:rsidRPr="00016E61" w:rsidRDefault="00016E61" w:rsidP="00016E61">
      <w:pPr>
        <w:spacing w:after="0" w:line="276" w:lineRule="auto"/>
        <w:jc w:val="both"/>
        <w:rPr>
          <w:rFonts w:ascii="Times New Roman" w:hAnsi="Times New Roman" w:cs="Times New Roman"/>
          <w:sz w:val="24"/>
          <w:szCs w:val="24"/>
        </w:rPr>
      </w:pPr>
    </w:p>
    <w:p w14:paraId="1A53E6DA" w14:textId="77777777" w:rsidR="00016E61" w:rsidRPr="008109D8" w:rsidRDefault="00016E61" w:rsidP="008109D8">
      <w:pPr>
        <w:numPr>
          <w:ilvl w:val="0"/>
          <w:numId w:val="3"/>
        </w:numPr>
        <w:spacing w:line="276" w:lineRule="auto"/>
        <w:ind w:left="567" w:hanging="567"/>
        <w:rPr>
          <w:rFonts w:ascii="Times New Roman" w:hAnsi="Times New Roman" w:cs="Times New Roman"/>
          <w:b/>
          <w:bCs/>
          <w:sz w:val="24"/>
          <w:szCs w:val="24"/>
        </w:rPr>
      </w:pPr>
      <w:r w:rsidRPr="00016E61">
        <w:rPr>
          <w:rFonts w:ascii="Times New Roman" w:hAnsi="Times New Roman" w:cs="Times New Roman"/>
          <w:b/>
          <w:bCs/>
          <w:sz w:val="24"/>
          <w:szCs w:val="24"/>
        </w:rPr>
        <w:t>What is Mediation at FJC?</w:t>
      </w:r>
    </w:p>
    <w:p w14:paraId="1FCBF9F0"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b/>
          <w:bCs/>
          <w:sz w:val="24"/>
          <w:szCs w:val="24"/>
          <w:lang w:eastAsia="en-SG"/>
        </w:rPr>
        <w:t xml:space="preserve">Mediation </w:t>
      </w:r>
      <w:r w:rsidRPr="00016E61">
        <w:rPr>
          <w:rFonts w:ascii="Times New Roman" w:hAnsi="Times New Roman" w:cs="Times New Roman"/>
          <w:sz w:val="24"/>
          <w:szCs w:val="24"/>
          <w:lang w:eastAsia="en-SG"/>
        </w:rPr>
        <w:t xml:space="preserve">is a process in which a neutral third party (the Mediator) helps parties to communicate openly with each other in a respectful and safe environment and explore mutually acceptable and sustainable solutions for themselves and their loved ones. The focus is not on who is at fault for the dispute. Instead, the Mediator will help parties discuss and address the issues holistically and work together to find solutions that meet the parties’ concerns.  </w:t>
      </w:r>
    </w:p>
    <w:p w14:paraId="6F403444"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p>
    <w:p w14:paraId="0D220ADE"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 xml:space="preserve">Mediators at FJC are specially appointed Judge-Mediators, staff Specialist Family Mediators, and volunteer legal professionals trained in family mediation. Sometimes, if there are complex or deep-seated emotional issues, a co-mediation may be conducted by a Mediator and a Court Family Specialist (CFS). The CFS has expertise in child welfare and family related matters. </w:t>
      </w:r>
    </w:p>
    <w:p w14:paraId="6E07AB5B"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p>
    <w:p w14:paraId="3745B18E" w14:textId="77777777" w:rsidR="00016E61" w:rsidRPr="00016E61" w:rsidRDefault="00016E61" w:rsidP="00016E61">
      <w:pPr>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 xml:space="preserve">It is mandatory for parents undergoing divorce proceedings in Singapore, with at least one child aged 21 and below, to attend mediation at FDR. For all other cases, parties may voluntarily request for </w:t>
      </w:r>
      <w:r w:rsidRPr="00012D01">
        <w:rPr>
          <w:rFonts w:ascii="Times New Roman" w:hAnsi="Times New Roman" w:cs="Times New Roman"/>
          <w:sz w:val="24"/>
          <w:szCs w:val="24"/>
          <w:lang w:eastAsia="en-SG"/>
        </w:rPr>
        <w:t xml:space="preserve">mediation </w:t>
      </w:r>
      <w:r w:rsidR="006F0196" w:rsidRPr="00012D01">
        <w:rPr>
          <w:rFonts w:ascii="Times New Roman" w:hAnsi="Times New Roman" w:cs="Times New Roman"/>
          <w:sz w:val="24"/>
          <w:szCs w:val="24"/>
          <w:lang w:eastAsia="en-SG"/>
        </w:rPr>
        <w:t xml:space="preserve">or </w:t>
      </w:r>
      <w:r w:rsidRPr="0001215A">
        <w:rPr>
          <w:rFonts w:ascii="Times New Roman" w:hAnsi="Times New Roman" w:cs="Times New Roman"/>
          <w:sz w:val="24"/>
          <w:szCs w:val="24"/>
          <w:lang w:eastAsia="en-SG"/>
        </w:rPr>
        <w:t xml:space="preserve">other </w:t>
      </w:r>
      <w:r w:rsidRPr="00016E61">
        <w:rPr>
          <w:rFonts w:ascii="Times New Roman" w:hAnsi="Times New Roman" w:cs="Times New Roman"/>
          <w:sz w:val="24"/>
          <w:szCs w:val="24"/>
          <w:lang w:eastAsia="en-SG"/>
        </w:rPr>
        <w:t xml:space="preserve">ADR process. The </w:t>
      </w:r>
      <w:r w:rsidR="003D13EF">
        <w:rPr>
          <w:rFonts w:ascii="Times New Roman" w:hAnsi="Times New Roman" w:cs="Times New Roman"/>
          <w:sz w:val="24"/>
          <w:szCs w:val="24"/>
          <w:lang w:eastAsia="en-SG"/>
        </w:rPr>
        <w:t>C</w:t>
      </w:r>
      <w:r w:rsidRPr="00016E61">
        <w:rPr>
          <w:rFonts w:ascii="Times New Roman" w:hAnsi="Times New Roman" w:cs="Times New Roman"/>
          <w:sz w:val="24"/>
          <w:szCs w:val="24"/>
          <w:lang w:eastAsia="en-SG"/>
        </w:rPr>
        <w:t xml:space="preserve">ourt may also direct parties to attend mediation or other ADR process where the </w:t>
      </w:r>
      <w:r w:rsidR="003D13EF">
        <w:rPr>
          <w:rFonts w:ascii="Times New Roman" w:hAnsi="Times New Roman" w:cs="Times New Roman"/>
          <w:sz w:val="24"/>
          <w:szCs w:val="24"/>
          <w:lang w:eastAsia="en-SG"/>
        </w:rPr>
        <w:t>C</w:t>
      </w:r>
      <w:r w:rsidRPr="00016E61">
        <w:rPr>
          <w:rFonts w:ascii="Times New Roman" w:hAnsi="Times New Roman" w:cs="Times New Roman"/>
          <w:sz w:val="24"/>
          <w:szCs w:val="24"/>
          <w:lang w:eastAsia="en-SG"/>
        </w:rPr>
        <w:t xml:space="preserve">ourt is of the view it would be beneficial for parties to try to resolve their dispute amicably. </w:t>
      </w:r>
    </w:p>
    <w:p w14:paraId="07B952DB"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p>
    <w:p w14:paraId="6BAC4CDC"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 xml:space="preserve">All proposals disclosed during mediation by parties/lawyers are without prejudice. This means if parties do not have an agreement at mediation and instead proceed for hearing, the hearing judge will not be informed of the proposals made by parties. The Mediator will not be the judge at the hearing.  </w:t>
      </w:r>
    </w:p>
    <w:p w14:paraId="4C0D81B1"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 xml:space="preserve"> </w:t>
      </w:r>
    </w:p>
    <w:p w14:paraId="3D354130"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Mediation has been successful in allowing parties to come to a resolution of their divorce proceedings without the need for adjudication. Approximately 70% of these cases mediated in Court have been fully settled. Up to 20% of cases are at least partially settled after mediation.</w:t>
      </w:r>
    </w:p>
    <w:p w14:paraId="3F1298C4"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p>
    <w:p w14:paraId="477B783C"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lastRenderedPageBreak/>
        <w:t xml:space="preserve">For suitable cases, instead of FDR conducting the mediation, the </w:t>
      </w:r>
      <w:r w:rsidR="003D13EF">
        <w:rPr>
          <w:rFonts w:ascii="Times New Roman" w:hAnsi="Times New Roman" w:cs="Times New Roman"/>
          <w:sz w:val="24"/>
          <w:szCs w:val="24"/>
          <w:lang w:eastAsia="en-SG"/>
        </w:rPr>
        <w:t>C</w:t>
      </w:r>
      <w:r w:rsidRPr="00016E61">
        <w:rPr>
          <w:rFonts w:ascii="Times New Roman" w:hAnsi="Times New Roman" w:cs="Times New Roman"/>
          <w:sz w:val="24"/>
          <w:szCs w:val="24"/>
          <w:lang w:eastAsia="en-SG"/>
        </w:rPr>
        <w:t xml:space="preserve">ourt may direct parties to attend private mediation instead, for example: </w:t>
      </w:r>
    </w:p>
    <w:p w14:paraId="66C07840"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p>
    <w:p w14:paraId="00D22305" w14:textId="77777777" w:rsidR="00016E61" w:rsidRPr="00016E61" w:rsidRDefault="00016E61" w:rsidP="00016E61">
      <w:pPr>
        <w:pStyle w:val="ListParagraph"/>
        <w:numPr>
          <w:ilvl w:val="0"/>
          <w:numId w:val="6"/>
        </w:num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Divorce applications where the value of the assets is $2 million or above, and there are no contested child issues (such as disputes relating to the living and care arrangements of, or the custody, care and control of or access to any child).</w:t>
      </w:r>
    </w:p>
    <w:p w14:paraId="18961C49" w14:textId="77777777" w:rsidR="00016E61" w:rsidRPr="00016E61" w:rsidRDefault="00016E61" w:rsidP="00016E61">
      <w:pPr>
        <w:pStyle w:val="ListParagraph"/>
        <w:numPr>
          <w:ilvl w:val="0"/>
          <w:numId w:val="6"/>
        </w:num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Applications for probate and letters of administration where the value of the assets is $2 million or above.</w:t>
      </w:r>
    </w:p>
    <w:p w14:paraId="51C7C91A" w14:textId="77777777" w:rsidR="00016E61" w:rsidRDefault="00016E61" w:rsidP="00016E61">
      <w:pPr>
        <w:pStyle w:val="ListParagraph"/>
        <w:numPr>
          <w:ilvl w:val="0"/>
          <w:numId w:val="6"/>
        </w:num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 xml:space="preserve">Applications under the International Child </w:t>
      </w:r>
      <w:r w:rsidRPr="00F704DF">
        <w:rPr>
          <w:rFonts w:ascii="Times New Roman" w:hAnsi="Times New Roman" w:cs="Times New Roman"/>
          <w:sz w:val="24"/>
          <w:szCs w:val="24"/>
          <w:lang w:eastAsia="en-SG"/>
        </w:rPr>
        <w:t>Abduction Act</w:t>
      </w:r>
      <w:r w:rsidR="00BE0B5A" w:rsidRPr="00F704DF">
        <w:rPr>
          <w:rFonts w:ascii="Times New Roman" w:hAnsi="Times New Roman" w:cs="Times New Roman"/>
          <w:sz w:val="24"/>
          <w:szCs w:val="24"/>
          <w:lang w:eastAsia="en-SG"/>
        </w:rPr>
        <w:t xml:space="preserve"> 2010</w:t>
      </w:r>
      <w:r w:rsidR="003D13EF" w:rsidRPr="00F704DF">
        <w:rPr>
          <w:rFonts w:ascii="Times New Roman" w:hAnsi="Times New Roman" w:cs="Times New Roman"/>
          <w:sz w:val="24"/>
          <w:szCs w:val="24"/>
          <w:lang w:eastAsia="en-SG"/>
        </w:rPr>
        <w:t>.</w:t>
      </w:r>
    </w:p>
    <w:p w14:paraId="787AD2B4" w14:textId="77777777" w:rsidR="008109D8" w:rsidRPr="00016E61" w:rsidRDefault="008109D8" w:rsidP="008109D8">
      <w:pPr>
        <w:pStyle w:val="ListParagraph"/>
        <w:autoSpaceDE w:val="0"/>
        <w:autoSpaceDN w:val="0"/>
        <w:adjustRightInd w:val="0"/>
        <w:spacing w:after="0" w:line="276" w:lineRule="auto"/>
        <w:jc w:val="both"/>
        <w:rPr>
          <w:rFonts w:ascii="Times New Roman" w:hAnsi="Times New Roman" w:cs="Times New Roman"/>
          <w:sz w:val="24"/>
          <w:szCs w:val="24"/>
          <w:lang w:eastAsia="en-SG"/>
        </w:rPr>
      </w:pPr>
    </w:p>
    <w:p w14:paraId="1AF24D43"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Private mediation may be conducted at the Singapore Mediation Centre (SMC), the Law Society Mediation Scheme (LSMS) or by an agreed private mediator chosen by the parties.</w:t>
      </w:r>
    </w:p>
    <w:p w14:paraId="5C8ABF35"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p>
    <w:p w14:paraId="51D6331D"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 xml:space="preserve">For more detailed information on mediation at FJC, please refer to the Mediation Handbook available at </w:t>
      </w:r>
      <w:hyperlink r:id="rId12" w:history="1">
        <w:r w:rsidRPr="00016E61">
          <w:rPr>
            <w:rStyle w:val="Hyperlink"/>
            <w:rFonts w:ascii="Times New Roman" w:hAnsi="Times New Roman" w:cs="Times New Roman"/>
            <w:sz w:val="24"/>
            <w:szCs w:val="24"/>
            <w:lang w:eastAsia="en-SG"/>
          </w:rPr>
          <w:t>www.judiciary.gov.sg/docs/default-source/family-docs/mediation-handbook.pdf</w:t>
        </w:r>
      </w:hyperlink>
      <w:r w:rsidRPr="00016E61">
        <w:rPr>
          <w:rFonts w:ascii="Times New Roman" w:hAnsi="Times New Roman" w:cs="Times New Roman"/>
          <w:sz w:val="24"/>
          <w:szCs w:val="24"/>
          <w:lang w:eastAsia="en-SG"/>
        </w:rPr>
        <w:t xml:space="preserve">. </w:t>
      </w:r>
    </w:p>
    <w:p w14:paraId="2173B7BA" w14:textId="77777777" w:rsidR="00016E61" w:rsidRPr="00016E61" w:rsidRDefault="00016E61" w:rsidP="00016E61">
      <w:pPr>
        <w:spacing w:after="0" w:line="276" w:lineRule="auto"/>
        <w:jc w:val="both"/>
        <w:rPr>
          <w:rFonts w:ascii="Times New Roman" w:hAnsi="Times New Roman" w:cs="Times New Roman"/>
          <w:b/>
          <w:bCs/>
          <w:sz w:val="24"/>
          <w:szCs w:val="24"/>
        </w:rPr>
      </w:pPr>
    </w:p>
    <w:p w14:paraId="6F5C2C64" w14:textId="77777777" w:rsidR="00016E61" w:rsidRPr="008109D8" w:rsidRDefault="00016E61" w:rsidP="008109D8">
      <w:pPr>
        <w:numPr>
          <w:ilvl w:val="0"/>
          <w:numId w:val="3"/>
        </w:numPr>
        <w:spacing w:line="276" w:lineRule="auto"/>
        <w:ind w:left="567" w:hanging="567"/>
        <w:rPr>
          <w:rFonts w:ascii="Times New Roman" w:hAnsi="Times New Roman" w:cs="Times New Roman"/>
          <w:b/>
          <w:bCs/>
          <w:sz w:val="24"/>
          <w:szCs w:val="24"/>
        </w:rPr>
      </w:pPr>
      <w:r w:rsidRPr="00016E61">
        <w:rPr>
          <w:rFonts w:ascii="Times New Roman" w:hAnsi="Times New Roman" w:cs="Times New Roman"/>
          <w:b/>
          <w:bCs/>
          <w:sz w:val="24"/>
          <w:szCs w:val="24"/>
        </w:rPr>
        <w:t>What is Neutral Evaluation at FJC?</w:t>
      </w:r>
    </w:p>
    <w:p w14:paraId="3E1FDFA8" w14:textId="77777777" w:rsidR="00016E61" w:rsidRPr="00016E61" w:rsidRDefault="00016E61" w:rsidP="00016E61">
      <w:pPr>
        <w:spacing w:after="0" w:line="276" w:lineRule="auto"/>
        <w:jc w:val="both"/>
        <w:rPr>
          <w:rFonts w:ascii="Times New Roman" w:hAnsi="Times New Roman" w:cs="Times New Roman"/>
          <w:sz w:val="24"/>
          <w:szCs w:val="24"/>
        </w:rPr>
      </w:pPr>
      <w:r w:rsidRPr="00016E61">
        <w:rPr>
          <w:rFonts w:ascii="Times New Roman" w:hAnsi="Times New Roman" w:cs="Times New Roman"/>
          <w:b/>
          <w:bCs/>
          <w:sz w:val="24"/>
          <w:szCs w:val="24"/>
        </w:rPr>
        <w:t>Neutral Evaluation</w:t>
      </w:r>
      <w:r w:rsidRPr="00016E61">
        <w:rPr>
          <w:rFonts w:ascii="Times New Roman" w:hAnsi="Times New Roman" w:cs="Times New Roman"/>
          <w:sz w:val="24"/>
          <w:szCs w:val="24"/>
        </w:rPr>
        <w:t xml:space="preserve"> is an ADR process where parties seek an early, objective assessment of their case from a neutral third party with subject matter expertise (the Evaluator). The assessment by the Evaluator is based on evidence and law. </w:t>
      </w:r>
    </w:p>
    <w:p w14:paraId="67D3F616" w14:textId="77777777" w:rsidR="00016E61" w:rsidRPr="00016E61" w:rsidRDefault="00016E61" w:rsidP="00016E61">
      <w:pPr>
        <w:spacing w:after="0" w:line="276" w:lineRule="auto"/>
        <w:jc w:val="both"/>
        <w:rPr>
          <w:rFonts w:ascii="Times New Roman" w:hAnsi="Times New Roman" w:cs="Times New Roman"/>
          <w:sz w:val="24"/>
          <w:szCs w:val="24"/>
        </w:rPr>
      </w:pPr>
    </w:p>
    <w:p w14:paraId="4994A3D3"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rPr>
      </w:pPr>
      <w:r w:rsidRPr="00016E61">
        <w:rPr>
          <w:rFonts w:ascii="Times New Roman" w:hAnsi="Times New Roman" w:cs="Times New Roman"/>
          <w:sz w:val="24"/>
          <w:szCs w:val="24"/>
        </w:rPr>
        <w:t xml:space="preserve">For neutral evaluations conducted at FJC, the Evaluators are serving or retired </w:t>
      </w:r>
      <w:r w:rsidR="003D13EF">
        <w:rPr>
          <w:rFonts w:ascii="Times New Roman" w:hAnsi="Times New Roman" w:cs="Times New Roman"/>
          <w:sz w:val="24"/>
          <w:szCs w:val="24"/>
        </w:rPr>
        <w:t>J</w:t>
      </w:r>
      <w:r w:rsidRPr="00016E61">
        <w:rPr>
          <w:rFonts w:ascii="Times New Roman" w:hAnsi="Times New Roman" w:cs="Times New Roman"/>
          <w:sz w:val="24"/>
          <w:szCs w:val="24"/>
        </w:rPr>
        <w:t xml:space="preserve">udges with family law experience and expertise. During the neutral evaluation hearing, both parties and their respective lawyers will be present. Each side will take turns to present their case and evidence to the Evaluator. The process is more flexible than a </w:t>
      </w:r>
      <w:r w:rsidR="003D13EF">
        <w:rPr>
          <w:rFonts w:ascii="Times New Roman" w:hAnsi="Times New Roman" w:cs="Times New Roman"/>
          <w:sz w:val="24"/>
          <w:szCs w:val="24"/>
        </w:rPr>
        <w:t>C</w:t>
      </w:r>
      <w:r w:rsidRPr="00016E61">
        <w:rPr>
          <w:rFonts w:ascii="Times New Roman" w:hAnsi="Times New Roman" w:cs="Times New Roman"/>
          <w:sz w:val="24"/>
          <w:szCs w:val="24"/>
        </w:rPr>
        <w:t xml:space="preserve">ourt hearing. </w:t>
      </w:r>
    </w:p>
    <w:p w14:paraId="665DBCD4"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rPr>
      </w:pPr>
    </w:p>
    <w:p w14:paraId="3521EF6D"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rPr>
      </w:pPr>
      <w:r w:rsidRPr="00016E61">
        <w:rPr>
          <w:rFonts w:ascii="Times New Roman" w:hAnsi="Times New Roman" w:cs="Times New Roman"/>
          <w:sz w:val="24"/>
          <w:szCs w:val="24"/>
        </w:rPr>
        <w:t xml:space="preserve">After considering all the evidence and legal arguments presented by both parties, the Evaluator will provide his/her evaluation on the relative merits of their case. The neutral evaluation will be non-binding (unless both parties agree in writing at the outset for the evaluation to be binding on them). </w:t>
      </w:r>
    </w:p>
    <w:p w14:paraId="71EAFD57"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rPr>
      </w:pPr>
    </w:p>
    <w:p w14:paraId="5F05DD27"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rPr>
      </w:pPr>
      <w:r w:rsidRPr="00016E61">
        <w:rPr>
          <w:rFonts w:ascii="Times New Roman" w:hAnsi="Times New Roman" w:cs="Times New Roman"/>
          <w:sz w:val="24"/>
          <w:szCs w:val="24"/>
        </w:rPr>
        <w:t xml:space="preserve">Even if it is non-binding, the parties may use the evaluation provided by the Evaluator as a reality check and a basis for achieving a consensual settlement of their disputed matters. The non-binding evaluation will be strictly confidential and will not be shared with the Court hearing the case if there is no resolution and the disputed matters proceed for adjudication. </w:t>
      </w:r>
    </w:p>
    <w:p w14:paraId="7F020664"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rPr>
      </w:pPr>
    </w:p>
    <w:p w14:paraId="0BBC39BF" w14:textId="77777777" w:rsidR="00016E61" w:rsidRPr="00016E61" w:rsidRDefault="00016E61" w:rsidP="00BE0B5A">
      <w:pPr>
        <w:spacing w:after="0" w:line="276" w:lineRule="auto"/>
        <w:jc w:val="both"/>
        <w:rPr>
          <w:rFonts w:ascii="Times New Roman" w:hAnsi="Times New Roman" w:cs="Times New Roman"/>
          <w:color w:val="000000"/>
          <w:sz w:val="24"/>
          <w:szCs w:val="24"/>
          <w:lang w:eastAsia="en-SG"/>
        </w:rPr>
      </w:pPr>
      <w:r w:rsidRPr="00016E61">
        <w:rPr>
          <w:rFonts w:ascii="Times New Roman" w:hAnsi="Times New Roman" w:cs="Times New Roman"/>
          <w:color w:val="000000"/>
          <w:sz w:val="24"/>
          <w:szCs w:val="24"/>
          <w:lang w:eastAsia="en-SG"/>
        </w:rPr>
        <w:t xml:space="preserve">Neutral evaluation services at FJC are presently available to parties in divorce proceedings commenced in FJC where the issues in dispute relate to financial ancillary matters such as division of matrimonial assets, child and / or spousal maintenance. Participation is voluntary. More information and details on the Family Neutral Evaluation programme at FJC may be found </w:t>
      </w:r>
      <w:r w:rsidRPr="00016E61">
        <w:rPr>
          <w:rFonts w:ascii="Times New Roman" w:hAnsi="Times New Roman" w:cs="Times New Roman"/>
          <w:sz w:val="24"/>
          <w:szCs w:val="24"/>
        </w:rPr>
        <w:t xml:space="preserve">online at </w:t>
      </w:r>
      <w:r w:rsidRPr="00016E61">
        <w:rPr>
          <w:rFonts w:ascii="Times New Roman" w:hAnsi="Times New Roman" w:cs="Times New Roman"/>
          <w:sz w:val="24"/>
          <w:szCs w:val="24"/>
        </w:rPr>
        <w:fldChar w:fldCharType="begin"/>
      </w:r>
      <w:r w:rsidRPr="00016E61">
        <w:rPr>
          <w:rFonts w:ascii="Times New Roman" w:hAnsi="Times New Roman" w:cs="Times New Roman"/>
          <w:sz w:val="24"/>
          <w:szCs w:val="24"/>
        </w:rPr>
        <w:instrText xml:space="preserve"> HYPERLINK "http://</w:instrText>
      </w:r>
    </w:p>
    <w:p w14:paraId="4EFFFAF9" w14:textId="77777777" w:rsidR="00016E61" w:rsidRPr="008109D8" w:rsidRDefault="00016E61" w:rsidP="00BE0B5A">
      <w:pPr>
        <w:autoSpaceDE w:val="0"/>
        <w:autoSpaceDN w:val="0"/>
        <w:adjustRightInd w:val="0"/>
        <w:spacing w:after="0" w:line="276" w:lineRule="auto"/>
        <w:jc w:val="both"/>
        <w:rPr>
          <w:rFonts w:ascii="Times New Roman" w:hAnsi="Times New Roman" w:cs="Times New Roman"/>
          <w:color w:val="0563C1" w:themeColor="hyperlink"/>
          <w:sz w:val="24"/>
          <w:szCs w:val="24"/>
          <w:u w:val="single"/>
        </w:rPr>
      </w:pPr>
      <w:r w:rsidRPr="00016E61">
        <w:rPr>
          <w:rFonts w:ascii="Times New Roman" w:hAnsi="Times New Roman" w:cs="Times New Roman"/>
          <w:sz w:val="24"/>
          <w:szCs w:val="24"/>
        </w:rPr>
        <w:instrText xml:space="preserve">www.judiciary.gov.sg/family/mediation-counselling-in-family-justice-courts" </w:instrText>
      </w:r>
      <w:r w:rsidRPr="00016E61">
        <w:rPr>
          <w:rFonts w:ascii="Times New Roman" w:hAnsi="Times New Roman" w:cs="Times New Roman"/>
          <w:sz w:val="24"/>
          <w:szCs w:val="24"/>
        </w:rPr>
      </w:r>
      <w:r w:rsidRPr="00016E61">
        <w:rPr>
          <w:rFonts w:ascii="Times New Roman" w:hAnsi="Times New Roman" w:cs="Times New Roman"/>
          <w:sz w:val="24"/>
          <w:szCs w:val="24"/>
        </w:rPr>
        <w:fldChar w:fldCharType="separate"/>
      </w:r>
      <w:r w:rsidRPr="00016E61">
        <w:rPr>
          <w:rStyle w:val="Hyperlink"/>
          <w:rFonts w:ascii="Times New Roman" w:hAnsi="Times New Roman" w:cs="Times New Roman"/>
          <w:sz w:val="24"/>
          <w:szCs w:val="24"/>
        </w:rPr>
        <w:t>www.judiciary.gov.sg/family/mediation-counselling-in-family-justice-courts</w:t>
      </w:r>
      <w:r w:rsidRPr="00016E61">
        <w:rPr>
          <w:rFonts w:ascii="Times New Roman" w:hAnsi="Times New Roman" w:cs="Times New Roman"/>
          <w:sz w:val="24"/>
          <w:szCs w:val="24"/>
        </w:rPr>
        <w:fldChar w:fldCharType="end"/>
      </w:r>
      <w:r w:rsidRPr="00016E61">
        <w:rPr>
          <w:rFonts w:ascii="Times New Roman" w:hAnsi="Times New Roman" w:cs="Times New Roman"/>
          <w:sz w:val="24"/>
          <w:szCs w:val="24"/>
        </w:rPr>
        <w:t>.</w:t>
      </w:r>
    </w:p>
    <w:p w14:paraId="4D4C1133" w14:textId="77777777" w:rsidR="00016E61" w:rsidRPr="00016E61" w:rsidRDefault="00016E61" w:rsidP="00BE0B5A">
      <w:pPr>
        <w:autoSpaceDE w:val="0"/>
        <w:autoSpaceDN w:val="0"/>
        <w:adjustRightInd w:val="0"/>
        <w:spacing w:after="0" w:line="276" w:lineRule="auto"/>
        <w:jc w:val="both"/>
        <w:rPr>
          <w:rFonts w:ascii="Times New Roman" w:hAnsi="Times New Roman" w:cs="Times New Roman"/>
          <w:color w:val="000000"/>
          <w:sz w:val="24"/>
          <w:szCs w:val="24"/>
          <w:lang w:eastAsia="en-SG"/>
        </w:rPr>
      </w:pPr>
    </w:p>
    <w:p w14:paraId="7A3CBD32" w14:textId="77777777" w:rsidR="00016E61" w:rsidRPr="00016E61" w:rsidRDefault="00016E61" w:rsidP="00BE0B5A">
      <w:pPr>
        <w:autoSpaceDE w:val="0"/>
        <w:autoSpaceDN w:val="0"/>
        <w:adjustRightInd w:val="0"/>
        <w:spacing w:after="0" w:line="276" w:lineRule="auto"/>
        <w:jc w:val="both"/>
        <w:rPr>
          <w:rFonts w:ascii="Times New Roman" w:hAnsi="Times New Roman" w:cs="Times New Roman"/>
          <w:color w:val="000000"/>
          <w:sz w:val="24"/>
          <w:szCs w:val="24"/>
          <w:lang w:eastAsia="en-SG"/>
        </w:rPr>
      </w:pPr>
      <w:r w:rsidRPr="00016E61">
        <w:rPr>
          <w:rFonts w:ascii="Times New Roman" w:hAnsi="Times New Roman" w:cs="Times New Roman"/>
          <w:color w:val="000000"/>
          <w:sz w:val="24"/>
          <w:szCs w:val="24"/>
          <w:lang w:eastAsia="en-SG"/>
        </w:rPr>
        <w:lastRenderedPageBreak/>
        <w:t xml:space="preserve">Neutral evaluation services are also provided by the Singapore Mediation Centre and by the Law Society of Singapore. More information and details can be found on the respective organisation’s website. </w:t>
      </w:r>
    </w:p>
    <w:p w14:paraId="0733280B" w14:textId="77777777" w:rsidR="00016E61" w:rsidRPr="00016E61" w:rsidRDefault="00016E61" w:rsidP="00016E61">
      <w:pPr>
        <w:spacing w:after="0" w:line="276" w:lineRule="auto"/>
        <w:rPr>
          <w:rFonts w:ascii="Times New Roman" w:hAnsi="Times New Roman" w:cs="Times New Roman"/>
          <w:b/>
          <w:bCs/>
          <w:sz w:val="24"/>
          <w:szCs w:val="24"/>
        </w:rPr>
      </w:pPr>
    </w:p>
    <w:p w14:paraId="5093F1A8" w14:textId="77777777" w:rsidR="00016E61" w:rsidRPr="008109D8" w:rsidRDefault="00016E61" w:rsidP="008109D8">
      <w:pPr>
        <w:numPr>
          <w:ilvl w:val="0"/>
          <w:numId w:val="3"/>
        </w:numPr>
        <w:spacing w:line="276" w:lineRule="auto"/>
        <w:ind w:left="567" w:hanging="567"/>
        <w:rPr>
          <w:rFonts w:ascii="Times New Roman" w:hAnsi="Times New Roman" w:cs="Times New Roman"/>
          <w:b/>
          <w:bCs/>
          <w:sz w:val="24"/>
          <w:szCs w:val="24"/>
        </w:rPr>
      </w:pPr>
      <w:r w:rsidRPr="00016E61">
        <w:rPr>
          <w:rFonts w:ascii="Times New Roman" w:hAnsi="Times New Roman" w:cs="Times New Roman"/>
          <w:b/>
          <w:bCs/>
          <w:sz w:val="24"/>
          <w:szCs w:val="24"/>
        </w:rPr>
        <w:t>What are the differences between Mediation and Neutral Evaluation?</w:t>
      </w:r>
    </w:p>
    <w:p w14:paraId="56AA94B2" w14:textId="77777777" w:rsidR="00016E61" w:rsidRPr="00016E61" w:rsidRDefault="00016E61" w:rsidP="00016E61">
      <w:pPr>
        <w:spacing w:after="0" w:line="276" w:lineRule="auto"/>
        <w:jc w:val="both"/>
        <w:rPr>
          <w:rFonts w:ascii="Times New Roman" w:hAnsi="Times New Roman" w:cs="Times New Roman"/>
          <w:sz w:val="24"/>
          <w:szCs w:val="24"/>
        </w:rPr>
      </w:pPr>
      <w:r w:rsidRPr="00016E61">
        <w:rPr>
          <w:rFonts w:ascii="Times New Roman" w:hAnsi="Times New Roman" w:cs="Times New Roman"/>
          <w:sz w:val="24"/>
          <w:szCs w:val="24"/>
        </w:rPr>
        <w:t xml:space="preserve">You should choose the ADR option that best addresses your needs. To guide you on the various options available at FJC, please refer to the table below on the general features of Mediation, Neutral Evaluation, and Litigation. This is for general information </w:t>
      </w:r>
      <w:r w:rsidR="003D13EF" w:rsidRPr="00016E61">
        <w:rPr>
          <w:rFonts w:ascii="Times New Roman" w:hAnsi="Times New Roman" w:cs="Times New Roman"/>
          <w:sz w:val="24"/>
          <w:szCs w:val="24"/>
        </w:rPr>
        <w:t>only and</w:t>
      </w:r>
      <w:r w:rsidRPr="00016E61">
        <w:rPr>
          <w:rFonts w:ascii="Times New Roman" w:hAnsi="Times New Roman" w:cs="Times New Roman"/>
          <w:sz w:val="24"/>
          <w:szCs w:val="24"/>
        </w:rPr>
        <w:t xml:space="preserve"> is not legal advice. If you are legally represented, please ask your lawyers for advice on the options available to you. </w:t>
      </w:r>
    </w:p>
    <w:p w14:paraId="69174242" w14:textId="77777777" w:rsidR="00016E61" w:rsidRPr="00016E61" w:rsidRDefault="00016E61" w:rsidP="00016E61">
      <w:pPr>
        <w:spacing w:after="0" w:line="276" w:lineRule="auto"/>
        <w:jc w:val="both"/>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410"/>
        <w:gridCol w:w="2552"/>
        <w:gridCol w:w="2551"/>
      </w:tblGrid>
      <w:tr w:rsidR="00016E61" w:rsidRPr="00016E61" w14:paraId="0B5FEABA" w14:textId="77777777" w:rsidTr="008109D8">
        <w:tc>
          <w:tcPr>
            <w:tcW w:w="1696" w:type="dxa"/>
            <w:shd w:val="clear" w:color="auto" w:fill="D9D9D9"/>
          </w:tcPr>
          <w:p w14:paraId="3C55D6C3" w14:textId="77777777" w:rsidR="00016E61" w:rsidRPr="00016E61" w:rsidRDefault="00016E61" w:rsidP="00016E61">
            <w:pPr>
              <w:spacing w:after="0" w:line="276" w:lineRule="auto"/>
              <w:jc w:val="both"/>
              <w:rPr>
                <w:rFonts w:ascii="Times New Roman" w:hAnsi="Times New Roman" w:cs="Times New Roman"/>
                <w:b/>
                <w:bCs/>
                <w:sz w:val="24"/>
                <w:szCs w:val="24"/>
              </w:rPr>
            </w:pPr>
            <w:r w:rsidRPr="00016E61">
              <w:rPr>
                <w:rFonts w:ascii="Times New Roman" w:hAnsi="Times New Roman" w:cs="Times New Roman"/>
                <w:b/>
                <w:bCs/>
                <w:sz w:val="24"/>
                <w:szCs w:val="24"/>
              </w:rPr>
              <w:t>Feature</w:t>
            </w:r>
          </w:p>
        </w:tc>
        <w:tc>
          <w:tcPr>
            <w:tcW w:w="2410" w:type="dxa"/>
            <w:shd w:val="clear" w:color="auto" w:fill="D9D9D9"/>
          </w:tcPr>
          <w:p w14:paraId="441CC930" w14:textId="77777777" w:rsidR="00016E61" w:rsidRPr="00016E61" w:rsidRDefault="00016E61" w:rsidP="00016E61">
            <w:pPr>
              <w:spacing w:after="0" w:line="276" w:lineRule="auto"/>
              <w:jc w:val="center"/>
              <w:rPr>
                <w:rFonts w:ascii="Times New Roman" w:hAnsi="Times New Roman" w:cs="Times New Roman"/>
                <w:b/>
                <w:bCs/>
                <w:sz w:val="24"/>
                <w:szCs w:val="24"/>
              </w:rPr>
            </w:pPr>
            <w:r w:rsidRPr="00016E61">
              <w:rPr>
                <w:rFonts w:ascii="Times New Roman" w:hAnsi="Times New Roman" w:cs="Times New Roman"/>
                <w:b/>
                <w:bCs/>
                <w:sz w:val="24"/>
                <w:szCs w:val="24"/>
              </w:rPr>
              <w:t>Mediation</w:t>
            </w:r>
          </w:p>
        </w:tc>
        <w:tc>
          <w:tcPr>
            <w:tcW w:w="2552" w:type="dxa"/>
            <w:shd w:val="clear" w:color="auto" w:fill="D9D9D9"/>
          </w:tcPr>
          <w:p w14:paraId="1F5F01D1" w14:textId="77777777" w:rsidR="00016E61" w:rsidRPr="00016E61" w:rsidRDefault="00016E61" w:rsidP="00016E61">
            <w:pPr>
              <w:spacing w:after="0" w:line="276" w:lineRule="auto"/>
              <w:jc w:val="center"/>
              <w:rPr>
                <w:rFonts w:ascii="Times New Roman" w:hAnsi="Times New Roman" w:cs="Times New Roman"/>
                <w:b/>
                <w:bCs/>
                <w:sz w:val="24"/>
                <w:szCs w:val="24"/>
              </w:rPr>
            </w:pPr>
            <w:r w:rsidRPr="00016E61">
              <w:rPr>
                <w:rFonts w:ascii="Times New Roman" w:hAnsi="Times New Roman" w:cs="Times New Roman"/>
                <w:b/>
                <w:bCs/>
                <w:sz w:val="24"/>
                <w:szCs w:val="24"/>
              </w:rPr>
              <w:t>Neutral Evaluation</w:t>
            </w:r>
          </w:p>
        </w:tc>
        <w:tc>
          <w:tcPr>
            <w:tcW w:w="2551" w:type="dxa"/>
            <w:shd w:val="clear" w:color="auto" w:fill="D9D9D9"/>
          </w:tcPr>
          <w:p w14:paraId="1AD57E6D" w14:textId="77777777" w:rsidR="00016E61" w:rsidRPr="00016E61" w:rsidRDefault="00016E61" w:rsidP="00016E61">
            <w:pPr>
              <w:spacing w:after="0" w:line="276" w:lineRule="auto"/>
              <w:jc w:val="center"/>
              <w:rPr>
                <w:rFonts w:ascii="Times New Roman" w:hAnsi="Times New Roman" w:cs="Times New Roman"/>
                <w:b/>
                <w:bCs/>
                <w:sz w:val="24"/>
                <w:szCs w:val="24"/>
              </w:rPr>
            </w:pPr>
            <w:r w:rsidRPr="00016E61">
              <w:rPr>
                <w:rFonts w:ascii="Times New Roman" w:hAnsi="Times New Roman" w:cs="Times New Roman"/>
                <w:b/>
                <w:bCs/>
                <w:sz w:val="24"/>
                <w:szCs w:val="24"/>
              </w:rPr>
              <w:t>Litigation</w:t>
            </w:r>
          </w:p>
        </w:tc>
      </w:tr>
      <w:tr w:rsidR="00016E61" w:rsidRPr="00016E61" w14:paraId="10A7B375" w14:textId="77777777" w:rsidTr="008109D8">
        <w:tc>
          <w:tcPr>
            <w:tcW w:w="1696" w:type="dxa"/>
            <w:shd w:val="clear" w:color="auto" w:fill="D9D9D9"/>
          </w:tcPr>
          <w:p w14:paraId="79BC8DDA" w14:textId="77777777" w:rsidR="00016E61" w:rsidRPr="00016E61" w:rsidRDefault="00016E61" w:rsidP="00016E61">
            <w:pPr>
              <w:spacing w:after="0" w:line="276" w:lineRule="auto"/>
              <w:rPr>
                <w:rFonts w:ascii="Times New Roman" w:hAnsi="Times New Roman" w:cs="Times New Roman"/>
                <w:b/>
                <w:bCs/>
                <w:sz w:val="24"/>
                <w:szCs w:val="24"/>
              </w:rPr>
            </w:pPr>
            <w:r w:rsidRPr="00016E61">
              <w:rPr>
                <w:rFonts w:ascii="Times New Roman" w:hAnsi="Times New Roman" w:cs="Times New Roman"/>
                <w:b/>
                <w:bCs/>
                <w:sz w:val="24"/>
                <w:szCs w:val="24"/>
              </w:rPr>
              <w:t>What is it?</w:t>
            </w:r>
          </w:p>
        </w:tc>
        <w:tc>
          <w:tcPr>
            <w:tcW w:w="2410" w:type="dxa"/>
            <w:shd w:val="clear" w:color="auto" w:fill="auto"/>
          </w:tcPr>
          <w:p w14:paraId="519ACB72" w14:textId="77777777" w:rsidR="00016E61" w:rsidRPr="00016E61" w:rsidRDefault="00016E61" w:rsidP="00016E61">
            <w:pPr>
              <w:spacing w:after="0" w:line="276" w:lineRule="auto"/>
              <w:rPr>
                <w:rFonts w:ascii="Times New Roman" w:hAnsi="Times New Roman" w:cs="Times New Roman"/>
                <w:sz w:val="24"/>
                <w:szCs w:val="24"/>
              </w:rPr>
            </w:pPr>
            <w:r w:rsidRPr="00016E61">
              <w:rPr>
                <w:rFonts w:ascii="Times New Roman" w:hAnsi="Times New Roman" w:cs="Times New Roman"/>
                <w:sz w:val="24"/>
                <w:szCs w:val="24"/>
              </w:rPr>
              <w:t>A Mediator</w:t>
            </w:r>
          </w:p>
          <w:p w14:paraId="3A7BB9F1" w14:textId="77777777" w:rsidR="00016E61" w:rsidRPr="00016E61" w:rsidRDefault="00016E61" w:rsidP="00016E61">
            <w:pPr>
              <w:numPr>
                <w:ilvl w:val="0"/>
                <w:numId w:val="4"/>
              </w:numPr>
              <w:spacing w:after="0" w:line="276" w:lineRule="auto"/>
              <w:ind w:left="172" w:hanging="172"/>
              <w:rPr>
                <w:rFonts w:ascii="Times New Roman" w:hAnsi="Times New Roman" w:cs="Times New Roman"/>
                <w:sz w:val="24"/>
                <w:szCs w:val="24"/>
              </w:rPr>
            </w:pPr>
            <w:r w:rsidRPr="00016E61">
              <w:rPr>
                <w:rFonts w:ascii="Times New Roman" w:hAnsi="Times New Roman" w:cs="Times New Roman"/>
                <w:sz w:val="24"/>
                <w:szCs w:val="24"/>
              </w:rPr>
              <w:t>facilitates a resolution</w:t>
            </w:r>
          </w:p>
          <w:p w14:paraId="3799311C" w14:textId="77777777" w:rsidR="00016E61" w:rsidRPr="00016E61" w:rsidRDefault="00016E61" w:rsidP="00016E61">
            <w:pPr>
              <w:numPr>
                <w:ilvl w:val="0"/>
                <w:numId w:val="4"/>
              </w:numPr>
              <w:spacing w:after="0" w:line="276" w:lineRule="auto"/>
              <w:ind w:left="172" w:hanging="172"/>
              <w:rPr>
                <w:rFonts w:ascii="Times New Roman" w:hAnsi="Times New Roman" w:cs="Times New Roman"/>
                <w:sz w:val="24"/>
                <w:szCs w:val="24"/>
              </w:rPr>
            </w:pPr>
            <w:r w:rsidRPr="00016E61">
              <w:rPr>
                <w:rFonts w:ascii="Times New Roman" w:hAnsi="Times New Roman" w:cs="Times New Roman"/>
                <w:sz w:val="24"/>
                <w:szCs w:val="24"/>
              </w:rPr>
              <w:t>finds common ground</w:t>
            </w:r>
          </w:p>
          <w:p w14:paraId="0AFDE1DB" w14:textId="77777777" w:rsidR="00016E61" w:rsidRPr="00016E61" w:rsidRDefault="00016E61" w:rsidP="00016E61">
            <w:pPr>
              <w:numPr>
                <w:ilvl w:val="0"/>
                <w:numId w:val="4"/>
              </w:numPr>
              <w:spacing w:after="0" w:line="276" w:lineRule="auto"/>
              <w:ind w:left="172" w:hanging="172"/>
              <w:rPr>
                <w:rFonts w:ascii="Times New Roman" w:hAnsi="Times New Roman" w:cs="Times New Roman"/>
                <w:sz w:val="24"/>
                <w:szCs w:val="24"/>
              </w:rPr>
            </w:pPr>
            <w:r w:rsidRPr="00016E61">
              <w:rPr>
                <w:rFonts w:ascii="Times New Roman" w:hAnsi="Times New Roman" w:cs="Times New Roman"/>
                <w:sz w:val="24"/>
                <w:szCs w:val="24"/>
              </w:rPr>
              <w:t>facilitates the generation of options</w:t>
            </w:r>
          </w:p>
          <w:p w14:paraId="48CE4A80" w14:textId="77777777" w:rsidR="00016E61" w:rsidRPr="00016E61" w:rsidRDefault="00016E61" w:rsidP="00016E61">
            <w:pPr>
              <w:numPr>
                <w:ilvl w:val="0"/>
                <w:numId w:val="4"/>
              </w:numPr>
              <w:spacing w:after="0" w:line="276" w:lineRule="auto"/>
              <w:ind w:left="172" w:hanging="172"/>
              <w:rPr>
                <w:rFonts w:ascii="Times New Roman" w:hAnsi="Times New Roman" w:cs="Times New Roman"/>
                <w:sz w:val="24"/>
                <w:szCs w:val="24"/>
              </w:rPr>
            </w:pPr>
            <w:r w:rsidRPr="00016E61">
              <w:rPr>
                <w:rFonts w:ascii="Times New Roman" w:hAnsi="Times New Roman" w:cs="Times New Roman"/>
                <w:sz w:val="24"/>
                <w:szCs w:val="24"/>
              </w:rPr>
              <w:t>does not give legal advice</w:t>
            </w:r>
          </w:p>
          <w:p w14:paraId="2D0CF654" w14:textId="77777777" w:rsidR="00016E61" w:rsidRPr="00016E61" w:rsidRDefault="00016E61" w:rsidP="00016E61">
            <w:pPr>
              <w:spacing w:after="0" w:line="276" w:lineRule="auto"/>
              <w:jc w:val="center"/>
              <w:rPr>
                <w:rFonts w:ascii="Times New Roman" w:hAnsi="Times New Roman" w:cs="Times New Roman"/>
                <w:sz w:val="24"/>
                <w:szCs w:val="24"/>
              </w:rPr>
            </w:pPr>
          </w:p>
        </w:tc>
        <w:tc>
          <w:tcPr>
            <w:tcW w:w="2552" w:type="dxa"/>
            <w:shd w:val="clear" w:color="auto" w:fill="auto"/>
          </w:tcPr>
          <w:p w14:paraId="6552C895" w14:textId="77777777" w:rsidR="00016E61" w:rsidRPr="00016E61" w:rsidRDefault="00016E61" w:rsidP="00016E61">
            <w:pPr>
              <w:spacing w:after="0" w:line="276" w:lineRule="auto"/>
              <w:rPr>
                <w:rFonts w:ascii="Times New Roman" w:hAnsi="Times New Roman" w:cs="Times New Roman"/>
                <w:sz w:val="24"/>
                <w:szCs w:val="24"/>
              </w:rPr>
            </w:pPr>
            <w:r w:rsidRPr="00016E61">
              <w:rPr>
                <w:rFonts w:ascii="Times New Roman" w:hAnsi="Times New Roman" w:cs="Times New Roman"/>
                <w:sz w:val="24"/>
                <w:szCs w:val="24"/>
              </w:rPr>
              <w:t>An Evaluator</w:t>
            </w:r>
          </w:p>
          <w:p w14:paraId="33E5F4B1" w14:textId="77777777" w:rsidR="00016E61" w:rsidRPr="00016E61" w:rsidRDefault="00016E61" w:rsidP="00016E61">
            <w:pPr>
              <w:numPr>
                <w:ilvl w:val="0"/>
                <w:numId w:val="4"/>
              </w:numPr>
              <w:spacing w:after="0" w:line="276" w:lineRule="auto"/>
              <w:ind w:left="149" w:hanging="149"/>
              <w:jc w:val="both"/>
              <w:rPr>
                <w:rFonts w:ascii="Times New Roman" w:hAnsi="Times New Roman" w:cs="Times New Roman"/>
                <w:sz w:val="24"/>
                <w:szCs w:val="24"/>
              </w:rPr>
            </w:pPr>
            <w:r w:rsidRPr="00016E61">
              <w:rPr>
                <w:rFonts w:ascii="Times New Roman" w:hAnsi="Times New Roman" w:cs="Times New Roman"/>
                <w:sz w:val="24"/>
                <w:szCs w:val="24"/>
              </w:rPr>
              <w:t>evaluates evidence</w:t>
            </w:r>
          </w:p>
          <w:p w14:paraId="17E8E7BF" w14:textId="77777777" w:rsidR="00016E61" w:rsidRPr="00016E61" w:rsidRDefault="00016E61" w:rsidP="00016E61">
            <w:pPr>
              <w:numPr>
                <w:ilvl w:val="0"/>
                <w:numId w:val="4"/>
              </w:numPr>
              <w:spacing w:after="0" w:line="276" w:lineRule="auto"/>
              <w:ind w:left="149" w:hanging="149"/>
              <w:rPr>
                <w:rFonts w:ascii="Times New Roman" w:hAnsi="Times New Roman" w:cs="Times New Roman"/>
                <w:sz w:val="24"/>
                <w:szCs w:val="24"/>
              </w:rPr>
            </w:pPr>
            <w:r w:rsidRPr="00016E61">
              <w:rPr>
                <w:rFonts w:ascii="Times New Roman" w:hAnsi="Times New Roman" w:cs="Times New Roman"/>
                <w:sz w:val="24"/>
                <w:szCs w:val="24"/>
              </w:rPr>
              <w:t>assesses strengths and weaknesses of each party’s position based on the evidence presented and the law</w:t>
            </w:r>
          </w:p>
          <w:p w14:paraId="5D0F3BC3" w14:textId="77777777" w:rsidR="00016E61" w:rsidRPr="008109D8" w:rsidRDefault="00016E61" w:rsidP="008109D8">
            <w:pPr>
              <w:numPr>
                <w:ilvl w:val="0"/>
                <w:numId w:val="4"/>
              </w:numPr>
              <w:spacing w:after="0" w:line="276" w:lineRule="auto"/>
              <w:ind w:left="149" w:hanging="149"/>
              <w:rPr>
                <w:rFonts w:ascii="Times New Roman" w:hAnsi="Times New Roman" w:cs="Times New Roman"/>
                <w:sz w:val="24"/>
                <w:szCs w:val="24"/>
              </w:rPr>
            </w:pPr>
            <w:r w:rsidRPr="00016E61">
              <w:rPr>
                <w:rFonts w:ascii="Times New Roman" w:hAnsi="Times New Roman" w:cs="Times New Roman"/>
                <w:sz w:val="24"/>
                <w:szCs w:val="24"/>
              </w:rPr>
              <w:t>offers case evaluation and best estimate of outcome if case proceeds to trial/hearing</w:t>
            </w:r>
          </w:p>
        </w:tc>
        <w:tc>
          <w:tcPr>
            <w:tcW w:w="2551" w:type="dxa"/>
            <w:shd w:val="clear" w:color="auto" w:fill="auto"/>
          </w:tcPr>
          <w:p w14:paraId="2C749C94" w14:textId="77777777" w:rsidR="00016E61" w:rsidRPr="00016E61" w:rsidRDefault="00016E61" w:rsidP="00016E61">
            <w:pPr>
              <w:spacing w:after="0" w:line="276" w:lineRule="auto"/>
              <w:rPr>
                <w:rFonts w:ascii="Times New Roman" w:hAnsi="Times New Roman" w:cs="Times New Roman"/>
                <w:sz w:val="24"/>
                <w:szCs w:val="24"/>
              </w:rPr>
            </w:pPr>
            <w:r w:rsidRPr="00016E61">
              <w:rPr>
                <w:rFonts w:ascii="Times New Roman" w:hAnsi="Times New Roman" w:cs="Times New Roman"/>
                <w:sz w:val="24"/>
                <w:szCs w:val="24"/>
              </w:rPr>
              <w:t>A Family Judge makes a decision based on the evidence and the law</w:t>
            </w:r>
          </w:p>
        </w:tc>
      </w:tr>
      <w:tr w:rsidR="00016E61" w:rsidRPr="00016E61" w14:paraId="70C8AE08" w14:textId="77777777" w:rsidTr="008109D8">
        <w:tc>
          <w:tcPr>
            <w:tcW w:w="1696" w:type="dxa"/>
            <w:shd w:val="clear" w:color="auto" w:fill="D9D9D9"/>
          </w:tcPr>
          <w:p w14:paraId="0C9C533E" w14:textId="77777777" w:rsidR="00016E61" w:rsidRPr="00016E61" w:rsidRDefault="00016E61" w:rsidP="00016E61">
            <w:pPr>
              <w:spacing w:after="0" w:line="276" w:lineRule="auto"/>
              <w:rPr>
                <w:rFonts w:ascii="Times New Roman" w:hAnsi="Times New Roman" w:cs="Times New Roman"/>
                <w:b/>
                <w:bCs/>
                <w:sz w:val="24"/>
                <w:szCs w:val="24"/>
              </w:rPr>
            </w:pPr>
            <w:r w:rsidRPr="00016E61">
              <w:rPr>
                <w:rFonts w:ascii="Times New Roman" w:hAnsi="Times New Roman" w:cs="Times New Roman"/>
                <w:b/>
                <w:bCs/>
                <w:sz w:val="24"/>
                <w:szCs w:val="24"/>
              </w:rPr>
              <w:t>Principal Focus</w:t>
            </w:r>
          </w:p>
        </w:tc>
        <w:tc>
          <w:tcPr>
            <w:tcW w:w="2410" w:type="dxa"/>
            <w:shd w:val="clear" w:color="auto" w:fill="auto"/>
          </w:tcPr>
          <w:p w14:paraId="64322CCA"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Interest-based</w:t>
            </w:r>
          </w:p>
          <w:p w14:paraId="73ED3538"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Consensus</w:t>
            </w:r>
          </w:p>
          <w:p w14:paraId="6E1F9E80" w14:textId="77777777" w:rsidR="00016E61" w:rsidRPr="00016E61" w:rsidRDefault="00016E61" w:rsidP="00016E61">
            <w:pPr>
              <w:spacing w:after="0" w:line="276" w:lineRule="auto"/>
              <w:jc w:val="center"/>
              <w:rPr>
                <w:rFonts w:ascii="Times New Roman" w:hAnsi="Times New Roman" w:cs="Times New Roman"/>
                <w:sz w:val="24"/>
                <w:szCs w:val="24"/>
              </w:rPr>
            </w:pPr>
          </w:p>
        </w:tc>
        <w:tc>
          <w:tcPr>
            <w:tcW w:w="2552" w:type="dxa"/>
            <w:shd w:val="clear" w:color="auto" w:fill="auto"/>
          </w:tcPr>
          <w:p w14:paraId="4E1089C3"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Evidence &amp; law</w:t>
            </w:r>
          </w:p>
        </w:tc>
        <w:tc>
          <w:tcPr>
            <w:tcW w:w="2551" w:type="dxa"/>
            <w:shd w:val="clear" w:color="auto" w:fill="auto"/>
          </w:tcPr>
          <w:p w14:paraId="6B81E204"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Evidence &amp; law</w:t>
            </w:r>
          </w:p>
        </w:tc>
      </w:tr>
      <w:tr w:rsidR="00016E61" w:rsidRPr="00016E61" w14:paraId="4ACC79DE" w14:textId="77777777" w:rsidTr="008109D8">
        <w:tc>
          <w:tcPr>
            <w:tcW w:w="1696" w:type="dxa"/>
            <w:shd w:val="clear" w:color="auto" w:fill="D9D9D9"/>
          </w:tcPr>
          <w:p w14:paraId="5DC96F67" w14:textId="77777777" w:rsidR="00016E61" w:rsidRPr="00016E61" w:rsidRDefault="00016E61" w:rsidP="00016E61">
            <w:pPr>
              <w:spacing w:after="0" w:line="276" w:lineRule="auto"/>
              <w:rPr>
                <w:rFonts w:ascii="Times New Roman" w:hAnsi="Times New Roman" w:cs="Times New Roman"/>
                <w:b/>
                <w:bCs/>
                <w:sz w:val="24"/>
                <w:szCs w:val="24"/>
              </w:rPr>
            </w:pPr>
            <w:r w:rsidRPr="00016E61">
              <w:rPr>
                <w:rFonts w:ascii="Times New Roman" w:hAnsi="Times New Roman" w:cs="Times New Roman"/>
                <w:b/>
                <w:bCs/>
                <w:sz w:val="24"/>
                <w:szCs w:val="24"/>
              </w:rPr>
              <w:t>Key features</w:t>
            </w:r>
          </w:p>
        </w:tc>
        <w:tc>
          <w:tcPr>
            <w:tcW w:w="2410" w:type="dxa"/>
            <w:shd w:val="clear" w:color="auto" w:fill="auto"/>
          </w:tcPr>
          <w:p w14:paraId="13C39E0F" w14:textId="77777777" w:rsidR="008109D8" w:rsidRDefault="00016E61" w:rsidP="008109D8">
            <w:pPr>
              <w:numPr>
                <w:ilvl w:val="0"/>
                <w:numId w:val="5"/>
              </w:numPr>
              <w:spacing w:after="0" w:line="276" w:lineRule="auto"/>
              <w:ind w:left="177" w:hanging="177"/>
              <w:rPr>
                <w:rFonts w:ascii="Times New Roman" w:hAnsi="Times New Roman" w:cs="Times New Roman"/>
                <w:sz w:val="24"/>
                <w:szCs w:val="24"/>
              </w:rPr>
            </w:pPr>
            <w:r w:rsidRPr="00016E61">
              <w:rPr>
                <w:rFonts w:ascii="Times New Roman" w:hAnsi="Times New Roman" w:cs="Times New Roman"/>
                <w:sz w:val="24"/>
                <w:szCs w:val="24"/>
              </w:rPr>
              <w:t xml:space="preserve">Less costly </w:t>
            </w:r>
          </w:p>
          <w:p w14:paraId="52935E8B" w14:textId="77777777" w:rsidR="008109D8" w:rsidRDefault="00016E61" w:rsidP="008109D8">
            <w:pPr>
              <w:numPr>
                <w:ilvl w:val="0"/>
                <w:numId w:val="5"/>
              </w:numPr>
              <w:spacing w:after="0" w:line="276" w:lineRule="auto"/>
              <w:ind w:left="177" w:hanging="177"/>
              <w:rPr>
                <w:rFonts w:ascii="Times New Roman" w:hAnsi="Times New Roman" w:cs="Times New Roman"/>
                <w:sz w:val="24"/>
                <w:szCs w:val="24"/>
              </w:rPr>
            </w:pPr>
            <w:r w:rsidRPr="008109D8">
              <w:rPr>
                <w:rFonts w:ascii="Times New Roman" w:hAnsi="Times New Roman" w:cs="Times New Roman"/>
                <w:sz w:val="24"/>
                <w:szCs w:val="24"/>
              </w:rPr>
              <w:t xml:space="preserve">Need not wait for hearing </w:t>
            </w:r>
          </w:p>
          <w:p w14:paraId="7A9EE411" w14:textId="77777777" w:rsidR="008109D8" w:rsidRDefault="00016E61" w:rsidP="008109D8">
            <w:pPr>
              <w:numPr>
                <w:ilvl w:val="0"/>
                <w:numId w:val="5"/>
              </w:numPr>
              <w:spacing w:after="0" w:line="276" w:lineRule="auto"/>
              <w:ind w:left="177" w:hanging="177"/>
              <w:rPr>
                <w:rFonts w:ascii="Times New Roman" w:hAnsi="Times New Roman" w:cs="Times New Roman"/>
                <w:sz w:val="24"/>
                <w:szCs w:val="24"/>
              </w:rPr>
            </w:pPr>
            <w:r w:rsidRPr="008109D8">
              <w:rPr>
                <w:rFonts w:ascii="Times New Roman" w:hAnsi="Times New Roman" w:cs="Times New Roman"/>
                <w:sz w:val="24"/>
                <w:szCs w:val="24"/>
              </w:rPr>
              <w:t>Confidential &amp; without prejudice</w:t>
            </w:r>
          </w:p>
          <w:p w14:paraId="3CA05DC2" w14:textId="77777777" w:rsidR="008109D8" w:rsidRDefault="00016E61" w:rsidP="008109D8">
            <w:pPr>
              <w:numPr>
                <w:ilvl w:val="0"/>
                <w:numId w:val="5"/>
              </w:numPr>
              <w:spacing w:after="0" w:line="276" w:lineRule="auto"/>
              <w:ind w:left="177" w:hanging="177"/>
              <w:rPr>
                <w:rFonts w:ascii="Times New Roman" w:hAnsi="Times New Roman" w:cs="Times New Roman"/>
                <w:sz w:val="24"/>
                <w:szCs w:val="24"/>
              </w:rPr>
            </w:pPr>
            <w:r w:rsidRPr="008109D8">
              <w:rPr>
                <w:rFonts w:ascii="Times New Roman" w:hAnsi="Times New Roman" w:cs="Times New Roman"/>
                <w:sz w:val="24"/>
                <w:szCs w:val="24"/>
              </w:rPr>
              <w:t>Can achieve win-win solutions</w:t>
            </w:r>
          </w:p>
          <w:p w14:paraId="6F399F6F" w14:textId="77777777" w:rsidR="008109D8" w:rsidRDefault="00016E61" w:rsidP="008109D8">
            <w:pPr>
              <w:numPr>
                <w:ilvl w:val="0"/>
                <w:numId w:val="5"/>
              </w:numPr>
              <w:spacing w:after="0" w:line="276" w:lineRule="auto"/>
              <w:ind w:left="177" w:hanging="177"/>
              <w:rPr>
                <w:rFonts w:ascii="Times New Roman" w:hAnsi="Times New Roman" w:cs="Times New Roman"/>
                <w:sz w:val="24"/>
                <w:szCs w:val="24"/>
              </w:rPr>
            </w:pPr>
            <w:r w:rsidRPr="008109D8">
              <w:rPr>
                <w:rFonts w:ascii="Times New Roman" w:hAnsi="Times New Roman" w:cs="Times New Roman"/>
                <w:sz w:val="24"/>
                <w:szCs w:val="24"/>
              </w:rPr>
              <w:t>Preserves relationships</w:t>
            </w:r>
          </w:p>
          <w:p w14:paraId="10A65BDD" w14:textId="77777777" w:rsidR="00016E61" w:rsidRPr="008109D8" w:rsidRDefault="00016E61" w:rsidP="008109D8">
            <w:pPr>
              <w:numPr>
                <w:ilvl w:val="0"/>
                <w:numId w:val="5"/>
              </w:numPr>
              <w:spacing w:after="0" w:line="276" w:lineRule="auto"/>
              <w:ind w:left="177" w:hanging="177"/>
              <w:rPr>
                <w:rFonts w:ascii="Times New Roman" w:hAnsi="Times New Roman" w:cs="Times New Roman"/>
                <w:sz w:val="24"/>
                <w:szCs w:val="24"/>
              </w:rPr>
            </w:pPr>
            <w:r w:rsidRPr="008109D8">
              <w:rPr>
                <w:rFonts w:ascii="Times New Roman" w:hAnsi="Times New Roman" w:cs="Times New Roman"/>
                <w:sz w:val="24"/>
                <w:szCs w:val="24"/>
              </w:rPr>
              <w:t xml:space="preserve">Parties have more control over outcome </w:t>
            </w:r>
          </w:p>
        </w:tc>
        <w:tc>
          <w:tcPr>
            <w:tcW w:w="2552" w:type="dxa"/>
            <w:shd w:val="clear" w:color="auto" w:fill="auto"/>
          </w:tcPr>
          <w:p w14:paraId="591EEE8C" w14:textId="77777777" w:rsidR="00016E61" w:rsidRPr="00016E61" w:rsidRDefault="00016E61" w:rsidP="008109D8">
            <w:pPr>
              <w:numPr>
                <w:ilvl w:val="0"/>
                <w:numId w:val="5"/>
              </w:numPr>
              <w:spacing w:after="0" w:line="276" w:lineRule="auto"/>
              <w:ind w:left="173" w:hanging="173"/>
              <w:rPr>
                <w:rFonts w:ascii="Times New Roman" w:hAnsi="Times New Roman" w:cs="Times New Roman"/>
                <w:sz w:val="24"/>
                <w:szCs w:val="24"/>
              </w:rPr>
            </w:pPr>
            <w:r w:rsidRPr="00016E61">
              <w:rPr>
                <w:rFonts w:ascii="Times New Roman" w:hAnsi="Times New Roman" w:cs="Times New Roman"/>
                <w:sz w:val="24"/>
                <w:szCs w:val="24"/>
              </w:rPr>
              <w:t xml:space="preserve">Less costly </w:t>
            </w:r>
          </w:p>
          <w:p w14:paraId="12B252B8" w14:textId="77777777" w:rsidR="00016E61" w:rsidRPr="00016E61" w:rsidRDefault="00016E61" w:rsidP="008109D8">
            <w:pPr>
              <w:numPr>
                <w:ilvl w:val="0"/>
                <w:numId w:val="5"/>
              </w:numPr>
              <w:spacing w:after="0" w:line="276" w:lineRule="auto"/>
              <w:ind w:left="173" w:hanging="173"/>
              <w:rPr>
                <w:rFonts w:ascii="Times New Roman" w:hAnsi="Times New Roman" w:cs="Times New Roman"/>
                <w:sz w:val="24"/>
                <w:szCs w:val="24"/>
              </w:rPr>
            </w:pPr>
            <w:r w:rsidRPr="00016E61">
              <w:rPr>
                <w:rFonts w:ascii="Times New Roman" w:hAnsi="Times New Roman" w:cs="Times New Roman"/>
                <w:sz w:val="24"/>
                <w:szCs w:val="24"/>
              </w:rPr>
              <w:t xml:space="preserve">Need not wait for hearing </w:t>
            </w:r>
          </w:p>
          <w:p w14:paraId="5E1C18DC" w14:textId="77777777" w:rsidR="00016E61" w:rsidRPr="00016E61" w:rsidRDefault="00016E61" w:rsidP="008109D8">
            <w:pPr>
              <w:numPr>
                <w:ilvl w:val="0"/>
                <w:numId w:val="5"/>
              </w:numPr>
              <w:spacing w:after="0" w:line="276" w:lineRule="auto"/>
              <w:ind w:left="173" w:hanging="173"/>
              <w:rPr>
                <w:rFonts w:ascii="Times New Roman" w:hAnsi="Times New Roman" w:cs="Times New Roman"/>
                <w:sz w:val="24"/>
                <w:szCs w:val="24"/>
              </w:rPr>
            </w:pPr>
            <w:r w:rsidRPr="00016E61">
              <w:rPr>
                <w:rFonts w:ascii="Times New Roman" w:hAnsi="Times New Roman" w:cs="Times New Roman"/>
                <w:sz w:val="24"/>
                <w:szCs w:val="24"/>
              </w:rPr>
              <w:t>Confidential &amp; without prejudice (where it is a non-binding evaluation)</w:t>
            </w:r>
          </w:p>
          <w:p w14:paraId="76F29CB7" w14:textId="77777777" w:rsidR="00016E61" w:rsidRPr="00016E61" w:rsidRDefault="00016E61" w:rsidP="008109D8">
            <w:pPr>
              <w:numPr>
                <w:ilvl w:val="0"/>
                <w:numId w:val="5"/>
              </w:numPr>
              <w:spacing w:after="0" w:line="276" w:lineRule="auto"/>
              <w:ind w:left="173" w:hanging="173"/>
              <w:rPr>
                <w:rFonts w:ascii="Times New Roman" w:hAnsi="Times New Roman" w:cs="Times New Roman"/>
                <w:sz w:val="24"/>
                <w:szCs w:val="24"/>
              </w:rPr>
            </w:pPr>
            <w:r w:rsidRPr="00016E61">
              <w:rPr>
                <w:rFonts w:ascii="Times New Roman" w:hAnsi="Times New Roman" w:cs="Times New Roman"/>
                <w:sz w:val="24"/>
                <w:szCs w:val="24"/>
              </w:rPr>
              <w:t>Benefit of an opinion by a subject-matter expert on your likely chances of success</w:t>
            </w:r>
          </w:p>
          <w:p w14:paraId="54730ECB" w14:textId="77777777" w:rsidR="00016E61" w:rsidRPr="00016E61" w:rsidRDefault="00016E61" w:rsidP="00016E61">
            <w:pPr>
              <w:spacing w:after="0" w:line="276" w:lineRule="auto"/>
              <w:ind w:left="360"/>
              <w:rPr>
                <w:rFonts w:ascii="Times New Roman" w:hAnsi="Times New Roman" w:cs="Times New Roman"/>
                <w:sz w:val="24"/>
                <w:szCs w:val="24"/>
              </w:rPr>
            </w:pPr>
          </w:p>
        </w:tc>
        <w:tc>
          <w:tcPr>
            <w:tcW w:w="2551" w:type="dxa"/>
            <w:shd w:val="clear" w:color="auto" w:fill="auto"/>
          </w:tcPr>
          <w:p w14:paraId="5D0B5464" w14:textId="77777777" w:rsidR="00016E61" w:rsidRPr="00016E61" w:rsidRDefault="00016E61" w:rsidP="008109D8">
            <w:pPr>
              <w:numPr>
                <w:ilvl w:val="0"/>
                <w:numId w:val="5"/>
              </w:numPr>
              <w:spacing w:after="0" w:line="276" w:lineRule="auto"/>
              <w:ind w:left="178" w:hanging="178"/>
              <w:rPr>
                <w:rFonts w:ascii="Times New Roman" w:hAnsi="Times New Roman" w:cs="Times New Roman"/>
                <w:sz w:val="24"/>
                <w:szCs w:val="24"/>
              </w:rPr>
            </w:pPr>
            <w:r w:rsidRPr="00016E61">
              <w:rPr>
                <w:rFonts w:ascii="Times New Roman" w:hAnsi="Times New Roman" w:cs="Times New Roman"/>
                <w:sz w:val="24"/>
                <w:szCs w:val="24"/>
              </w:rPr>
              <w:t>Adjudication of the case by a Judge</w:t>
            </w:r>
          </w:p>
          <w:p w14:paraId="16B16795" w14:textId="77777777" w:rsidR="00016E61" w:rsidRPr="00016E61" w:rsidRDefault="00016E61" w:rsidP="008109D8">
            <w:pPr>
              <w:numPr>
                <w:ilvl w:val="0"/>
                <w:numId w:val="5"/>
              </w:numPr>
              <w:spacing w:after="0" w:line="276" w:lineRule="auto"/>
              <w:ind w:left="178" w:hanging="178"/>
              <w:rPr>
                <w:rFonts w:ascii="Times New Roman" w:hAnsi="Times New Roman" w:cs="Times New Roman"/>
                <w:sz w:val="24"/>
                <w:szCs w:val="24"/>
              </w:rPr>
            </w:pPr>
            <w:r w:rsidRPr="00016E61">
              <w:rPr>
                <w:rFonts w:ascii="Times New Roman" w:hAnsi="Times New Roman" w:cs="Times New Roman"/>
                <w:sz w:val="24"/>
                <w:szCs w:val="24"/>
              </w:rPr>
              <w:t>Avenues of appeal</w:t>
            </w:r>
          </w:p>
          <w:p w14:paraId="2EDF7E25" w14:textId="77777777" w:rsidR="00016E61" w:rsidRPr="00016E61" w:rsidRDefault="00016E61" w:rsidP="008109D8">
            <w:pPr>
              <w:numPr>
                <w:ilvl w:val="0"/>
                <w:numId w:val="5"/>
              </w:numPr>
              <w:spacing w:after="0" w:line="276" w:lineRule="auto"/>
              <w:ind w:left="178" w:hanging="178"/>
              <w:rPr>
                <w:rFonts w:ascii="Times New Roman" w:hAnsi="Times New Roman" w:cs="Times New Roman"/>
                <w:sz w:val="24"/>
                <w:szCs w:val="24"/>
              </w:rPr>
            </w:pPr>
            <w:r w:rsidRPr="00016E61">
              <w:rPr>
                <w:rFonts w:ascii="Times New Roman" w:hAnsi="Times New Roman" w:cs="Times New Roman"/>
                <w:sz w:val="24"/>
                <w:szCs w:val="24"/>
              </w:rPr>
              <w:t>Most costly</w:t>
            </w:r>
          </w:p>
          <w:p w14:paraId="4EF72210" w14:textId="77777777" w:rsidR="00016E61" w:rsidRPr="00016E61" w:rsidRDefault="00016E61" w:rsidP="008109D8">
            <w:pPr>
              <w:numPr>
                <w:ilvl w:val="0"/>
                <w:numId w:val="5"/>
              </w:numPr>
              <w:spacing w:after="0" w:line="276" w:lineRule="auto"/>
              <w:ind w:left="178" w:hanging="178"/>
              <w:rPr>
                <w:rFonts w:ascii="Times New Roman" w:hAnsi="Times New Roman" w:cs="Times New Roman"/>
                <w:sz w:val="24"/>
                <w:szCs w:val="24"/>
              </w:rPr>
            </w:pPr>
            <w:r w:rsidRPr="00016E61">
              <w:rPr>
                <w:rFonts w:ascii="Times New Roman" w:hAnsi="Times New Roman" w:cs="Times New Roman"/>
                <w:sz w:val="24"/>
                <w:szCs w:val="24"/>
              </w:rPr>
              <w:t xml:space="preserve">Time-consuming </w:t>
            </w:r>
          </w:p>
          <w:p w14:paraId="79E2AABB" w14:textId="77777777" w:rsidR="00016E61" w:rsidRPr="00016E61" w:rsidRDefault="00016E61" w:rsidP="00016E61">
            <w:pPr>
              <w:spacing w:after="0" w:line="276" w:lineRule="auto"/>
              <w:ind w:left="360"/>
              <w:rPr>
                <w:rFonts w:ascii="Times New Roman" w:hAnsi="Times New Roman" w:cs="Times New Roman"/>
                <w:sz w:val="24"/>
                <w:szCs w:val="24"/>
              </w:rPr>
            </w:pPr>
          </w:p>
          <w:p w14:paraId="07BCCFDB" w14:textId="77777777" w:rsidR="00016E61" w:rsidRPr="00016E61" w:rsidRDefault="00016E61" w:rsidP="00016E61">
            <w:pPr>
              <w:spacing w:after="0" w:line="276" w:lineRule="auto"/>
              <w:ind w:left="360"/>
              <w:rPr>
                <w:rFonts w:ascii="Times New Roman" w:hAnsi="Times New Roman" w:cs="Times New Roman"/>
                <w:sz w:val="24"/>
                <w:szCs w:val="24"/>
              </w:rPr>
            </w:pPr>
          </w:p>
          <w:p w14:paraId="717ECB37" w14:textId="77777777" w:rsidR="00016E61" w:rsidRPr="00016E61" w:rsidRDefault="00016E61" w:rsidP="00016E61">
            <w:pPr>
              <w:spacing w:after="0" w:line="276" w:lineRule="auto"/>
              <w:rPr>
                <w:rFonts w:ascii="Times New Roman" w:hAnsi="Times New Roman" w:cs="Times New Roman"/>
                <w:sz w:val="24"/>
                <w:szCs w:val="24"/>
              </w:rPr>
            </w:pPr>
          </w:p>
          <w:p w14:paraId="2846E1D6" w14:textId="77777777" w:rsidR="00016E61" w:rsidRPr="00016E61" w:rsidRDefault="00016E61" w:rsidP="00016E61">
            <w:pPr>
              <w:spacing w:after="0" w:line="276" w:lineRule="auto"/>
              <w:rPr>
                <w:rFonts w:ascii="Times New Roman" w:hAnsi="Times New Roman" w:cs="Times New Roman"/>
                <w:sz w:val="24"/>
                <w:szCs w:val="24"/>
              </w:rPr>
            </w:pPr>
          </w:p>
          <w:p w14:paraId="4252951A" w14:textId="77777777" w:rsidR="00016E61" w:rsidRPr="00016E61" w:rsidRDefault="00016E61" w:rsidP="00016E61">
            <w:pPr>
              <w:spacing w:after="0" w:line="276" w:lineRule="auto"/>
              <w:rPr>
                <w:rFonts w:ascii="Times New Roman" w:hAnsi="Times New Roman" w:cs="Times New Roman"/>
                <w:sz w:val="24"/>
                <w:szCs w:val="24"/>
              </w:rPr>
            </w:pPr>
          </w:p>
          <w:p w14:paraId="752ECF6C" w14:textId="77777777" w:rsidR="00016E61" w:rsidRPr="00016E61" w:rsidRDefault="00016E61" w:rsidP="00016E61">
            <w:pPr>
              <w:spacing w:after="0" w:line="276" w:lineRule="auto"/>
              <w:rPr>
                <w:rFonts w:ascii="Times New Roman" w:hAnsi="Times New Roman" w:cs="Times New Roman"/>
                <w:sz w:val="24"/>
                <w:szCs w:val="24"/>
              </w:rPr>
            </w:pPr>
          </w:p>
          <w:p w14:paraId="1FD85F4B" w14:textId="77777777" w:rsidR="00016E61" w:rsidRPr="00016E61" w:rsidRDefault="00016E61" w:rsidP="00016E61">
            <w:pPr>
              <w:spacing w:after="0" w:line="276" w:lineRule="auto"/>
              <w:rPr>
                <w:rFonts w:ascii="Times New Roman" w:hAnsi="Times New Roman" w:cs="Times New Roman"/>
                <w:sz w:val="24"/>
                <w:szCs w:val="24"/>
              </w:rPr>
            </w:pPr>
          </w:p>
        </w:tc>
      </w:tr>
      <w:tr w:rsidR="00016E61" w:rsidRPr="00016E61" w14:paraId="0F9331FB" w14:textId="77777777" w:rsidTr="008109D8">
        <w:trPr>
          <w:trHeight w:val="1121"/>
        </w:trPr>
        <w:tc>
          <w:tcPr>
            <w:tcW w:w="1696" w:type="dxa"/>
            <w:vMerge w:val="restart"/>
            <w:shd w:val="clear" w:color="auto" w:fill="D9D9D9"/>
          </w:tcPr>
          <w:p w14:paraId="216C0747" w14:textId="77777777" w:rsidR="00016E61" w:rsidRPr="00016E61" w:rsidRDefault="00016E61" w:rsidP="00016E61">
            <w:pPr>
              <w:spacing w:after="0" w:line="276" w:lineRule="auto"/>
              <w:rPr>
                <w:rFonts w:ascii="Times New Roman" w:hAnsi="Times New Roman" w:cs="Times New Roman"/>
                <w:b/>
                <w:bCs/>
                <w:sz w:val="24"/>
                <w:szCs w:val="24"/>
              </w:rPr>
            </w:pPr>
            <w:r w:rsidRPr="00016E61">
              <w:rPr>
                <w:rFonts w:ascii="Times New Roman" w:hAnsi="Times New Roman" w:cs="Times New Roman"/>
                <w:b/>
                <w:bCs/>
                <w:sz w:val="24"/>
                <w:szCs w:val="24"/>
              </w:rPr>
              <w:t>Role of Neutral Third Party</w:t>
            </w:r>
          </w:p>
        </w:tc>
        <w:tc>
          <w:tcPr>
            <w:tcW w:w="2410" w:type="dxa"/>
            <w:shd w:val="clear" w:color="auto" w:fill="auto"/>
          </w:tcPr>
          <w:p w14:paraId="485FE929"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Process Guide</w:t>
            </w:r>
          </w:p>
        </w:tc>
        <w:tc>
          <w:tcPr>
            <w:tcW w:w="2552" w:type="dxa"/>
            <w:shd w:val="clear" w:color="auto" w:fill="auto"/>
          </w:tcPr>
          <w:p w14:paraId="2280B6D8"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Evaluator of merits</w:t>
            </w:r>
          </w:p>
        </w:tc>
        <w:tc>
          <w:tcPr>
            <w:tcW w:w="2551" w:type="dxa"/>
            <w:shd w:val="clear" w:color="auto" w:fill="auto"/>
          </w:tcPr>
          <w:p w14:paraId="3EF333FE"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Evaluator of merits</w:t>
            </w:r>
          </w:p>
          <w:p w14:paraId="131E619B" w14:textId="77777777" w:rsidR="00016E61" w:rsidRPr="00016E61" w:rsidRDefault="00016E61" w:rsidP="008109D8">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Impartial decision-maker</w:t>
            </w:r>
          </w:p>
        </w:tc>
      </w:tr>
      <w:tr w:rsidR="00016E61" w:rsidRPr="00016E61" w14:paraId="1FA1DF39" w14:textId="77777777" w:rsidTr="008109D8">
        <w:trPr>
          <w:trHeight w:val="1407"/>
        </w:trPr>
        <w:tc>
          <w:tcPr>
            <w:tcW w:w="1696" w:type="dxa"/>
            <w:vMerge/>
            <w:shd w:val="clear" w:color="auto" w:fill="D9D9D9"/>
          </w:tcPr>
          <w:p w14:paraId="1CF12647" w14:textId="77777777" w:rsidR="00016E61" w:rsidRPr="00016E61" w:rsidRDefault="00016E61" w:rsidP="00016E61">
            <w:pPr>
              <w:spacing w:after="0" w:line="276" w:lineRule="auto"/>
              <w:rPr>
                <w:rFonts w:ascii="Times New Roman" w:hAnsi="Times New Roman" w:cs="Times New Roman"/>
                <w:b/>
                <w:bCs/>
                <w:sz w:val="24"/>
                <w:szCs w:val="24"/>
              </w:rPr>
            </w:pPr>
          </w:p>
        </w:tc>
        <w:tc>
          <w:tcPr>
            <w:tcW w:w="4962" w:type="dxa"/>
            <w:gridSpan w:val="2"/>
            <w:shd w:val="clear" w:color="auto" w:fill="auto"/>
          </w:tcPr>
          <w:p w14:paraId="6A563F31"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Enhances communication between the parties</w:t>
            </w:r>
          </w:p>
        </w:tc>
        <w:tc>
          <w:tcPr>
            <w:tcW w:w="2551" w:type="dxa"/>
            <w:shd w:val="clear" w:color="auto" w:fill="auto"/>
          </w:tcPr>
          <w:p w14:paraId="09C32CFF" w14:textId="77777777" w:rsidR="00016E61" w:rsidRPr="00016E61" w:rsidRDefault="00016E61" w:rsidP="008109D8">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Communication is limited to affidavits and lawyers’ correspondence</w:t>
            </w:r>
          </w:p>
        </w:tc>
      </w:tr>
      <w:tr w:rsidR="00016E61" w:rsidRPr="00016E61" w14:paraId="4B313E76" w14:textId="77777777" w:rsidTr="008109D8">
        <w:trPr>
          <w:trHeight w:val="790"/>
        </w:trPr>
        <w:tc>
          <w:tcPr>
            <w:tcW w:w="1696" w:type="dxa"/>
            <w:shd w:val="clear" w:color="auto" w:fill="D9D9D9"/>
          </w:tcPr>
          <w:p w14:paraId="1FFD441B" w14:textId="77777777" w:rsidR="00016E61" w:rsidRPr="00016E61" w:rsidRDefault="00016E61" w:rsidP="00016E61">
            <w:pPr>
              <w:spacing w:after="0" w:line="276" w:lineRule="auto"/>
              <w:rPr>
                <w:rFonts w:ascii="Times New Roman" w:hAnsi="Times New Roman" w:cs="Times New Roman"/>
                <w:b/>
                <w:bCs/>
                <w:sz w:val="24"/>
                <w:szCs w:val="24"/>
              </w:rPr>
            </w:pPr>
            <w:r w:rsidRPr="00016E61">
              <w:rPr>
                <w:rFonts w:ascii="Times New Roman" w:hAnsi="Times New Roman" w:cs="Times New Roman"/>
                <w:b/>
                <w:bCs/>
                <w:sz w:val="24"/>
                <w:szCs w:val="24"/>
              </w:rPr>
              <w:t>Participation by parties</w:t>
            </w:r>
          </w:p>
        </w:tc>
        <w:tc>
          <w:tcPr>
            <w:tcW w:w="2410" w:type="dxa"/>
            <w:shd w:val="clear" w:color="auto" w:fill="auto"/>
          </w:tcPr>
          <w:p w14:paraId="522A94B4"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Variable, but larger role for parties</w:t>
            </w:r>
          </w:p>
        </w:tc>
        <w:tc>
          <w:tcPr>
            <w:tcW w:w="2552" w:type="dxa"/>
            <w:shd w:val="clear" w:color="auto" w:fill="auto"/>
          </w:tcPr>
          <w:p w14:paraId="46978F83"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Variable, but mostly lawyers</w:t>
            </w:r>
          </w:p>
        </w:tc>
        <w:tc>
          <w:tcPr>
            <w:tcW w:w="2551" w:type="dxa"/>
            <w:shd w:val="clear" w:color="auto" w:fill="auto"/>
          </w:tcPr>
          <w:p w14:paraId="3F69716D" w14:textId="77777777" w:rsidR="00016E61" w:rsidRPr="00016E61" w:rsidRDefault="00016E61" w:rsidP="008109D8">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Lawyers, parties’ roles as witnesses</w:t>
            </w:r>
          </w:p>
        </w:tc>
      </w:tr>
      <w:tr w:rsidR="00016E61" w:rsidRPr="00016E61" w14:paraId="261D335B" w14:textId="77777777" w:rsidTr="008109D8">
        <w:trPr>
          <w:trHeight w:val="702"/>
        </w:trPr>
        <w:tc>
          <w:tcPr>
            <w:tcW w:w="1696" w:type="dxa"/>
            <w:shd w:val="clear" w:color="auto" w:fill="D9D9D9"/>
          </w:tcPr>
          <w:p w14:paraId="3B3602DE" w14:textId="77777777" w:rsidR="00016E61" w:rsidRPr="00016E61" w:rsidRDefault="00016E61" w:rsidP="00016E61">
            <w:pPr>
              <w:spacing w:after="0" w:line="276" w:lineRule="auto"/>
              <w:rPr>
                <w:rFonts w:ascii="Times New Roman" w:hAnsi="Times New Roman" w:cs="Times New Roman"/>
                <w:b/>
                <w:bCs/>
                <w:sz w:val="24"/>
                <w:szCs w:val="24"/>
              </w:rPr>
            </w:pPr>
            <w:r w:rsidRPr="00016E61">
              <w:rPr>
                <w:rFonts w:ascii="Times New Roman" w:hAnsi="Times New Roman" w:cs="Times New Roman"/>
                <w:b/>
                <w:bCs/>
                <w:sz w:val="24"/>
                <w:szCs w:val="24"/>
              </w:rPr>
              <w:t>Format</w:t>
            </w:r>
          </w:p>
        </w:tc>
        <w:tc>
          <w:tcPr>
            <w:tcW w:w="2410" w:type="dxa"/>
            <w:shd w:val="clear" w:color="auto" w:fill="auto"/>
          </w:tcPr>
          <w:p w14:paraId="2218DBDD"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Joint &amp; private sessions</w:t>
            </w:r>
          </w:p>
        </w:tc>
        <w:tc>
          <w:tcPr>
            <w:tcW w:w="2552" w:type="dxa"/>
            <w:shd w:val="clear" w:color="auto" w:fill="auto"/>
          </w:tcPr>
          <w:p w14:paraId="2EB75F44"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Joint sessions</w:t>
            </w:r>
          </w:p>
        </w:tc>
        <w:tc>
          <w:tcPr>
            <w:tcW w:w="2551" w:type="dxa"/>
            <w:shd w:val="clear" w:color="auto" w:fill="auto"/>
          </w:tcPr>
          <w:p w14:paraId="4BCE6D19"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Hearing</w:t>
            </w:r>
          </w:p>
          <w:p w14:paraId="493C372A" w14:textId="77777777" w:rsidR="00016E61" w:rsidRPr="00016E61" w:rsidRDefault="00016E61" w:rsidP="00016E61">
            <w:pPr>
              <w:spacing w:after="0" w:line="276" w:lineRule="auto"/>
              <w:jc w:val="center"/>
              <w:rPr>
                <w:rFonts w:ascii="Times New Roman" w:hAnsi="Times New Roman" w:cs="Times New Roman"/>
                <w:sz w:val="24"/>
                <w:szCs w:val="24"/>
              </w:rPr>
            </w:pPr>
          </w:p>
        </w:tc>
      </w:tr>
    </w:tbl>
    <w:p w14:paraId="4947EF84" w14:textId="77777777" w:rsidR="00016E61" w:rsidRPr="00016E61" w:rsidRDefault="00016E61" w:rsidP="00016E61">
      <w:pPr>
        <w:rPr>
          <w:rFonts w:ascii="Times New Roman" w:hAnsi="Times New Roman" w:cs="Times New Roman"/>
          <w:b/>
          <w:bCs/>
          <w:sz w:val="24"/>
          <w:szCs w:val="24"/>
        </w:rPr>
      </w:pPr>
    </w:p>
    <w:sectPr w:rsidR="00016E61" w:rsidRPr="00016E61" w:rsidSect="00925691">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71597" w14:textId="77777777" w:rsidR="00AC470B" w:rsidRDefault="00AC470B" w:rsidP="006A3A8E">
      <w:pPr>
        <w:spacing w:after="0" w:line="240" w:lineRule="auto"/>
      </w:pPr>
      <w:r>
        <w:separator/>
      </w:r>
    </w:p>
  </w:endnote>
  <w:endnote w:type="continuationSeparator" w:id="0">
    <w:p w14:paraId="739E7DF6" w14:textId="77777777" w:rsidR="00AC470B" w:rsidRDefault="00AC470B" w:rsidP="006A3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15AA9" w14:textId="77777777" w:rsidR="00925691" w:rsidRDefault="00925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768914"/>
      <w:docPartObj>
        <w:docPartGallery w:val="Page Numbers (Bottom of Page)"/>
        <w:docPartUnique/>
      </w:docPartObj>
    </w:sdtPr>
    <w:sdtEndPr>
      <w:rPr>
        <w:rFonts w:ascii="Times New Roman" w:hAnsi="Times New Roman" w:cs="Times New Roman"/>
        <w:noProof/>
        <w:sz w:val="24"/>
        <w:szCs w:val="24"/>
      </w:rPr>
    </w:sdtEndPr>
    <w:sdtContent>
      <w:p w14:paraId="6A20A273" w14:textId="77777777" w:rsidR="006A3A8E" w:rsidRPr="006A3A8E" w:rsidRDefault="006A3A8E">
        <w:pPr>
          <w:pStyle w:val="Footer"/>
          <w:jc w:val="right"/>
          <w:rPr>
            <w:rFonts w:ascii="Times New Roman" w:hAnsi="Times New Roman" w:cs="Times New Roman"/>
            <w:sz w:val="24"/>
            <w:szCs w:val="24"/>
          </w:rPr>
        </w:pPr>
        <w:r w:rsidRPr="006A3A8E">
          <w:rPr>
            <w:rFonts w:ascii="Times New Roman" w:hAnsi="Times New Roman" w:cs="Times New Roman"/>
            <w:sz w:val="24"/>
            <w:szCs w:val="24"/>
          </w:rPr>
          <w:fldChar w:fldCharType="begin"/>
        </w:r>
        <w:r w:rsidRPr="006A3A8E">
          <w:rPr>
            <w:rFonts w:ascii="Times New Roman" w:hAnsi="Times New Roman" w:cs="Times New Roman"/>
            <w:sz w:val="24"/>
            <w:szCs w:val="24"/>
          </w:rPr>
          <w:instrText xml:space="preserve"> PAGE   \* MERGEFORMAT </w:instrText>
        </w:r>
        <w:r w:rsidRPr="006A3A8E">
          <w:rPr>
            <w:rFonts w:ascii="Times New Roman" w:hAnsi="Times New Roman" w:cs="Times New Roman"/>
            <w:sz w:val="24"/>
            <w:szCs w:val="24"/>
          </w:rPr>
          <w:fldChar w:fldCharType="separate"/>
        </w:r>
        <w:r w:rsidRPr="006A3A8E">
          <w:rPr>
            <w:rFonts w:ascii="Times New Roman" w:hAnsi="Times New Roman" w:cs="Times New Roman"/>
            <w:noProof/>
            <w:sz w:val="24"/>
            <w:szCs w:val="24"/>
          </w:rPr>
          <w:t>2</w:t>
        </w:r>
        <w:r w:rsidRPr="006A3A8E">
          <w:rPr>
            <w:rFonts w:ascii="Times New Roman" w:hAnsi="Times New Roman" w:cs="Times New Roman"/>
            <w:noProof/>
            <w:sz w:val="24"/>
            <w:szCs w:val="24"/>
          </w:rPr>
          <w:fldChar w:fldCharType="end"/>
        </w:r>
      </w:p>
    </w:sdtContent>
  </w:sdt>
  <w:p w14:paraId="0104F7CA" w14:textId="77777777" w:rsidR="006A3A8E" w:rsidRDefault="006A3A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4B7DF" w14:textId="77777777" w:rsidR="00925691" w:rsidRDefault="00925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178DA" w14:textId="77777777" w:rsidR="00AC470B" w:rsidRDefault="00AC470B" w:rsidP="006A3A8E">
      <w:pPr>
        <w:spacing w:after="0" w:line="240" w:lineRule="auto"/>
      </w:pPr>
      <w:r>
        <w:separator/>
      </w:r>
    </w:p>
  </w:footnote>
  <w:footnote w:type="continuationSeparator" w:id="0">
    <w:p w14:paraId="5D30336C" w14:textId="77777777" w:rsidR="00AC470B" w:rsidRDefault="00AC470B" w:rsidP="006A3A8E">
      <w:pPr>
        <w:spacing w:after="0" w:line="240" w:lineRule="auto"/>
      </w:pPr>
      <w:r>
        <w:continuationSeparator/>
      </w:r>
    </w:p>
  </w:footnote>
  <w:footnote w:id="1">
    <w:p w14:paraId="05318B41" w14:textId="77777777" w:rsidR="00A5160D" w:rsidRPr="005523A0" w:rsidRDefault="00A5160D" w:rsidP="00A5160D">
      <w:pPr>
        <w:pStyle w:val="FootnoteText"/>
        <w:rPr>
          <w:rFonts w:ascii="Times New Roman" w:hAnsi="Times New Roman" w:cs="Times New Roman"/>
          <w:lang w:val="en-US"/>
        </w:rPr>
      </w:pPr>
      <w:r w:rsidRPr="005523A0">
        <w:rPr>
          <w:rStyle w:val="FootnoteReference"/>
          <w:rFonts w:ascii="Times New Roman" w:hAnsi="Times New Roman" w:cs="Times New Roman"/>
        </w:rPr>
        <w:footnoteRef/>
      </w:r>
      <w:r w:rsidRPr="005523A0">
        <w:rPr>
          <w:rFonts w:ascii="Times New Roman" w:hAnsi="Times New Roman" w:cs="Times New Roman"/>
        </w:rPr>
        <w:t xml:space="preserve"> </w:t>
      </w:r>
      <w:r w:rsidRPr="005523A0">
        <w:rPr>
          <w:rFonts w:ascii="Times New Roman" w:hAnsi="Times New Roman" w:cs="Times New Roman"/>
          <w:lang w:val="en-US"/>
        </w:rPr>
        <w:t>To insert sub-case details if relevant.</w:t>
      </w:r>
    </w:p>
  </w:footnote>
  <w:footnote w:id="2">
    <w:p w14:paraId="58B8001F" w14:textId="77777777" w:rsidR="00EC4770" w:rsidRPr="00EC4770" w:rsidRDefault="00EC4770" w:rsidP="00EC4770">
      <w:pPr>
        <w:pStyle w:val="FootnoteText"/>
        <w:jc w:val="both"/>
        <w:rPr>
          <w:rFonts w:ascii="Times New Roman" w:hAnsi="Times New Roman" w:cs="Times New Roman"/>
          <w:lang w:val="en-US"/>
        </w:rPr>
      </w:pPr>
      <w:r w:rsidRPr="00EC4770">
        <w:rPr>
          <w:rStyle w:val="FootnoteReference"/>
          <w:rFonts w:ascii="Times New Roman" w:hAnsi="Times New Roman" w:cs="Times New Roman"/>
        </w:rPr>
        <w:footnoteRef/>
      </w:r>
      <w:r w:rsidRPr="00EC4770">
        <w:rPr>
          <w:rFonts w:ascii="Times New Roman" w:hAnsi="Times New Roman" w:cs="Times New Roman"/>
        </w:rPr>
        <w:t xml:space="preserve"> You can make an Offer to settle to the other party by completing this Form.</w:t>
      </w:r>
    </w:p>
  </w:footnote>
  <w:footnote w:id="3">
    <w:p w14:paraId="25E9985A" w14:textId="77777777" w:rsidR="00EC4770" w:rsidRPr="00EC4770" w:rsidRDefault="00EC4770" w:rsidP="00EC4770">
      <w:pPr>
        <w:pStyle w:val="FootnoteText"/>
        <w:jc w:val="both"/>
        <w:rPr>
          <w:rFonts w:ascii="Times New Roman" w:hAnsi="Times New Roman" w:cs="Times New Roman"/>
          <w:lang w:val="en-US"/>
        </w:rPr>
      </w:pPr>
      <w:r w:rsidRPr="00EC4770">
        <w:rPr>
          <w:rStyle w:val="FootnoteReference"/>
          <w:rFonts w:ascii="Times New Roman" w:hAnsi="Times New Roman" w:cs="Times New Roman"/>
        </w:rPr>
        <w:footnoteRef/>
      </w:r>
      <w:r w:rsidRPr="00EC4770">
        <w:rPr>
          <w:rFonts w:ascii="Times New Roman" w:hAnsi="Times New Roman" w:cs="Times New Roman"/>
        </w:rPr>
        <w:t xml:space="preserve"> If the other party does not accept the Offer, this Offer will not be disclosed to the hearing judge until after the decision. In other words, if the Offer is not accepted, you may take a different position from your Offer during the Court hearing.  The hearing judge can consider your Offer when deciding the issue of legal costs at the conclusion of the hearing.</w:t>
      </w:r>
    </w:p>
  </w:footnote>
  <w:footnote w:id="4">
    <w:p w14:paraId="0D868E8A" w14:textId="77777777" w:rsidR="00EC4770" w:rsidRPr="00EC4770" w:rsidRDefault="00EC4770" w:rsidP="00EC4770">
      <w:pPr>
        <w:pStyle w:val="FootnoteText"/>
        <w:jc w:val="both"/>
        <w:rPr>
          <w:rFonts w:ascii="Times New Roman" w:hAnsi="Times New Roman" w:cs="Times New Roman"/>
          <w:lang w:val="en-US"/>
        </w:rPr>
      </w:pPr>
      <w:r w:rsidRPr="00EC4770">
        <w:rPr>
          <w:rStyle w:val="FootnoteReference"/>
          <w:rFonts w:ascii="Times New Roman" w:hAnsi="Times New Roman" w:cs="Times New Roman"/>
        </w:rPr>
        <w:footnoteRef/>
      </w:r>
      <w:r w:rsidRPr="00EC4770">
        <w:rPr>
          <w:rFonts w:ascii="Times New Roman" w:hAnsi="Times New Roman" w:cs="Times New Roman"/>
        </w:rPr>
        <w:t xml:space="preserve"> Your Offer must remain open for at least 7 days.   </w:t>
      </w:r>
    </w:p>
  </w:footnote>
  <w:footnote w:id="5">
    <w:p w14:paraId="7E16EF70" w14:textId="77777777" w:rsidR="00EC4770" w:rsidRPr="00EC4770" w:rsidRDefault="00EC4770" w:rsidP="00EC4770">
      <w:pPr>
        <w:pStyle w:val="FootnoteText"/>
        <w:jc w:val="both"/>
        <w:rPr>
          <w:lang w:val="en-US"/>
        </w:rPr>
      </w:pPr>
      <w:r w:rsidRPr="00EC4770">
        <w:rPr>
          <w:rStyle w:val="FootnoteReference"/>
          <w:rFonts w:ascii="Times New Roman" w:hAnsi="Times New Roman" w:cs="Times New Roman"/>
        </w:rPr>
        <w:footnoteRef/>
      </w:r>
      <w:r w:rsidRPr="00EC4770">
        <w:rPr>
          <w:rFonts w:ascii="Times New Roman" w:hAnsi="Times New Roman" w:cs="Times New Roman"/>
        </w:rPr>
        <w:t xml:space="preserve"> To respond to this Offer in writing, please complete the Response to Offer of Amicable Resolution (Form 51).</w:t>
      </w:r>
    </w:p>
  </w:footnote>
  <w:footnote w:id="6">
    <w:p w14:paraId="50EC9B71" w14:textId="77777777" w:rsidR="00F7234D" w:rsidRPr="00EC4770" w:rsidRDefault="00F7234D" w:rsidP="00F7234D">
      <w:pPr>
        <w:pStyle w:val="FootnoteText"/>
        <w:rPr>
          <w:rFonts w:ascii="Times New Roman" w:hAnsi="Times New Roman" w:cs="Times New Roman"/>
          <w:lang w:val="en-US"/>
        </w:rPr>
      </w:pPr>
      <w:r w:rsidRPr="00EC4770">
        <w:rPr>
          <w:rStyle w:val="FootnoteReference"/>
          <w:rFonts w:ascii="Times New Roman" w:hAnsi="Times New Roman" w:cs="Times New Roman"/>
        </w:rPr>
        <w:footnoteRef/>
      </w:r>
      <w:r w:rsidRPr="00EC4770">
        <w:rPr>
          <w:rFonts w:ascii="Times New Roman" w:hAnsi="Times New Roman" w:cs="Times New Roman"/>
        </w:rPr>
        <w:t xml:space="preserve"> As far as possible, you should use the other party’s contact details in Court records.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3DF0A" w14:textId="77777777" w:rsidR="00925691" w:rsidRDefault="00925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19869" w14:textId="77777777" w:rsidR="00D811D8" w:rsidRDefault="00D811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62FE2" w14:textId="77777777" w:rsidR="00925691" w:rsidRDefault="00925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05B38"/>
    <w:multiLevelType w:val="hybridMultilevel"/>
    <w:tmpl w:val="8F74FE5C"/>
    <w:lvl w:ilvl="0" w:tplc="4809000F">
      <w:start w:val="1"/>
      <w:numFmt w:val="decimal"/>
      <w:lvlText w:val="%1."/>
      <w:lvlJc w:val="left"/>
      <w:pPr>
        <w:ind w:left="6391" w:hanging="360"/>
      </w:pPr>
      <w:rPr>
        <w:rFonts w:hint="default"/>
      </w:rPr>
    </w:lvl>
    <w:lvl w:ilvl="1" w:tplc="48090019" w:tentative="1">
      <w:start w:val="1"/>
      <w:numFmt w:val="lowerLetter"/>
      <w:lvlText w:val="%2."/>
      <w:lvlJc w:val="left"/>
      <w:pPr>
        <w:ind w:left="7111" w:hanging="360"/>
      </w:pPr>
    </w:lvl>
    <w:lvl w:ilvl="2" w:tplc="4809001B" w:tentative="1">
      <w:start w:val="1"/>
      <w:numFmt w:val="lowerRoman"/>
      <w:lvlText w:val="%3."/>
      <w:lvlJc w:val="right"/>
      <w:pPr>
        <w:ind w:left="7831" w:hanging="180"/>
      </w:pPr>
    </w:lvl>
    <w:lvl w:ilvl="3" w:tplc="4809000F" w:tentative="1">
      <w:start w:val="1"/>
      <w:numFmt w:val="decimal"/>
      <w:lvlText w:val="%4."/>
      <w:lvlJc w:val="left"/>
      <w:pPr>
        <w:ind w:left="8551" w:hanging="360"/>
      </w:pPr>
    </w:lvl>
    <w:lvl w:ilvl="4" w:tplc="48090019" w:tentative="1">
      <w:start w:val="1"/>
      <w:numFmt w:val="lowerLetter"/>
      <w:lvlText w:val="%5."/>
      <w:lvlJc w:val="left"/>
      <w:pPr>
        <w:ind w:left="9271" w:hanging="360"/>
      </w:pPr>
    </w:lvl>
    <w:lvl w:ilvl="5" w:tplc="4809001B" w:tentative="1">
      <w:start w:val="1"/>
      <w:numFmt w:val="lowerRoman"/>
      <w:lvlText w:val="%6."/>
      <w:lvlJc w:val="right"/>
      <w:pPr>
        <w:ind w:left="9991" w:hanging="180"/>
      </w:pPr>
    </w:lvl>
    <w:lvl w:ilvl="6" w:tplc="4809000F" w:tentative="1">
      <w:start w:val="1"/>
      <w:numFmt w:val="decimal"/>
      <w:lvlText w:val="%7."/>
      <w:lvlJc w:val="left"/>
      <w:pPr>
        <w:ind w:left="10711" w:hanging="360"/>
      </w:pPr>
    </w:lvl>
    <w:lvl w:ilvl="7" w:tplc="48090019" w:tentative="1">
      <w:start w:val="1"/>
      <w:numFmt w:val="lowerLetter"/>
      <w:lvlText w:val="%8."/>
      <w:lvlJc w:val="left"/>
      <w:pPr>
        <w:ind w:left="11431" w:hanging="360"/>
      </w:pPr>
    </w:lvl>
    <w:lvl w:ilvl="8" w:tplc="4809001B" w:tentative="1">
      <w:start w:val="1"/>
      <w:numFmt w:val="lowerRoman"/>
      <w:lvlText w:val="%9."/>
      <w:lvlJc w:val="right"/>
      <w:pPr>
        <w:ind w:left="12151" w:hanging="180"/>
      </w:pPr>
    </w:lvl>
  </w:abstractNum>
  <w:abstractNum w:abstractNumId="1" w15:restartNumberingAfterBreak="0">
    <w:nsid w:val="3FE212F4"/>
    <w:multiLevelType w:val="hybridMultilevel"/>
    <w:tmpl w:val="B74A11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4C853CD"/>
    <w:multiLevelType w:val="hybridMultilevel"/>
    <w:tmpl w:val="3EB89F3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5FE80395"/>
    <w:multiLevelType w:val="hybridMultilevel"/>
    <w:tmpl w:val="295895F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6CE861B0"/>
    <w:multiLevelType w:val="hybridMultilevel"/>
    <w:tmpl w:val="EC6ED590"/>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D294EB3"/>
    <w:multiLevelType w:val="hybridMultilevel"/>
    <w:tmpl w:val="D42644D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22678765">
    <w:abstractNumId w:val="0"/>
  </w:num>
  <w:num w:numId="2" w16cid:durableId="949775722">
    <w:abstractNumId w:val="4"/>
  </w:num>
  <w:num w:numId="3" w16cid:durableId="812020822">
    <w:abstractNumId w:val="2"/>
  </w:num>
  <w:num w:numId="4" w16cid:durableId="1253512051">
    <w:abstractNumId w:val="5"/>
  </w:num>
  <w:num w:numId="5" w16cid:durableId="1016541595">
    <w:abstractNumId w:val="3"/>
  </w:num>
  <w:num w:numId="6" w16cid:durableId="1347488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8E"/>
    <w:rsid w:val="0001215A"/>
    <w:rsid w:val="00012D01"/>
    <w:rsid w:val="00016E61"/>
    <w:rsid w:val="000344A3"/>
    <w:rsid w:val="00056AED"/>
    <w:rsid w:val="000E5D3D"/>
    <w:rsid w:val="001332EE"/>
    <w:rsid w:val="00147565"/>
    <w:rsid w:val="001B08C2"/>
    <w:rsid w:val="0020100D"/>
    <w:rsid w:val="00234895"/>
    <w:rsid w:val="00242421"/>
    <w:rsid w:val="00255EAF"/>
    <w:rsid w:val="00281117"/>
    <w:rsid w:val="002C382D"/>
    <w:rsid w:val="002E68EC"/>
    <w:rsid w:val="002F0AB9"/>
    <w:rsid w:val="00310C40"/>
    <w:rsid w:val="003124F0"/>
    <w:rsid w:val="003139DD"/>
    <w:rsid w:val="00382010"/>
    <w:rsid w:val="00382550"/>
    <w:rsid w:val="003C4BB6"/>
    <w:rsid w:val="003D13EF"/>
    <w:rsid w:val="003F071E"/>
    <w:rsid w:val="003F1FB0"/>
    <w:rsid w:val="004028CD"/>
    <w:rsid w:val="00407F15"/>
    <w:rsid w:val="004162F0"/>
    <w:rsid w:val="00424B63"/>
    <w:rsid w:val="004371BF"/>
    <w:rsid w:val="004659AF"/>
    <w:rsid w:val="004A69E0"/>
    <w:rsid w:val="004E1E17"/>
    <w:rsid w:val="004E32E5"/>
    <w:rsid w:val="00512325"/>
    <w:rsid w:val="00514495"/>
    <w:rsid w:val="00533CD1"/>
    <w:rsid w:val="005402B0"/>
    <w:rsid w:val="005516C1"/>
    <w:rsid w:val="00554FFA"/>
    <w:rsid w:val="00590FF7"/>
    <w:rsid w:val="00622507"/>
    <w:rsid w:val="006322EC"/>
    <w:rsid w:val="006674BE"/>
    <w:rsid w:val="0068522C"/>
    <w:rsid w:val="006A3A8E"/>
    <w:rsid w:val="006D1E5C"/>
    <w:rsid w:val="006F0196"/>
    <w:rsid w:val="00732DDB"/>
    <w:rsid w:val="00737C1C"/>
    <w:rsid w:val="00764486"/>
    <w:rsid w:val="007775D0"/>
    <w:rsid w:val="007814A7"/>
    <w:rsid w:val="007919F5"/>
    <w:rsid w:val="008109D8"/>
    <w:rsid w:val="008311B2"/>
    <w:rsid w:val="00836A0E"/>
    <w:rsid w:val="008B4553"/>
    <w:rsid w:val="008B53A6"/>
    <w:rsid w:val="00905ECA"/>
    <w:rsid w:val="00913A3E"/>
    <w:rsid w:val="00925691"/>
    <w:rsid w:val="009678CB"/>
    <w:rsid w:val="00995712"/>
    <w:rsid w:val="0099623F"/>
    <w:rsid w:val="009D3CC9"/>
    <w:rsid w:val="00A0319B"/>
    <w:rsid w:val="00A46C3A"/>
    <w:rsid w:val="00A5160D"/>
    <w:rsid w:val="00AB7FD5"/>
    <w:rsid w:val="00AC1EAA"/>
    <w:rsid w:val="00AC2503"/>
    <w:rsid w:val="00AC470B"/>
    <w:rsid w:val="00AE42E3"/>
    <w:rsid w:val="00AE4A88"/>
    <w:rsid w:val="00AF4849"/>
    <w:rsid w:val="00B1220B"/>
    <w:rsid w:val="00B34AAF"/>
    <w:rsid w:val="00B74712"/>
    <w:rsid w:val="00BA4925"/>
    <w:rsid w:val="00BE0B5A"/>
    <w:rsid w:val="00C00CDC"/>
    <w:rsid w:val="00C029B2"/>
    <w:rsid w:val="00C15CA9"/>
    <w:rsid w:val="00C46B73"/>
    <w:rsid w:val="00C51943"/>
    <w:rsid w:val="00C81258"/>
    <w:rsid w:val="00CA4DE1"/>
    <w:rsid w:val="00CB144C"/>
    <w:rsid w:val="00CE7EAC"/>
    <w:rsid w:val="00D152DA"/>
    <w:rsid w:val="00D811D8"/>
    <w:rsid w:val="00D836EF"/>
    <w:rsid w:val="00DA1356"/>
    <w:rsid w:val="00DC53E4"/>
    <w:rsid w:val="00DC6CFB"/>
    <w:rsid w:val="00E5578E"/>
    <w:rsid w:val="00E63421"/>
    <w:rsid w:val="00E63C1D"/>
    <w:rsid w:val="00E8509E"/>
    <w:rsid w:val="00E90F9D"/>
    <w:rsid w:val="00EC4770"/>
    <w:rsid w:val="00ED3095"/>
    <w:rsid w:val="00F006FB"/>
    <w:rsid w:val="00F02FA5"/>
    <w:rsid w:val="00F06D25"/>
    <w:rsid w:val="00F1037F"/>
    <w:rsid w:val="00F11F47"/>
    <w:rsid w:val="00F704DF"/>
    <w:rsid w:val="00F7234D"/>
    <w:rsid w:val="00F978F5"/>
    <w:rsid w:val="00FA338B"/>
    <w:rsid w:val="00FB0502"/>
    <w:rsid w:val="00FC587E"/>
    <w:rsid w:val="00FD30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5437D"/>
  <w15:chartTrackingRefBased/>
  <w15:docId w15:val="{8B589BDA-1911-48EF-8B97-C9BE6F4C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A8E"/>
  </w:style>
  <w:style w:type="paragraph" w:styleId="Heading1">
    <w:name w:val="heading 1"/>
    <w:basedOn w:val="Normal"/>
    <w:next w:val="Normal"/>
    <w:link w:val="Heading1Char"/>
    <w:uiPriority w:val="9"/>
    <w:qFormat/>
    <w:rsid w:val="00A0319B"/>
    <w:pPr>
      <w:spacing w:after="0" w:line="276" w:lineRule="auto"/>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A0319B"/>
    <w:pPr>
      <w:spacing w:after="0" w:line="276" w:lineRule="auto"/>
      <w:jc w:val="center"/>
      <w:outlineLvl w:val="1"/>
    </w:pPr>
    <w:rPr>
      <w:rFonts w:ascii="Times New Roman" w:hAnsi="Times New Roman" w:cs="Times New Roman"/>
      <w:b/>
      <w:bCs/>
      <w:sz w:val="32"/>
      <w:szCs w:val="32"/>
      <w:lang w:val="en-US" w:eastAsia="zh-CN"/>
    </w:rPr>
  </w:style>
  <w:style w:type="paragraph" w:styleId="Heading3">
    <w:name w:val="heading 3"/>
    <w:basedOn w:val="Heading1"/>
    <w:next w:val="Normal"/>
    <w:link w:val="Heading3Char"/>
    <w:uiPriority w:val="9"/>
    <w:unhideWhenUsed/>
    <w:qFormat/>
    <w:rsid w:val="00A0319B"/>
    <w:pPr>
      <w:jc w:val="left"/>
      <w:outlineLvl w:val="2"/>
    </w:pPr>
    <w:rPr>
      <w:b/>
      <w:bCs/>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19B"/>
    <w:rPr>
      <w:rFonts w:ascii="Times New Roman" w:hAnsi="Times New Roman" w:cs="Times New Roman"/>
      <w:noProof/>
      <w:sz w:val="24"/>
      <w:szCs w:val="24"/>
    </w:rPr>
  </w:style>
  <w:style w:type="character" w:styleId="CommentReference">
    <w:name w:val="annotation reference"/>
    <w:basedOn w:val="DefaultParagraphFont"/>
    <w:uiPriority w:val="99"/>
    <w:semiHidden/>
    <w:unhideWhenUsed/>
    <w:rsid w:val="006A3A8E"/>
    <w:rPr>
      <w:sz w:val="16"/>
      <w:szCs w:val="16"/>
    </w:rPr>
  </w:style>
  <w:style w:type="paragraph" w:styleId="CommentText">
    <w:name w:val="annotation text"/>
    <w:basedOn w:val="Normal"/>
    <w:link w:val="CommentTextChar"/>
    <w:uiPriority w:val="99"/>
    <w:unhideWhenUsed/>
    <w:rsid w:val="006A3A8E"/>
    <w:pPr>
      <w:spacing w:line="240" w:lineRule="auto"/>
    </w:pPr>
    <w:rPr>
      <w:sz w:val="20"/>
      <w:szCs w:val="20"/>
    </w:rPr>
  </w:style>
  <w:style w:type="character" w:customStyle="1" w:styleId="CommentTextChar">
    <w:name w:val="Comment Text Char"/>
    <w:basedOn w:val="DefaultParagraphFont"/>
    <w:link w:val="CommentText"/>
    <w:uiPriority w:val="99"/>
    <w:rsid w:val="006A3A8E"/>
    <w:rPr>
      <w:sz w:val="20"/>
      <w:szCs w:val="20"/>
    </w:rPr>
  </w:style>
  <w:style w:type="table" w:customStyle="1" w:styleId="TableGrid1">
    <w:name w:val="Table Grid1"/>
    <w:basedOn w:val="TableNormal"/>
    <w:next w:val="TableGrid"/>
    <w:uiPriority w:val="39"/>
    <w:rsid w:val="006A3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3A8E"/>
    <w:rPr>
      <w:color w:val="808080"/>
    </w:rPr>
  </w:style>
  <w:style w:type="table" w:styleId="TableGrid">
    <w:name w:val="Table Grid"/>
    <w:basedOn w:val="TableNormal"/>
    <w:uiPriority w:val="39"/>
    <w:rsid w:val="006A3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3A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A8E"/>
    <w:rPr>
      <w:rFonts w:ascii="Segoe UI" w:hAnsi="Segoe UI" w:cs="Segoe UI"/>
      <w:sz w:val="18"/>
      <w:szCs w:val="18"/>
    </w:rPr>
  </w:style>
  <w:style w:type="paragraph" w:styleId="Header">
    <w:name w:val="header"/>
    <w:basedOn w:val="Normal"/>
    <w:link w:val="HeaderChar"/>
    <w:uiPriority w:val="99"/>
    <w:unhideWhenUsed/>
    <w:rsid w:val="006A3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A8E"/>
  </w:style>
  <w:style w:type="paragraph" w:styleId="Footer">
    <w:name w:val="footer"/>
    <w:basedOn w:val="Normal"/>
    <w:link w:val="FooterChar"/>
    <w:uiPriority w:val="99"/>
    <w:unhideWhenUsed/>
    <w:rsid w:val="006A3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A8E"/>
  </w:style>
  <w:style w:type="paragraph" w:styleId="CommentSubject">
    <w:name w:val="annotation subject"/>
    <w:basedOn w:val="CommentText"/>
    <w:next w:val="CommentText"/>
    <w:link w:val="CommentSubjectChar"/>
    <w:uiPriority w:val="99"/>
    <w:semiHidden/>
    <w:unhideWhenUsed/>
    <w:rsid w:val="00FA338B"/>
    <w:rPr>
      <w:b/>
      <w:bCs/>
    </w:rPr>
  </w:style>
  <w:style w:type="character" w:customStyle="1" w:styleId="CommentSubjectChar">
    <w:name w:val="Comment Subject Char"/>
    <w:basedOn w:val="CommentTextChar"/>
    <w:link w:val="CommentSubject"/>
    <w:uiPriority w:val="99"/>
    <w:semiHidden/>
    <w:rsid w:val="00FA338B"/>
    <w:rPr>
      <w:b/>
      <w:bCs/>
      <w:sz w:val="20"/>
      <w:szCs w:val="20"/>
    </w:rPr>
  </w:style>
  <w:style w:type="paragraph" w:styleId="ListParagraph">
    <w:name w:val="List Paragraph"/>
    <w:aliases w:val="Noise heading,RUS List,Credits,alphabet listing,Number abc,a List Paragraph,Cell bullets,List Paragraph1,Normal 1,Text,Rec para,Dot pt,No Spacing1,List Paragraph Char Char Char,Indicator Text,Numbered Para 1"/>
    <w:basedOn w:val="Normal"/>
    <w:link w:val="ListParagraphChar"/>
    <w:uiPriority w:val="34"/>
    <w:qFormat/>
    <w:rsid w:val="00D152DA"/>
    <w:pPr>
      <w:ind w:left="720"/>
      <w:contextualSpacing/>
    </w:pPr>
  </w:style>
  <w:style w:type="paragraph" w:styleId="Revision">
    <w:name w:val="Revision"/>
    <w:hidden/>
    <w:uiPriority w:val="99"/>
    <w:semiHidden/>
    <w:rsid w:val="00CB144C"/>
    <w:pPr>
      <w:spacing w:after="0" w:line="240" w:lineRule="auto"/>
    </w:pPr>
  </w:style>
  <w:style w:type="character" w:styleId="Hyperlink">
    <w:name w:val="Hyperlink"/>
    <w:basedOn w:val="DefaultParagraphFont"/>
    <w:uiPriority w:val="99"/>
    <w:unhideWhenUsed/>
    <w:rsid w:val="00016E61"/>
    <w:rPr>
      <w:color w:val="0563C1" w:themeColor="hyperlink"/>
      <w:u w:val="single"/>
    </w:rPr>
  </w:style>
  <w:style w:type="character" w:styleId="UnresolvedMention">
    <w:name w:val="Unresolved Mention"/>
    <w:basedOn w:val="DefaultParagraphFont"/>
    <w:uiPriority w:val="99"/>
    <w:semiHidden/>
    <w:unhideWhenUsed/>
    <w:rsid w:val="00016E61"/>
    <w:rPr>
      <w:color w:val="605E5C"/>
      <w:shd w:val="clear" w:color="auto" w:fill="E1DFDD"/>
    </w:rPr>
  </w:style>
  <w:style w:type="character" w:customStyle="1" w:styleId="ListParagraphChar">
    <w:name w:val="List Paragraph Char"/>
    <w:aliases w:val="Noise heading Char,RUS List Char,Credits Char,alphabet listing Char,Number abc Char,a List Paragraph Char,Cell bullets Char,List Paragraph1 Char,Normal 1 Char,Text Char,Rec para Char,Dot pt Char,No Spacing1 Char,Indicator Text Char"/>
    <w:basedOn w:val="DefaultParagraphFont"/>
    <w:link w:val="ListParagraph"/>
    <w:uiPriority w:val="34"/>
    <w:locked/>
    <w:rsid w:val="00016E61"/>
  </w:style>
  <w:style w:type="paragraph" w:styleId="FootnoteText">
    <w:name w:val="footnote text"/>
    <w:basedOn w:val="Normal"/>
    <w:link w:val="FootnoteTextChar"/>
    <w:uiPriority w:val="99"/>
    <w:semiHidden/>
    <w:unhideWhenUsed/>
    <w:rsid w:val="00EC47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770"/>
    <w:rPr>
      <w:sz w:val="20"/>
      <w:szCs w:val="20"/>
    </w:rPr>
  </w:style>
  <w:style w:type="character" w:styleId="FootnoteReference">
    <w:name w:val="footnote reference"/>
    <w:basedOn w:val="DefaultParagraphFont"/>
    <w:uiPriority w:val="99"/>
    <w:semiHidden/>
    <w:unhideWhenUsed/>
    <w:rsid w:val="00EC4770"/>
    <w:rPr>
      <w:vertAlign w:val="superscript"/>
    </w:rPr>
  </w:style>
  <w:style w:type="character" w:customStyle="1" w:styleId="Heading2Char">
    <w:name w:val="Heading 2 Char"/>
    <w:basedOn w:val="DefaultParagraphFont"/>
    <w:link w:val="Heading2"/>
    <w:uiPriority w:val="9"/>
    <w:rsid w:val="00A0319B"/>
    <w:rPr>
      <w:rFonts w:ascii="Times New Roman" w:hAnsi="Times New Roman" w:cs="Times New Roman"/>
      <w:b/>
      <w:bCs/>
      <w:sz w:val="32"/>
      <w:szCs w:val="32"/>
      <w:lang w:val="en-US" w:eastAsia="zh-CN"/>
    </w:rPr>
  </w:style>
  <w:style w:type="character" w:customStyle="1" w:styleId="Style1">
    <w:name w:val="Style1"/>
    <w:basedOn w:val="DefaultParagraphFont"/>
    <w:uiPriority w:val="1"/>
    <w:rsid w:val="00A5160D"/>
    <w:rPr>
      <w:u w:val="single"/>
    </w:rPr>
  </w:style>
  <w:style w:type="character" w:customStyle="1" w:styleId="Heading3Char">
    <w:name w:val="Heading 3 Char"/>
    <w:basedOn w:val="DefaultParagraphFont"/>
    <w:link w:val="Heading3"/>
    <w:uiPriority w:val="9"/>
    <w:rsid w:val="00A0319B"/>
    <w:rPr>
      <w:rFonts w:ascii="Times New Roman" w:hAnsi="Times New Roman" w:cs="Times New Roman"/>
      <w:b/>
      <w:bCs/>
      <w:noProof/>
      <w:color w:val="FFFFFF" w:themeColor="background1"/>
      <w:sz w:val="32"/>
      <w:szCs w:val="32"/>
    </w:rPr>
  </w:style>
  <w:style w:type="character" w:customStyle="1" w:styleId="TNR12B">
    <w:name w:val="TNR12B"/>
    <w:basedOn w:val="DefaultParagraphFont"/>
    <w:uiPriority w:val="1"/>
    <w:rsid w:val="00836A0E"/>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judiciary.gov.sg/docs/default-source/family-docs/mediation-handbook.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E027DC50BA49A4AC2A04448425225C"/>
        <w:category>
          <w:name w:val="General"/>
          <w:gallery w:val="placeholder"/>
        </w:category>
        <w:types>
          <w:type w:val="bbPlcHdr"/>
        </w:types>
        <w:behaviors>
          <w:behavior w:val="content"/>
        </w:behaviors>
        <w:guid w:val="{0CF9FE13-00C7-4AAD-A905-7A31D60B63D7}"/>
      </w:docPartPr>
      <w:docPartBody>
        <w:p w:rsidR="002633ED" w:rsidRDefault="00595FAC" w:rsidP="00595FAC">
          <w:pPr>
            <w:pStyle w:val="56E027DC50BA49A4AC2A04448425225C1"/>
          </w:pPr>
          <w:r w:rsidRPr="00FC587E">
            <w:rPr>
              <w:rStyle w:val="PlaceholderText"/>
              <w:rFonts w:ascii="Times New Roman" w:hAnsi="Times New Roman" w:cs="Times New Roman"/>
              <w:color w:val="A6A6A6" w:themeColor="background1" w:themeShade="A6"/>
              <w:sz w:val="24"/>
            </w:rPr>
            <w:t>[Enter date here].</w:t>
          </w:r>
        </w:p>
      </w:docPartBody>
    </w:docPart>
    <w:docPart>
      <w:docPartPr>
        <w:name w:val="AE8AEAC0976647DAA23F7142922F282D"/>
        <w:category>
          <w:name w:val="General"/>
          <w:gallery w:val="placeholder"/>
        </w:category>
        <w:types>
          <w:type w:val="bbPlcHdr"/>
        </w:types>
        <w:behaviors>
          <w:behavior w:val="content"/>
        </w:behaviors>
        <w:guid w:val="{14E4676F-6F32-47E8-B9A0-71BEB4BD918C}"/>
      </w:docPartPr>
      <w:docPartBody>
        <w:p w:rsidR="002633ED" w:rsidRDefault="00595FAC" w:rsidP="00595FAC">
          <w:pPr>
            <w:pStyle w:val="AE8AEAC0976647DAA23F7142922F282D1"/>
          </w:pPr>
          <w:r w:rsidRPr="00FC587E">
            <w:rPr>
              <w:rStyle w:val="PlaceholderText"/>
              <w:rFonts w:ascii="Times New Roman" w:hAnsi="Times New Roman" w:cs="Times New Roman"/>
              <w:color w:val="A6A6A6" w:themeColor="background1" w:themeShade="A6"/>
              <w:sz w:val="24"/>
            </w:rPr>
            <w:t>Enter date here.</w:t>
          </w:r>
        </w:p>
      </w:docPartBody>
    </w:docPart>
    <w:docPart>
      <w:docPartPr>
        <w:name w:val="403441A409ED41DC846522D1BD38F18E"/>
        <w:category>
          <w:name w:val="General"/>
          <w:gallery w:val="placeholder"/>
        </w:category>
        <w:types>
          <w:type w:val="bbPlcHdr"/>
        </w:types>
        <w:behaviors>
          <w:behavior w:val="content"/>
        </w:behaviors>
        <w:guid w:val="{B02EC356-83B1-4653-B8F5-C35ACF54E510}"/>
      </w:docPartPr>
      <w:docPartBody>
        <w:p w:rsidR="002633ED" w:rsidRDefault="00595FAC" w:rsidP="00595FAC">
          <w:pPr>
            <w:pStyle w:val="403441A409ED41DC846522D1BD38F18E1"/>
          </w:pPr>
          <w:r w:rsidRPr="00FC587E">
            <w:rPr>
              <w:rStyle w:val="PlaceholderText"/>
              <w:rFonts w:ascii="Times New Roman" w:hAnsi="Times New Roman" w:cs="Times New Roman"/>
              <w:color w:val="A6A6A6" w:themeColor="background1" w:themeShade="A6"/>
              <w:sz w:val="24"/>
            </w:rPr>
            <w:t>Enter email address here.</w:t>
          </w:r>
        </w:p>
      </w:docPartBody>
    </w:docPart>
    <w:docPart>
      <w:docPartPr>
        <w:name w:val="CE71F1486E9F411394B64A27928BAD0B"/>
        <w:category>
          <w:name w:val="General"/>
          <w:gallery w:val="placeholder"/>
        </w:category>
        <w:types>
          <w:type w:val="bbPlcHdr"/>
        </w:types>
        <w:behaviors>
          <w:behavior w:val="content"/>
        </w:behaviors>
        <w:guid w:val="{F56DDBB1-D7ED-404F-AB8D-E7AE5F2968C8}"/>
      </w:docPartPr>
      <w:docPartBody>
        <w:p w:rsidR="002633ED" w:rsidRDefault="00595FAC" w:rsidP="00595FAC">
          <w:pPr>
            <w:pStyle w:val="CE71F1486E9F411394B64A27928BAD0B1"/>
          </w:pPr>
          <w:r w:rsidRPr="00FC587E">
            <w:rPr>
              <w:rFonts w:ascii="Times New Roman" w:hAnsi="Times New Roman" w:cs="Times New Roman"/>
              <w:bCs/>
              <w:color w:val="A6A6A6" w:themeColor="background1" w:themeShade="A6"/>
              <w:sz w:val="24"/>
              <w:szCs w:val="24"/>
            </w:rPr>
            <w:t>Enter address here.</w:t>
          </w:r>
        </w:p>
      </w:docPartBody>
    </w:docPart>
    <w:docPart>
      <w:docPartPr>
        <w:name w:val="D0ECDB7052054B5FA79BB26C72FD0347"/>
        <w:category>
          <w:name w:val="General"/>
          <w:gallery w:val="placeholder"/>
        </w:category>
        <w:types>
          <w:type w:val="bbPlcHdr"/>
        </w:types>
        <w:behaviors>
          <w:behavior w:val="content"/>
        </w:behaviors>
        <w:guid w:val="{A7E6C666-11FE-4239-BE0E-5442B0B6C17A}"/>
      </w:docPartPr>
      <w:docPartBody>
        <w:p w:rsidR="002633ED" w:rsidRDefault="00595FAC" w:rsidP="00595FAC">
          <w:pPr>
            <w:pStyle w:val="D0ECDB7052054B5FA79BB26C72FD03471"/>
          </w:pPr>
          <w:r w:rsidRPr="00FC587E">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F2ECED1C43FF4C62ACEA15E7572EE14F"/>
        <w:category>
          <w:name w:val="General"/>
          <w:gallery w:val="placeholder"/>
        </w:category>
        <w:types>
          <w:type w:val="bbPlcHdr"/>
        </w:types>
        <w:behaviors>
          <w:behavior w:val="content"/>
        </w:behaviors>
        <w:guid w:val="{3562BE75-524F-4099-B25B-15D9169B90D1}"/>
      </w:docPartPr>
      <w:docPartBody>
        <w:p w:rsidR="002633ED" w:rsidRDefault="00595FAC" w:rsidP="00595FAC">
          <w:pPr>
            <w:pStyle w:val="F2ECED1C43FF4C62ACEA15E7572EE14F1"/>
          </w:pPr>
          <w:r w:rsidRPr="00FC587E">
            <w:rPr>
              <w:rStyle w:val="PlaceholderText"/>
              <w:rFonts w:ascii="Times New Roman" w:hAnsi="Times New Roman" w:cs="Times New Roman"/>
              <w:color w:val="A6A6A6" w:themeColor="background1" w:themeShade="A6"/>
              <w:sz w:val="24"/>
            </w:rPr>
            <w:t>Enter date here.</w:t>
          </w:r>
        </w:p>
      </w:docPartBody>
    </w:docPart>
    <w:docPart>
      <w:docPartPr>
        <w:name w:val="B6B6B91A6E2E4CE7999C97E237410DFC"/>
        <w:category>
          <w:name w:val="General"/>
          <w:gallery w:val="placeholder"/>
        </w:category>
        <w:types>
          <w:type w:val="bbPlcHdr"/>
        </w:types>
        <w:behaviors>
          <w:behavior w:val="content"/>
        </w:behaviors>
        <w:guid w:val="{47B30FA8-97B6-43D3-97D3-91CF33B08987}"/>
      </w:docPartPr>
      <w:docPartBody>
        <w:p w:rsidR="00B2303D" w:rsidRDefault="00595FAC" w:rsidP="00595FAC">
          <w:pPr>
            <w:pStyle w:val="B6B6B91A6E2E4CE7999C97E237410DFC1"/>
          </w:pPr>
          <w:r w:rsidRPr="00A6718F">
            <w:rPr>
              <w:rFonts w:ascii="Times New Roman" w:eastAsia="MS PGothic" w:hAnsi="Times New Roman" w:cs="Times New Roman"/>
              <w:sz w:val="24"/>
              <w:szCs w:val="24"/>
            </w:rPr>
            <w:t>[number]</w:t>
          </w:r>
        </w:p>
      </w:docPartBody>
    </w:docPart>
    <w:docPart>
      <w:docPartPr>
        <w:name w:val="B4EB4E91C17145DBB548490753C471CA"/>
        <w:category>
          <w:name w:val="General"/>
          <w:gallery w:val="placeholder"/>
        </w:category>
        <w:types>
          <w:type w:val="bbPlcHdr"/>
        </w:types>
        <w:behaviors>
          <w:behavior w:val="content"/>
        </w:behaviors>
        <w:guid w:val="{EE60A076-674D-412A-85A8-BA5C35BC292C}"/>
      </w:docPartPr>
      <w:docPartBody>
        <w:p w:rsidR="00B2303D" w:rsidRDefault="00595FAC" w:rsidP="00595FAC">
          <w:pPr>
            <w:pStyle w:val="B4EB4E91C17145DBB548490753C471CA1"/>
          </w:pPr>
          <w:r w:rsidRPr="00A6718F">
            <w:rPr>
              <w:rFonts w:ascii="Times New Roman" w:eastAsia="MS PGothic" w:hAnsi="Times New Roman" w:cs="Times New Roman"/>
              <w:sz w:val="24"/>
              <w:szCs w:val="24"/>
            </w:rPr>
            <w:t>[year]</w:t>
          </w:r>
        </w:p>
      </w:docPartBody>
    </w:docPart>
    <w:docPart>
      <w:docPartPr>
        <w:name w:val="EC14A1184491452BBE921802F7E412F5"/>
        <w:category>
          <w:name w:val="General"/>
          <w:gallery w:val="placeholder"/>
        </w:category>
        <w:types>
          <w:type w:val="bbPlcHdr"/>
        </w:types>
        <w:behaviors>
          <w:behavior w:val="content"/>
        </w:behaviors>
        <w:guid w:val="{35E1186B-FB04-483F-ABCB-3CF6388C3791}"/>
      </w:docPartPr>
      <w:docPartBody>
        <w:p w:rsidR="00B2303D" w:rsidRDefault="00595FAC" w:rsidP="00595FAC">
          <w:pPr>
            <w:pStyle w:val="EC14A1184491452BBE921802F7E412F51"/>
          </w:pPr>
          <w:r w:rsidRPr="00A6718F">
            <w:rPr>
              <w:rFonts w:ascii="Times New Roman" w:eastAsia="MS PGothic" w:hAnsi="Times New Roman" w:cs="Times New Roman"/>
              <w:sz w:val="24"/>
              <w:szCs w:val="24"/>
            </w:rPr>
            <w:t>[number]</w:t>
          </w:r>
        </w:p>
      </w:docPartBody>
    </w:docPart>
    <w:docPart>
      <w:docPartPr>
        <w:name w:val="C183225ECD4E4DF2A6C64F0DB390EE77"/>
        <w:category>
          <w:name w:val="General"/>
          <w:gallery w:val="placeholder"/>
        </w:category>
        <w:types>
          <w:type w:val="bbPlcHdr"/>
        </w:types>
        <w:behaviors>
          <w:behavior w:val="content"/>
        </w:behaviors>
        <w:guid w:val="{ED990D31-8911-4B4B-BA67-598B2A03941E}"/>
      </w:docPartPr>
      <w:docPartBody>
        <w:p w:rsidR="00B2303D" w:rsidRDefault="00595FAC" w:rsidP="00595FAC">
          <w:pPr>
            <w:pStyle w:val="C183225ECD4E4DF2A6C64F0DB390EE771"/>
          </w:pPr>
          <w:r w:rsidRPr="00A6718F">
            <w:rPr>
              <w:rFonts w:ascii="Times New Roman" w:eastAsia="MS PGothic" w:hAnsi="Times New Roman" w:cs="Times New Roman"/>
              <w:sz w:val="24"/>
              <w:szCs w:val="24"/>
            </w:rPr>
            <w:t>[year]</w:t>
          </w:r>
        </w:p>
      </w:docPartBody>
    </w:docPart>
    <w:docPart>
      <w:docPartPr>
        <w:name w:val="F86008608C2D44D9A9B26D209D0C0AC5"/>
        <w:category>
          <w:name w:val="General"/>
          <w:gallery w:val="placeholder"/>
        </w:category>
        <w:types>
          <w:type w:val="bbPlcHdr"/>
        </w:types>
        <w:behaviors>
          <w:behavior w:val="content"/>
        </w:behaviors>
        <w:guid w:val="{43566965-C2F1-482F-AFA8-C2BD6ABC797E}"/>
      </w:docPartPr>
      <w:docPartBody>
        <w:p w:rsidR="00B2303D" w:rsidRDefault="00595FAC" w:rsidP="00595FAC">
          <w:pPr>
            <w:pStyle w:val="F86008608C2D44D9A9B26D209D0C0AC51"/>
          </w:pPr>
          <w:r w:rsidRPr="00A6718F">
            <w:rPr>
              <w:rFonts w:ascii="Times New Roman" w:eastAsia="MS PGothic" w:hAnsi="Times New Roman" w:cs="Times New Roman"/>
              <w:sz w:val="24"/>
              <w:szCs w:val="24"/>
            </w:rPr>
            <w:t>[Applicant’s name]</w:t>
          </w:r>
        </w:p>
      </w:docPartBody>
    </w:docPart>
    <w:docPart>
      <w:docPartPr>
        <w:name w:val="2D4C38FBCDA34C84B0F215B92E68F9EA"/>
        <w:category>
          <w:name w:val="General"/>
          <w:gallery w:val="placeholder"/>
        </w:category>
        <w:types>
          <w:type w:val="bbPlcHdr"/>
        </w:types>
        <w:behaviors>
          <w:behavior w:val="content"/>
        </w:behaviors>
        <w:guid w:val="{224DAA5A-4834-489C-BA64-88847152DAD5}"/>
      </w:docPartPr>
      <w:docPartBody>
        <w:p w:rsidR="00B2303D" w:rsidRDefault="00595FAC" w:rsidP="00595FAC">
          <w:pPr>
            <w:pStyle w:val="2D4C38FBCDA34C84B0F215B92E68F9EA1"/>
          </w:pPr>
          <w:r w:rsidRPr="00A6718F">
            <w:rPr>
              <w:rFonts w:ascii="Times New Roman" w:eastAsia="MS PGothic" w:hAnsi="Times New Roman" w:cs="Times New Roman"/>
              <w:sz w:val="24"/>
              <w:szCs w:val="24"/>
            </w:rPr>
            <w:t>[ID No.]</w:t>
          </w:r>
        </w:p>
      </w:docPartBody>
    </w:docPart>
    <w:docPart>
      <w:docPartPr>
        <w:name w:val="CA457A36222542E5A609020E7B245F82"/>
        <w:category>
          <w:name w:val="General"/>
          <w:gallery w:val="placeholder"/>
        </w:category>
        <w:types>
          <w:type w:val="bbPlcHdr"/>
        </w:types>
        <w:behaviors>
          <w:behavior w:val="content"/>
        </w:behaviors>
        <w:guid w:val="{48FAC346-C58E-4C08-ACD7-BCBAC042BA0E}"/>
      </w:docPartPr>
      <w:docPartBody>
        <w:p w:rsidR="00B2303D" w:rsidRDefault="00595FAC" w:rsidP="00595FAC">
          <w:pPr>
            <w:pStyle w:val="CA457A36222542E5A609020E7B245F821"/>
          </w:pPr>
          <w:r w:rsidRPr="00A6718F">
            <w:rPr>
              <w:rFonts w:ascii="Times New Roman" w:eastAsia="MS PGothic" w:hAnsi="Times New Roman" w:cs="Times New Roman"/>
              <w:sz w:val="24"/>
              <w:szCs w:val="24"/>
            </w:rPr>
            <w:t>[ID No.]</w:t>
          </w:r>
        </w:p>
      </w:docPartBody>
    </w:docPart>
    <w:docPart>
      <w:docPartPr>
        <w:name w:val="157BBD3786F240DE91F2BD74DCB601A4"/>
        <w:category>
          <w:name w:val="General"/>
          <w:gallery w:val="placeholder"/>
        </w:category>
        <w:types>
          <w:type w:val="bbPlcHdr"/>
        </w:types>
        <w:behaviors>
          <w:behavior w:val="content"/>
        </w:behaviors>
        <w:guid w:val="{91611551-530D-4EBA-9445-A6A65B3A9631}"/>
      </w:docPartPr>
      <w:docPartBody>
        <w:p w:rsidR="00B2303D" w:rsidRDefault="00595FAC" w:rsidP="00595FAC">
          <w:pPr>
            <w:pStyle w:val="157BBD3786F240DE91F2BD74DCB601A41"/>
          </w:pPr>
          <w:r w:rsidRPr="00FC587E">
            <w:rPr>
              <w:rFonts w:ascii="Times New Roman" w:hAnsi="Times New Roman" w:cs="Times New Roman"/>
              <w:bCs/>
              <w:color w:val="A6A6A6" w:themeColor="background1" w:themeShade="A6"/>
              <w:sz w:val="24"/>
              <w:szCs w:val="24"/>
            </w:rPr>
            <w:t>Enter address here.</w:t>
          </w:r>
        </w:p>
      </w:docPartBody>
    </w:docPart>
    <w:docPart>
      <w:docPartPr>
        <w:name w:val="C1FE0D5E077E471796EC5C7ACDB093B9"/>
        <w:category>
          <w:name w:val="General"/>
          <w:gallery w:val="placeholder"/>
        </w:category>
        <w:types>
          <w:type w:val="bbPlcHdr"/>
        </w:types>
        <w:behaviors>
          <w:behavior w:val="content"/>
        </w:behaviors>
        <w:guid w:val="{7ACADC91-E9E0-4A12-A8BB-596B16CDFDA9}"/>
      </w:docPartPr>
      <w:docPartBody>
        <w:p w:rsidR="00B2303D" w:rsidRDefault="00595FAC" w:rsidP="00595FAC">
          <w:pPr>
            <w:pStyle w:val="C1FE0D5E077E471796EC5C7ACDB093B91"/>
          </w:pPr>
          <w:r w:rsidRPr="00FC587E">
            <w:rPr>
              <w:rStyle w:val="PlaceholderText"/>
              <w:rFonts w:ascii="Times New Roman" w:hAnsi="Times New Roman" w:cs="Times New Roman"/>
              <w:color w:val="A6A6A6" w:themeColor="background1" w:themeShade="A6"/>
              <w:sz w:val="24"/>
            </w:rPr>
            <w:t>Enter email address here.</w:t>
          </w:r>
        </w:p>
      </w:docPartBody>
    </w:docPart>
    <w:docPart>
      <w:docPartPr>
        <w:name w:val="B7E353AD77FB4C85AEEE3FD7BF518649"/>
        <w:category>
          <w:name w:val="General"/>
          <w:gallery w:val="placeholder"/>
        </w:category>
        <w:types>
          <w:type w:val="bbPlcHdr"/>
        </w:types>
        <w:behaviors>
          <w:behavior w:val="content"/>
        </w:behaviors>
        <w:guid w:val="{B0853703-3ECE-4020-95E0-3E2B3C8517F5}"/>
      </w:docPartPr>
      <w:docPartBody>
        <w:p w:rsidR="00B2303D" w:rsidRDefault="00595FAC" w:rsidP="00595FAC">
          <w:pPr>
            <w:pStyle w:val="B7E353AD77FB4C85AEEE3FD7BF5186491"/>
          </w:pPr>
          <w:r w:rsidRPr="00FC587E">
            <w:rPr>
              <w:rFonts w:ascii="Times New Roman" w:hAnsi="Times New Roman" w:cs="Times New Roman"/>
              <w:b/>
              <w:bCs/>
              <w:color w:val="A6A6A6" w:themeColor="background1" w:themeShade="A6"/>
              <w:sz w:val="24"/>
              <w:szCs w:val="24"/>
            </w:rPr>
            <w:t>[</w:t>
          </w:r>
          <w:r w:rsidRPr="00FC587E">
            <w:rPr>
              <w:rStyle w:val="PlaceholderText"/>
              <w:rFonts w:ascii="Times New Roman" w:hAnsi="Times New Roman" w:cs="Times New Roman"/>
              <w:color w:val="A6A6A6" w:themeColor="background1" w:themeShade="A6"/>
              <w:sz w:val="24"/>
              <w:szCs w:val="24"/>
            </w:rPr>
            <w:t>Enter name of party / party type here]</w:t>
          </w:r>
        </w:p>
      </w:docPartBody>
    </w:docPart>
    <w:docPart>
      <w:docPartPr>
        <w:name w:val="2E7598691C4648C48F24DF0EF2EC1008"/>
        <w:category>
          <w:name w:val="General"/>
          <w:gallery w:val="placeholder"/>
        </w:category>
        <w:types>
          <w:type w:val="bbPlcHdr"/>
        </w:types>
        <w:behaviors>
          <w:behavior w:val="content"/>
        </w:behaviors>
        <w:guid w:val="{891FA086-60E1-4126-84B6-394D5308BA62}"/>
      </w:docPartPr>
      <w:docPartBody>
        <w:p w:rsidR="00B2303D" w:rsidRDefault="00595FAC" w:rsidP="00595FAC">
          <w:pPr>
            <w:pStyle w:val="2E7598691C4648C48F24DF0EF2EC10081"/>
          </w:pPr>
          <w:r w:rsidRPr="00FC587E">
            <w:rPr>
              <w:rStyle w:val="PlaceholderText"/>
              <w:rFonts w:ascii="Times New Roman" w:hAnsi="Times New Roman" w:cs="Times New Roman"/>
              <w:color w:val="A6A6A6" w:themeColor="background1" w:themeShade="A6"/>
              <w:sz w:val="24"/>
            </w:rPr>
            <w:t>Enter date here.</w:t>
          </w:r>
        </w:p>
      </w:docPartBody>
    </w:docPart>
    <w:docPart>
      <w:docPartPr>
        <w:name w:val="8F77129958AC43AE86D17440E8D0F5A6"/>
        <w:category>
          <w:name w:val="General"/>
          <w:gallery w:val="placeholder"/>
        </w:category>
        <w:types>
          <w:type w:val="bbPlcHdr"/>
        </w:types>
        <w:behaviors>
          <w:behavior w:val="content"/>
        </w:behaviors>
        <w:guid w:val="{E9AC2136-7FCB-4914-8D58-6EA302AB0CE7}"/>
      </w:docPartPr>
      <w:docPartBody>
        <w:p w:rsidR="00595FAC" w:rsidRDefault="00595FAC" w:rsidP="00595FAC">
          <w:pPr>
            <w:pStyle w:val="8F77129958AC43AE86D17440E8D0F5A61"/>
          </w:pPr>
          <w:r w:rsidRPr="00FC587E">
            <w:rPr>
              <w:rStyle w:val="PlaceholderText"/>
              <w:rFonts w:ascii="Times New Roman" w:hAnsi="Times New Roman" w:cs="Times New Roman"/>
              <w:color w:val="A6A6A6" w:themeColor="background1" w:themeShade="A6"/>
              <w:sz w:val="24"/>
            </w:rPr>
            <w:t>[Enter party type here]</w:t>
          </w:r>
        </w:p>
      </w:docPartBody>
    </w:docPart>
    <w:docPart>
      <w:docPartPr>
        <w:name w:val="64A7CE10444E453089E0E71AAA030C1D"/>
        <w:category>
          <w:name w:val="General"/>
          <w:gallery w:val="placeholder"/>
        </w:category>
        <w:types>
          <w:type w:val="bbPlcHdr"/>
        </w:types>
        <w:behaviors>
          <w:behavior w:val="content"/>
        </w:behaviors>
        <w:guid w:val="{EC769FC7-CCB1-432A-97CE-03D6B3C1A11A}"/>
      </w:docPartPr>
      <w:docPartBody>
        <w:p w:rsidR="00595FAC" w:rsidRDefault="00595FAC" w:rsidP="00595FAC">
          <w:pPr>
            <w:pStyle w:val="64A7CE10444E453089E0E71AAA030C1D1"/>
          </w:pPr>
          <w:r w:rsidRPr="00FC587E">
            <w:rPr>
              <w:rStyle w:val="PlaceholderText"/>
              <w:rFonts w:ascii="Times New Roman" w:hAnsi="Times New Roman" w:cs="Times New Roman"/>
              <w:color w:val="A6A6A6" w:themeColor="background1" w:themeShade="A6"/>
              <w:sz w:val="24"/>
            </w:rPr>
            <w:t>[Enter case number here]</w:t>
          </w:r>
        </w:p>
      </w:docPartBody>
    </w:docPart>
    <w:docPart>
      <w:docPartPr>
        <w:name w:val="42BE1032FE684586A84F39688E4F19C5"/>
        <w:category>
          <w:name w:val="General"/>
          <w:gallery w:val="placeholder"/>
        </w:category>
        <w:types>
          <w:type w:val="bbPlcHdr"/>
        </w:types>
        <w:behaviors>
          <w:behavior w:val="content"/>
        </w:behaviors>
        <w:guid w:val="{CFEAA0A6-6440-4883-B155-FF1961164CF9}"/>
      </w:docPartPr>
      <w:docPartBody>
        <w:p w:rsidR="00595FAC" w:rsidRDefault="00595FAC" w:rsidP="00595FAC">
          <w:pPr>
            <w:pStyle w:val="42BE1032FE684586A84F39688E4F19C51"/>
          </w:pPr>
          <w:r w:rsidRPr="00FC587E">
            <w:rPr>
              <w:rStyle w:val="PlaceholderText"/>
              <w:rFonts w:ascii="Times New Roman" w:hAnsi="Times New Roman" w:cs="Times New Roman"/>
              <w:color w:val="A6A6A6" w:themeColor="background1" w:themeShade="A6"/>
              <w:sz w:val="24"/>
            </w:rPr>
            <w:t>[Enter terms of offer here]</w:t>
          </w:r>
        </w:p>
      </w:docPartBody>
    </w:docPart>
    <w:docPart>
      <w:docPartPr>
        <w:name w:val="EC6E6B486B714DB08207C281CE740462"/>
        <w:category>
          <w:name w:val="General"/>
          <w:gallery w:val="placeholder"/>
        </w:category>
        <w:types>
          <w:type w:val="bbPlcHdr"/>
        </w:types>
        <w:behaviors>
          <w:behavior w:val="content"/>
        </w:behaviors>
        <w:guid w:val="{8417415C-988C-42A1-A2AB-DA6E9DFC91C2}"/>
      </w:docPartPr>
      <w:docPartBody>
        <w:p w:rsidR="00595FAC" w:rsidRDefault="00595FAC" w:rsidP="00595FAC">
          <w:pPr>
            <w:pStyle w:val="EC6E6B486B714DB08207C281CE7404622"/>
          </w:pPr>
          <w:r w:rsidRPr="00FC587E">
            <w:rPr>
              <w:rStyle w:val="PlaceholderText"/>
              <w:rFonts w:ascii="Times New Roman" w:hAnsi="Times New Roman" w:cs="Times New Roman"/>
              <w:color w:val="A6A6A6" w:themeColor="background1" w:themeShade="A6"/>
              <w:sz w:val="24"/>
            </w:rPr>
            <w:t>Enter mobile number here.</w:t>
          </w:r>
        </w:p>
      </w:docPartBody>
    </w:docPart>
    <w:docPart>
      <w:docPartPr>
        <w:name w:val="829CF2C0236B4EDBA5F7704D916526E4"/>
        <w:category>
          <w:name w:val="General"/>
          <w:gallery w:val="placeholder"/>
        </w:category>
        <w:types>
          <w:type w:val="bbPlcHdr"/>
        </w:types>
        <w:behaviors>
          <w:behavior w:val="content"/>
        </w:behaviors>
        <w:guid w:val="{F1652986-577F-409F-A51A-A046D90D88BF}"/>
      </w:docPartPr>
      <w:docPartBody>
        <w:p w:rsidR="00595FAC" w:rsidRDefault="00595FAC" w:rsidP="00595FAC">
          <w:pPr>
            <w:pStyle w:val="829CF2C0236B4EDBA5F7704D916526E42"/>
          </w:pPr>
          <w:r w:rsidRPr="00FC587E">
            <w:rPr>
              <w:rStyle w:val="PlaceholderText"/>
              <w:rFonts w:ascii="Times New Roman" w:hAnsi="Times New Roman" w:cs="Times New Roman"/>
              <w:color w:val="A6A6A6" w:themeColor="background1" w:themeShade="A6"/>
              <w:sz w:val="24"/>
            </w:rPr>
            <w:t>Enter mobile number here.</w:t>
          </w:r>
        </w:p>
      </w:docPartBody>
    </w:docPart>
    <w:docPart>
      <w:docPartPr>
        <w:name w:val="AB5D19BBF3024E1AAAE3279FAD745413"/>
        <w:category>
          <w:name w:val="General"/>
          <w:gallery w:val="placeholder"/>
        </w:category>
        <w:types>
          <w:type w:val="bbPlcHdr"/>
        </w:types>
        <w:behaviors>
          <w:behavior w:val="content"/>
        </w:behaviors>
        <w:guid w:val="{84665983-B727-4BB9-AD2F-06F2A5B2463C}"/>
      </w:docPartPr>
      <w:docPartBody>
        <w:p w:rsidR="00000000" w:rsidRDefault="00595FAC" w:rsidP="00595FAC">
          <w:pPr>
            <w:pStyle w:val="AB5D19BBF3024E1AAAE3279FAD7454131"/>
          </w:pPr>
          <w:r w:rsidRPr="00A6718F">
            <w:rPr>
              <w:rFonts w:ascii="Times New Roman" w:eastAsia="MS PGothic" w:hAnsi="Times New Roman" w:cs="Times New Roman"/>
              <w:sz w:val="24"/>
              <w:szCs w:val="24"/>
            </w:rPr>
            <w:t>[Respondent’s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66"/>
    <w:rsid w:val="00000A61"/>
    <w:rsid w:val="00036A2D"/>
    <w:rsid w:val="00070419"/>
    <w:rsid w:val="00095B25"/>
    <w:rsid w:val="00096654"/>
    <w:rsid w:val="000E5D3D"/>
    <w:rsid w:val="00116083"/>
    <w:rsid w:val="00120C6A"/>
    <w:rsid w:val="001430BB"/>
    <w:rsid w:val="00240336"/>
    <w:rsid w:val="002633ED"/>
    <w:rsid w:val="002A7D86"/>
    <w:rsid w:val="002E3066"/>
    <w:rsid w:val="002E68EC"/>
    <w:rsid w:val="00305CFE"/>
    <w:rsid w:val="003D1C14"/>
    <w:rsid w:val="00477C03"/>
    <w:rsid w:val="004A54D2"/>
    <w:rsid w:val="00554FFA"/>
    <w:rsid w:val="00555FD9"/>
    <w:rsid w:val="00595FAC"/>
    <w:rsid w:val="005A71D7"/>
    <w:rsid w:val="005B557B"/>
    <w:rsid w:val="00693096"/>
    <w:rsid w:val="00796D48"/>
    <w:rsid w:val="00882A19"/>
    <w:rsid w:val="008851D3"/>
    <w:rsid w:val="00890021"/>
    <w:rsid w:val="0095694E"/>
    <w:rsid w:val="00B16103"/>
    <w:rsid w:val="00B2303D"/>
    <w:rsid w:val="00B47581"/>
    <w:rsid w:val="00BE398D"/>
    <w:rsid w:val="00BF3A75"/>
    <w:rsid w:val="00C15CA9"/>
    <w:rsid w:val="00C205F9"/>
    <w:rsid w:val="00C60DE3"/>
    <w:rsid w:val="00D04036"/>
    <w:rsid w:val="00DC12C9"/>
    <w:rsid w:val="00DF0E71"/>
    <w:rsid w:val="00E80F84"/>
    <w:rsid w:val="00EB6386"/>
    <w:rsid w:val="00F71373"/>
    <w:rsid w:val="00F96E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FAC"/>
    <w:rPr>
      <w:color w:val="808080"/>
    </w:rPr>
  </w:style>
  <w:style w:type="paragraph" w:customStyle="1" w:styleId="B6B6B91A6E2E4CE7999C97E237410DFC">
    <w:name w:val="B6B6B91A6E2E4CE7999C97E237410DFC"/>
    <w:rsid w:val="00595FAC"/>
    <w:rPr>
      <w:rFonts w:eastAsiaTheme="minorHAnsi"/>
      <w:lang w:eastAsia="en-US"/>
    </w:rPr>
  </w:style>
  <w:style w:type="paragraph" w:customStyle="1" w:styleId="B4EB4E91C17145DBB548490753C471CA">
    <w:name w:val="B4EB4E91C17145DBB548490753C471CA"/>
    <w:rsid w:val="00595FAC"/>
    <w:rPr>
      <w:rFonts w:eastAsiaTheme="minorHAnsi"/>
      <w:lang w:eastAsia="en-US"/>
    </w:rPr>
  </w:style>
  <w:style w:type="paragraph" w:customStyle="1" w:styleId="EC14A1184491452BBE921802F7E412F5">
    <w:name w:val="EC14A1184491452BBE921802F7E412F5"/>
    <w:rsid w:val="00595FAC"/>
    <w:rPr>
      <w:rFonts w:eastAsiaTheme="minorHAnsi"/>
      <w:lang w:eastAsia="en-US"/>
    </w:rPr>
  </w:style>
  <w:style w:type="paragraph" w:customStyle="1" w:styleId="C183225ECD4E4DF2A6C64F0DB390EE77">
    <w:name w:val="C183225ECD4E4DF2A6C64F0DB390EE77"/>
    <w:rsid w:val="00595FAC"/>
    <w:rPr>
      <w:rFonts w:eastAsiaTheme="minorHAnsi"/>
      <w:lang w:eastAsia="en-US"/>
    </w:rPr>
  </w:style>
  <w:style w:type="paragraph" w:customStyle="1" w:styleId="F86008608C2D44D9A9B26D209D0C0AC5">
    <w:name w:val="F86008608C2D44D9A9B26D209D0C0AC5"/>
    <w:rsid w:val="00595FAC"/>
    <w:rPr>
      <w:rFonts w:eastAsiaTheme="minorHAnsi"/>
      <w:lang w:eastAsia="en-US"/>
    </w:rPr>
  </w:style>
  <w:style w:type="paragraph" w:customStyle="1" w:styleId="2D4C38FBCDA34C84B0F215B92E68F9EA">
    <w:name w:val="2D4C38FBCDA34C84B0F215B92E68F9EA"/>
    <w:rsid w:val="00595FAC"/>
    <w:rPr>
      <w:rFonts w:eastAsiaTheme="minorHAnsi"/>
      <w:lang w:eastAsia="en-US"/>
    </w:rPr>
  </w:style>
  <w:style w:type="paragraph" w:customStyle="1" w:styleId="CA457A36222542E5A609020E7B245F82">
    <w:name w:val="CA457A36222542E5A609020E7B245F82"/>
    <w:rsid w:val="00595FAC"/>
    <w:rPr>
      <w:rFonts w:eastAsiaTheme="minorHAnsi"/>
      <w:lang w:eastAsia="en-US"/>
    </w:rPr>
  </w:style>
  <w:style w:type="paragraph" w:customStyle="1" w:styleId="8F77129958AC43AE86D17440E8D0F5A6">
    <w:name w:val="8F77129958AC43AE86D17440E8D0F5A6"/>
    <w:rsid w:val="00595FAC"/>
    <w:rPr>
      <w:rFonts w:eastAsiaTheme="minorHAnsi"/>
      <w:lang w:eastAsia="en-US"/>
    </w:rPr>
  </w:style>
  <w:style w:type="paragraph" w:customStyle="1" w:styleId="64A7CE10444E453089E0E71AAA030C1D">
    <w:name w:val="64A7CE10444E453089E0E71AAA030C1D"/>
    <w:rsid w:val="00595FAC"/>
    <w:rPr>
      <w:rFonts w:eastAsiaTheme="minorHAnsi"/>
      <w:lang w:eastAsia="en-US"/>
    </w:rPr>
  </w:style>
  <w:style w:type="paragraph" w:customStyle="1" w:styleId="42BE1032FE684586A84F39688E4F19C5">
    <w:name w:val="42BE1032FE684586A84F39688E4F19C5"/>
    <w:rsid w:val="00595FAC"/>
    <w:rPr>
      <w:rFonts w:eastAsiaTheme="minorHAnsi"/>
      <w:lang w:eastAsia="en-US"/>
    </w:rPr>
  </w:style>
  <w:style w:type="paragraph" w:customStyle="1" w:styleId="56E027DC50BA49A4AC2A04448425225C">
    <w:name w:val="56E027DC50BA49A4AC2A04448425225C"/>
    <w:rsid w:val="00595FAC"/>
    <w:rPr>
      <w:rFonts w:eastAsiaTheme="minorHAnsi"/>
      <w:lang w:eastAsia="en-US"/>
    </w:rPr>
  </w:style>
  <w:style w:type="paragraph" w:customStyle="1" w:styleId="AE8AEAC0976647DAA23F7142922F282D">
    <w:name w:val="AE8AEAC0976647DAA23F7142922F282D"/>
    <w:rsid w:val="00595FAC"/>
    <w:rPr>
      <w:rFonts w:eastAsiaTheme="minorHAnsi"/>
      <w:lang w:eastAsia="en-US"/>
    </w:rPr>
  </w:style>
  <w:style w:type="paragraph" w:customStyle="1" w:styleId="403441A409ED41DC846522D1BD38F18E">
    <w:name w:val="403441A409ED41DC846522D1BD38F18E"/>
    <w:rsid w:val="00595FAC"/>
    <w:rPr>
      <w:rFonts w:eastAsiaTheme="minorHAnsi"/>
      <w:lang w:eastAsia="en-US"/>
    </w:rPr>
  </w:style>
  <w:style w:type="paragraph" w:customStyle="1" w:styleId="EC6E6B486B714DB08207C281CE740462">
    <w:name w:val="EC6E6B486B714DB08207C281CE740462"/>
    <w:rsid w:val="00595FAC"/>
    <w:rPr>
      <w:rFonts w:eastAsiaTheme="minorHAnsi"/>
      <w:lang w:eastAsia="en-US"/>
    </w:rPr>
  </w:style>
  <w:style w:type="paragraph" w:customStyle="1" w:styleId="CE71F1486E9F411394B64A27928BAD0B">
    <w:name w:val="CE71F1486E9F411394B64A27928BAD0B"/>
    <w:rsid w:val="00595FAC"/>
    <w:rPr>
      <w:rFonts w:eastAsiaTheme="minorHAnsi"/>
      <w:lang w:eastAsia="en-US"/>
    </w:rPr>
  </w:style>
  <w:style w:type="paragraph" w:customStyle="1" w:styleId="D0ECDB7052054B5FA79BB26C72FD0347">
    <w:name w:val="D0ECDB7052054B5FA79BB26C72FD0347"/>
    <w:rsid w:val="00595FAC"/>
    <w:rPr>
      <w:rFonts w:eastAsiaTheme="minorHAnsi"/>
      <w:lang w:eastAsia="en-US"/>
    </w:rPr>
  </w:style>
  <w:style w:type="paragraph" w:customStyle="1" w:styleId="F2ECED1C43FF4C62ACEA15E7572EE14F">
    <w:name w:val="F2ECED1C43FF4C62ACEA15E7572EE14F"/>
    <w:rsid w:val="00595FAC"/>
    <w:rPr>
      <w:rFonts w:eastAsiaTheme="minorHAnsi"/>
      <w:lang w:eastAsia="en-US"/>
    </w:rPr>
  </w:style>
  <w:style w:type="paragraph" w:customStyle="1" w:styleId="B7E353AD77FB4C85AEEE3FD7BF518649">
    <w:name w:val="B7E353AD77FB4C85AEEE3FD7BF518649"/>
    <w:rsid w:val="00595FAC"/>
    <w:rPr>
      <w:rFonts w:eastAsiaTheme="minorHAnsi"/>
      <w:lang w:eastAsia="en-US"/>
    </w:rPr>
  </w:style>
  <w:style w:type="paragraph" w:customStyle="1" w:styleId="2E7598691C4648C48F24DF0EF2EC1008">
    <w:name w:val="2E7598691C4648C48F24DF0EF2EC1008"/>
    <w:rsid w:val="00595FAC"/>
    <w:rPr>
      <w:rFonts w:eastAsiaTheme="minorHAnsi"/>
      <w:lang w:eastAsia="en-US"/>
    </w:rPr>
  </w:style>
  <w:style w:type="paragraph" w:customStyle="1" w:styleId="157BBD3786F240DE91F2BD74DCB601A4">
    <w:name w:val="157BBD3786F240DE91F2BD74DCB601A4"/>
    <w:rsid w:val="00595FAC"/>
    <w:rPr>
      <w:rFonts w:eastAsiaTheme="minorHAnsi"/>
      <w:lang w:eastAsia="en-US"/>
    </w:rPr>
  </w:style>
  <w:style w:type="paragraph" w:customStyle="1" w:styleId="C1FE0D5E077E471796EC5C7ACDB093B9">
    <w:name w:val="C1FE0D5E077E471796EC5C7ACDB093B9"/>
    <w:rsid w:val="00595FAC"/>
    <w:rPr>
      <w:rFonts w:eastAsiaTheme="minorHAnsi"/>
      <w:lang w:eastAsia="en-US"/>
    </w:rPr>
  </w:style>
  <w:style w:type="paragraph" w:customStyle="1" w:styleId="829CF2C0236B4EDBA5F7704D916526E41">
    <w:name w:val="829CF2C0236B4EDBA5F7704D916526E41"/>
    <w:rsid w:val="00595FAC"/>
    <w:rPr>
      <w:rFonts w:eastAsiaTheme="minorHAnsi"/>
      <w:lang w:eastAsia="en-US"/>
    </w:rPr>
  </w:style>
  <w:style w:type="paragraph" w:customStyle="1" w:styleId="AB5D19BBF3024E1AAAE3279FAD745413">
    <w:name w:val="AB5D19BBF3024E1AAAE3279FAD745413"/>
    <w:rsid w:val="00595FAC"/>
    <w:pPr>
      <w:spacing w:line="278" w:lineRule="auto"/>
    </w:pPr>
    <w:rPr>
      <w:kern w:val="2"/>
      <w:sz w:val="24"/>
      <w:szCs w:val="24"/>
      <w14:ligatures w14:val="standardContextual"/>
    </w:rPr>
  </w:style>
  <w:style w:type="paragraph" w:customStyle="1" w:styleId="B6B6B91A6E2E4CE7999C97E237410DFC1">
    <w:name w:val="B6B6B91A6E2E4CE7999C97E237410DFC1"/>
    <w:rsid w:val="00595FAC"/>
    <w:rPr>
      <w:rFonts w:eastAsiaTheme="minorHAnsi"/>
      <w:lang w:eastAsia="en-US"/>
    </w:rPr>
  </w:style>
  <w:style w:type="paragraph" w:customStyle="1" w:styleId="B4EB4E91C17145DBB548490753C471CA1">
    <w:name w:val="B4EB4E91C17145DBB548490753C471CA1"/>
    <w:rsid w:val="00595FAC"/>
    <w:rPr>
      <w:rFonts w:eastAsiaTheme="minorHAnsi"/>
      <w:lang w:eastAsia="en-US"/>
    </w:rPr>
  </w:style>
  <w:style w:type="paragraph" w:customStyle="1" w:styleId="EC14A1184491452BBE921802F7E412F51">
    <w:name w:val="EC14A1184491452BBE921802F7E412F51"/>
    <w:rsid w:val="00595FAC"/>
    <w:rPr>
      <w:rFonts w:eastAsiaTheme="minorHAnsi"/>
      <w:lang w:eastAsia="en-US"/>
    </w:rPr>
  </w:style>
  <w:style w:type="paragraph" w:customStyle="1" w:styleId="C183225ECD4E4DF2A6C64F0DB390EE771">
    <w:name w:val="C183225ECD4E4DF2A6C64F0DB390EE771"/>
    <w:rsid w:val="00595FAC"/>
    <w:rPr>
      <w:rFonts w:eastAsiaTheme="minorHAnsi"/>
      <w:lang w:eastAsia="en-US"/>
    </w:rPr>
  </w:style>
  <w:style w:type="paragraph" w:customStyle="1" w:styleId="F86008608C2D44D9A9B26D209D0C0AC51">
    <w:name w:val="F86008608C2D44D9A9B26D209D0C0AC51"/>
    <w:rsid w:val="00595FAC"/>
    <w:rPr>
      <w:rFonts w:eastAsiaTheme="minorHAnsi"/>
      <w:lang w:eastAsia="en-US"/>
    </w:rPr>
  </w:style>
  <w:style w:type="paragraph" w:customStyle="1" w:styleId="2D4C38FBCDA34C84B0F215B92E68F9EA1">
    <w:name w:val="2D4C38FBCDA34C84B0F215B92E68F9EA1"/>
    <w:rsid w:val="00595FAC"/>
    <w:rPr>
      <w:rFonts w:eastAsiaTheme="minorHAnsi"/>
      <w:lang w:eastAsia="en-US"/>
    </w:rPr>
  </w:style>
  <w:style w:type="paragraph" w:customStyle="1" w:styleId="AB5D19BBF3024E1AAAE3279FAD7454131">
    <w:name w:val="AB5D19BBF3024E1AAAE3279FAD7454131"/>
    <w:rsid w:val="00595FAC"/>
    <w:rPr>
      <w:rFonts w:eastAsiaTheme="minorHAnsi"/>
      <w:lang w:eastAsia="en-US"/>
    </w:rPr>
  </w:style>
  <w:style w:type="paragraph" w:customStyle="1" w:styleId="CA457A36222542E5A609020E7B245F821">
    <w:name w:val="CA457A36222542E5A609020E7B245F821"/>
    <w:rsid w:val="00595FAC"/>
    <w:rPr>
      <w:rFonts w:eastAsiaTheme="minorHAnsi"/>
      <w:lang w:eastAsia="en-US"/>
    </w:rPr>
  </w:style>
  <w:style w:type="paragraph" w:customStyle="1" w:styleId="8F77129958AC43AE86D17440E8D0F5A61">
    <w:name w:val="8F77129958AC43AE86D17440E8D0F5A61"/>
    <w:rsid w:val="00595FAC"/>
    <w:rPr>
      <w:rFonts w:eastAsiaTheme="minorHAnsi"/>
      <w:lang w:eastAsia="en-US"/>
    </w:rPr>
  </w:style>
  <w:style w:type="paragraph" w:customStyle="1" w:styleId="64A7CE10444E453089E0E71AAA030C1D1">
    <w:name w:val="64A7CE10444E453089E0E71AAA030C1D1"/>
    <w:rsid w:val="00595FAC"/>
    <w:rPr>
      <w:rFonts w:eastAsiaTheme="minorHAnsi"/>
      <w:lang w:eastAsia="en-US"/>
    </w:rPr>
  </w:style>
  <w:style w:type="paragraph" w:customStyle="1" w:styleId="42BE1032FE684586A84F39688E4F19C51">
    <w:name w:val="42BE1032FE684586A84F39688E4F19C51"/>
    <w:rsid w:val="00595FAC"/>
    <w:rPr>
      <w:rFonts w:eastAsiaTheme="minorHAnsi"/>
      <w:lang w:eastAsia="en-US"/>
    </w:rPr>
  </w:style>
  <w:style w:type="paragraph" w:customStyle="1" w:styleId="56E027DC50BA49A4AC2A04448425225C1">
    <w:name w:val="56E027DC50BA49A4AC2A04448425225C1"/>
    <w:rsid w:val="00595FAC"/>
    <w:rPr>
      <w:rFonts w:eastAsiaTheme="minorHAnsi"/>
      <w:lang w:eastAsia="en-US"/>
    </w:rPr>
  </w:style>
  <w:style w:type="paragraph" w:customStyle="1" w:styleId="AE8AEAC0976647DAA23F7142922F282D1">
    <w:name w:val="AE8AEAC0976647DAA23F7142922F282D1"/>
    <w:rsid w:val="00595FAC"/>
    <w:rPr>
      <w:rFonts w:eastAsiaTheme="minorHAnsi"/>
      <w:lang w:eastAsia="en-US"/>
    </w:rPr>
  </w:style>
  <w:style w:type="paragraph" w:customStyle="1" w:styleId="403441A409ED41DC846522D1BD38F18E1">
    <w:name w:val="403441A409ED41DC846522D1BD38F18E1"/>
    <w:rsid w:val="00595FAC"/>
    <w:rPr>
      <w:rFonts w:eastAsiaTheme="minorHAnsi"/>
      <w:lang w:eastAsia="en-US"/>
    </w:rPr>
  </w:style>
  <w:style w:type="paragraph" w:customStyle="1" w:styleId="EC6E6B486B714DB08207C281CE7404622">
    <w:name w:val="EC6E6B486B714DB08207C281CE7404622"/>
    <w:rsid w:val="00595FAC"/>
    <w:rPr>
      <w:rFonts w:eastAsiaTheme="minorHAnsi"/>
      <w:lang w:eastAsia="en-US"/>
    </w:rPr>
  </w:style>
  <w:style w:type="paragraph" w:customStyle="1" w:styleId="CE71F1486E9F411394B64A27928BAD0B1">
    <w:name w:val="CE71F1486E9F411394B64A27928BAD0B1"/>
    <w:rsid w:val="00595FAC"/>
    <w:rPr>
      <w:rFonts w:eastAsiaTheme="minorHAnsi"/>
      <w:lang w:eastAsia="en-US"/>
    </w:rPr>
  </w:style>
  <w:style w:type="paragraph" w:customStyle="1" w:styleId="D0ECDB7052054B5FA79BB26C72FD03471">
    <w:name w:val="D0ECDB7052054B5FA79BB26C72FD03471"/>
    <w:rsid w:val="00595FAC"/>
    <w:rPr>
      <w:rFonts w:eastAsiaTheme="minorHAnsi"/>
      <w:lang w:eastAsia="en-US"/>
    </w:rPr>
  </w:style>
  <w:style w:type="paragraph" w:customStyle="1" w:styleId="F2ECED1C43FF4C62ACEA15E7572EE14F1">
    <w:name w:val="F2ECED1C43FF4C62ACEA15E7572EE14F1"/>
    <w:rsid w:val="00595FAC"/>
    <w:rPr>
      <w:rFonts w:eastAsiaTheme="minorHAnsi"/>
      <w:lang w:eastAsia="en-US"/>
    </w:rPr>
  </w:style>
  <w:style w:type="paragraph" w:customStyle="1" w:styleId="B7E353AD77FB4C85AEEE3FD7BF5186491">
    <w:name w:val="B7E353AD77FB4C85AEEE3FD7BF5186491"/>
    <w:rsid w:val="00595FAC"/>
    <w:rPr>
      <w:rFonts w:eastAsiaTheme="minorHAnsi"/>
      <w:lang w:eastAsia="en-US"/>
    </w:rPr>
  </w:style>
  <w:style w:type="paragraph" w:customStyle="1" w:styleId="2E7598691C4648C48F24DF0EF2EC10081">
    <w:name w:val="2E7598691C4648C48F24DF0EF2EC10081"/>
    <w:rsid w:val="00595FAC"/>
    <w:rPr>
      <w:rFonts w:eastAsiaTheme="minorHAnsi"/>
      <w:lang w:eastAsia="en-US"/>
    </w:rPr>
  </w:style>
  <w:style w:type="paragraph" w:customStyle="1" w:styleId="157BBD3786F240DE91F2BD74DCB601A41">
    <w:name w:val="157BBD3786F240DE91F2BD74DCB601A41"/>
    <w:rsid w:val="00595FAC"/>
    <w:rPr>
      <w:rFonts w:eastAsiaTheme="minorHAnsi"/>
      <w:lang w:eastAsia="en-US"/>
    </w:rPr>
  </w:style>
  <w:style w:type="paragraph" w:customStyle="1" w:styleId="C1FE0D5E077E471796EC5C7ACDB093B91">
    <w:name w:val="C1FE0D5E077E471796EC5C7ACDB093B91"/>
    <w:rsid w:val="00595FAC"/>
    <w:rPr>
      <w:rFonts w:eastAsiaTheme="minorHAnsi"/>
      <w:lang w:eastAsia="en-US"/>
    </w:rPr>
  </w:style>
  <w:style w:type="paragraph" w:customStyle="1" w:styleId="829CF2C0236B4EDBA5F7704D916526E42">
    <w:name w:val="829CF2C0236B4EDBA5F7704D916526E42"/>
    <w:rsid w:val="00595FAC"/>
    <w:rPr>
      <w:rFonts w:eastAsiaTheme="minorHAnsi"/>
      <w:lang w:eastAsia="en-US"/>
    </w:rPr>
  </w:style>
  <w:style w:type="paragraph" w:customStyle="1" w:styleId="B6B6B91A6E2E4CE7999C97E237410DFC6">
    <w:name w:val="B6B6B91A6E2E4CE7999C97E237410DFC6"/>
    <w:rsid w:val="00D04036"/>
    <w:rPr>
      <w:rFonts w:eastAsiaTheme="minorHAnsi"/>
      <w:lang w:eastAsia="en-US"/>
    </w:rPr>
  </w:style>
  <w:style w:type="paragraph" w:customStyle="1" w:styleId="B4EB4E91C17145DBB548490753C471CA6">
    <w:name w:val="B4EB4E91C17145DBB548490753C471CA6"/>
    <w:rsid w:val="00D04036"/>
    <w:rPr>
      <w:rFonts w:eastAsiaTheme="minorHAnsi"/>
      <w:lang w:eastAsia="en-US"/>
    </w:rPr>
  </w:style>
  <w:style w:type="paragraph" w:customStyle="1" w:styleId="EC14A1184491452BBE921802F7E412F56">
    <w:name w:val="EC14A1184491452BBE921802F7E412F56"/>
    <w:rsid w:val="00D04036"/>
    <w:rPr>
      <w:rFonts w:eastAsiaTheme="minorHAnsi"/>
      <w:lang w:eastAsia="en-US"/>
    </w:rPr>
  </w:style>
  <w:style w:type="paragraph" w:customStyle="1" w:styleId="C183225ECD4E4DF2A6C64F0DB390EE776">
    <w:name w:val="C183225ECD4E4DF2A6C64F0DB390EE776"/>
    <w:rsid w:val="00D04036"/>
    <w:rPr>
      <w:rFonts w:eastAsiaTheme="minorHAnsi"/>
      <w:lang w:eastAsia="en-US"/>
    </w:rPr>
  </w:style>
  <w:style w:type="paragraph" w:customStyle="1" w:styleId="F86008608C2D44D9A9B26D209D0C0AC56">
    <w:name w:val="F86008608C2D44D9A9B26D209D0C0AC56"/>
    <w:rsid w:val="00D04036"/>
    <w:rPr>
      <w:rFonts w:eastAsiaTheme="minorHAnsi"/>
      <w:lang w:eastAsia="en-US"/>
    </w:rPr>
  </w:style>
  <w:style w:type="paragraph" w:customStyle="1" w:styleId="2D4C38FBCDA34C84B0F215B92E68F9EA6">
    <w:name w:val="2D4C38FBCDA34C84B0F215B92E68F9EA6"/>
    <w:rsid w:val="00D04036"/>
    <w:rPr>
      <w:rFonts w:eastAsiaTheme="minorHAnsi"/>
      <w:lang w:eastAsia="en-US"/>
    </w:rPr>
  </w:style>
  <w:style w:type="paragraph" w:customStyle="1" w:styleId="CA457A36222542E5A609020E7B245F826">
    <w:name w:val="CA457A36222542E5A609020E7B245F826"/>
    <w:rsid w:val="00D04036"/>
    <w:rPr>
      <w:rFonts w:eastAsiaTheme="minorHAnsi"/>
      <w:lang w:eastAsia="en-US"/>
    </w:rPr>
  </w:style>
  <w:style w:type="paragraph" w:customStyle="1" w:styleId="8F77129958AC43AE86D17440E8D0F5A64">
    <w:name w:val="8F77129958AC43AE86D17440E8D0F5A64"/>
    <w:rsid w:val="00D04036"/>
    <w:rPr>
      <w:rFonts w:eastAsiaTheme="minorHAnsi"/>
      <w:lang w:eastAsia="en-US"/>
    </w:rPr>
  </w:style>
  <w:style w:type="paragraph" w:customStyle="1" w:styleId="64A7CE10444E453089E0E71AAA030C1D3">
    <w:name w:val="64A7CE10444E453089E0E71AAA030C1D3"/>
    <w:rsid w:val="00D04036"/>
    <w:rPr>
      <w:rFonts w:eastAsiaTheme="minorHAnsi"/>
      <w:lang w:eastAsia="en-US"/>
    </w:rPr>
  </w:style>
  <w:style w:type="paragraph" w:customStyle="1" w:styleId="42BE1032FE684586A84F39688E4F19C52">
    <w:name w:val="42BE1032FE684586A84F39688E4F19C52"/>
    <w:rsid w:val="00D04036"/>
    <w:rPr>
      <w:rFonts w:eastAsiaTheme="minorHAnsi"/>
      <w:lang w:eastAsia="en-US"/>
    </w:rPr>
  </w:style>
  <w:style w:type="paragraph" w:customStyle="1" w:styleId="56E027DC50BA49A4AC2A04448425225C6">
    <w:name w:val="56E027DC50BA49A4AC2A04448425225C6"/>
    <w:rsid w:val="00D04036"/>
    <w:rPr>
      <w:rFonts w:eastAsiaTheme="minorHAnsi"/>
      <w:lang w:eastAsia="en-US"/>
    </w:rPr>
  </w:style>
  <w:style w:type="paragraph" w:customStyle="1" w:styleId="AE8AEAC0976647DAA23F7142922F282D6">
    <w:name w:val="AE8AEAC0976647DAA23F7142922F282D6"/>
    <w:rsid w:val="00D04036"/>
    <w:rPr>
      <w:rFonts w:eastAsiaTheme="minorHAnsi"/>
      <w:lang w:eastAsia="en-US"/>
    </w:rPr>
  </w:style>
  <w:style w:type="paragraph" w:customStyle="1" w:styleId="403441A409ED41DC846522D1BD38F18E6">
    <w:name w:val="403441A409ED41DC846522D1BD38F18E6"/>
    <w:rsid w:val="00D04036"/>
    <w:rPr>
      <w:rFonts w:eastAsiaTheme="minorHAnsi"/>
      <w:lang w:eastAsia="en-US"/>
    </w:rPr>
  </w:style>
  <w:style w:type="paragraph" w:customStyle="1" w:styleId="EC6E6B486B714DB08207C281CE7404621">
    <w:name w:val="EC6E6B486B714DB08207C281CE7404621"/>
    <w:rsid w:val="00D04036"/>
    <w:rPr>
      <w:rFonts w:eastAsiaTheme="minorHAnsi"/>
      <w:lang w:eastAsia="en-US"/>
    </w:rPr>
  </w:style>
  <w:style w:type="paragraph" w:customStyle="1" w:styleId="CE71F1486E9F411394B64A27928BAD0B6">
    <w:name w:val="CE71F1486E9F411394B64A27928BAD0B6"/>
    <w:rsid w:val="00D04036"/>
    <w:rPr>
      <w:rFonts w:eastAsiaTheme="minorHAnsi"/>
      <w:lang w:eastAsia="en-US"/>
    </w:rPr>
  </w:style>
  <w:style w:type="paragraph" w:customStyle="1" w:styleId="D0ECDB7052054B5FA79BB26C72FD03476">
    <w:name w:val="D0ECDB7052054B5FA79BB26C72FD03476"/>
    <w:rsid w:val="00D04036"/>
    <w:rPr>
      <w:rFonts w:eastAsiaTheme="minorHAnsi"/>
      <w:lang w:eastAsia="en-US"/>
    </w:rPr>
  </w:style>
  <w:style w:type="paragraph" w:customStyle="1" w:styleId="F2ECED1C43FF4C62ACEA15E7572EE14F6">
    <w:name w:val="F2ECED1C43FF4C62ACEA15E7572EE14F6"/>
    <w:rsid w:val="00D04036"/>
    <w:rPr>
      <w:rFonts w:eastAsiaTheme="minorHAnsi"/>
      <w:lang w:eastAsia="en-US"/>
    </w:rPr>
  </w:style>
  <w:style w:type="paragraph" w:customStyle="1" w:styleId="B7E353AD77FB4C85AEEE3FD7BF5186496">
    <w:name w:val="B7E353AD77FB4C85AEEE3FD7BF5186496"/>
    <w:rsid w:val="00D04036"/>
    <w:rPr>
      <w:rFonts w:eastAsiaTheme="minorHAnsi"/>
      <w:lang w:eastAsia="en-US"/>
    </w:rPr>
  </w:style>
  <w:style w:type="paragraph" w:customStyle="1" w:styleId="2E7598691C4648C48F24DF0EF2EC10086">
    <w:name w:val="2E7598691C4648C48F24DF0EF2EC10086"/>
    <w:rsid w:val="00D04036"/>
    <w:rPr>
      <w:rFonts w:eastAsiaTheme="minorHAnsi"/>
      <w:lang w:eastAsia="en-US"/>
    </w:rPr>
  </w:style>
  <w:style w:type="paragraph" w:customStyle="1" w:styleId="157BBD3786F240DE91F2BD74DCB601A46">
    <w:name w:val="157BBD3786F240DE91F2BD74DCB601A46"/>
    <w:rsid w:val="00D04036"/>
    <w:rPr>
      <w:rFonts w:eastAsiaTheme="minorHAnsi"/>
      <w:lang w:eastAsia="en-US"/>
    </w:rPr>
  </w:style>
  <w:style w:type="paragraph" w:customStyle="1" w:styleId="C1FE0D5E077E471796EC5C7ACDB093B96">
    <w:name w:val="C1FE0D5E077E471796EC5C7ACDB093B96"/>
    <w:rsid w:val="00D04036"/>
    <w:rPr>
      <w:rFonts w:eastAsiaTheme="minorHAnsi"/>
      <w:lang w:eastAsia="en-US"/>
    </w:rPr>
  </w:style>
  <w:style w:type="paragraph" w:customStyle="1" w:styleId="829CF2C0236B4EDBA5F7704D916526E4">
    <w:name w:val="829CF2C0236B4EDBA5F7704D916526E4"/>
    <w:rsid w:val="00D04036"/>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OFFICIAL (CLOSED) - SENSITIVE NORMAL</Folder_x0020_Security_x0020_Grading>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33C0F8-04D9-40C9-8974-B7A88D76DC34}">
  <ds:schemaRefs>
    <ds:schemaRef ds:uri="http://schemas.microsoft.com/sharepoint/v3/contenttype/forms"/>
  </ds:schemaRefs>
</ds:datastoreItem>
</file>

<file path=customXml/itemProps2.xml><?xml version="1.0" encoding="utf-8"?>
<ds:datastoreItem xmlns:ds="http://schemas.openxmlformats.org/officeDocument/2006/customXml" ds:itemID="{88BBCB92-D1C4-4965-AD90-1CFF27CF2CE9}">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582A0907-2E8E-4BBE-99D1-E7B263A5EE97}">
  <ds:schemaRefs>
    <ds:schemaRef ds:uri="http://schemas.openxmlformats.org/officeDocument/2006/bibliography"/>
  </ds:schemaRefs>
</ds:datastoreItem>
</file>

<file path=customXml/itemProps4.xml><?xml version="1.0" encoding="utf-8"?>
<ds:datastoreItem xmlns:ds="http://schemas.openxmlformats.org/officeDocument/2006/customXml" ds:itemID="{ECAA4951-2F6F-4343-B322-609AAFF52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Aziziyah MD HAMBALI (FJCOURTS)</dc:creator>
  <cp:keywords/>
  <dc:description/>
  <cp:lastModifiedBy>Author</cp:lastModifiedBy>
  <cp:revision>5</cp:revision>
  <dcterms:created xsi:type="dcterms:W3CDTF">2024-09-17T02:26:00Z</dcterms:created>
  <dcterms:modified xsi:type="dcterms:W3CDTF">2024-09-17T08:38:00Z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326b0fe1-406c-4f6e-bc0b-fc38720846c0</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2024-09-09T07:37:14Z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397f8db7-19f6-4d95-95d3-46f88b770a25</vt:lpwstr>
  </property>
  <property fmtid="{D5CDD505-2E9C-101B-9397-08002B2CF9AE}" pid="10" name="MSIP_Label_5434c4c7-833e-41e4-b0ab-cdb227a2f6f7_ContentBits">
    <vt:lpwstr>0</vt:lpwstr>
  </property>
</Properties>
</file>