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D864" w14:textId="3DF3F6CC" w:rsidR="00AF3097" w:rsidRPr="00F510FB" w:rsidRDefault="00AF3097" w:rsidP="00F510FB">
      <w:pPr>
        <w:pStyle w:val="Heading1"/>
      </w:pPr>
      <w:r w:rsidRPr="00F510FB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55F2D9" wp14:editId="534FB2C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D10A9" w14:textId="77777777" w:rsidR="00AF3097" w:rsidRPr="00E16B02" w:rsidRDefault="00AF3097" w:rsidP="00AF30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5F2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1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8aBArbAAAABgEAAA8AAABkcnMv&#10;ZG93bnJldi54bWxMj0tPwzAQhO9I/AdrkbhRhxQQhGwqBOKAOLU8j268eUC8TmLn0X9f5wTH0Yxm&#10;vkk3s2nESL2rLSNcriIQxLnVNZcI72/PF7cgnFesVWOZEA7kYJOdnqQq0XbiLY07X4pQwi5RCJX3&#10;bSKlyysyyq1sSxy8wvZG+SD7UupeTaHcNDKOohtpVM1hoVItPVaU/+4Gg/D9dHgpvz4GW7x227H4&#10;1F09/XSI52fzwz0IT7P/C8OCH9AhC0x7O7B2okEIRzxCHINYzPXdNYj9otdXILNU/sfPjgAAAP//&#10;AwBQSwECLQAUAAYACAAAACEAtoM4kv4AAADhAQAAEwAAAAAAAAAAAAAAAAAAAAAAW0NvbnRlbnRf&#10;VHlwZXNdLnhtbFBLAQItABQABgAIAAAAIQA4/SH/1gAAAJQBAAALAAAAAAAAAAAAAAAAAC8BAABf&#10;cmVscy8ucmVsc1BLAQItABQABgAIAAAAIQC4EJ4SMQIAAF0EAAAOAAAAAAAAAAAAAAAAAC4CAABk&#10;cnMvZTJvRG9jLnhtbFBLAQItABQABgAIAAAAIQBfGgQK2wAAAAYBAAAPAAAAAAAAAAAAAAAAAIsE&#10;AABkcnMvZG93bnJldi54bWxQSwUGAAAAAAQABADzAAAAkwUAAAAA&#10;" fillcolor="#fbe4d5 [661]">
                <v:textbox style="mso-fit-shape-to-text:t">
                  <w:txbxContent>
                    <w:p w14:paraId="312D10A9" w14:textId="77777777" w:rsidR="00AF3097" w:rsidRPr="00E16B02" w:rsidRDefault="00AF3097" w:rsidP="00AF30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10FB">
        <w:t>102.</w:t>
      </w:r>
    </w:p>
    <w:p w14:paraId="52F598F8" w14:textId="1A8895B5" w:rsidR="00AF3097" w:rsidRDefault="00AF3097" w:rsidP="00AF309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P.15, r.5 FJ(G)R 2024</w:t>
      </w:r>
    </w:p>
    <w:p w14:paraId="5A1444AA" w14:textId="54BEFCC5" w:rsidR="00AF3097" w:rsidRDefault="00AF3097" w:rsidP="00AF3097">
      <w:pPr>
        <w:spacing w:after="0"/>
        <w:rPr>
          <w:rFonts w:ascii="Times New Roman" w:hAnsi="Times New Roman" w:cs="Times New Roman"/>
          <w:bCs/>
          <w:sz w:val="24"/>
        </w:rPr>
      </w:pPr>
    </w:p>
    <w:p w14:paraId="77E1B373" w14:textId="5C05079D" w:rsidR="00AF3097" w:rsidRPr="00F510FB" w:rsidRDefault="00AF3097" w:rsidP="00F510FB">
      <w:pPr>
        <w:pStyle w:val="Heading2"/>
      </w:pPr>
      <w:r w:rsidRPr="00F510FB">
        <w:t>Order to Attend Court</w:t>
      </w:r>
    </w:p>
    <w:p w14:paraId="1CAE524E" w14:textId="77777777" w:rsidR="00AF3097" w:rsidRPr="00AF3097" w:rsidRDefault="00AF3097" w:rsidP="00AF3097">
      <w:pPr>
        <w:spacing w:after="0"/>
        <w:rPr>
          <w:rFonts w:ascii="Times New Roman" w:hAnsi="Times New Roman" w:cs="Times New Roman"/>
          <w:bCs/>
          <w:sz w:val="24"/>
        </w:rPr>
      </w:pPr>
    </w:p>
    <w:p w14:paraId="7398FB60" w14:textId="77777777" w:rsidR="00AF3097" w:rsidRPr="008D5E3D" w:rsidRDefault="00AF3097" w:rsidP="00AF3097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/>
          <w:sz w:val="28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i/>
          <w:iCs/>
          <w:color w:val="7F7F7F"/>
          <w:sz w:val="24"/>
          <w:szCs w:val="24"/>
          <w:lang w:eastAsia="en-SG"/>
        </w:rPr>
        <w:t>Order is valid only if engrossed with the seal of the Court and signature of the Registrar</w:t>
      </w:r>
    </w:p>
    <w:p w14:paraId="4EF08929" w14:textId="77777777" w:rsidR="00AF3097" w:rsidRDefault="00AF3097" w:rsidP="00AF30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ACA53" w14:textId="77777777" w:rsidR="00AF3097" w:rsidRPr="008D5E3D" w:rsidRDefault="00AF3097" w:rsidP="00AF309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5E3D">
        <w:rPr>
          <w:rFonts w:ascii="Times New Roman" w:hAnsi="Times New Roman" w:cs="Times New Roman"/>
          <w:bCs/>
          <w:sz w:val="24"/>
          <w:szCs w:val="24"/>
        </w:rPr>
        <w:t>(Title as in action)</w:t>
      </w:r>
    </w:p>
    <w:p w14:paraId="46330738" w14:textId="77777777" w:rsidR="001B42B8" w:rsidRPr="003713D1" w:rsidRDefault="001B42B8" w:rsidP="001B42B8">
      <w:pPr>
        <w:spacing w:after="0"/>
        <w:rPr>
          <w:rFonts w:ascii="Times New Roman" w:hAnsi="Times New Roman" w:cs="Times New Roman"/>
        </w:rPr>
      </w:pPr>
    </w:p>
    <w:p w14:paraId="1A3B38C5" w14:textId="5BB29C64" w:rsidR="001B42B8" w:rsidRPr="00EA14E4" w:rsidRDefault="00E93265" w:rsidP="001B42B8">
      <w:pPr>
        <w:spacing w:after="0"/>
        <w:jc w:val="center"/>
        <w:rPr>
          <w:rFonts w:ascii="Times New Roman" w:hAnsi="Times New Roman" w:cs="Times New Roman"/>
          <w:sz w:val="24"/>
          <w:lang w:val="en-GB"/>
        </w:rPr>
      </w:pPr>
      <w:r w:rsidRPr="00EA14E4">
        <w:rPr>
          <w:rFonts w:ascii="Times New Roman" w:hAnsi="Times New Roman" w:cs="Times New Roman"/>
          <w:b/>
          <w:sz w:val="24"/>
          <w:lang w:val="en-GB"/>
        </w:rPr>
        <w:t xml:space="preserve">ORDER </w:t>
      </w:r>
      <w:r w:rsidR="00481EBC" w:rsidRPr="00EA14E4">
        <w:rPr>
          <w:rFonts w:ascii="Times New Roman" w:hAnsi="Times New Roman" w:cs="Times New Roman"/>
          <w:b/>
          <w:sz w:val="24"/>
          <w:lang w:val="en-GB"/>
        </w:rPr>
        <w:t>TO ATTEND COURT</w:t>
      </w:r>
    </w:p>
    <w:p w14:paraId="29425448" w14:textId="77777777" w:rsidR="00481EBC" w:rsidRPr="000415AA" w:rsidRDefault="00481EBC" w:rsidP="00481EBC">
      <w:pPr>
        <w:spacing w:after="0"/>
        <w:rPr>
          <w:rFonts w:ascii="Times New Roman" w:hAnsi="Times New Roman" w:cs="Times New Roman"/>
          <w:sz w:val="24"/>
        </w:rPr>
      </w:pPr>
    </w:p>
    <w:p w14:paraId="54F9E41E" w14:textId="066E2054" w:rsidR="00AF3097" w:rsidRPr="00AF3097" w:rsidRDefault="00481EBC" w:rsidP="00AF3097">
      <w:pPr>
        <w:spacing w:after="0"/>
        <w:ind w:left="284" w:hanging="284"/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0415AA">
        <w:rPr>
          <w:rFonts w:ascii="Times New Roman" w:hAnsi="Times New Roman" w:cs="Times New Roman"/>
          <w:sz w:val="24"/>
        </w:rPr>
        <w:t>To:</w:t>
      </w:r>
      <w:r w:rsidR="00AF3097">
        <w:rPr>
          <w:rFonts w:ascii="Times New Roman" w:hAnsi="Times New Roman" w:cs="Times New Roman"/>
          <w:sz w:val="24"/>
        </w:rPr>
        <w:t xml:space="preserve"> </w:t>
      </w:r>
      <w:r w:rsidR="00AF3097">
        <w:rPr>
          <w:rFonts w:ascii="Times New Roman" w:hAnsi="Times New Roman" w:cs="Times New Roman"/>
          <w:sz w:val="24"/>
        </w:rPr>
        <w:tab/>
      </w:r>
      <w:sdt>
        <w:sdtPr>
          <w:rPr>
            <w:rStyle w:val="tnr12b"/>
          </w:rPr>
          <w:id w:val="1725407277"/>
          <w:lock w:val="sdtLocked"/>
          <w:placeholder>
            <w:docPart w:val="52CA1A4C67744CE492C4F560ADB6E0FF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</w:rPr>
        </w:sdtEndPr>
        <w:sdtContent>
          <w:r w:rsidR="00AF3097"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[Name of witness / Superintendent of </w:t>
          </w:r>
          <w:r w:rsidR="00757973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Prisons</w:t>
          </w:r>
          <w:r w:rsidR="00AF3097"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]</w:t>
          </w:r>
        </w:sdtContent>
      </w:sdt>
    </w:p>
    <w:p w14:paraId="7E73A73A" w14:textId="008D8C61" w:rsidR="00481EBC" w:rsidRPr="00EC17E8" w:rsidRDefault="00000000" w:rsidP="00AF3097">
      <w:pPr>
        <w:spacing w:after="0"/>
        <w:ind w:firstLine="720"/>
        <w:rPr>
          <w:rFonts w:ascii="Times New Roman" w:hAnsi="Times New Roman" w:cs="Times New Roman"/>
          <w:sz w:val="24"/>
        </w:rPr>
      </w:pPr>
      <w:sdt>
        <w:sdtPr>
          <w:rPr>
            <w:rStyle w:val="tnr12b"/>
          </w:rPr>
          <w:id w:val="-1204009255"/>
          <w:lock w:val="sdtLocked"/>
          <w:placeholder>
            <w:docPart w:val="2F6DC179583F49EFB9DB8AE32A4329B7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AF3097"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[Address of witness]</w:t>
          </w:r>
        </w:sdtContent>
      </w:sdt>
      <w:r w:rsidR="00AF3097">
        <w:rPr>
          <w:rStyle w:val="FootnoteReference"/>
          <w:rFonts w:ascii="Times New Roman" w:hAnsi="Times New Roman" w:cs="Times New Roman"/>
          <w:color w:val="A6A6A6" w:themeColor="background1" w:themeShade="A6"/>
          <w:sz w:val="24"/>
        </w:rPr>
        <w:footnoteReference w:id="1"/>
      </w:r>
    </w:p>
    <w:p w14:paraId="6CFD953C" w14:textId="77777777" w:rsidR="001B42B8" w:rsidRPr="000415AA" w:rsidRDefault="001B42B8" w:rsidP="001B42B8">
      <w:pPr>
        <w:spacing w:after="0"/>
        <w:jc w:val="center"/>
        <w:rPr>
          <w:rFonts w:ascii="Times New Roman" w:hAnsi="Times New Roman" w:cs="Times New Roman"/>
          <w:sz w:val="24"/>
          <w:lang w:val="en-GB"/>
        </w:rPr>
      </w:pPr>
    </w:p>
    <w:p w14:paraId="330B6DFA" w14:textId="5903AA07" w:rsidR="00481EBC" w:rsidRPr="000415AA" w:rsidRDefault="00481EBC" w:rsidP="00342F8A">
      <w:pPr>
        <w:spacing w:after="0"/>
        <w:jc w:val="both"/>
        <w:rPr>
          <w:rFonts w:ascii="Times New Roman" w:hAnsi="Times New Roman" w:cs="Times New Roman"/>
          <w:sz w:val="24"/>
        </w:rPr>
      </w:pPr>
      <w:r w:rsidRPr="000415AA">
        <w:rPr>
          <w:rFonts w:ascii="Times New Roman" w:hAnsi="Times New Roman" w:cs="Times New Roman"/>
          <w:sz w:val="24"/>
        </w:rPr>
        <w:t>This serves as a NOTICE to</w:t>
      </w:r>
      <w:r w:rsidR="00AF3097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Style w:val="tnr12b"/>
          </w:rPr>
          <w:id w:val="-2039411833"/>
          <w:lock w:val="sdtLocked"/>
          <w:placeholder>
            <w:docPart w:val="DF0B98070FFC4A36B690B2EEBCC2E50B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AF3097"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[Name of witness]</w:t>
          </w:r>
        </w:sdtContent>
      </w:sdt>
      <w:r w:rsidR="00AF3097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color w:val="7F7F7F" w:themeColor="text1" w:themeTint="80"/>
            <w:sz w:val="24"/>
          </w:rPr>
          <w:id w:val="-115784552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F3097">
            <w:rPr>
              <w:rFonts w:ascii="MS Gothic" w:eastAsia="MS Gothic" w:hAnsi="MS Gothic" w:cs="Times New Roman" w:hint="eastAsia"/>
              <w:color w:val="7F7F7F" w:themeColor="text1" w:themeTint="80"/>
              <w:sz w:val="24"/>
            </w:rPr>
            <w:t>☐</w:t>
          </w:r>
        </w:sdtContent>
      </w:sdt>
      <w:r w:rsidR="00AF3097">
        <w:rPr>
          <w:rFonts w:ascii="Times New Roman" w:hAnsi="Times New Roman" w:cs="Times New Roman"/>
          <w:color w:val="7F7F7F" w:themeColor="text1" w:themeTint="80"/>
          <w:sz w:val="24"/>
        </w:rPr>
        <w:t xml:space="preserve"> </w:t>
      </w:r>
      <w:r w:rsidR="00AF3097" w:rsidRPr="00F54262">
        <w:rPr>
          <w:rFonts w:ascii="Times New Roman" w:hAnsi="Times New Roman" w:cs="Times New Roman"/>
          <w:color w:val="000000" w:themeColor="text1"/>
          <w:sz w:val="24"/>
        </w:rPr>
        <w:t>(</w:t>
      </w:r>
      <w:r w:rsidRPr="00EC17E8">
        <w:rPr>
          <w:rFonts w:ascii="Times New Roman" w:hAnsi="Times New Roman" w:cs="Times New Roman"/>
          <w:sz w:val="24"/>
        </w:rPr>
        <w:t>incarcerated</w:t>
      </w:r>
      <w:r w:rsidR="00AF3097">
        <w:rPr>
          <w:rFonts w:ascii="Times New Roman" w:hAnsi="Times New Roman" w:cs="Times New Roman"/>
          <w:sz w:val="24"/>
        </w:rPr>
        <w:t>)</w:t>
      </w:r>
      <w:r w:rsidRPr="00EC17E8">
        <w:rPr>
          <w:rFonts w:ascii="Times New Roman" w:hAnsi="Times New Roman" w:cs="Times New Roman"/>
          <w:sz w:val="24"/>
        </w:rPr>
        <w:t xml:space="preserve"> </w:t>
      </w:r>
      <w:r w:rsidRPr="000415AA">
        <w:rPr>
          <w:rFonts w:ascii="Times New Roman" w:hAnsi="Times New Roman" w:cs="Times New Roman"/>
          <w:sz w:val="24"/>
        </w:rPr>
        <w:t xml:space="preserve">to attend Court. </w:t>
      </w:r>
    </w:p>
    <w:p w14:paraId="6F63759D" w14:textId="77777777" w:rsidR="00AF3097" w:rsidRDefault="00AF3097" w:rsidP="00342F8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E8E9665" w14:textId="4DC7A017" w:rsidR="00481EBC" w:rsidRPr="000415AA" w:rsidRDefault="00481EBC" w:rsidP="00342F8A">
      <w:pPr>
        <w:spacing w:after="0"/>
        <w:jc w:val="both"/>
        <w:rPr>
          <w:rFonts w:ascii="Times New Roman" w:hAnsi="Times New Roman" w:cs="Times New Roman"/>
          <w:sz w:val="24"/>
        </w:rPr>
      </w:pPr>
      <w:r w:rsidRPr="000415AA">
        <w:rPr>
          <w:rFonts w:ascii="Times New Roman" w:hAnsi="Times New Roman" w:cs="Times New Roman"/>
          <w:sz w:val="24"/>
        </w:rPr>
        <w:t>This NOTICE is valid from the date of the hearing until the end of the hearing</w:t>
      </w:r>
      <w:r w:rsidR="00757973">
        <w:rPr>
          <w:rFonts w:ascii="Times New Roman" w:hAnsi="Times New Roman" w:cs="Times New Roman"/>
          <w:sz w:val="24"/>
        </w:rPr>
        <w:t xml:space="preserve"> (which shall include any adjourned hearing)</w:t>
      </w:r>
      <w:r w:rsidRPr="000415AA">
        <w:rPr>
          <w:rFonts w:ascii="Times New Roman" w:hAnsi="Times New Roman" w:cs="Times New Roman"/>
          <w:sz w:val="24"/>
        </w:rPr>
        <w:t xml:space="preserve">.  </w:t>
      </w:r>
    </w:p>
    <w:p w14:paraId="6C514D38" w14:textId="77777777" w:rsidR="00136161" w:rsidRDefault="00136161" w:rsidP="001B42B8">
      <w:pPr>
        <w:spacing w:after="0"/>
        <w:rPr>
          <w:rFonts w:ascii="Times New Roman" w:hAnsi="Times New Roman" w:cs="Times New Roman"/>
        </w:rPr>
      </w:pPr>
    </w:p>
    <w:tbl>
      <w:tblPr>
        <w:tblStyle w:val="TableGrid1"/>
        <w:tblW w:w="8625" w:type="dxa"/>
        <w:jc w:val="center"/>
        <w:tblLayout w:type="fixed"/>
        <w:tblLook w:val="04A0" w:firstRow="1" w:lastRow="0" w:firstColumn="1" w:lastColumn="0" w:noHBand="0" w:noVBand="1"/>
      </w:tblPr>
      <w:tblGrid>
        <w:gridCol w:w="3806"/>
        <w:gridCol w:w="4819"/>
      </w:tblGrid>
      <w:tr w:rsidR="00136161" w:rsidRPr="000415AA" w14:paraId="6C63DDE7" w14:textId="77777777" w:rsidTr="000102B0">
        <w:trPr>
          <w:trHeight w:val="454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23E147" w14:textId="65BD7668" w:rsidR="00136161" w:rsidRPr="000415AA" w:rsidRDefault="00136161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Date </w:t>
            </w:r>
            <w:r w:rsidR="00481EBC"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and time </w:t>
            </w: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of hearing: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47B" w14:textId="084010FA" w:rsidR="00136161" w:rsidRPr="001E2C60" w:rsidRDefault="00481EBC" w:rsidP="0004318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</w:t>
            </w:r>
            <w:r w:rsidR="009A095F"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C</w:t>
            </w:r>
            <w:r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]</w:t>
            </w:r>
            <w:r w:rsidR="001E2C60"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of Request</w:t>
            </w:r>
            <w:r w:rsidR="00342F8A"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for an Order to Attend Court</w:t>
            </w:r>
            <w:r w:rsidR="00AF3097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(Form 101 Annex A)</w:t>
            </w:r>
            <w:r w:rsidR="00342F8A" w:rsidRPr="00EC17E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(“Request”)</w:t>
            </w:r>
          </w:p>
        </w:tc>
      </w:tr>
      <w:tr w:rsidR="00E8211A" w:rsidRPr="000415AA" w14:paraId="062BD5FE" w14:textId="77777777" w:rsidTr="000102B0">
        <w:trPr>
          <w:trHeight w:val="454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EEF73D" w14:textId="3C2B82E7" w:rsidR="00E8211A" w:rsidRPr="000415AA" w:rsidRDefault="00E8211A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Place of hearing: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2AA" w14:textId="0C0A6391" w:rsidR="00E8211A" w:rsidRPr="00C270D3" w:rsidRDefault="00481EBC" w:rsidP="00043189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</w:t>
            </w:r>
            <w:r w:rsidR="009A095F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B</w:t>
            </w:r>
            <w:r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]</w:t>
            </w:r>
            <w:r w:rsidR="001E2C60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of Request</w:t>
            </w:r>
          </w:p>
        </w:tc>
      </w:tr>
      <w:tr w:rsidR="00481EBC" w:rsidRPr="000415AA" w14:paraId="0293BA4D" w14:textId="77777777" w:rsidTr="000102B0">
        <w:trPr>
          <w:trHeight w:val="454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FAC32B" w14:textId="373F35B0" w:rsidR="00481EBC" w:rsidRPr="000415AA" w:rsidRDefault="00481EBC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>Nature of hearing: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FD84" w14:textId="31576451" w:rsidR="00481EBC" w:rsidRPr="00C270D3" w:rsidRDefault="00481EBC" w:rsidP="00043189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[A]</w:t>
            </w:r>
            <w:r w:rsidR="001E2C60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of Request</w:t>
            </w:r>
          </w:p>
        </w:tc>
      </w:tr>
      <w:tr w:rsidR="00136161" w:rsidRPr="000415AA" w14:paraId="3E30DA20" w14:textId="77777777" w:rsidTr="000102B0">
        <w:trPr>
          <w:trHeight w:val="454"/>
          <w:jc w:val="center"/>
        </w:trPr>
        <w:tc>
          <w:tcPr>
            <w:tcW w:w="3806" w:type="dxa"/>
          </w:tcPr>
          <w:p w14:paraId="6FA92BEF" w14:textId="1CC8034C" w:rsidR="00136161" w:rsidRPr="00AF3097" w:rsidRDefault="00AF3097" w:rsidP="0013616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If witness is to </w:t>
            </w:r>
            <w:r w:rsidRPr="00EA14E4">
              <w:rPr>
                <w:rFonts w:ascii="Times New Roman" w:hAnsi="Times New Roman" w:cs="Times New Roman"/>
                <w:iCs/>
                <w:sz w:val="24"/>
                <w:szCs w:val="20"/>
              </w:rPr>
              <w:t>appear in his/her official or professional capacity, please state his/her capacity and his/her organisation.</w:t>
            </w:r>
          </w:p>
        </w:tc>
        <w:tc>
          <w:tcPr>
            <w:tcW w:w="4819" w:type="dxa"/>
          </w:tcPr>
          <w:p w14:paraId="78004A57" w14:textId="7F0B8913" w:rsidR="00136161" w:rsidRPr="00C270D3" w:rsidRDefault="00481EBC" w:rsidP="00043189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[4]</w:t>
            </w:r>
            <w:r w:rsidR="001E2C60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of Request</w:t>
            </w:r>
          </w:p>
        </w:tc>
      </w:tr>
      <w:tr w:rsidR="00136161" w:rsidRPr="000415AA" w14:paraId="7CF5D888" w14:textId="77777777" w:rsidTr="000102B0">
        <w:trPr>
          <w:trHeight w:val="454"/>
          <w:jc w:val="center"/>
        </w:trPr>
        <w:tc>
          <w:tcPr>
            <w:tcW w:w="3806" w:type="dxa"/>
          </w:tcPr>
          <w:p w14:paraId="6BCAC287" w14:textId="77777777" w:rsidR="00136161" w:rsidRPr="000415AA" w:rsidRDefault="00136161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>What evidence is the witness required to give?</w:t>
            </w:r>
          </w:p>
        </w:tc>
        <w:tc>
          <w:tcPr>
            <w:tcW w:w="4819" w:type="dxa"/>
          </w:tcPr>
          <w:p w14:paraId="759F0BE8" w14:textId="17984C90" w:rsidR="00136161" w:rsidRPr="000415AA" w:rsidRDefault="00000000" w:rsidP="00043189">
            <w:pPr>
              <w:tabs>
                <w:tab w:val="left" w:pos="567"/>
              </w:tabs>
              <w:ind w:left="320" w:hanging="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8140313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6161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136161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Oral evidence. </w:t>
            </w:r>
            <w:r w:rsidR="007A72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</w:t>
            </w:r>
            <w:r w:rsidR="007A7283" w:rsidRPr="00C270D3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[5] of Request</w:t>
            </w:r>
          </w:p>
          <w:p w14:paraId="0CD25AE6" w14:textId="0D0B0B0B" w:rsidR="00136161" w:rsidRPr="000415AA" w:rsidRDefault="00000000" w:rsidP="00136161">
            <w:pPr>
              <w:tabs>
                <w:tab w:val="left" w:pos="567"/>
              </w:tabs>
              <w:ind w:left="321" w:hanging="32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6038431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6161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136161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Document</w:t>
            </w:r>
            <w:r w:rsidR="005D5E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136161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5D5E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136161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</w:tr>
      <w:tr w:rsidR="00481EBC" w:rsidRPr="000415AA" w14:paraId="0A48263E" w14:textId="77777777" w:rsidTr="000102B0">
        <w:trPr>
          <w:trHeight w:val="454"/>
          <w:jc w:val="center"/>
        </w:trPr>
        <w:tc>
          <w:tcPr>
            <w:tcW w:w="3806" w:type="dxa"/>
          </w:tcPr>
          <w:p w14:paraId="55AFBF5F" w14:textId="77777777" w:rsidR="00481EBC" w:rsidRPr="000415AA" w:rsidRDefault="00481EBC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evidence is to be given on behalf of </w:t>
            </w:r>
          </w:p>
          <w:p w14:paraId="703EF57C" w14:textId="5B869930" w:rsidR="00481EBC" w:rsidRPr="000415AA" w:rsidRDefault="00481EBC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819" w:type="dxa"/>
          </w:tcPr>
          <w:p w14:paraId="0DEEA5DE" w14:textId="67AAF37B" w:rsidR="00481EBC" w:rsidRPr="000415AA" w:rsidRDefault="00000000" w:rsidP="00043189">
            <w:pPr>
              <w:tabs>
                <w:tab w:val="left" w:pos="567"/>
              </w:tabs>
              <w:ind w:left="320" w:hanging="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690205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1EBC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Applicant </w:t>
            </w:r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1E2C60" w:rsidRPr="001E2C6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1E2C60" w:rsidRPr="001E2C6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  </w:t>
            </w:r>
            <w:r w:rsidR="00481EBC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[</w:t>
            </w:r>
            <w:proofErr w:type="gramEnd"/>
            <w:r w:rsidR="001E2C60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="00481EBC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ection 1</w:t>
            </w:r>
            <w:r w:rsidR="001E2C60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of Request</w:t>
            </w:r>
            <w:r w:rsidR="00481EBC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]</w:t>
            </w:r>
          </w:p>
          <w:p w14:paraId="060F2E22" w14:textId="3A69669F" w:rsidR="00481EBC" w:rsidRPr="000415AA" w:rsidRDefault="00000000" w:rsidP="00043189">
            <w:pPr>
              <w:tabs>
                <w:tab w:val="left" w:pos="567"/>
              </w:tabs>
              <w:ind w:left="320" w:hanging="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321595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1EBC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Respondent </w:t>
            </w:r>
          </w:p>
          <w:p w14:paraId="3A5C8431" w14:textId="077B27F1" w:rsidR="00481EBC" w:rsidRPr="000415AA" w:rsidRDefault="00000000" w:rsidP="008B477C">
            <w:pPr>
              <w:tabs>
                <w:tab w:val="left" w:pos="567"/>
              </w:tabs>
              <w:ind w:left="320" w:hanging="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956480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1EBC" w:rsidRPr="000415AA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481EBC" w:rsidRPr="000415AA">
              <w:rPr>
                <w:rFonts w:ascii="Times New Roman" w:hAnsi="Times New Roman" w:cs="Times New Roman"/>
                <w:bCs/>
                <w:sz w:val="24"/>
                <w:szCs w:val="24"/>
              </w:rPr>
              <w:t>Others:</w:t>
            </w:r>
            <w:r w:rsidR="007A728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proofErr w:type="gramEnd"/>
            <w:r w:rsidR="007A7283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</w:p>
        </w:tc>
      </w:tr>
      <w:tr w:rsidR="00136161" w:rsidRPr="000415AA" w14:paraId="200D2794" w14:textId="77777777" w:rsidTr="000102B0">
        <w:trPr>
          <w:trHeight w:val="454"/>
          <w:jc w:val="center"/>
        </w:trPr>
        <w:tc>
          <w:tcPr>
            <w:tcW w:w="3806" w:type="dxa"/>
          </w:tcPr>
          <w:p w14:paraId="03990923" w14:textId="5B848F52" w:rsidR="00136161" w:rsidRPr="000415AA" w:rsidRDefault="00136161" w:rsidP="0004318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>Identify the document</w:t>
            </w:r>
            <w:r w:rsidR="005D5EDD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5D5EDD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Pr="000415A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 be produced:</w:t>
            </w:r>
          </w:p>
        </w:tc>
        <w:tc>
          <w:tcPr>
            <w:tcW w:w="4819" w:type="dxa"/>
          </w:tcPr>
          <w:p w14:paraId="21003565" w14:textId="4137C4A0" w:rsidR="00136161" w:rsidRPr="007A7283" w:rsidRDefault="001E2C60" w:rsidP="00043189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[6B]</w:t>
            </w:r>
            <w:r w:rsidR="007A7283"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of Request</w:t>
            </w:r>
          </w:p>
        </w:tc>
      </w:tr>
      <w:tr w:rsidR="00481EBC" w:rsidRPr="000415AA" w14:paraId="72FF7DFD" w14:textId="77777777" w:rsidTr="000102B0">
        <w:trPr>
          <w:trHeight w:val="454"/>
          <w:jc w:val="center"/>
        </w:trPr>
        <w:tc>
          <w:tcPr>
            <w:tcW w:w="8625" w:type="dxa"/>
            <w:gridSpan w:val="2"/>
          </w:tcPr>
          <w:p w14:paraId="50C4EB62" w14:textId="200ADB1C" w:rsidR="008B477C" w:rsidRPr="00C270D3" w:rsidRDefault="008B477C" w:rsidP="008B477C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C270D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[If 2B of Request is selected]</w:t>
            </w:r>
          </w:p>
          <w:p w14:paraId="0881B4BD" w14:textId="003107D1" w:rsidR="00EE3C22" w:rsidRPr="000415AA" w:rsidRDefault="00481EBC" w:rsidP="008B477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="00CE24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615675575"/>
                <w:lock w:val="sdtLocked"/>
                <w:placeholder>
                  <w:docPart w:val="000D7486DB3B4BB39BE40444C54B2B4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CE24DE" w:rsidRPr="00CE24DE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requesting party]</w:t>
                </w:r>
              </w:sdtContent>
            </w:sdt>
            <w:r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agree</w:t>
            </w:r>
            <w:r w:rsidR="00EE3C22"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</w:t>
            </w:r>
            <w:r w:rsidR="00EE3C22"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pay the reasonable expenses </w:t>
            </w:r>
            <w:r w:rsidR="00A71CAD"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>of transporting and maintaining</w:t>
            </w:r>
            <w:r w:rsidR="00EE3C22" w:rsidRPr="00EC17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witness and the officer to and from the prison.</w:t>
            </w:r>
          </w:p>
        </w:tc>
      </w:tr>
    </w:tbl>
    <w:p w14:paraId="30FAB50B" w14:textId="77777777" w:rsidR="00CE24DE" w:rsidRDefault="00CE24DE" w:rsidP="008B4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98157" w14:textId="01C9ACE6" w:rsidR="00EF4032" w:rsidRDefault="00EF4032" w:rsidP="008B4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477C">
        <w:rPr>
          <w:rFonts w:ascii="Times New Roman" w:hAnsi="Times New Roman" w:cs="Times New Roman"/>
          <w:sz w:val="24"/>
          <w:szCs w:val="24"/>
        </w:rPr>
        <w:t>Note: If you are only required to produce documents and you ensure that all the documents required are produced in accordance with this Order, you need not attend Court personally.</w:t>
      </w:r>
    </w:p>
    <w:p w14:paraId="008A2EED" w14:textId="77777777" w:rsidR="00375B59" w:rsidRPr="00CE24DE" w:rsidRDefault="00375B59" w:rsidP="008B4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D8E1B" w14:textId="7C56BD1F" w:rsidR="008D0043" w:rsidRPr="00CE24DE" w:rsidRDefault="003C455C" w:rsidP="00AF30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24DE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75B59" w:rsidRPr="00CE24DE">
        <w:rPr>
          <w:rFonts w:ascii="Times New Roman" w:hAnsi="Times New Roman" w:cs="Times New Roman"/>
          <w:sz w:val="24"/>
          <w:szCs w:val="24"/>
        </w:rPr>
        <w:t>This order to attend court is sufficient authority as an order under section 38 of the Prisons Act 1933 for the Superintende</w:t>
      </w:r>
      <w:r w:rsidR="00917764" w:rsidRPr="00CE24DE">
        <w:rPr>
          <w:rFonts w:ascii="Times New Roman" w:hAnsi="Times New Roman" w:cs="Times New Roman"/>
          <w:sz w:val="24"/>
          <w:szCs w:val="24"/>
        </w:rPr>
        <w:t xml:space="preserve">nt to produce the named person in Court at the time and place </w:t>
      </w:r>
      <w:r w:rsidR="00917764" w:rsidRPr="00CE24DE">
        <w:rPr>
          <w:rFonts w:ascii="Times New Roman" w:hAnsi="Times New Roman" w:cs="Times New Roman"/>
          <w:sz w:val="24"/>
          <w:szCs w:val="24"/>
        </w:rPr>
        <w:lastRenderedPageBreak/>
        <w:t>stated. The requesting party undertakes to pay upon request the costs to be incurred by the prison in complying with the order to attend court.</w:t>
      </w:r>
    </w:p>
    <w:sectPr w:rsidR="008D0043" w:rsidRPr="00CE24DE" w:rsidSect="00F5426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E7DDE" w14:textId="77777777" w:rsidR="004F6919" w:rsidRDefault="004F6919" w:rsidP="00767EFC">
      <w:pPr>
        <w:spacing w:after="0" w:line="240" w:lineRule="auto"/>
      </w:pPr>
      <w:r>
        <w:separator/>
      </w:r>
    </w:p>
  </w:endnote>
  <w:endnote w:type="continuationSeparator" w:id="0">
    <w:p w14:paraId="24879807" w14:textId="77777777" w:rsidR="004F6919" w:rsidRDefault="004F6919" w:rsidP="0076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69064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899C72" w14:textId="1941B767" w:rsidR="00732DCB" w:rsidRPr="00732DCB" w:rsidRDefault="00732DC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32DC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32DC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32DC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32DC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32DC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E891C9" w14:textId="77777777" w:rsidR="00732DCB" w:rsidRDefault="00732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13B66" w14:textId="77777777" w:rsidR="004F6919" w:rsidRDefault="004F6919" w:rsidP="00767EFC">
      <w:pPr>
        <w:spacing w:after="0" w:line="240" w:lineRule="auto"/>
      </w:pPr>
      <w:r>
        <w:separator/>
      </w:r>
    </w:p>
  </w:footnote>
  <w:footnote w:type="continuationSeparator" w:id="0">
    <w:p w14:paraId="49E23990" w14:textId="77777777" w:rsidR="004F6919" w:rsidRDefault="004F6919" w:rsidP="00767EFC">
      <w:pPr>
        <w:spacing w:after="0" w:line="240" w:lineRule="auto"/>
      </w:pPr>
      <w:r>
        <w:continuationSeparator/>
      </w:r>
    </w:p>
  </w:footnote>
  <w:footnote w:id="1">
    <w:p w14:paraId="0B0A9889" w14:textId="48191A68" w:rsidR="00AF3097" w:rsidRPr="00CE24DE" w:rsidRDefault="00AF3097">
      <w:pPr>
        <w:pStyle w:val="FootnoteText"/>
        <w:rPr>
          <w:rFonts w:ascii="Times New Roman" w:hAnsi="Times New Roman" w:cs="Times New Roman"/>
          <w:lang w:val="en-US"/>
        </w:rPr>
      </w:pPr>
      <w:r w:rsidRPr="00CE24DE">
        <w:rPr>
          <w:rStyle w:val="FootnoteReference"/>
          <w:rFonts w:ascii="Times New Roman" w:hAnsi="Times New Roman" w:cs="Times New Roman"/>
        </w:rPr>
        <w:footnoteRef/>
      </w:r>
      <w:r w:rsidRPr="00CE24DE">
        <w:rPr>
          <w:rFonts w:ascii="Times New Roman" w:hAnsi="Times New Roman" w:cs="Times New Roman"/>
        </w:rPr>
        <w:t xml:space="preserve"> </w:t>
      </w:r>
      <w:r w:rsidRPr="00CE24DE">
        <w:rPr>
          <w:rFonts w:ascii="Times New Roman" w:hAnsi="Times New Roman" w:cs="Times New Roman"/>
          <w:lang w:val="en-US"/>
        </w:rPr>
        <w:t>Not required for incarcerated witness.</w:t>
      </w:r>
    </w:p>
  </w:footnote>
  <w:footnote w:id="2">
    <w:p w14:paraId="6D0D9C3B" w14:textId="12CD2E8A" w:rsidR="003C455C" w:rsidRPr="008D0043" w:rsidRDefault="003C455C">
      <w:pPr>
        <w:pStyle w:val="FootnoteText"/>
        <w:rPr>
          <w:rFonts w:ascii="Times New Roman" w:hAnsi="Times New Roman" w:cs="Times New Roman"/>
          <w:lang w:val="en-US"/>
        </w:rPr>
      </w:pPr>
      <w:r w:rsidRPr="00CE24DE">
        <w:rPr>
          <w:rStyle w:val="FootnoteReference"/>
          <w:rFonts w:ascii="Times New Roman" w:hAnsi="Times New Roman" w:cs="Times New Roman"/>
        </w:rPr>
        <w:footnoteRef/>
      </w:r>
      <w:r w:rsidRPr="00CE24DE">
        <w:rPr>
          <w:rFonts w:ascii="Times New Roman" w:hAnsi="Times New Roman" w:cs="Times New Roman"/>
        </w:rPr>
        <w:t xml:space="preserve"> </w:t>
      </w:r>
      <w:r w:rsidRPr="00CE24DE">
        <w:rPr>
          <w:rFonts w:ascii="Times New Roman" w:hAnsi="Times New Roman" w:cs="Times New Roman"/>
          <w:lang w:val="en-US"/>
        </w:rPr>
        <w:t>To be used only if the witness is incarcerated</w:t>
      </w:r>
      <w:r w:rsidR="008D0043" w:rsidRPr="00CE24DE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5FE6"/>
    <w:multiLevelType w:val="hybridMultilevel"/>
    <w:tmpl w:val="381291DC"/>
    <w:lvl w:ilvl="0" w:tplc="553A0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439D5"/>
    <w:multiLevelType w:val="hybridMultilevel"/>
    <w:tmpl w:val="DB4200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6591617">
    <w:abstractNumId w:val="0"/>
  </w:num>
  <w:num w:numId="2" w16cid:durableId="211231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B8"/>
    <w:rsid w:val="000102B0"/>
    <w:rsid w:val="00015CA6"/>
    <w:rsid w:val="000210A6"/>
    <w:rsid w:val="000325AF"/>
    <w:rsid w:val="000415AA"/>
    <w:rsid w:val="000575C0"/>
    <w:rsid w:val="000A4CFF"/>
    <w:rsid w:val="000B1A6B"/>
    <w:rsid w:val="000C4AFD"/>
    <w:rsid w:val="000E5D3D"/>
    <w:rsid w:val="00125797"/>
    <w:rsid w:val="00136161"/>
    <w:rsid w:val="00136307"/>
    <w:rsid w:val="00170681"/>
    <w:rsid w:val="0017227B"/>
    <w:rsid w:val="001B42B8"/>
    <w:rsid w:val="001D7D90"/>
    <w:rsid w:val="001E07C0"/>
    <w:rsid w:val="001E2C60"/>
    <w:rsid w:val="001F5E75"/>
    <w:rsid w:val="00296D38"/>
    <w:rsid w:val="002A1C79"/>
    <w:rsid w:val="002C69AC"/>
    <w:rsid w:val="002D5478"/>
    <w:rsid w:val="00305198"/>
    <w:rsid w:val="003144D5"/>
    <w:rsid w:val="00326EFC"/>
    <w:rsid w:val="00342F8A"/>
    <w:rsid w:val="00375B59"/>
    <w:rsid w:val="003B67C1"/>
    <w:rsid w:val="003C34E6"/>
    <w:rsid w:val="003C455C"/>
    <w:rsid w:val="003D65CD"/>
    <w:rsid w:val="00481EBC"/>
    <w:rsid w:val="004964B1"/>
    <w:rsid w:val="004D18ED"/>
    <w:rsid w:val="004D31D9"/>
    <w:rsid w:val="004F6919"/>
    <w:rsid w:val="00502E8E"/>
    <w:rsid w:val="00514A5D"/>
    <w:rsid w:val="00543692"/>
    <w:rsid w:val="00554FFA"/>
    <w:rsid w:val="00562124"/>
    <w:rsid w:val="0057016A"/>
    <w:rsid w:val="005A22C2"/>
    <w:rsid w:val="005D5EDD"/>
    <w:rsid w:val="00602B0A"/>
    <w:rsid w:val="00633DB3"/>
    <w:rsid w:val="0063657A"/>
    <w:rsid w:val="00647427"/>
    <w:rsid w:val="0065004D"/>
    <w:rsid w:val="006616A5"/>
    <w:rsid w:val="006A6ACB"/>
    <w:rsid w:val="006A6EE0"/>
    <w:rsid w:val="006C3FFD"/>
    <w:rsid w:val="00705291"/>
    <w:rsid w:val="00732DCB"/>
    <w:rsid w:val="00743C96"/>
    <w:rsid w:val="007527F1"/>
    <w:rsid w:val="00757973"/>
    <w:rsid w:val="00767EFC"/>
    <w:rsid w:val="007A7283"/>
    <w:rsid w:val="007C71FA"/>
    <w:rsid w:val="007D143F"/>
    <w:rsid w:val="007E4A3A"/>
    <w:rsid w:val="00815691"/>
    <w:rsid w:val="008177B9"/>
    <w:rsid w:val="00854DC8"/>
    <w:rsid w:val="00895BD0"/>
    <w:rsid w:val="008B477C"/>
    <w:rsid w:val="008D0043"/>
    <w:rsid w:val="008D70D0"/>
    <w:rsid w:val="008F2F4E"/>
    <w:rsid w:val="00912CB2"/>
    <w:rsid w:val="00917764"/>
    <w:rsid w:val="009461A4"/>
    <w:rsid w:val="00954A42"/>
    <w:rsid w:val="00954B8F"/>
    <w:rsid w:val="00955E0F"/>
    <w:rsid w:val="009960E5"/>
    <w:rsid w:val="00997D29"/>
    <w:rsid w:val="009A095F"/>
    <w:rsid w:val="00A12296"/>
    <w:rsid w:val="00A501B3"/>
    <w:rsid w:val="00A71CAD"/>
    <w:rsid w:val="00A909CA"/>
    <w:rsid w:val="00A924BD"/>
    <w:rsid w:val="00AC287B"/>
    <w:rsid w:val="00AC35E1"/>
    <w:rsid w:val="00AD4144"/>
    <w:rsid w:val="00AF3097"/>
    <w:rsid w:val="00B22C5B"/>
    <w:rsid w:val="00B5501F"/>
    <w:rsid w:val="00C07E48"/>
    <w:rsid w:val="00C270D3"/>
    <w:rsid w:val="00C71DF4"/>
    <w:rsid w:val="00C83361"/>
    <w:rsid w:val="00CB0055"/>
    <w:rsid w:val="00CB7BA2"/>
    <w:rsid w:val="00CE24DE"/>
    <w:rsid w:val="00CF62AB"/>
    <w:rsid w:val="00D2115F"/>
    <w:rsid w:val="00DA6E58"/>
    <w:rsid w:val="00DC382E"/>
    <w:rsid w:val="00DD3E47"/>
    <w:rsid w:val="00E27538"/>
    <w:rsid w:val="00E431D2"/>
    <w:rsid w:val="00E71A0E"/>
    <w:rsid w:val="00E8211A"/>
    <w:rsid w:val="00E93265"/>
    <w:rsid w:val="00EA14E4"/>
    <w:rsid w:val="00EB13D2"/>
    <w:rsid w:val="00EC17E8"/>
    <w:rsid w:val="00EE3C22"/>
    <w:rsid w:val="00EF3B92"/>
    <w:rsid w:val="00EF4032"/>
    <w:rsid w:val="00F12F83"/>
    <w:rsid w:val="00F510FB"/>
    <w:rsid w:val="00F54262"/>
    <w:rsid w:val="00F85E6C"/>
    <w:rsid w:val="00F977AF"/>
    <w:rsid w:val="00FD74BD"/>
    <w:rsid w:val="00FE030E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C2074"/>
  <w15:chartTrackingRefBased/>
  <w15:docId w15:val="{AB67DF8B-6DC9-4EAF-930F-5DE6ACB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B8"/>
  </w:style>
  <w:style w:type="paragraph" w:styleId="Heading1">
    <w:name w:val="heading 1"/>
    <w:basedOn w:val="Normal"/>
    <w:next w:val="Normal"/>
    <w:link w:val="Heading1Char"/>
    <w:uiPriority w:val="9"/>
    <w:qFormat/>
    <w:rsid w:val="00F510FB"/>
    <w:pPr>
      <w:spacing w:after="0"/>
      <w:jc w:val="center"/>
      <w:outlineLvl w:val="0"/>
    </w:pPr>
    <w:rPr>
      <w:rFonts w:ascii="Times New Roman" w:hAnsi="Times New Roman"/>
      <w:noProof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0FB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2B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2C2"/>
    <w:rPr>
      <w:b/>
      <w:bCs/>
      <w:sz w:val="20"/>
      <w:szCs w:val="20"/>
    </w:rPr>
  </w:style>
  <w:style w:type="paragraph" w:customStyle="1" w:styleId="Default">
    <w:name w:val="Default"/>
    <w:rsid w:val="00767E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6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CB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13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161"/>
    <w:rPr>
      <w:color w:val="808080"/>
    </w:rPr>
  </w:style>
  <w:style w:type="table" w:customStyle="1" w:styleId="TableGrid11">
    <w:name w:val="Table Grid11"/>
    <w:basedOn w:val="TableNormal"/>
    <w:next w:val="TableGrid"/>
    <w:uiPriority w:val="39"/>
    <w:rsid w:val="0013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A095F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45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5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55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510FB"/>
    <w:rPr>
      <w:rFonts w:ascii="Times New Roman" w:hAnsi="Times New Roman"/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10FB"/>
    <w:rPr>
      <w:rFonts w:ascii="Times New Roman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732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CB"/>
  </w:style>
  <w:style w:type="paragraph" w:styleId="Footer">
    <w:name w:val="footer"/>
    <w:basedOn w:val="Normal"/>
    <w:link w:val="FooterChar"/>
    <w:uiPriority w:val="99"/>
    <w:unhideWhenUsed/>
    <w:rsid w:val="00732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CB"/>
  </w:style>
  <w:style w:type="character" w:customStyle="1" w:styleId="tnr12b">
    <w:name w:val="tnr12b"/>
    <w:basedOn w:val="DefaultParagraphFont"/>
    <w:uiPriority w:val="1"/>
    <w:rsid w:val="00F54262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CA1A4C67744CE492C4F560ADB6E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7D570-1CF8-49FF-9757-BAF2787E8848}"/>
      </w:docPartPr>
      <w:docPartBody>
        <w:p w:rsidR="00CD0D23" w:rsidRDefault="006F27C1" w:rsidP="006F27C1">
          <w:pPr>
            <w:pStyle w:val="52CA1A4C67744CE492C4F560ADB6E0FF"/>
          </w:pPr>
          <w:r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[Name of witness / Superintendent of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</w:rPr>
            <w:t>Prisons</w:t>
          </w:r>
          <w:r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]</w:t>
          </w:r>
        </w:p>
      </w:docPartBody>
    </w:docPart>
    <w:docPart>
      <w:docPartPr>
        <w:name w:val="2F6DC179583F49EFB9DB8AE32A432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28B8-1590-4AEE-AACF-EC11FFFA1741}"/>
      </w:docPartPr>
      <w:docPartBody>
        <w:p w:rsidR="00CD0D23" w:rsidRDefault="006F27C1" w:rsidP="006F27C1">
          <w:pPr>
            <w:pStyle w:val="2F6DC179583F49EFB9DB8AE32A4329B7"/>
          </w:pPr>
          <w:r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[Address of witness]</w:t>
          </w:r>
        </w:p>
      </w:docPartBody>
    </w:docPart>
    <w:docPart>
      <w:docPartPr>
        <w:name w:val="DF0B98070FFC4A36B690B2EEBCC2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DCD1A-7285-435D-BB7F-7564C93C8FC5}"/>
      </w:docPartPr>
      <w:docPartBody>
        <w:p w:rsidR="00CD0D23" w:rsidRDefault="006F27C1" w:rsidP="006F27C1">
          <w:pPr>
            <w:pStyle w:val="DF0B98070FFC4A36B690B2EEBCC2E50B"/>
          </w:pPr>
          <w:r w:rsidRPr="00AF3097">
            <w:rPr>
              <w:rFonts w:ascii="Times New Roman" w:hAnsi="Times New Roman" w:cs="Times New Roman"/>
              <w:color w:val="A6A6A6" w:themeColor="background1" w:themeShade="A6"/>
              <w:sz w:val="24"/>
            </w:rPr>
            <w:t>[Name of witness]</w:t>
          </w:r>
        </w:p>
      </w:docPartBody>
    </w:docPart>
    <w:docPart>
      <w:docPartPr>
        <w:name w:val="000D7486DB3B4BB39BE40444C54B2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56C03-A2D3-407E-9DCB-F1370402BF85}"/>
      </w:docPartPr>
      <w:docPartBody>
        <w:p w:rsidR="00CD0D23" w:rsidRDefault="006F27C1" w:rsidP="006F27C1">
          <w:pPr>
            <w:pStyle w:val="000D7486DB3B4BB39BE40444C54B2B401"/>
          </w:pPr>
          <w:r w:rsidRPr="00CE24DE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requesting party]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89"/>
    <w:rsid w:val="00065A90"/>
    <w:rsid w:val="000E5D3D"/>
    <w:rsid w:val="001E2044"/>
    <w:rsid w:val="00250389"/>
    <w:rsid w:val="00437E46"/>
    <w:rsid w:val="0046452B"/>
    <w:rsid w:val="00554FFA"/>
    <w:rsid w:val="006F27C1"/>
    <w:rsid w:val="007B786D"/>
    <w:rsid w:val="00954B8F"/>
    <w:rsid w:val="00C83361"/>
    <w:rsid w:val="00CD0D23"/>
    <w:rsid w:val="00DB6ACD"/>
    <w:rsid w:val="00F5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7C1"/>
    <w:rPr>
      <w:color w:val="808080"/>
    </w:rPr>
  </w:style>
  <w:style w:type="paragraph" w:customStyle="1" w:styleId="52CA1A4C67744CE492C4F560ADB6E0FF">
    <w:name w:val="52CA1A4C67744CE492C4F560ADB6E0FF"/>
    <w:rsid w:val="006F27C1"/>
    <w:rPr>
      <w:rFonts w:eastAsiaTheme="minorHAnsi"/>
      <w:kern w:val="0"/>
      <w:lang w:eastAsia="en-US"/>
      <w14:ligatures w14:val="none"/>
    </w:rPr>
  </w:style>
  <w:style w:type="paragraph" w:customStyle="1" w:styleId="2F6DC179583F49EFB9DB8AE32A4329B7">
    <w:name w:val="2F6DC179583F49EFB9DB8AE32A4329B7"/>
    <w:rsid w:val="006F27C1"/>
    <w:rPr>
      <w:rFonts w:eastAsiaTheme="minorHAnsi"/>
      <w:kern w:val="0"/>
      <w:lang w:eastAsia="en-US"/>
      <w14:ligatures w14:val="none"/>
    </w:rPr>
  </w:style>
  <w:style w:type="paragraph" w:customStyle="1" w:styleId="DF0B98070FFC4A36B690B2EEBCC2E50B">
    <w:name w:val="DF0B98070FFC4A36B690B2EEBCC2E50B"/>
    <w:rsid w:val="006F27C1"/>
    <w:rPr>
      <w:rFonts w:eastAsiaTheme="minorHAnsi"/>
      <w:kern w:val="0"/>
      <w:lang w:eastAsia="en-US"/>
      <w14:ligatures w14:val="none"/>
    </w:rPr>
  </w:style>
  <w:style w:type="paragraph" w:customStyle="1" w:styleId="000D7486DB3B4BB39BE40444C54B2B401">
    <w:name w:val="000D7486DB3B4BB39BE40444C54B2B401"/>
    <w:rsid w:val="006F27C1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6BD8318E-4A00-4E1F-9DEC-F9D94A28CA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7C4AD-A950-4C3C-90FD-E04A12ABE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913C8-B489-40E4-8E9D-3CDB40B0D3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200CA8-CF76-44B5-A9DD-B5546DDF010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2024-10-07T03:10:00Z</dcterms:created>
  <dcterms:modified xsi:type="dcterms:W3CDTF">2024-10-07T03:10:00Z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a2ed4297-77dc-4aa1-9bac-cbd68e7929db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2024-09-09T08:26:51Z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d881bc0e-f72b-4e46-9f69-c8eeb0873d6b</vt:lpwstr>
  </property>
  <property fmtid="{D5CDD505-2E9C-101B-9397-08002B2CF9AE}" pid="10" name="MSIP_Label_5434c4c7-833e-41e4-b0ab-cdb227a2f6f7_ContentBits">
    <vt:lpwstr>0</vt:lpwstr>
  </property>
</Properties>
</file>