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476F" w14:textId="115F3A9E" w:rsidR="00CC54F7" w:rsidRPr="000960F2" w:rsidRDefault="00AA3D38" w:rsidP="000960F2">
      <w:pPr>
        <w:pStyle w:val="Heading1"/>
      </w:pPr>
      <w:r w:rsidRPr="004965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588310" wp14:editId="5A7AA65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334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41C2" w14:textId="77777777" w:rsidR="00AA3D38" w:rsidRPr="00531D63" w:rsidRDefault="00AA3D38" w:rsidP="00AA3D3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883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5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vHTXtoAAAAGAQAADwAAAGRy&#10;cy9kb3ducmV2LnhtbEyPQU/DMAyF70j8h8hI3Fi6osFUmk4ICbghrUycvcZrOxqnNOnW/nu8Exz9&#10;nv3e53wzuU6daAitZwPLRQKKuPK25drA7vP1bg0qRGSLnWcyMFOATXF9lWNm/Zm3dCpjrSSEQ4YG&#10;mhj7TOtQNeQwLHxPLN7BDw6jjEOt7YBnCXedTpPkQTtsWRoa7Omloeq7HJ1glOPHkVbJ12R/3quw&#10;w/mt2c7G3N5Mz0+gIk3xbxku+HIDhTDt/cg2qM6APBJFXYK6mI/rFai9gTRN70EXuf6PX/w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vHTXtoAAAAGAQAADwAAAAAAAAAAAAAAAACN&#10;BAAAZHJzL2Rvd25yZXYueG1sUEsFBgAAAAAEAAQA8wAAAJQFAAAAAA==&#10;" fillcolor="#deeaf6 [664]">
                <v:textbox style="mso-fit-shape-to-text:t">
                  <w:txbxContent>
                    <w:p w14:paraId="346741C2" w14:textId="77777777" w:rsidR="00AA3D38" w:rsidRPr="00531D63" w:rsidRDefault="00AA3D38" w:rsidP="00AA3D3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0F2" w:rsidRPr="000960F2">
        <w:t>182.</w:t>
      </w:r>
    </w:p>
    <w:p w14:paraId="28B94770" w14:textId="77777777" w:rsidR="00CC54F7" w:rsidRPr="00CC54F7" w:rsidRDefault="00CC54F7" w:rsidP="00CC54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71" w14:textId="141FF5FA" w:rsidR="007D6A00" w:rsidRPr="00CC54F7" w:rsidRDefault="00CC54F7" w:rsidP="00CC54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1A1">
        <w:rPr>
          <w:rFonts w:ascii="Times New Roman" w:hAnsi="Times New Roman" w:cs="Times New Roman"/>
          <w:sz w:val="24"/>
          <w:szCs w:val="24"/>
        </w:rPr>
        <w:t>Para 2</w:t>
      </w:r>
      <w:r w:rsidR="00AC41A1" w:rsidRPr="00AC41A1">
        <w:rPr>
          <w:rFonts w:ascii="Times New Roman" w:hAnsi="Times New Roman" w:cs="Times New Roman"/>
          <w:sz w:val="24"/>
          <w:szCs w:val="24"/>
        </w:rPr>
        <w:t>22</w:t>
      </w:r>
      <w:r w:rsidRPr="00AC41A1">
        <w:rPr>
          <w:rFonts w:ascii="Times New Roman" w:hAnsi="Times New Roman" w:cs="Times New Roman"/>
          <w:sz w:val="24"/>
          <w:szCs w:val="24"/>
        </w:rPr>
        <w:t>(1</w:t>
      </w:r>
      <w:r w:rsidR="00AC41A1" w:rsidRPr="00AC41A1">
        <w:rPr>
          <w:rFonts w:ascii="Times New Roman" w:hAnsi="Times New Roman" w:cs="Times New Roman"/>
          <w:sz w:val="24"/>
          <w:szCs w:val="24"/>
        </w:rPr>
        <w:t>3</w:t>
      </w:r>
      <w:r w:rsidRPr="00AC41A1">
        <w:rPr>
          <w:rFonts w:ascii="Times New Roman" w:hAnsi="Times New Roman" w:cs="Times New Roman"/>
          <w:sz w:val="24"/>
          <w:szCs w:val="24"/>
        </w:rPr>
        <w:t>)</w:t>
      </w:r>
      <w:r w:rsidR="000960F2" w:rsidRPr="00AC41A1">
        <w:rPr>
          <w:rFonts w:ascii="Times New Roman" w:hAnsi="Times New Roman" w:cs="Times New Roman"/>
          <w:sz w:val="24"/>
          <w:szCs w:val="24"/>
        </w:rPr>
        <w:t xml:space="preserve"> PD 2024</w:t>
      </w:r>
    </w:p>
    <w:p w14:paraId="28B94772" w14:textId="77777777" w:rsidR="00CC54F7" w:rsidRPr="00CC54F7" w:rsidRDefault="00CC54F7" w:rsidP="00CC54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73" w14:textId="77777777" w:rsidR="00CC54F7" w:rsidRPr="000960F2" w:rsidRDefault="00CC54F7" w:rsidP="000960F2">
      <w:pPr>
        <w:pStyle w:val="Heading2"/>
      </w:pPr>
      <w:r w:rsidRPr="000960F2">
        <w:t>Sample Single Application Pending Trial (“SAPT”)</w:t>
      </w:r>
      <w:r w:rsidR="000960F2" w:rsidRPr="000960F2">
        <w:t xml:space="preserve"> </w:t>
      </w:r>
      <w:r w:rsidRPr="000960F2">
        <w:t>Checklist Template</w:t>
      </w:r>
    </w:p>
    <w:p w14:paraId="28B94774" w14:textId="77777777" w:rsidR="00645858" w:rsidRDefault="00645858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75" w14:textId="77777777" w:rsidR="00645858" w:rsidRPr="002D4AEB" w:rsidRDefault="00645858" w:rsidP="0064585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D4AEB">
        <w:rPr>
          <w:rFonts w:ascii="Times New Roman" w:hAnsi="Times New Roman" w:cs="Times New Roman"/>
          <w:sz w:val="24"/>
          <w:szCs w:val="24"/>
          <w:u w:val="single"/>
        </w:rPr>
        <w:t xml:space="preserve">Sample SAPT Checklist Template – To be sent by Applicant to Respondent(s) </w:t>
      </w:r>
    </w:p>
    <w:p w14:paraId="28B94776" w14:textId="77777777" w:rsidR="00645858" w:rsidRDefault="00645858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741059" w14:paraId="28B9477D" w14:textId="77777777" w:rsidTr="00741059">
        <w:tc>
          <w:tcPr>
            <w:tcW w:w="846" w:type="dxa"/>
          </w:tcPr>
          <w:p w14:paraId="28B94777" w14:textId="77777777" w:rsidR="00741059" w:rsidRDefault="00741059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S/N </w:t>
            </w:r>
          </w:p>
          <w:p w14:paraId="28B94778" w14:textId="77777777" w:rsidR="00741059" w:rsidRDefault="00741059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3662" w:type="dxa"/>
          </w:tcPr>
          <w:p w14:paraId="28B94779" w14:textId="77777777" w:rsidR="00741059" w:rsidRDefault="00741059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Matter in SAPT </w:t>
            </w:r>
          </w:p>
          <w:p w14:paraId="28B9477A" w14:textId="77777777" w:rsidR="00741059" w:rsidRDefault="00741059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254" w:type="dxa"/>
          </w:tcPr>
          <w:p w14:paraId="28B9477B" w14:textId="77777777" w:rsidR="00741059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Applicant’s Proposed Sequence for the Matters to be Heard (C)</w:t>
            </w:r>
          </w:p>
        </w:tc>
        <w:tc>
          <w:tcPr>
            <w:tcW w:w="2254" w:type="dxa"/>
          </w:tcPr>
          <w:p w14:paraId="28B9477C" w14:textId="77777777" w:rsidR="00741059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Respondent’s Proposed Sequence for the Matters to be Heard (D)</w:t>
            </w:r>
          </w:p>
        </w:tc>
      </w:tr>
      <w:tr w:rsidR="00741059" w14:paraId="28B94782" w14:textId="77777777" w:rsidTr="00741059">
        <w:tc>
          <w:tcPr>
            <w:tcW w:w="846" w:type="dxa"/>
          </w:tcPr>
          <w:p w14:paraId="28B9477E" w14:textId="77777777" w:rsidR="00741059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8B9477F" w14:textId="77777777" w:rsidR="00741059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Security for costs against Claimant </w:t>
            </w:r>
          </w:p>
        </w:tc>
        <w:tc>
          <w:tcPr>
            <w:tcW w:w="2254" w:type="dxa"/>
          </w:tcPr>
          <w:p w14:paraId="28B94780" w14:textId="77777777" w:rsidR="00741059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8B94781" w14:textId="77777777" w:rsidR="00741059" w:rsidRDefault="00741059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059" w14:paraId="28B94787" w14:textId="77777777" w:rsidTr="00741059">
        <w:tc>
          <w:tcPr>
            <w:tcW w:w="846" w:type="dxa"/>
          </w:tcPr>
          <w:p w14:paraId="28B94783" w14:textId="77777777" w:rsidR="00741059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28B94784" w14:textId="77777777" w:rsidR="00741059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E317E7">
              <w:rPr>
                <w:rFonts w:ascii="Times New Roman" w:hAnsi="Times New Roman" w:cs="Times New Roman"/>
                <w:sz w:val="24"/>
                <w:szCs w:val="24"/>
              </w:rPr>
              <w:t>end Defence as exhibited in Annex A</w:t>
            </w:r>
          </w:p>
        </w:tc>
        <w:tc>
          <w:tcPr>
            <w:tcW w:w="2254" w:type="dxa"/>
          </w:tcPr>
          <w:p w14:paraId="28B94785" w14:textId="77777777" w:rsidR="00741059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8B94786" w14:textId="77777777" w:rsidR="00741059" w:rsidRDefault="00741059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059" w14:paraId="28B9478C" w14:textId="77777777" w:rsidTr="00741059">
        <w:tc>
          <w:tcPr>
            <w:tcW w:w="846" w:type="dxa"/>
          </w:tcPr>
          <w:p w14:paraId="28B94788" w14:textId="77777777" w:rsidR="00741059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28B94789" w14:textId="77777777" w:rsidR="00741059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Further and better particulars against Claimant for paragraphs X and Y of the Statement of Claim </w:t>
            </w:r>
          </w:p>
        </w:tc>
        <w:tc>
          <w:tcPr>
            <w:tcW w:w="2254" w:type="dxa"/>
          </w:tcPr>
          <w:p w14:paraId="28B9478A" w14:textId="77777777" w:rsidR="00741059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8B9478B" w14:textId="77777777" w:rsidR="00741059" w:rsidRDefault="00741059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CB2" w14:paraId="28B94791" w14:textId="77777777" w:rsidTr="00741059">
        <w:tc>
          <w:tcPr>
            <w:tcW w:w="846" w:type="dxa"/>
          </w:tcPr>
          <w:p w14:paraId="28B9478D" w14:textId="77777777" w:rsidR="00292CB2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28B9478E" w14:textId="77777777" w:rsidR="00292CB2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Striking out </w:t>
            </w:r>
            <w:r w:rsidR="00772F02">
              <w:rPr>
                <w:rFonts w:ascii="Times New Roman" w:hAnsi="Times New Roman" w:cs="Times New Roman"/>
                <w:sz w:val="24"/>
                <w:szCs w:val="24"/>
              </w:rPr>
              <w:t xml:space="preserve">of Paragraph Z of the Claimant’s Statement of Claim </w:t>
            </w:r>
          </w:p>
        </w:tc>
        <w:tc>
          <w:tcPr>
            <w:tcW w:w="2254" w:type="dxa"/>
          </w:tcPr>
          <w:p w14:paraId="28B9478F" w14:textId="77777777" w:rsidR="00292CB2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8B94790" w14:textId="77777777" w:rsidR="00292CB2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CB2" w14:paraId="28B94796" w14:textId="77777777" w:rsidTr="00741059">
        <w:tc>
          <w:tcPr>
            <w:tcW w:w="846" w:type="dxa"/>
          </w:tcPr>
          <w:p w14:paraId="28B94792" w14:textId="77777777" w:rsidR="00292CB2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62" w:type="dxa"/>
          </w:tcPr>
          <w:p w14:paraId="28B94793" w14:textId="77777777" w:rsidR="00292CB2" w:rsidRDefault="00772F0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of documents against the Claimant (see Schedule at Annex B)</w:t>
            </w:r>
          </w:p>
        </w:tc>
        <w:tc>
          <w:tcPr>
            <w:tcW w:w="2254" w:type="dxa"/>
          </w:tcPr>
          <w:p w14:paraId="28B94794" w14:textId="77777777" w:rsidR="00292CB2" w:rsidRDefault="00E317E7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8B94795" w14:textId="77777777" w:rsidR="00292CB2" w:rsidRDefault="00292CB2" w:rsidP="00645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B94797" w14:textId="77777777" w:rsidR="00741059" w:rsidRDefault="00741059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98" w14:textId="77777777" w:rsidR="00741059" w:rsidRDefault="00741059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99" w14:textId="77777777" w:rsidR="002D4AEB" w:rsidRPr="002D4AEB" w:rsidRDefault="002D4AEB" w:rsidP="002D4AE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D4AEB">
        <w:rPr>
          <w:rFonts w:ascii="Times New Roman" w:hAnsi="Times New Roman" w:cs="Times New Roman"/>
          <w:sz w:val="24"/>
          <w:szCs w:val="24"/>
          <w:u w:val="single"/>
        </w:rPr>
        <w:t xml:space="preserve">Sample SAPT Checklist – To be sent to Court by Respondent(s) (after parties have conferred) </w:t>
      </w:r>
    </w:p>
    <w:p w14:paraId="28B9479A" w14:textId="77777777" w:rsidR="00741059" w:rsidRDefault="00741059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2D4AEB" w14:paraId="28B947A1" w14:textId="77777777" w:rsidTr="003E7348">
        <w:tc>
          <w:tcPr>
            <w:tcW w:w="846" w:type="dxa"/>
          </w:tcPr>
          <w:p w14:paraId="28B9479B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S/N </w:t>
            </w:r>
          </w:p>
          <w:p w14:paraId="28B9479C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3662" w:type="dxa"/>
          </w:tcPr>
          <w:p w14:paraId="28B9479D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Matter in SAPT </w:t>
            </w:r>
          </w:p>
          <w:p w14:paraId="28B9479E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254" w:type="dxa"/>
          </w:tcPr>
          <w:p w14:paraId="28B9479F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Applicant’s Proposed Sequence for the Matters to be Heard (C)</w:t>
            </w:r>
          </w:p>
        </w:tc>
        <w:tc>
          <w:tcPr>
            <w:tcW w:w="2254" w:type="dxa"/>
          </w:tcPr>
          <w:p w14:paraId="28B947A0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Respondent’s Proposed Sequence for the Matters to be Heard (D)</w:t>
            </w:r>
          </w:p>
        </w:tc>
      </w:tr>
      <w:tr w:rsidR="002D4AEB" w14:paraId="28B947A6" w14:textId="77777777" w:rsidTr="003E7348">
        <w:tc>
          <w:tcPr>
            <w:tcW w:w="846" w:type="dxa"/>
          </w:tcPr>
          <w:p w14:paraId="28B947A2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8B947A3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Security for costs against Claimant </w:t>
            </w:r>
          </w:p>
        </w:tc>
        <w:tc>
          <w:tcPr>
            <w:tcW w:w="2254" w:type="dxa"/>
          </w:tcPr>
          <w:p w14:paraId="28B947A4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8B947A5" w14:textId="77777777" w:rsidR="002D4AEB" w:rsidRDefault="00BA140E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AEB" w14:paraId="28B947AB" w14:textId="77777777" w:rsidTr="003E7348">
        <w:tc>
          <w:tcPr>
            <w:tcW w:w="846" w:type="dxa"/>
          </w:tcPr>
          <w:p w14:paraId="28B947A7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28B947A8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E317E7">
              <w:rPr>
                <w:rFonts w:ascii="Times New Roman" w:hAnsi="Times New Roman" w:cs="Times New Roman"/>
                <w:sz w:val="24"/>
                <w:szCs w:val="24"/>
              </w:rPr>
              <w:t>end Defence as exhibited in Annex A</w:t>
            </w:r>
          </w:p>
        </w:tc>
        <w:tc>
          <w:tcPr>
            <w:tcW w:w="2254" w:type="dxa"/>
          </w:tcPr>
          <w:p w14:paraId="28B947A9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8B947AA" w14:textId="77777777" w:rsidR="002D4AEB" w:rsidRDefault="00BA140E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4AEB" w14:paraId="28B947B0" w14:textId="77777777" w:rsidTr="003E7348">
        <w:tc>
          <w:tcPr>
            <w:tcW w:w="846" w:type="dxa"/>
          </w:tcPr>
          <w:p w14:paraId="28B947AC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28B947AD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Further and better particulars against Claimant for paragraphs X and Y of the Statement of Claim </w:t>
            </w:r>
          </w:p>
        </w:tc>
        <w:tc>
          <w:tcPr>
            <w:tcW w:w="2254" w:type="dxa"/>
          </w:tcPr>
          <w:p w14:paraId="28B947AE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8B947AF" w14:textId="77777777" w:rsidR="002D4AEB" w:rsidRDefault="00BA140E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4AEB" w14:paraId="28B947B5" w14:textId="77777777" w:rsidTr="003E7348">
        <w:tc>
          <w:tcPr>
            <w:tcW w:w="846" w:type="dxa"/>
          </w:tcPr>
          <w:p w14:paraId="28B947B1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28B947B2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Striking out of Paragraph Z of the Claimant’s Statement of Claim </w:t>
            </w:r>
          </w:p>
        </w:tc>
        <w:tc>
          <w:tcPr>
            <w:tcW w:w="2254" w:type="dxa"/>
          </w:tcPr>
          <w:p w14:paraId="28B947B3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8B947B4" w14:textId="77777777" w:rsidR="002D4AEB" w:rsidRDefault="00BA140E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D4AEB" w14:paraId="28B947BA" w14:textId="77777777" w:rsidTr="003E7348">
        <w:tc>
          <w:tcPr>
            <w:tcW w:w="846" w:type="dxa"/>
          </w:tcPr>
          <w:p w14:paraId="28B947B6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62" w:type="dxa"/>
          </w:tcPr>
          <w:p w14:paraId="28B947B7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of documents against the Claimant (see Schedule at Annex B)</w:t>
            </w:r>
          </w:p>
        </w:tc>
        <w:tc>
          <w:tcPr>
            <w:tcW w:w="2254" w:type="dxa"/>
          </w:tcPr>
          <w:p w14:paraId="28B947B8" w14:textId="77777777" w:rsidR="002D4AEB" w:rsidRDefault="002D4AEB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8B947B9" w14:textId="77777777" w:rsidR="002D4AEB" w:rsidRDefault="00BA140E" w:rsidP="003E7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8B947BB" w14:textId="77777777" w:rsidR="00741059" w:rsidRDefault="00741059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BC" w14:textId="77777777" w:rsidR="00741059" w:rsidRDefault="00BA140E" w:rsidP="00645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40E">
        <w:rPr>
          <w:rFonts w:ascii="Times New Roman" w:hAnsi="Times New Roman" w:cs="Times New Roman"/>
          <w:sz w:val="24"/>
          <w:szCs w:val="24"/>
        </w:rPr>
        <w:t>Please indicate whether parties have agreed on the sequence stated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40E">
        <w:rPr>
          <w:rFonts w:ascii="Times New Roman" w:hAnsi="Times New Roman" w:cs="Times New Roman"/>
          <w:sz w:val="24"/>
          <w:szCs w:val="24"/>
        </w:rPr>
        <w:t>Column 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B947BD" w14:textId="77777777" w:rsidR="00BA140E" w:rsidRDefault="00BA140E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BE" w14:textId="77777777" w:rsidR="00BA140E" w:rsidRDefault="00BA140E" w:rsidP="00BA140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40E">
        <w:rPr>
          <w:rFonts w:ascii="Times New Roman" w:hAnsi="Times New Roman" w:cs="Times New Roman"/>
          <w:sz w:val="24"/>
          <w:szCs w:val="24"/>
        </w:rPr>
        <w:t>Parties have agreed / Parties have not agreed * (please delete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40E">
        <w:rPr>
          <w:rFonts w:ascii="Times New Roman" w:hAnsi="Times New Roman" w:cs="Times New Roman"/>
          <w:sz w:val="24"/>
          <w:szCs w:val="24"/>
        </w:rPr>
        <w:t>appropriate)</w:t>
      </w:r>
    </w:p>
    <w:p w14:paraId="28B947BF" w14:textId="77777777" w:rsidR="003C425D" w:rsidRDefault="003C425D" w:rsidP="003C42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C0" w14:textId="77777777" w:rsidR="003C425D" w:rsidRDefault="003C425D" w:rsidP="003C42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3C425D">
        <w:rPr>
          <w:rFonts w:ascii="Times New Roman" w:hAnsi="Times New Roman" w:cs="Times New Roman"/>
          <w:sz w:val="24"/>
          <w:szCs w:val="24"/>
        </w:rPr>
        <w:t>f parties are unable to agree, to include brief reasons on the parties’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25D">
        <w:rPr>
          <w:rFonts w:ascii="Times New Roman" w:hAnsi="Times New Roman" w:cs="Times New Roman"/>
          <w:sz w:val="24"/>
          <w:szCs w:val="24"/>
        </w:rPr>
        <w:t>positions:</w:t>
      </w:r>
    </w:p>
    <w:p w14:paraId="28B947C1" w14:textId="77777777" w:rsidR="003C425D" w:rsidRDefault="003C425D" w:rsidP="003C42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C2" w14:textId="77777777" w:rsidR="003C425D" w:rsidRDefault="003C425D" w:rsidP="003C42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Applicant’s brief reasons: </w:t>
      </w:r>
    </w:p>
    <w:p w14:paraId="28B947C3" w14:textId="77777777" w:rsidR="003C425D" w:rsidRDefault="003C425D" w:rsidP="003C42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C4" w14:textId="77777777" w:rsidR="003C425D" w:rsidRDefault="003C425D" w:rsidP="003C42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C5" w14:textId="77777777" w:rsidR="003C425D" w:rsidRDefault="003C425D" w:rsidP="003C42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C6" w14:textId="77777777" w:rsidR="003C425D" w:rsidRDefault="003C425D" w:rsidP="003C42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47C7" w14:textId="77777777" w:rsidR="003C425D" w:rsidRPr="003C425D" w:rsidRDefault="003C425D" w:rsidP="003C42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Respondent’s brief reasons: </w:t>
      </w:r>
    </w:p>
    <w:p w14:paraId="28B947C8" w14:textId="77777777" w:rsidR="00BA140E" w:rsidRPr="00CC54F7" w:rsidRDefault="00BA140E" w:rsidP="0064585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A140E" w:rsidRPr="00CC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F3B"/>
    <w:multiLevelType w:val="hybridMultilevel"/>
    <w:tmpl w:val="96748F3A"/>
    <w:lvl w:ilvl="0" w:tplc="AA8E9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36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F7"/>
    <w:rsid w:val="000960F2"/>
    <w:rsid w:val="00292CB2"/>
    <w:rsid w:val="002D4AEB"/>
    <w:rsid w:val="00334C10"/>
    <w:rsid w:val="003C425D"/>
    <w:rsid w:val="004607F4"/>
    <w:rsid w:val="00554FFA"/>
    <w:rsid w:val="00645858"/>
    <w:rsid w:val="00741059"/>
    <w:rsid w:val="00772F02"/>
    <w:rsid w:val="007D6A00"/>
    <w:rsid w:val="00867DBA"/>
    <w:rsid w:val="00874CEB"/>
    <w:rsid w:val="00AA3D38"/>
    <w:rsid w:val="00AB1725"/>
    <w:rsid w:val="00AC41A1"/>
    <w:rsid w:val="00AD5510"/>
    <w:rsid w:val="00BA140E"/>
    <w:rsid w:val="00CC54F7"/>
    <w:rsid w:val="00DB29EA"/>
    <w:rsid w:val="00E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476F"/>
  <w15:chartTrackingRefBased/>
  <w15:docId w15:val="{C4C0C30A-3657-44AA-9FC7-EB38636C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F2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0F2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sz w:val="20"/>
      <w:szCs w:val="17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paragraph" w:customStyle="1" w:styleId="Calibri105">
    <w:name w:val="Calibri 10.5"/>
    <w:basedOn w:val="Arial10"/>
    <w:link w:val="Calibri105Char"/>
    <w:qFormat/>
    <w:rsid w:val="00AB1725"/>
    <w:rPr>
      <w:sz w:val="21"/>
    </w:rPr>
  </w:style>
  <w:style w:type="character" w:customStyle="1" w:styleId="Calibri105Char">
    <w:name w:val="Calibri 10.5 Char"/>
    <w:basedOn w:val="Arial10Char"/>
    <w:link w:val="Calibri105"/>
    <w:rsid w:val="00AB1725"/>
    <w:rPr>
      <w:rFonts w:ascii="Arial" w:hAnsi="Arial"/>
      <w:sz w:val="21"/>
      <w:szCs w:val="17"/>
    </w:rPr>
  </w:style>
  <w:style w:type="table" w:styleId="TableGrid">
    <w:name w:val="Table Grid"/>
    <w:basedOn w:val="TableNormal"/>
    <w:uiPriority w:val="39"/>
    <w:rsid w:val="0074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2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0F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60F2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2024-09-06T00:59:00Z</dcterms:created>
  <dcterms:modified xsi:type="dcterms:W3CDTF">2024-09-06T00:59:00Z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2024-03-07T08:47:14Z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92503909-8639-4dd0-9e39-bd3c800532ee</vt:lpwstr>
  </property>
  <property fmtid="{D5CDD505-2E9C-101B-9397-08002B2CF9AE}" pid="8" name="MSIP_Label_153db910-0838-4c35-bb3a-1ee21aa199ac_ContentBits">
    <vt:lpwstr>0</vt:lpwstr>
  </property>
</Properties>
</file>