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E6BE4" w14:textId="2142915B" w:rsidR="00E54ECE" w:rsidRPr="000A1E34" w:rsidRDefault="00C21E53" w:rsidP="000A1E34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1CF07E2" wp14:editId="06D8215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9490B" w14:textId="77777777" w:rsidR="00C21E53" w:rsidRPr="00E16B02" w:rsidRDefault="00C21E53" w:rsidP="00C21E5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CF07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ICxmXcAAAABgEAAA8AAABkcnMv&#10;ZG93bnJldi54bWxMj01PwzAMhu9I/IfISNxYuiEQK02nCcQBcdoGjGPWuB9b47RN+rF/j3cCXyz7&#10;td73cbKabC0G7HzlSMF8FoFAypypqFDwuXu7ewLhgyaja0eo4IweVun1VaJj40ba4LANhWAT8rFW&#10;UIbQxFL6rESr/cw1SKzlrrM68NgV0nR6ZHNby0UUPUqrK+KEUjf4UmJ22vZWwc/r+b3Yf/Uu/2g3&#10;Q/5t2mo8tkrd3kzrZxABp/B3DBd8RoeUmQ6uJ+NFrYAfCbzldhHvlw8gDgoWXCDTRP7HT38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EgLGZdwAAAAGAQAADwAAAAAAAAAAAAAAAACL&#10;BAAAZHJzL2Rvd25yZXYueG1sUEsFBgAAAAAEAAQA8wAAAJQFAAAAAA==&#10;" fillcolor="#fbe4d5 [661]">
                <v:textbox style="mso-fit-shape-to-text:t">
                  <w:txbxContent>
                    <w:p w14:paraId="2859490B" w14:textId="77777777" w:rsidR="00C21E53" w:rsidRPr="00E16B02" w:rsidRDefault="00C21E53" w:rsidP="00C21E5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E34" w:rsidRPr="000A1E34">
        <w:t>195.</w:t>
      </w:r>
    </w:p>
    <w:p w14:paraId="105DD67C" w14:textId="77777777" w:rsidR="000A1E34" w:rsidRDefault="000A1E34" w:rsidP="000A1E3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F9FF8D" w14:textId="5FB4C57C" w:rsidR="000A1E34" w:rsidRDefault="00DC7450" w:rsidP="000A1E3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0A1E34" w:rsidRPr="000A1E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10(4)(b) FJ(PH)R</w:t>
      </w:r>
      <w:r w:rsidR="000A1E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63CDC061" w14:textId="77777777" w:rsidR="000A1E34" w:rsidRDefault="000A1E34" w:rsidP="000A1E3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5A2253" w14:textId="77777777" w:rsidR="000A1E34" w:rsidRPr="000A1E34" w:rsidRDefault="000A1E34" w:rsidP="000A1E34">
      <w:pPr>
        <w:pStyle w:val="Heading2"/>
      </w:pPr>
      <w:r w:rsidRPr="000A1E34">
        <w:t>Application for Interim False Statement Order</w:t>
      </w:r>
    </w:p>
    <w:p w14:paraId="07E3C93C" w14:textId="77777777" w:rsidR="000A1E34" w:rsidRPr="000A1E34" w:rsidRDefault="000A1E34" w:rsidP="000A1E3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1623"/>
        <w:gridCol w:w="6262"/>
        <w:gridCol w:w="1141"/>
      </w:tblGrid>
      <w:tr w:rsidR="000A1E34" w:rsidRPr="009D1AB1" w14:paraId="4F3F9456" w14:textId="77777777" w:rsidTr="00D77C1F">
        <w:tc>
          <w:tcPr>
            <w:tcW w:w="5000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8ABB8AC" w14:textId="77777777" w:rsidR="000A1E34" w:rsidRPr="000A1E34" w:rsidRDefault="000A1E34" w:rsidP="000A1E34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0A1E34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7ED868F6" w14:textId="77777777" w:rsidR="000A1E34" w:rsidRPr="00980B6A" w:rsidRDefault="000A1E34" w:rsidP="00754D45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0A1E34" w:rsidRPr="009D1AB1" w14:paraId="302C72E3" w14:textId="77777777" w:rsidTr="00D77C1F">
        <w:trPr>
          <w:trHeight w:val="60"/>
        </w:trPr>
        <w:tc>
          <w:tcPr>
            <w:tcW w:w="899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52A8188" w14:textId="77777777" w:rsidR="000A1E34" w:rsidRPr="00980B6A" w:rsidRDefault="000A1E34" w:rsidP="00754D45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Originating Application </w:t>
            </w:r>
          </w:p>
          <w:p w14:paraId="5AB81386" w14:textId="77777777" w:rsidR="000A1E34" w:rsidRPr="00980B6A" w:rsidRDefault="000A1E34" w:rsidP="00754D45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  <w:p w14:paraId="62D1E2B4" w14:textId="77777777" w:rsidR="000A1E34" w:rsidRPr="00980B6A" w:rsidRDefault="000A1E34" w:rsidP="00754D45">
            <w:pPr>
              <w:pStyle w:val="ptex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469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8F30A3B" w14:textId="77777777" w:rsidR="000A1E34" w:rsidRPr="00980B6A" w:rsidRDefault="000A1E34" w:rsidP="00754D45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32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EDC300F" w14:textId="77777777" w:rsidR="000A1E34" w:rsidRPr="00980B6A" w:rsidRDefault="000A1E34" w:rsidP="00754D45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0A1E34" w:rsidRPr="009D1AB1" w14:paraId="1E204CAB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4403439" w14:textId="77777777" w:rsidR="000A1E34" w:rsidRPr="000A1E34" w:rsidRDefault="000A1E34" w:rsidP="00754D45">
            <w:pPr>
              <w:pStyle w:val="ptext"/>
              <w:jc w:val="center"/>
              <w:rPr>
                <w:color w:val="000000" w:themeColor="text1"/>
              </w:rPr>
            </w:pPr>
            <w:r w:rsidRPr="000A1E34">
              <w:rPr>
                <w:color w:val="000000" w:themeColor="text1"/>
              </w:rPr>
              <w:t>[Title as in OA]</w:t>
            </w:r>
          </w:p>
        </w:tc>
      </w:tr>
      <w:tr w:rsidR="000A1E34" w:rsidRPr="009D1AB1" w14:paraId="60519EC8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82A0D6B" w14:textId="77777777" w:rsidR="000A1E34" w:rsidRPr="00C25561" w:rsidRDefault="000A1E34" w:rsidP="00754D45">
            <w:pPr>
              <w:pStyle w:val="ptext"/>
              <w:ind w:firstLine="440"/>
              <w:jc w:val="both"/>
              <w:rPr>
                <w:color w:val="000000" w:themeColor="text1"/>
              </w:rPr>
            </w:pPr>
            <w:r w:rsidRPr="00C25561">
              <w:rPr>
                <w:color w:val="000000" w:themeColor="text1"/>
              </w:rPr>
              <w:t>And in the matter of an application under section [16A/16B/16AA/16</w:t>
            </w:r>
            <w:proofErr w:type="gramStart"/>
            <w:r w:rsidRPr="00C25561">
              <w:rPr>
                <w:color w:val="000000" w:themeColor="text1"/>
              </w:rPr>
              <w:t>BA]</w:t>
            </w:r>
            <w:r w:rsidRPr="00C25561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C25561">
              <w:rPr>
                <w:color w:val="000000" w:themeColor="text1"/>
              </w:rPr>
              <w:t xml:space="preserve"> of the Protection from Harassment Act 2014.</w:t>
            </w:r>
          </w:p>
        </w:tc>
      </w:tr>
      <w:tr w:rsidR="000A1E34" w:rsidRPr="009D1AB1" w14:paraId="19EE224B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645417D" w14:textId="77777777" w:rsidR="000A1E34" w:rsidRPr="00C25561" w:rsidRDefault="000A1E34" w:rsidP="00754D45">
            <w:pPr>
              <w:pStyle w:val="ptext"/>
              <w:ind w:firstLine="440"/>
              <w:jc w:val="both"/>
              <w:rPr>
                <w:color w:val="000000" w:themeColor="text1"/>
              </w:rPr>
            </w:pPr>
            <w:r w:rsidRPr="00C25561">
              <w:rPr>
                <w:color w:val="000000" w:themeColor="text1"/>
              </w:rPr>
              <w:t>And in the matter of [</w:t>
            </w:r>
            <w:r w:rsidRPr="00C25561">
              <w:rPr>
                <w:i/>
                <w:iCs/>
                <w:color w:val="000000" w:themeColor="text1"/>
              </w:rPr>
              <w:t>name of subject of relevant statement</w:t>
            </w:r>
            <w:r w:rsidRPr="00C25561">
              <w:rPr>
                <w:color w:val="000000" w:themeColor="text1"/>
              </w:rPr>
              <w:t>].</w:t>
            </w:r>
          </w:p>
        </w:tc>
      </w:tr>
      <w:tr w:rsidR="000A1E34" w:rsidRPr="009D1AB1" w14:paraId="0A1D266B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FA64E77" w14:textId="77777777" w:rsidR="000A1E34" w:rsidRPr="00C25561" w:rsidRDefault="000A1E34" w:rsidP="00754D45">
            <w:pPr>
              <w:pStyle w:val="ptext"/>
              <w:ind w:firstLine="580"/>
              <w:jc w:val="right"/>
              <w:rPr>
                <w:color w:val="000000" w:themeColor="text1"/>
              </w:rPr>
            </w:pPr>
            <w:r w:rsidRPr="00C25561">
              <w:rPr>
                <w:i/>
                <w:iCs/>
                <w:color w:val="000000" w:themeColor="text1"/>
              </w:rPr>
              <w:t>Applicant.</w:t>
            </w:r>
          </w:p>
        </w:tc>
      </w:tr>
      <w:tr w:rsidR="000A1E34" w:rsidRPr="009D1AB1" w14:paraId="062FE35B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B577BAA" w14:textId="77777777" w:rsidR="000A1E34" w:rsidRPr="00C25561" w:rsidRDefault="000A1E34" w:rsidP="00754D45">
            <w:pPr>
              <w:pStyle w:val="ptext"/>
              <w:ind w:firstLine="580"/>
              <w:rPr>
                <w:i/>
                <w:iCs/>
                <w:color w:val="000000" w:themeColor="text1"/>
              </w:rPr>
            </w:pPr>
            <w:r w:rsidRPr="00C25561">
              <w:rPr>
                <w:color w:val="000000" w:themeColor="text1"/>
              </w:rPr>
              <w:t>And (</w:t>
            </w:r>
            <w:r w:rsidRPr="00C25561">
              <w:rPr>
                <w:i/>
                <w:iCs/>
                <w:color w:val="000000" w:themeColor="text1"/>
              </w:rPr>
              <w:t>name of respondent</w:t>
            </w:r>
            <w:r w:rsidRPr="00C25561">
              <w:rPr>
                <w:color w:val="000000" w:themeColor="text1"/>
              </w:rPr>
              <w:t>)</w:t>
            </w:r>
          </w:p>
        </w:tc>
      </w:tr>
      <w:tr w:rsidR="000A1E34" w:rsidRPr="009D1AB1" w14:paraId="6FE60F98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631CF2E" w14:textId="77777777" w:rsidR="000A1E34" w:rsidRPr="00C25561" w:rsidRDefault="000A1E34" w:rsidP="00754D45">
            <w:pPr>
              <w:pStyle w:val="ptext"/>
              <w:ind w:firstLine="580"/>
              <w:jc w:val="right"/>
              <w:rPr>
                <w:i/>
                <w:iCs/>
                <w:color w:val="000000" w:themeColor="text1"/>
              </w:rPr>
            </w:pPr>
            <w:r w:rsidRPr="00C25561">
              <w:rPr>
                <w:i/>
                <w:iCs/>
                <w:color w:val="000000" w:themeColor="text1"/>
              </w:rPr>
              <w:t>Respondent</w:t>
            </w:r>
          </w:p>
        </w:tc>
      </w:tr>
      <w:tr w:rsidR="000A1E34" w:rsidRPr="009D1AB1" w14:paraId="08249C8A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7F12C08" w14:textId="77777777" w:rsidR="000A1E34" w:rsidRPr="00C25561" w:rsidRDefault="000A1E34" w:rsidP="00754D45">
            <w:pPr>
              <w:pStyle w:val="ptext"/>
              <w:jc w:val="center"/>
              <w:rPr>
                <w:b/>
                <w:bCs/>
                <w:color w:val="000000" w:themeColor="text1"/>
                <w:vertAlign w:val="superscript"/>
              </w:rPr>
            </w:pPr>
            <w:r w:rsidRPr="00C25561">
              <w:rPr>
                <w:b/>
                <w:bCs/>
                <w:color w:val="000000" w:themeColor="text1"/>
              </w:rPr>
              <w:t xml:space="preserve">SUMMONS [WITHOUT </w:t>
            </w:r>
            <w:proofErr w:type="gramStart"/>
            <w:r w:rsidRPr="00C25561">
              <w:rPr>
                <w:b/>
                <w:bCs/>
                <w:color w:val="000000" w:themeColor="text1"/>
              </w:rPr>
              <w:t>NOTICE]</w:t>
            </w:r>
            <w:r w:rsidRPr="00C25561">
              <w:rPr>
                <w:b/>
                <w:bCs/>
                <w:color w:val="000000" w:themeColor="text1"/>
                <w:vertAlign w:val="superscript"/>
              </w:rPr>
              <w:t>#</w:t>
            </w:r>
            <w:proofErr w:type="gramEnd"/>
            <w:r w:rsidRPr="00C25561">
              <w:rPr>
                <w:b/>
                <w:bCs/>
                <w:color w:val="000000" w:themeColor="text1"/>
                <w:vertAlign w:val="superscript"/>
              </w:rPr>
              <w:t xml:space="preserve"> </w:t>
            </w:r>
          </w:p>
          <w:p w14:paraId="2A332BD0" w14:textId="77777777" w:rsidR="000A1E34" w:rsidRPr="00C25561" w:rsidRDefault="000A1E34" w:rsidP="00754D45">
            <w:pPr>
              <w:pStyle w:val="ptext"/>
              <w:jc w:val="center"/>
              <w:rPr>
                <w:color w:val="000000" w:themeColor="text1"/>
              </w:rPr>
            </w:pPr>
            <w:r w:rsidRPr="00C25561">
              <w:rPr>
                <w:b/>
                <w:bCs/>
                <w:color w:val="000000" w:themeColor="text1"/>
              </w:rPr>
              <w:t>(INTERIM FALSE STATEMENT ORDER)</w:t>
            </w:r>
          </w:p>
        </w:tc>
      </w:tr>
      <w:tr w:rsidR="000A1E34" w:rsidRPr="009D1AB1" w14:paraId="38F13E3A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F9602AA" w14:textId="77777777" w:rsidR="000A1E34" w:rsidRPr="00C25561" w:rsidRDefault="000A1E34" w:rsidP="00754D45">
            <w:pPr>
              <w:pStyle w:val="ptext"/>
              <w:ind w:firstLine="440"/>
              <w:jc w:val="both"/>
              <w:rPr>
                <w:color w:val="000000" w:themeColor="text1"/>
              </w:rPr>
            </w:pPr>
            <w:r w:rsidRPr="00C25561">
              <w:rPr>
                <w:color w:val="000000" w:themeColor="text1"/>
              </w:rPr>
              <w:t>Let all parties concerned attend before the Family Court on [</w:t>
            </w:r>
            <w:r w:rsidRPr="00C25561">
              <w:rPr>
                <w:i/>
                <w:iCs/>
                <w:color w:val="000000" w:themeColor="text1"/>
              </w:rPr>
              <w:t>date and time</w:t>
            </w:r>
            <w:r w:rsidRPr="00C25561">
              <w:rPr>
                <w:color w:val="000000" w:themeColor="text1"/>
              </w:rPr>
              <w:t>], on the hearing of an application by [</w:t>
            </w:r>
            <w:r w:rsidRPr="00C25561">
              <w:rPr>
                <w:i/>
                <w:iCs/>
                <w:color w:val="000000" w:themeColor="text1"/>
              </w:rPr>
              <w:t>name of applicant</w:t>
            </w:r>
            <w:r w:rsidRPr="00C25561">
              <w:rPr>
                <w:color w:val="000000" w:themeColor="text1"/>
              </w:rPr>
              <w:t>] for an order under section [16A/16B/16AA/16</w:t>
            </w:r>
            <w:proofErr w:type="gramStart"/>
            <w:r w:rsidRPr="00C25561">
              <w:rPr>
                <w:color w:val="000000" w:themeColor="text1"/>
              </w:rPr>
              <w:t>BA]</w:t>
            </w:r>
            <w:r w:rsidRPr="00C25561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C25561">
              <w:rPr>
                <w:color w:val="000000" w:themeColor="text1"/>
              </w:rPr>
              <w:t xml:space="preserve"> of the Protection from Harassment Act 2014 in respect of the relevant statement(s) set out in paragraph 1:</w:t>
            </w:r>
          </w:p>
        </w:tc>
      </w:tr>
      <w:tr w:rsidR="000A1E34" w:rsidRPr="009D1AB1" w14:paraId="04985D5A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0A1E34" w:rsidRPr="000A1E34" w14:paraId="3CBF85EF" w14:textId="77777777" w:rsidTr="00754D45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0A1E34" w:rsidRPr="000A1E34" w14:paraId="03145B30" w14:textId="77777777" w:rsidTr="000A1E34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9ED0453" w14:textId="77777777" w:rsidR="000A1E34" w:rsidRPr="000A1E34" w:rsidRDefault="000A1E34" w:rsidP="00754D45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4CBA20B" w14:textId="77777777" w:rsidR="000A1E34" w:rsidRPr="000A1E34" w:rsidRDefault="000A1E34" w:rsidP="00754D45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[</w:t>
                        </w:r>
                        <w:r w:rsidRPr="000A1E34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specify particulars of relevant statement(s)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]</w:t>
                        </w:r>
                      </w:p>
                    </w:tc>
                  </w:tr>
                </w:tbl>
                <w:p w14:paraId="3EFAF616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A81E76F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28411CED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0A1E34" w:rsidRPr="000A1E34" w14:paraId="466E1225" w14:textId="77777777" w:rsidTr="00754D45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0A1E34" w:rsidRPr="000A1E34" w14:paraId="4D5104DC" w14:textId="77777777" w:rsidTr="000A1E34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441F8DF" w14:textId="77777777" w:rsidR="000A1E34" w:rsidRPr="000A1E34" w:rsidRDefault="000A1E34" w:rsidP="00754D45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1F55F2C" w14:textId="77777777" w:rsidR="000A1E34" w:rsidRPr="000A1E34" w:rsidRDefault="000A1E34" w:rsidP="00754D45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Pursuant to section 16A: The Respondent [and any other </w:t>
                        </w:r>
                        <w:proofErr w:type="gramStart"/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persons]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must stop publishing the relevant statement and must not publish any substantially similar statement:</w:t>
                        </w:r>
                      </w:p>
                    </w:tc>
                  </w:tr>
                </w:tbl>
                <w:p w14:paraId="383438A6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7BAE71E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18111572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0A1E34" w:rsidRPr="000A1E34" w14:paraId="20BBED43" w14:textId="77777777" w:rsidTr="000A1E34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4FF7E52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389E01E8" w14:textId="77777777" w:rsidR="000A1E34" w:rsidRPr="000A1E34" w:rsidRDefault="000A1E34" w:rsidP="00754D45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specify the Respondent [and any other </w:t>
                  </w:r>
                  <w:proofErr w:type="gramStart"/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persons]</w:t>
                  </w:r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  <w:vertAlign w:val="superscript"/>
                    </w:rPr>
                    <w:t>*</w:t>
                  </w:r>
                  <w:proofErr w:type="gramEnd"/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to which the interim stop publication order is to apply</w:t>
                  </w: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489DDDB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65C096DC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0A1E34" w:rsidRPr="000A1E34" w14:paraId="5406612C" w14:textId="77777777" w:rsidTr="00754D45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0A1E34" w:rsidRPr="000A1E34" w14:paraId="73F9DB02" w14:textId="77777777" w:rsidTr="000A1E34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27065B1" w14:textId="77777777" w:rsidR="000A1E34" w:rsidRPr="000A1E34" w:rsidRDefault="000A1E34" w:rsidP="00754D45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0CFA28BF" w14:textId="77777777" w:rsidR="000A1E34" w:rsidRPr="000A1E34" w:rsidRDefault="000A1E34" w:rsidP="00754D45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16AA: The Respondent must disable access by end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noBreakHyphen/>
                          <w:t>users of its internet intermediary service provided in Singapore to the following material:</w:t>
                        </w:r>
                      </w:p>
                    </w:tc>
                  </w:tr>
                </w:tbl>
                <w:p w14:paraId="5353E1B3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3CACA53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3308038A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0A1E34" w:rsidRPr="000A1E34" w14:paraId="6198AE61" w14:textId="77777777" w:rsidTr="000A1E34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868656B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48077823" w14:textId="77777777" w:rsidR="000A1E34" w:rsidRPr="000A1E34" w:rsidRDefault="000A1E34" w:rsidP="00754D45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specify the Respondent [and any other </w:t>
                  </w:r>
                  <w:proofErr w:type="gramStart"/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persons]</w:t>
                  </w:r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  <w:vertAlign w:val="superscript"/>
                    </w:rPr>
                    <w:t>*</w:t>
                  </w:r>
                  <w:proofErr w:type="gramEnd"/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to which the interim disabling order is to apply; and the material to which access is to be disabled</w:t>
                  </w: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966AD02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0D34B061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0A1E34" w:rsidRPr="000A1E34" w14:paraId="7E2BE448" w14:textId="77777777" w:rsidTr="00754D45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0A1E34" w:rsidRPr="000A1E34" w14:paraId="344E1C2E" w14:textId="77777777" w:rsidTr="000A1E34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57C887E" w14:textId="77777777" w:rsidR="000A1E34" w:rsidRPr="000A1E34" w:rsidRDefault="000A1E34" w:rsidP="00754D45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58D2EEE" w14:textId="77777777" w:rsidR="000A1E34" w:rsidRPr="000A1E34" w:rsidRDefault="000A1E34" w:rsidP="00754D45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16B: The Respondent must publish the following interim notice:</w:t>
                        </w:r>
                      </w:p>
                    </w:tc>
                  </w:tr>
                </w:tbl>
                <w:p w14:paraId="339BE1A2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4E19597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5343CA57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885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2"/>
              <w:gridCol w:w="8364"/>
            </w:tblGrid>
            <w:tr w:rsidR="000A1E34" w:rsidRPr="000A1E34" w14:paraId="5A1A37EE" w14:textId="77777777" w:rsidTr="000A1E34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95F29B8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12D03F54" w14:textId="77777777" w:rsidR="000A1E34" w:rsidRPr="000A1E34" w:rsidRDefault="000A1E34" w:rsidP="00754D45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specify the Respondent to which the interim notification order is to apply; the [person(s)/description of </w:t>
                  </w:r>
                  <w:proofErr w:type="gramStart"/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persons]</w:t>
                  </w:r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  <w:vertAlign w:val="superscript"/>
                    </w:rPr>
                    <w:t>*</w:t>
                  </w:r>
                  <w:proofErr w:type="gramEnd"/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 xml:space="preserve"> to whom the interim notice must be published; the content, form and manner of the interim notice</w:t>
                  </w: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AE08B10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6661BA1B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0A1E34" w:rsidRPr="000A1E34" w14:paraId="4DE8DF04" w14:textId="77777777" w:rsidTr="00754D45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0A1E34" w:rsidRPr="000A1E34" w14:paraId="5D984C7E" w14:textId="77777777" w:rsidTr="000A1E34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AB64A2A" w14:textId="77777777" w:rsidR="000A1E34" w:rsidRPr="000A1E34" w:rsidRDefault="000A1E34" w:rsidP="00754D45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lastRenderedPageBreak/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E480FF0" w14:textId="77777777" w:rsidR="000A1E34" w:rsidRPr="000A1E34" w:rsidRDefault="000A1E34" w:rsidP="00754D45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Pursuant to section 16BA: The Respondent must publish the following targeted interim notice to all end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noBreakHyphen/>
                          <w:t xml:space="preserve">users in Singapore of its internet intermediary service who [access/it knows had </w:t>
                        </w:r>
                        <w:proofErr w:type="gramStart"/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accessed]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specified material [or identical copies of specified material]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</w:tbl>
                <w:p w14:paraId="36BB639A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9C06EA5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1E6DF5D1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0A1E34" w:rsidRPr="000A1E34" w14:paraId="48D73F4A" w14:textId="77777777" w:rsidTr="000A1E34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E2D9BEA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46C32E62" w14:textId="77777777" w:rsidR="000A1E34" w:rsidRPr="000A1E34" w:rsidRDefault="000A1E34" w:rsidP="00754D45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the Respondent to which the targeted interim notification order is to apply; the material to which the end</w:t>
                  </w:r>
                  <w:r w:rsidRPr="000A1E34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noBreakHyphen/>
                    <w:t>users have access that consists of or contains the relevant statement or identical copies of it; the content, form, and manner of the targeted interim notice</w:t>
                  </w:r>
                  <w:r w:rsidRPr="000A1E34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04A3E3FC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4367A545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0A1E34" w:rsidRPr="000A1E34" w14:paraId="69D350B8" w14:textId="77777777" w:rsidTr="00754D45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0A1E34" w:rsidRPr="000A1E34" w14:paraId="1E3A26E2" w14:textId="77777777" w:rsidTr="000A1E34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7B7C2066" w14:textId="77777777" w:rsidR="000A1E34" w:rsidRPr="000A1E34" w:rsidRDefault="000A1E34" w:rsidP="00754D45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3F3E236" w14:textId="77777777" w:rsidR="000A1E34" w:rsidRPr="000A1E34" w:rsidRDefault="000A1E34" w:rsidP="00754D45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A1E34">
                          <w:rPr>
                            <w:color w:val="000000" w:themeColor="text1"/>
                            <w:sz w:val="24"/>
                            <w:szCs w:val="24"/>
                          </w:rPr>
                          <w:t>The Court to give such other direction(s) as the Court thinks fit.</w:t>
                        </w:r>
                      </w:p>
                    </w:tc>
                  </w:tr>
                </w:tbl>
                <w:p w14:paraId="37F269D8" w14:textId="77777777" w:rsidR="000A1E34" w:rsidRPr="000A1E34" w:rsidRDefault="000A1E34" w:rsidP="00754D45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ACC8718" w14:textId="77777777" w:rsidR="000A1E34" w:rsidRPr="000A1E34" w:rsidRDefault="000A1E34" w:rsidP="00754D4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A1E34" w:rsidRPr="009D1AB1" w14:paraId="7043CF12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A3C2426" w14:textId="77777777" w:rsidR="000A1E34" w:rsidRPr="000A1E34" w:rsidRDefault="000A1E34" w:rsidP="00754D45">
            <w:pPr>
              <w:pStyle w:val="ptext"/>
              <w:pBdr>
                <w:left w:val="none" w:sz="0" w:space="31" w:color="auto"/>
              </w:pBdr>
              <w:ind w:left="1032"/>
              <w:jc w:val="both"/>
              <w:rPr>
                <w:color w:val="000000" w:themeColor="text1"/>
              </w:rPr>
            </w:pPr>
            <w:r w:rsidRPr="000A1E34">
              <w:rPr>
                <w:color w:val="000000" w:themeColor="text1"/>
              </w:rPr>
              <w:t>Dated this      day of           20  </w:t>
            </w:r>
            <w:proofErr w:type="gramStart"/>
            <w:r w:rsidRPr="000A1E34">
              <w:rPr>
                <w:color w:val="000000" w:themeColor="text1"/>
              </w:rPr>
              <w:t>  .</w:t>
            </w:r>
            <w:proofErr w:type="gramEnd"/>
          </w:p>
        </w:tc>
      </w:tr>
      <w:tr w:rsidR="000A1E34" w:rsidRPr="009D1AB1" w14:paraId="69008B4A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46BDCBF" w14:textId="77777777" w:rsidR="000A1E34" w:rsidRPr="000A1E34" w:rsidRDefault="000A1E34" w:rsidP="00754D45">
            <w:pPr>
              <w:pStyle w:val="ptext"/>
              <w:jc w:val="right"/>
              <w:rPr>
                <w:color w:val="000000" w:themeColor="text1"/>
              </w:rPr>
            </w:pPr>
            <w:r w:rsidRPr="000A1E34">
              <w:rPr>
                <w:i/>
                <w:iCs/>
                <w:color w:val="000000" w:themeColor="text1"/>
              </w:rPr>
              <w:t>Registrar.</w:t>
            </w:r>
          </w:p>
        </w:tc>
      </w:tr>
      <w:tr w:rsidR="000A1E34" w:rsidRPr="009D1AB1" w14:paraId="0DE2D9BE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4EC721E" w14:textId="77777777" w:rsidR="000A1E34" w:rsidRPr="000A1E34" w:rsidRDefault="000A1E34" w:rsidP="00754D45">
            <w:pPr>
              <w:pStyle w:val="ptext"/>
              <w:jc w:val="both"/>
              <w:rPr>
                <w:color w:val="000000" w:themeColor="text1"/>
              </w:rPr>
            </w:pPr>
            <w:r w:rsidRPr="000A1E34">
              <w:rPr>
                <w:color w:val="000000" w:themeColor="text1"/>
              </w:rPr>
              <w:t>This summons is taken out by (</w:t>
            </w:r>
            <w:r w:rsidRPr="000A1E34">
              <w:rPr>
                <w:i/>
                <w:iCs/>
                <w:color w:val="000000" w:themeColor="text1"/>
              </w:rPr>
              <w:t>name of applicant or applicant’s solicitor</w:t>
            </w:r>
            <w:r w:rsidRPr="000A1E34">
              <w:rPr>
                <w:color w:val="000000" w:themeColor="text1"/>
              </w:rPr>
              <w:t>) whose address is                  </w:t>
            </w:r>
            <w:proofErr w:type="gramStart"/>
            <w:r w:rsidRPr="000A1E34">
              <w:rPr>
                <w:color w:val="000000" w:themeColor="text1"/>
              </w:rPr>
              <w:t>  .</w:t>
            </w:r>
            <w:proofErr w:type="gramEnd"/>
          </w:p>
        </w:tc>
      </w:tr>
      <w:tr w:rsidR="000A1E34" w:rsidRPr="009D1AB1" w14:paraId="6118F8B3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2C816A1" w14:textId="77777777" w:rsidR="000A1E34" w:rsidRPr="00980B6A" w:rsidRDefault="000A1E34" w:rsidP="00754D45">
            <w:pPr>
              <w:pStyle w:val="ptext"/>
              <w:jc w:val="both"/>
              <w:rPr>
                <w:color w:val="000000" w:themeColor="text1"/>
                <w:sz w:val="18"/>
                <w:szCs w:val="18"/>
                <w:vertAlign w:val="superscript"/>
              </w:rPr>
            </w:pPr>
            <w:r w:rsidRPr="00980B6A">
              <w:rPr>
                <w:color w:val="000000" w:themeColor="text1"/>
                <w:sz w:val="18"/>
                <w:szCs w:val="18"/>
                <w:vertAlign w:val="superscript"/>
                <w:lang w:bidi="ta-IN"/>
              </w:rPr>
              <w:t>#</w:t>
            </w:r>
            <w:r w:rsidRPr="00980B6A">
              <w:rPr>
                <w:color w:val="000000" w:themeColor="text1"/>
                <w:sz w:val="18"/>
                <w:szCs w:val="18"/>
                <w:lang w:bidi="ta-IN"/>
              </w:rPr>
              <w:t xml:space="preserve"> Delete if this includes an application under section 16AA or </w:t>
            </w:r>
            <w:r w:rsidRPr="00C25561">
              <w:rPr>
                <w:color w:val="000000" w:themeColor="text1"/>
                <w:sz w:val="18"/>
                <w:szCs w:val="18"/>
                <w:lang w:bidi="ta-IN"/>
              </w:rPr>
              <w:t>16BA of the Protection from Harassment Act 2014</w:t>
            </w:r>
            <w:r w:rsidRPr="00980B6A">
              <w:rPr>
                <w:color w:val="000000" w:themeColor="text1"/>
                <w:sz w:val="18"/>
                <w:szCs w:val="18"/>
                <w:lang w:bidi="ta-IN"/>
              </w:rPr>
              <w:t>.</w:t>
            </w:r>
          </w:p>
        </w:tc>
      </w:tr>
      <w:tr w:rsidR="000A1E34" w:rsidRPr="009D1AB1" w14:paraId="13D19C49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609DF8B" w14:textId="77777777" w:rsidR="000A1E34" w:rsidRPr="00980B6A" w:rsidRDefault="000A1E34" w:rsidP="00754D45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 xml:space="preserve">Delete where inapplicable. </w:t>
            </w:r>
          </w:p>
        </w:tc>
      </w:tr>
      <w:tr w:rsidR="000A1E34" w:rsidRPr="009D1AB1" w14:paraId="27450C1F" w14:textId="77777777" w:rsidTr="00D77C1F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B654641" w14:textId="77777777" w:rsidR="000A1E34" w:rsidRPr="00980B6A" w:rsidRDefault="000A1E34" w:rsidP="00754D45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+</w:t>
            </w:r>
            <w:r w:rsidRPr="00980B6A">
              <w:rPr>
                <w:color w:val="000000" w:themeColor="text1"/>
                <w:sz w:val="18"/>
                <w:szCs w:val="18"/>
              </w:rPr>
              <w:t>Repeat this Part if there is more than one person to whom the order is to apply.</w:t>
            </w:r>
          </w:p>
        </w:tc>
      </w:tr>
    </w:tbl>
    <w:p w14:paraId="1EEED94E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0A1E34"/>
    <w:rsid w:val="003E3335"/>
    <w:rsid w:val="00403330"/>
    <w:rsid w:val="00513472"/>
    <w:rsid w:val="006427C1"/>
    <w:rsid w:val="00713A99"/>
    <w:rsid w:val="00792394"/>
    <w:rsid w:val="00840015"/>
    <w:rsid w:val="008E1938"/>
    <w:rsid w:val="009308B5"/>
    <w:rsid w:val="00954866"/>
    <w:rsid w:val="009F77CE"/>
    <w:rsid w:val="00B05A6B"/>
    <w:rsid w:val="00B41BB1"/>
    <w:rsid w:val="00B74538"/>
    <w:rsid w:val="00BE422C"/>
    <w:rsid w:val="00C21E53"/>
    <w:rsid w:val="00C25561"/>
    <w:rsid w:val="00D77C1F"/>
    <w:rsid w:val="00DC7450"/>
    <w:rsid w:val="00E54ECE"/>
    <w:rsid w:val="00EE4546"/>
    <w:rsid w:val="00EF5F64"/>
    <w:rsid w:val="00F7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4E3F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A6B"/>
  </w:style>
  <w:style w:type="paragraph" w:styleId="Heading1">
    <w:name w:val="heading 1"/>
    <w:basedOn w:val="Normal"/>
    <w:next w:val="Normal"/>
    <w:link w:val="Heading1Char"/>
    <w:uiPriority w:val="9"/>
    <w:qFormat/>
    <w:rsid w:val="000A1E34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E34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1E34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1E34"/>
    <w:rPr>
      <w:rFonts w:ascii="Times New Roman" w:hAnsi="Times New Roman" w:cs="Times New Roman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5</cp:revision>
  <dcterms:created xsi:type="dcterms:W3CDTF">2024-04-02T02:08:00Z</dcterms:created>
  <dcterms:modified xsi:type="dcterms:W3CDTF">2024-07-29T00:47:00Z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