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7941A5D9" w:rsidR="00187748" w:rsidRPr="00187748" w:rsidRDefault="007E7A2C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Children]</w:t>
          </w:r>
        </w:sdtContent>
      </w:sdt>
    </w:p>
    <w:p w14:paraId="715F7844" w14:textId="53155662" w:rsidR="00187748" w:rsidRPr="00187748" w:rsidRDefault="007E7A2C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</w:t>
          </w:r>
          <w:r w:rsidR="004806E6">
            <w:rPr>
              <w:rStyle w:val="DynamicContent"/>
            </w:rPr>
            <w:t>format</w:t>
          </w:r>
          <w:bookmarkStart w:id="0" w:name="_GoBack"/>
          <w:bookmarkEnd w:id="0"/>
          <w:r w:rsidR="00187748">
            <w:rPr>
              <w:rStyle w:val="DynamicContent"/>
            </w:rPr>
            <w:t>:"MM/DD/YYYY"</w:t>
          </w:r>
          <w:r w:rsidR="00187748" w:rsidRPr="00E30FA4">
            <w:rPr>
              <w:rStyle w:val="DynamicContent"/>
            </w:rPr>
            <w:t>]</w:t>
          </w:r>
        </w:sdtContent>
      </w:sdt>
      <w:r w:rsidR="00005F10">
        <w:rPr>
          <w:rStyle w:val="DynamicContent"/>
        </w:rPr>
        <w:t>.</w:t>
      </w:r>
    </w:p>
    <w:p w14:paraId="7C6725B4" w14:textId="495AF826" w:rsidR="00187748" w:rsidRDefault="007E7A2C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19A9E" w14:textId="77777777" w:rsidR="007E7A2C" w:rsidRDefault="007E7A2C" w:rsidP="00B14063">
      <w:r>
        <w:separator/>
      </w:r>
    </w:p>
  </w:endnote>
  <w:endnote w:type="continuationSeparator" w:id="0">
    <w:p w14:paraId="57DF9F14" w14:textId="77777777" w:rsidR="007E7A2C" w:rsidRDefault="007E7A2C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F7C0" w14:textId="77777777" w:rsidR="007E7A2C" w:rsidRDefault="007E7A2C" w:rsidP="00B14063">
      <w:r>
        <w:separator/>
      </w:r>
    </w:p>
  </w:footnote>
  <w:footnote w:type="continuationSeparator" w:id="0">
    <w:p w14:paraId="5C7E0ECD" w14:textId="77777777" w:rsidR="007E7A2C" w:rsidRDefault="007E7A2C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05F10"/>
    <w:rsid w:val="00032F34"/>
    <w:rsid w:val="00067DB9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A1C1E"/>
    <w:rsid w:val="003A4E13"/>
    <w:rsid w:val="004353C4"/>
    <w:rsid w:val="004708CB"/>
    <w:rsid w:val="004806E6"/>
    <w:rsid w:val="00496D77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E497E"/>
    <w:rsid w:val="007E7A2C"/>
    <w:rsid w:val="008270D5"/>
    <w:rsid w:val="00860FC7"/>
    <w:rsid w:val="00873A6D"/>
    <w:rsid w:val="00953904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56194F"/>
    <w:rsid w:val="00665D37"/>
    <w:rsid w:val="00773C4B"/>
    <w:rsid w:val="007C55C8"/>
    <w:rsid w:val="008269E5"/>
    <w:rsid w:val="00927C3D"/>
    <w:rsid w:val="00BB10E9"/>
    <w:rsid w:val="00C74E47"/>
    <w:rsid w:val="00CD72B8"/>
    <w:rsid w:val="00DB404E"/>
    <w:rsid w:val="00E6043E"/>
    <w:rsid w:val="00E621FC"/>
    <w:rsid w:val="00F72CB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11</cp:revision>
  <cp:lastPrinted>2016-03-08T14:11:00Z</cp:lastPrinted>
  <dcterms:created xsi:type="dcterms:W3CDTF">2019-03-13T21:07:00Z</dcterms:created>
  <dcterms:modified xsi:type="dcterms:W3CDTF">2019-08-09T13:20:00Z</dcterms:modified>
  <cp:category/>
</cp:coreProperties>
</file>