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2DA15" w14:textId="50446B6A" w:rsidR="007C7E33" w:rsidRPr="007C7E33" w:rsidRDefault="00AD2DC1" w:rsidP="007C7E33">
      <w:r>
        <w:t xml:space="preserve">answer: </w:t>
      </w:r>
      <w:sdt>
        <w:sdtPr>
          <w:id w:val="616802714"/>
          <w:placeholder>
            <w:docPart w:val="DefaultPlaceholder_-1854013440"/>
          </w:placeholder>
        </w:sdtPr>
        <w:sdtEndPr/>
        <w:sdtContent>
          <w:r w:rsidR="004E7EA9" w:rsidRPr="004E7EA9">
            <w:t>[</w:t>
          </w:r>
          <w:r w:rsidR="004E7EA9" w:rsidRPr="004E7EA9">
            <w:rPr>
              <w:noProof/>
              <w:color w:val="2157AD"/>
              <w:shd w:val="clear" w:color="auto" w:fill="C9E1F3"/>
            </w:rPr>
            <w:t>Is​Tax​Planning</w:t>
          </w:r>
          <w:r w:rsidR="004E7EA9" w:rsidRPr="004E7EA9">
            <w:t>]</w:t>
          </w:r>
        </w:sdtContent>
      </w:sdt>
    </w:p>
    <w:p w14:paraId="2E4A5753" w14:textId="77777777" w:rsidR="004E7EA9" w:rsidRDefault="004E7EA9" w:rsidP="004E7EA9"/>
    <w:sdt>
      <w:sdtPr>
        <w:id w:val="-244640262"/>
        <w:placeholder>
          <w:docPart w:val="DefaultPlaceholder_-1854013440"/>
        </w:placeholder>
      </w:sdtPr>
      <w:sdtEndPr/>
      <w:sdtContent>
        <w:p w14:paraId="4FCFDD64" w14:textId="4414051C" w:rsidR="00132943" w:rsidRDefault="004E7EA9" w:rsidP="002C7A04">
          <w:pPr>
            <w:widowControl w:val="0"/>
            <w:autoSpaceDE w:val="0"/>
            <w:autoSpaceDN w:val="0"/>
          </w:pPr>
          <w:r w:rsidRPr="004E7EA9">
            <w:t>[</w:t>
          </w:r>
          <w:r w:rsidRPr="004E7EA9">
            <w:rPr>
              <w:b/>
              <w:noProof/>
              <w:color w:val="41A151"/>
              <w:shd w:val="clear" w:color="auto" w:fill="C9F3CD"/>
            </w:rPr>
            <w:t>if</w:t>
          </w:r>
          <w:r w:rsidRPr="004E7EA9">
            <w:rPr>
              <w:noProof/>
              <w:color w:val="2157AD"/>
              <w:shd w:val="clear" w:color="auto" w:fill="C9F3CD"/>
            </w:rPr>
            <w:t xml:space="preserve"> Is​Tax​Planning</w:t>
          </w:r>
          <w:r w:rsidRPr="004E7EA9">
            <w:t>]</w:t>
          </w:r>
        </w:p>
      </w:sdtContent>
    </w:sdt>
    <w:p w14:paraId="1A1D85F3" w14:textId="5A8D14DE" w:rsidR="00132943" w:rsidRDefault="00132943" w:rsidP="00132943">
      <w:pPr>
        <w:pStyle w:val="BodyText"/>
      </w:pPr>
      <w:r>
        <w:rPr>
          <w:u w:val="single"/>
        </w:rPr>
        <w:t>Advanced Planning</w:t>
      </w:r>
      <w:r>
        <w:t xml:space="preserve">.  In addition to the services described in Paragraphs 2.1. and 2.2., Attorney shall prepare for Client. </w:t>
      </w:r>
      <w:bookmarkStart w:id="0" w:name="_GoBack"/>
      <w:bookmarkEnd w:id="0"/>
      <w:r>
        <w:t>Attorney shall also provide Client with appropriate tax identification numbers for any irrevocable trusts which will be funded immediately and will provide the trustee with a letter outlining the scope of responsibilities which the trustee must perform.</w:t>
      </w:r>
    </w:p>
    <w:sdt>
      <w:sdtPr>
        <w:id w:val="603623303"/>
        <w:placeholder>
          <w:docPart w:val="DefaultPlaceholder_-1854013440"/>
        </w:placeholder>
      </w:sdtPr>
      <w:sdtEndPr/>
      <w:sdtContent>
        <w:p w14:paraId="7166657B" w14:textId="6BD98FBB" w:rsidR="004E7EA9" w:rsidRDefault="004E7EA9" w:rsidP="00132943">
          <w:pPr>
            <w:pStyle w:val="BodyText"/>
          </w:pPr>
          <w:r>
            <w:t>[</w:t>
          </w:r>
          <w:r w:rsidRPr="004E7EA9">
            <w:rPr>
              <w:b/>
              <w:noProof/>
              <w:color w:val="41A151"/>
              <w:shd w:val="clear" w:color="auto" w:fill="C9F3CD"/>
            </w:rPr>
            <w:t>endif</w:t>
          </w:r>
          <w:r>
            <w:t>]</w:t>
          </w:r>
        </w:p>
      </w:sdtContent>
    </w:sdt>
    <w:p w14:paraId="146BEB0D" w14:textId="77777777" w:rsidR="00AD2DC1" w:rsidRDefault="00AD2DC1" w:rsidP="00132943">
      <w:pPr>
        <w:pStyle w:val="BodyText"/>
      </w:pPr>
    </w:p>
    <w:sectPr w:rsidR="00AD2DC1" w:rsidSect="00E04C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E1D1E"/>
    <w:multiLevelType w:val="hybridMultilevel"/>
    <w:tmpl w:val="6FCC5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568B3"/>
    <w:multiLevelType w:val="hybridMultilevel"/>
    <w:tmpl w:val="E5EE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zMLcwMDU2Mzc0NDdU0lEKTi0uzszPAykwqwUAbjHPeywAAAA="/>
  </w:docVars>
  <w:rsids>
    <w:rsidRoot w:val="002C7A04"/>
    <w:rsid w:val="00132943"/>
    <w:rsid w:val="001F4F95"/>
    <w:rsid w:val="002C7A04"/>
    <w:rsid w:val="004E7EA9"/>
    <w:rsid w:val="007C7E33"/>
    <w:rsid w:val="009B5E5D"/>
    <w:rsid w:val="00AD2DC1"/>
    <w:rsid w:val="00B05293"/>
    <w:rsid w:val="00D159B1"/>
    <w:rsid w:val="00D215AD"/>
    <w:rsid w:val="00DE1022"/>
    <w:rsid w:val="00E04C52"/>
    <w:rsid w:val="00E76F4A"/>
    <w:rsid w:val="00EC5373"/>
    <w:rsid w:val="00F60E61"/>
    <w:rsid w:val="00FF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93D2"/>
  <w15:chartTrackingRefBased/>
  <w15:docId w15:val="{DB119DFD-064D-4127-AC6B-4A53FA87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A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9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943"/>
    <w:pPr>
      <w:ind w:left="720"/>
      <w:contextualSpacing/>
    </w:pPr>
  </w:style>
  <w:style w:type="paragraph" w:customStyle="1" w:styleId="BodyText">
    <w:name w:val="BodyText"/>
    <w:qFormat/>
    <w:rsid w:val="00132943"/>
    <w:pPr>
      <w:spacing w:after="240"/>
      <w:contextualSpacing/>
    </w:pPr>
    <w:rPr>
      <w:rFonts w:cs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132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E7E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9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14526-F23E-4719-9F5B-3203ACF50B61}"/>
      </w:docPartPr>
      <w:docPartBody>
        <w:p w:rsidR="00EC2790" w:rsidRDefault="000A3BDA">
          <w:r w:rsidRPr="00125ED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DA"/>
    <w:rsid w:val="000060C5"/>
    <w:rsid w:val="000A3BDA"/>
    <w:rsid w:val="00112723"/>
    <w:rsid w:val="003D053E"/>
    <w:rsid w:val="005021E1"/>
    <w:rsid w:val="00BE7753"/>
    <w:rsid w:val="00EC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3BD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Mayberry</dc:creator>
  <cp:keywords/>
  <dc:description/>
  <cp:lastModifiedBy>Lowell Stewart</cp:lastModifiedBy>
  <cp:revision>6</cp:revision>
  <dcterms:created xsi:type="dcterms:W3CDTF">2019-07-17T20:51:00Z</dcterms:created>
  <dcterms:modified xsi:type="dcterms:W3CDTF">2019-07-26T16:37:00Z</dcterms:modified>
</cp:coreProperties>
</file>