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0B76" w14:textId="77777777" w:rsidR="00FB07F6" w:rsidRPr="005E10D4" w:rsidRDefault="00FB07F6" w:rsidP="0029427A">
      <w:pPr>
        <w:jc w:val="center"/>
        <w:rPr>
          <w:rFonts w:ascii="微软雅黑" w:hAnsi="微软雅黑"/>
          <w:b/>
          <w:sz w:val="20"/>
          <w:szCs w:val="18"/>
        </w:rPr>
      </w:pPr>
      <w:bookmarkStart w:id="0" w:name="_GoBack"/>
      <w:bookmarkEnd w:id="0"/>
      <w:r w:rsidRPr="005E10D4">
        <w:rPr>
          <w:rFonts w:ascii="微软雅黑" w:hAnsi="微软雅黑" w:hint="eastAsia"/>
          <w:b/>
          <w:sz w:val="20"/>
          <w:szCs w:val="18"/>
        </w:rPr>
        <w:t>openEuler项目群开源治理制度</w:t>
      </w:r>
    </w:p>
    <w:p w14:paraId="1D7E8948" w14:textId="6EF0350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第一章</w:t>
      </w:r>
      <w:r w:rsidR="005E10D4">
        <w:rPr>
          <w:rFonts w:ascii="微软雅黑" w:hAnsi="微软雅黑" w:hint="eastAsia"/>
          <w:sz w:val="18"/>
          <w:szCs w:val="18"/>
        </w:rPr>
        <w:t xml:space="preserve"> </w:t>
      </w:r>
      <w:r w:rsidR="005E10D4">
        <w:rPr>
          <w:rFonts w:ascii="微软雅黑" w:hAnsi="微软雅黑"/>
          <w:sz w:val="18"/>
          <w:szCs w:val="18"/>
        </w:rPr>
        <w:t xml:space="preserve"> </w:t>
      </w:r>
      <w:r w:rsidRPr="0029427A">
        <w:rPr>
          <w:rFonts w:ascii="微软雅黑" w:hAnsi="微软雅黑" w:hint="eastAsia"/>
          <w:sz w:val="18"/>
          <w:szCs w:val="18"/>
        </w:rPr>
        <w:t>总则</w:t>
      </w:r>
    </w:p>
    <w:p w14:paraId="1A6559B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第一条 项目群名称</w:t>
      </w:r>
    </w:p>
    <w:p w14:paraId="3D2F6AB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项目群系由开放原子开源基金会（以下简称“基金会”）孵化及运营的开源项目群。</w:t>
      </w:r>
    </w:p>
    <w:p w14:paraId="5F1CDE64" w14:textId="77777777" w:rsidR="00FB07F6" w:rsidRPr="0029427A" w:rsidRDefault="00FB07F6" w:rsidP="00FB07F6">
      <w:pPr>
        <w:rPr>
          <w:rFonts w:ascii="微软雅黑" w:hAnsi="微软雅黑"/>
          <w:sz w:val="18"/>
          <w:szCs w:val="18"/>
        </w:rPr>
      </w:pPr>
    </w:p>
    <w:p w14:paraId="718C973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openEuler 项目群，全称为 </w:t>
      </w:r>
      <w:proofErr w:type="spellStart"/>
      <w:r w:rsidRPr="0029427A">
        <w:rPr>
          <w:rFonts w:ascii="微软雅黑" w:hAnsi="微软雅黑" w:hint="eastAsia"/>
          <w:sz w:val="18"/>
          <w:szCs w:val="18"/>
        </w:rPr>
        <w:t>OpenAtom</w:t>
      </w:r>
      <w:proofErr w:type="spellEnd"/>
      <w:r w:rsidRPr="0029427A">
        <w:rPr>
          <w:rFonts w:ascii="微软雅黑" w:hAnsi="微软雅黑" w:hint="eastAsia"/>
          <w:sz w:val="18"/>
          <w:szCs w:val="18"/>
        </w:rPr>
        <w:t xml:space="preserve"> openEuler 项目群，又称为 openEuler 开源社区，是一个面向数字基础设施操作系统的开源社区，简称 openEuler 或者 openEuler 社区，以下称“本项目群”。</w:t>
      </w:r>
    </w:p>
    <w:p w14:paraId="3992009B" w14:textId="77777777" w:rsidR="00FB07F6" w:rsidRPr="0029427A" w:rsidRDefault="00FB07F6" w:rsidP="00FB07F6">
      <w:pPr>
        <w:rPr>
          <w:rFonts w:ascii="微软雅黑" w:hAnsi="微软雅黑"/>
          <w:sz w:val="18"/>
          <w:szCs w:val="18"/>
        </w:rPr>
      </w:pPr>
    </w:p>
    <w:p w14:paraId="312E1C3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第二条 项目</w:t>
      </w:r>
      <w:proofErr w:type="gramStart"/>
      <w:r w:rsidRPr="0029427A">
        <w:rPr>
          <w:rFonts w:ascii="微软雅黑" w:hAnsi="微软雅黑" w:hint="eastAsia"/>
          <w:sz w:val="18"/>
          <w:szCs w:val="18"/>
        </w:rPr>
        <w:t>群愿景</w:t>
      </w:r>
      <w:proofErr w:type="gramEnd"/>
      <w:r w:rsidRPr="0029427A">
        <w:rPr>
          <w:rFonts w:ascii="微软雅黑" w:hAnsi="微软雅黑" w:hint="eastAsia"/>
          <w:sz w:val="18"/>
          <w:szCs w:val="18"/>
        </w:rPr>
        <w:t>和使命</w:t>
      </w:r>
    </w:p>
    <w:p w14:paraId="50FE398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愿景：为世界提供数字基础设施的开源操作系统。</w:t>
      </w:r>
    </w:p>
    <w:p w14:paraId="43F118E7" w14:textId="77777777" w:rsidR="00FB07F6" w:rsidRPr="0029427A" w:rsidRDefault="00FB07F6" w:rsidP="00FB07F6">
      <w:pPr>
        <w:rPr>
          <w:rFonts w:ascii="微软雅黑" w:hAnsi="微软雅黑"/>
          <w:sz w:val="18"/>
          <w:szCs w:val="18"/>
        </w:rPr>
      </w:pPr>
    </w:p>
    <w:p w14:paraId="1355263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使命：为世界提供开源软件。为开源软件提供指导、虚拟协作空间、创新平台和服务，在社区开发、管理和孵化开源软件，并且与其他许多开源社区合作。</w:t>
      </w:r>
    </w:p>
    <w:p w14:paraId="44A8E793" w14:textId="77777777" w:rsidR="00FB07F6" w:rsidRPr="0029427A" w:rsidRDefault="00FB07F6" w:rsidP="00FB07F6">
      <w:pPr>
        <w:rPr>
          <w:rFonts w:ascii="微软雅黑" w:hAnsi="微软雅黑"/>
          <w:sz w:val="18"/>
          <w:szCs w:val="18"/>
        </w:rPr>
      </w:pPr>
    </w:p>
    <w:p w14:paraId="1EC8BE1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第三条 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原则</w:t>
      </w:r>
    </w:p>
    <w:p w14:paraId="1630F0A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本项目群以本项目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组织领导下的项目自治为原则，在遵守基金会章程、《开放原子开源基金会开源项目暂行管理制度》及基金会知识产权政策等相关制度规范的前提下进行开放治理和运营。</w:t>
      </w:r>
    </w:p>
    <w:p w14:paraId="6E8C8237" w14:textId="77777777" w:rsidR="00FB07F6" w:rsidRPr="0029427A" w:rsidRDefault="00FB07F6" w:rsidP="00FB07F6">
      <w:pPr>
        <w:rPr>
          <w:rFonts w:ascii="微软雅黑" w:hAnsi="微软雅黑"/>
          <w:sz w:val="18"/>
          <w:szCs w:val="18"/>
        </w:rPr>
      </w:pPr>
    </w:p>
    <w:p w14:paraId="1F6C727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第四条 业务范围</w:t>
      </w:r>
    </w:p>
    <w:p w14:paraId="1E70FEA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1、探索和构建操作系统产业软件开源生态，促进面向数字基础设施的基础软件产业发展；</w:t>
      </w:r>
    </w:p>
    <w:p w14:paraId="6FE60CF4" w14:textId="77777777" w:rsidR="00FB07F6" w:rsidRPr="0029427A" w:rsidRDefault="00FB07F6" w:rsidP="00FB07F6">
      <w:pPr>
        <w:rPr>
          <w:rFonts w:ascii="微软雅黑" w:hAnsi="微软雅黑"/>
          <w:sz w:val="18"/>
          <w:szCs w:val="18"/>
        </w:rPr>
      </w:pPr>
    </w:p>
    <w:p w14:paraId="678BE6F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2、促进本项目群范围内的开源软件推广、使用、宣传、培训等；</w:t>
      </w:r>
    </w:p>
    <w:p w14:paraId="7D29B64D" w14:textId="77777777" w:rsidR="00FB07F6" w:rsidRPr="0029427A" w:rsidRDefault="00FB07F6" w:rsidP="00FB07F6">
      <w:pPr>
        <w:rPr>
          <w:rFonts w:ascii="微软雅黑" w:hAnsi="微软雅黑"/>
          <w:sz w:val="18"/>
          <w:szCs w:val="18"/>
        </w:rPr>
      </w:pPr>
    </w:p>
    <w:p w14:paraId="444396D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3、提升本项目群的技术易用性和可靠性；</w:t>
      </w:r>
    </w:p>
    <w:p w14:paraId="6FFF95E4" w14:textId="77777777" w:rsidR="00FB07F6" w:rsidRPr="0029427A" w:rsidRDefault="00FB07F6" w:rsidP="00FB07F6">
      <w:pPr>
        <w:rPr>
          <w:rFonts w:ascii="微软雅黑" w:hAnsi="微软雅黑"/>
          <w:sz w:val="18"/>
          <w:szCs w:val="18"/>
        </w:rPr>
      </w:pPr>
    </w:p>
    <w:p w14:paraId="3B26447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4、募集资金、专项资助；</w:t>
      </w:r>
    </w:p>
    <w:p w14:paraId="461D4DCA" w14:textId="77777777" w:rsidR="00FB07F6" w:rsidRPr="0029427A" w:rsidRDefault="00FB07F6" w:rsidP="00FB07F6">
      <w:pPr>
        <w:rPr>
          <w:rFonts w:ascii="微软雅黑" w:hAnsi="微软雅黑"/>
          <w:sz w:val="18"/>
          <w:szCs w:val="18"/>
        </w:rPr>
      </w:pPr>
    </w:p>
    <w:p w14:paraId="6D3E1FF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5、开展开源软件生态建设、宣传推广、学术交流、教育培训等相关活动；</w:t>
      </w:r>
    </w:p>
    <w:p w14:paraId="035C2710" w14:textId="77777777" w:rsidR="00FB07F6" w:rsidRPr="0029427A" w:rsidRDefault="00FB07F6" w:rsidP="00FB07F6">
      <w:pPr>
        <w:rPr>
          <w:rFonts w:ascii="微软雅黑" w:hAnsi="微软雅黑"/>
          <w:sz w:val="18"/>
          <w:szCs w:val="18"/>
        </w:rPr>
      </w:pPr>
    </w:p>
    <w:p w14:paraId="0153417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6、开展与其他开源项目、社区、基金会的合作；</w:t>
      </w:r>
    </w:p>
    <w:p w14:paraId="72026177" w14:textId="77777777" w:rsidR="00FB07F6" w:rsidRPr="0029427A" w:rsidRDefault="00FB07F6" w:rsidP="00FB07F6">
      <w:pPr>
        <w:rPr>
          <w:rFonts w:ascii="微软雅黑" w:hAnsi="微软雅黑"/>
          <w:sz w:val="18"/>
          <w:szCs w:val="18"/>
        </w:rPr>
      </w:pPr>
    </w:p>
    <w:p w14:paraId="6062152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7、开源社区 IT 基础设施开发和运维；</w:t>
      </w:r>
    </w:p>
    <w:p w14:paraId="2DD184F5" w14:textId="77777777" w:rsidR="00FB07F6" w:rsidRPr="0029427A" w:rsidRDefault="00FB07F6" w:rsidP="00FB07F6">
      <w:pPr>
        <w:rPr>
          <w:rFonts w:ascii="微软雅黑" w:hAnsi="微软雅黑"/>
          <w:sz w:val="18"/>
          <w:szCs w:val="18"/>
        </w:rPr>
      </w:pPr>
    </w:p>
    <w:p w14:paraId="59E6690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8、其他经基金会授权的业务范围。</w:t>
      </w:r>
    </w:p>
    <w:p w14:paraId="7758B41E" w14:textId="77777777" w:rsidR="00FB07F6" w:rsidRPr="0029427A" w:rsidRDefault="00FB07F6" w:rsidP="00FB07F6">
      <w:pPr>
        <w:rPr>
          <w:rFonts w:ascii="微软雅黑" w:hAnsi="微软雅黑"/>
          <w:sz w:val="18"/>
          <w:szCs w:val="18"/>
        </w:rPr>
      </w:pPr>
    </w:p>
    <w:p w14:paraId="2102DD0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第五条 社区行为准则</w:t>
      </w:r>
    </w:p>
    <w:p w14:paraId="05E658B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1、为建设开放友好的社区环境，本项目</w:t>
      </w:r>
      <w:proofErr w:type="gramStart"/>
      <w:r w:rsidRPr="0029427A">
        <w:rPr>
          <w:rFonts w:ascii="微软雅黑" w:hAnsi="微软雅黑" w:hint="eastAsia"/>
          <w:sz w:val="18"/>
          <w:szCs w:val="18"/>
        </w:rPr>
        <w:t>群贡献</w:t>
      </w:r>
      <w:proofErr w:type="gramEnd"/>
      <w:r w:rsidRPr="0029427A">
        <w:rPr>
          <w:rFonts w:ascii="微软雅黑" w:hAnsi="微软雅黑" w:hint="eastAsia"/>
          <w:sz w:val="18"/>
          <w:szCs w:val="18"/>
        </w:rPr>
        <w:t>者和维护者承诺：不论年龄、体型、身体健全与否、民族、经验水平、受教育程度、社会地位、国籍、相貌、种族等，本项目群和社区的参与者皆免于任何骚扰。</w:t>
      </w:r>
    </w:p>
    <w:p w14:paraId="70E74CE2" w14:textId="77777777" w:rsidR="00FB07F6" w:rsidRPr="0029427A" w:rsidRDefault="00FB07F6" w:rsidP="00FB07F6">
      <w:pPr>
        <w:rPr>
          <w:rFonts w:ascii="微软雅黑" w:hAnsi="微软雅黑"/>
          <w:sz w:val="18"/>
          <w:szCs w:val="18"/>
        </w:rPr>
      </w:pPr>
    </w:p>
    <w:p w14:paraId="747D6E7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2、有助于创造积极社区环境的行为包括但不限于：</w:t>
      </w:r>
    </w:p>
    <w:p w14:paraId="2664AF57" w14:textId="3197F0E9" w:rsidR="00FB07F6" w:rsidRPr="0029427A" w:rsidRDefault="000C62ED" w:rsidP="00FB07F6">
      <w:pPr>
        <w:rPr>
          <w:rFonts w:ascii="微软雅黑" w:hAnsi="微软雅黑"/>
          <w:sz w:val="18"/>
          <w:szCs w:val="18"/>
        </w:rPr>
      </w:pPr>
      <w:r w:rsidRPr="0029427A">
        <w:rPr>
          <w:rFonts w:ascii="微软雅黑" w:hAnsi="微软雅黑" w:hint="eastAsia"/>
          <w:sz w:val="18"/>
          <w:szCs w:val="18"/>
        </w:rPr>
        <w:t xml:space="preserve"> </w:t>
      </w:r>
      <w:r w:rsidR="00FB07F6" w:rsidRPr="0029427A">
        <w:rPr>
          <w:rFonts w:ascii="微软雅黑" w:hAnsi="微软雅黑" w:hint="eastAsia"/>
          <w:sz w:val="18"/>
          <w:szCs w:val="18"/>
        </w:rPr>
        <w:t>(1)措辞友好且包容；</w:t>
      </w:r>
    </w:p>
    <w:p w14:paraId="7FA758D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(2)尊重不同的观点和经验；</w:t>
      </w:r>
    </w:p>
    <w:p w14:paraId="5208582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(3)耐心接受有益批评；</w:t>
      </w:r>
    </w:p>
    <w:p w14:paraId="252B53A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(4)关注对社区最有利的事情；</w:t>
      </w:r>
    </w:p>
    <w:p w14:paraId="0A34BB9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(5)与社区其他成员友善相处。</w:t>
      </w:r>
    </w:p>
    <w:p w14:paraId="7C7F1415" w14:textId="77777777" w:rsidR="000C62ED" w:rsidRDefault="000C62ED" w:rsidP="00FB07F6">
      <w:pPr>
        <w:rPr>
          <w:rFonts w:ascii="微软雅黑" w:hAnsi="微软雅黑"/>
          <w:sz w:val="18"/>
          <w:szCs w:val="18"/>
        </w:rPr>
      </w:pPr>
    </w:p>
    <w:p w14:paraId="240DFAE8" w14:textId="3D6C3D79" w:rsidR="00FB07F6" w:rsidRPr="0029427A" w:rsidRDefault="00FB07F6" w:rsidP="00FB07F6">
      <w:pPr>
        <w:rPr>
          <w:rFonts w:ascii="微软雅黑" w:hAnsi="微软雅黑"/>
          <w:sz w:val="18"/>
          <w:szCs w:val="18"/>
        </w:rPr>
      </w:pPr>
      <w:r w:rsidRPr="0029427A">
        <w:rPr>
          <w:rFonts w:ascii="微软雅黑" w:hAnsi="微软雅黑" w:hint="eastAsia"/>
          <w:sz w:val="18"/>
          <w:szCs w:val="18"/>
        </w:rPr>
        <w:t>3、本项目群和社区的参与者不应采取的行为包括但不限于：</w:t>
      </w:r>
    </w:p>
    <w:p w14:paraId="324093BD" w14:textId="3232749F" w:rsidR="00FB07F6" w:rsidRPr="0029427A" w:rsidRDefault="00FB07F6" w:rsidP="00FB07F6">
      <w:pPr>
        <w:rPr>
          <w:rFonts w:ascii="微软雅黑" w:hAnsi="微软雅黑"/>
          <w:sz w:val="18"/>
          <w:szCs w:val="18"/>
        </w:rPr>
      </w:pPr>
      <w:r w:rsidRPr="0029427A">
        <w:rPr>
          <w:rFonts w:ascii="微软雅黑" w:hAnsi="微软雅黑" w:hint="eastAsia"/>
          <w:sz w:val="18"/>
          <w:szCs w:val="18"/>
        </w:rPr>
        <w:t>(1)发布与色情、暴力等有关的言论或图像；</w:t>
      </w:r>
    </w:p>
    <w:p w14:paraId="7270850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(2)捣乱/煽动/造谣行为、侮辱/贬损的评论、人身及政治攻击；</w:t>
      </w:r>
    </w:p>
    <w:p w14:paraId="61ACA02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(3)公开或私下骚扰本项目群和社区的其他参与者；</w:t>
      </w:r>
    </w:p>
    <w:p w14:paraId="3688078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(4)未经明确授权发布他人的个人信息等资料，如住址、电子邮箱等；</w:t>
      </w:r>
    </w:p>
    <w:p w14:paraId="1B9685D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(5)其他有理由认定为违反社区行为准则的不当行为。</w:t>
      </w:r>
    </w:p>
    <w:p w14:paraId="1E15563E" w14:textId="77777777" w:rsidR="000C62ED" w:rsidRDefault="000C62ED" w:rsidP="00FB07F6">
      <w:pPr>
        <w:rPr>
          <w:rFonts w:ascii="微软雅黑" w:hAnsi="微软雅黑"/>
          <w:sz w:val="18"/>
          <w:szCs w:val="18"/>
        </w:rPr>
      </w:pPr>
    </w:p>
    <w:p w14:paraId="789945DF" w14:textId="54B0CF80" w:rsidR="00FB07F6" w:rsidRPr="0029427A" w:rsidRDefault="00FB07F6" w:rsidP="00FB07F6">
      <w:pPr>
        <w:rPr>
          <w:rFonts w:ascii="微软雅黑" w:hAnsi="微软雅黑"/>
          <w:sz w:val="18"/>
          <w:szCs w:val="18"/>
        </w:rPr>
      </w:pPr>
      <w:r w:rsidRPr="0029427A">
        <w:rPr>
          <w:rFonts w:ascii="微软雅黑" w:hAnsi="微软雅黑" w:hint="eastAsia"/>
          <w:sz w:val="18"/>
          <w:szCs w:val="18"/>
        </w:rPr>
        <w:t>4、社区项目维护者(Maintainer)有权利和义务诠释何谓“不当行为”，并妥善公正地纠正已发生的不当行为。社区项目维护者有权利和义务删除、编辑、拒绝违背本行为准则的评论（comments）、提交（commits）、代码、wiki 编辑、问题（issues）等任何贡献；社区项目维护者可暂时或永久地封禁任何其认为有威胁、冒犯、有害社区秩序的不当行为参与者。</w:t>
      </w:r>
    </w:p>
    <w:p w14:paraId="2B1A61C4" w14:textId="77777777" w:rsidR="00FB07F6" w:rsidRPr="0029427A" w:rsidRDefault="00FB07F6" w:rsidP="00FB07F6">
      <w:pPr>
        <w:rPr>
          <w:rFonts w:ascii="微软雅黑" w:hAnsi="微软雅黑"/>
          <w:sz w:val="18"/>
          <w:szCs w:val="18"/>
        </w:rPr>
      </w:pPr>
    </w:p>
    <w:p w14:paraId="2E25697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5、本行为准则适用于本社区。当有人代表本社区时，本准则亦适用于此人所处的公共平台。</w:t>
      </w:r>
    </w:p>
    <w:p w14:paraId="6C4B6B64" w14:textId="77777777" w:rsidR="00FB07F6" w:rsidRPr="0029427A" w:rsidRDefault="00FB07F6" w:rsidP="00FB07F6">
      <w:pPr>
        <w:rPr>
          <w:rFonts w:ascii="微软雅黑" w:hAnsi="微软雅黑"/>
          <w:sz w:val="18"/>
          <w:szCs w:val="18"/>
        </w:rPr>
      </w:pPr>
    </w:p>
    <w:p w14:paraId="2463DCE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6、代表本社区的情形包括但不限于：使用本社区的官方电子邮件、通过本社区官方媒体账号发布消息、作为本社区指定代表参与在线或线下活动等。</w:t>
      </w:r>
    </w:p>
    <w:p w14:paraId="261D7FD4" w14:textId="77777777" w:rsidR="00FB07F6" w:rsidRPr="0029427A" w:rsidRDefault="00FB07F6" w:rsidP="00FB07F6">
      <w:pPr>
        <w:rPr>
          <w:rFonts w:ascii="微软雅黑" w:hAnsi="微软雅黑"/>
          <w:sz w:val="18"/>
          <w:szCs w:val="18"/>
        </w:rPr>
      </w:pPr>
    </w:p>
    <w:p w14:paraId="54BDA48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7、代表本社区的行为准则可由项目群办公室进一步定义及解释，并报本项目群 openEuler 委员会审批发布。</w:t>
      </w:r>
    </w:p>
    <w:p w14:paraId="0A5ED2CD" w14:textId="77777777" w:rsidR="00FB07F6" w:rsidRPr="0029427A" w:rsidRDefault="00FB07F6" w:rsidP="00FB07F6">
      <w:pPr>
        <w:rPr>
          <w:rFonts w:ascii="微软雅黑" w:hAnsi="微软雅黑"/>
          <w:sz w:val="18"/>
          <w:szCs w:val="18"/>
        </w:rPr>
      </w:pPr>
    </w:p>
    <w:p w14:paraId="72C9B59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第二章　项目群成员</w:t>
      </w:r>
    </w:p>
    <w:p w14:paraId="3F479D9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第六条 项目群成员的构成</w:t>
      </w:r>
    </w:p>
    <w:p w14:paraId="3975BE4A" w14:textId="11C1AC2A" w:rsidR="00FB07F6" w:rsidRPr="0029427A" w:rsidRDefault="00FB07F6" w:rsidP="00FB07F6">
      <w:pPr>
        <w:rPr>
          <w:rFonts w:ascii="微软雅黑" w:hAnsi="微软雅黑"/>
          <w:sz w:val="18"/>
          <w:szCs w:val="18"/>
        </w:rPr>
      </w:pPr>
      <w:r w:rsidRPr="0029427A">
        <w:rPr>
          <w:rFonts w:ascii="微软雅黑" w:hAnsi="微软雅黑" w:hint="eastAsia"/>
          <w:sz w:val="18"/>
          <w:szCs w:val="18"/>
        </w:rPr>
        <w:t>1、项目群共建方：经 openEuler 委员会认可，与基金会签署《openEuler项目群开源治理协议》的参与本项目和社区的贡献方、开放治理的自然人或法人。</w:t>
      </w:r>
    </w:p>
    <w:p w14:paraId="7511F033" w14:textId="77777777" w:rsidR="00FB07F6" w:rsidRPr="0029427A" w:rsidRDefault="00FB07F6" w:rsidP="00FB07F6">
      <w:pPr>
        <w:rPr>
          <w:rFonts w:ascii="微软雅黑" w:hAnsi="微软雅黑"/>
          <w:sz w:val="18"/>
          <w:szCs w:val="18"/>
        </w:rPr>
      </w:pPr>
    </w:p>
    <w:p w14:paraId="4C38D42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2、捐赠人：从事或支持开源事业的自然人和法人，且需与基金会签署</w:t>
      </w: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制度规定的相关协议并根据相关协议享有相应权利并履行相应义务。openEuler 委员会可参照资金捐赠数目及其他重要指标确定不同捐赠人的权利和义务。</w:t>
      </w:r>
    </w:p>
    <w:p w14:paraId="3B2EDCB7" w14:textId="77777777" w:rsidR="00FB07F6" w:rsidRPr="0029427A" w:rsidRDefault="00FB07F6" w:rsidP="00FB07F6">
      <w:pPr>
        <w:rPr>
          <w:rFonts w:ascii="微软雅黑" w:hAnsi="微软雅黑"/>
          <w:sz w:val="18"/>
          <w:szCs w:val="18"/>
        </w:rPr>
      </w:pPr>
    </w:p>
    <w:p w14:paraId="0FD63372" w14:textId="4DF68B24" w:rsidR="00FB07F6" w:rsidRPr="0029427A" w:rsidRDefault="00FB07F6" w:rsidP="00FB07F6">
      <w:pPr>
        <w:rPr>
          <w:rFonts w:ascii="微软雅黑" w:hAnsi="微软雅黑"/>
          <w:sz w:val="18"/>
          <w:szCs w:val="18"/>
        </w:rPr>
      </w:pPr>
      <w:r w:rsidRPr="0029427A">
        <w:rPr>
          <w:rFonts w:ascii="微软雅黑" w:hAnsi="微软雅黑" w:hint="eastAsia"/>
          <w:sz w:val="18"/>
          <w:szCs w:val="18"/>
        </w:rPr>
        <w:t>3、学术机构和非营利组织。</w:t>
      </w:r>
    </w:p>
    <w:p w14:paraId="27806386" w14:textId="77777777" w:rsidR="00FB07F6" w:rsidRPr="0029427A" w:rsidRDefault="00FB07F6" w:rsidP="00FB07F6">
      <w:pPr>
        <w:rPr>
          <w:rFonts w:ascii="微软雅黑" w:hAnsi="微软雅黑"/>
          <w:sz w:val="18"/>
          <w:szCs w:val="18"/>
        </w:rPr>
      </w:pPr>
    </w:p>
    <w:p w14:paraId="0376CD9F" w14:textId="0644D3A6" w:rsidR="00FB07F6" w:rsidRPr="0029427A" w:rsidRDefault="00FB07F6" w:rsidP="00FB07F6">
      <w:pPr>
        <w:rPr>
          <w:rFonts w:ascii="微软雅黑" w:hAnsi="微软雅黑"/>
          <w:sz w:val="18"/>
          <w:szCs w:val="18"/>
        </w:rPr>
      </w:pPr>
      <w:r w:rsidRPr="0029427A">
        <w:rPr>
          <w:rFonts w:ascii="微软雅黑" w:hAnsi="微软雅黑" w:hint="eastAsia"/>
          <w:sz w:val="18"/>
          <w:szCs w:val="18"/>
        </w:rPr>
        <w:t>4、其他组织和个人：注册 openEuler 社区并使用社区资源，参与本项目贡献和社区建设但尚未成为项目共建方的广大自然人或法人。</w:t>
      </w:r>
    </w:p>
    <w:p w14:paraId="7FBAFA3D" w14:textId="77777777" w:rsidR="00FB07F6" w:rsidRPr="0029427A" w:rsidRDefault="00FB07F6" w:rsidP="00FB07F6">
      <w:pPr>
        <w:rPr>
          <w:rFonts w:ascii="微软雅黑" w:hAnsi="微软雅黑"/>
          <w:sz w:val="18"/>
          <w:szCs w:val="18"/>
        </w:rPr>
      </w:pPr>
    </w:p>
    <w:p w14:paraId="431F002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第七条 项目群捐赠人的条件</w:t>
      </w:r>
    </w:p>
    <w:p w14:paraId="1756AEA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本项目群捐赠人分为战略捐赠人、白金捐赠人、黄金捐赠人、白银捐赠人、青铜捐赠人。战略捐赠人最多 1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，白金捐赠人最多 3 个，黄金捐赠人最多 20 个，白银捐赠人和青铜捐赠人额度不限。</w:t>
      </w:r>
    </w:p>
    <w:p w14:paraId="7377944F" w14:textId="77777777" w:rsidR="00FB07F6" w:rsidRPr="0029427A" w:rsidRDefault="00FB07F6" w:rsidP="00FB07F6">
      <w:pPr>
        <w:rPr>
          <w:rFonts w:ascii="微软雅黑" w:hAnsi="微软雅黑"/>
          <w:sz w:val="18"/>
          <w:szCs w:val="18"/>
        </w:rPr>
      </w:pPr>
    </w:p>
    <w:p w14:paraId="4D8191C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1、战略捐赠人：与基金会签署 openEuler 项目群专项资金捐赠协议，承诺向基金会定向捐赠 500 万人民币/</w:t>
      </w:r>
      <w:proofErr w:type="gramStart"/>
      <w:r w:rsidRPr="0029427A">
        <w:rPr>
          <w:rFonts w:ascii="微软雅黑" w:hAnsi="微软雅黑" w:hint="eastAsia"/>
          <w:sz w:val="18"/>
          <w:szCs w:val="18"/>
        </w:rPr>
        <w:t>年用于</w:t>
      </w:r>
      <w:proofErr w:type="gramEnd"/>
      <w:r w:rsidRPr="0029427A">
        <w:rPr>
          <w:rFonts w:ascii="微软雅黑" w:hAnsi="微软雅黑" w:hint="eastAsia"/>
          <w:sz w:val="18"/>
          <w:szCs w:val="18"/>
        </w:rPr>
        <w:t xml:space="preserve"> openEuler 项目群，并连续捐赠 2 年及以上；本项目群捐赠人换届时原战略捐赠人优选选择继续做战略捐赠人；</w:t>
      </w:r>
    </w:p>
    <w:p w14:paraId="7EC1B170" w14:textId="77777777" w:rsidR="00FB07F6" w:rsidRPr="0029427A" w:rsidRDefault="00FB07F6" w:rsidP="00FB07F6">
      <w:pPr>
        <w:rPr>
          <w:rFonts w:ascii="微软雅黑" w:hAnsi="微软雅黑"/>
          <w:sz w:val="18"/>
          <w:szCs w:val="18"/>
        </w:rPr>
      </w:pPr>
    </w:p>
    <w:p w14:paraId="67C1207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2、白金捐赠人：与基金会签署 openEuler 项目群专项资金捐赠协议，承诺向基金会定向捐赠 200 万人民币/</w:t>
      </w:r>
      <w:proofErr w:type="gramStart"/>
      <w:r w:rsidRPr="0029427A">
        <w:rPr>
          <w:rFonts w:ascii="微软雅黑" w:hAnsi="微软雅黑" w:hint="eastAsia"/>
          <w:sz w:val="18"/>
          <w:szCs w:val="18"/>
        </w:rPr>
        <w:t>年用于</w:t>
      </w:r>
      <w:proofErr w:type="gramEnd"/>
      <w:r w:rsidRPr="0029427A">
        <w:rPr>
          <w:rFonts w:ascii="微软雅黑" w:hAnsi="微软雅黑" w:hint="eastAsia"/>
          <w:sz w:val="18"/>
          <w:szCs w:val="18"/>
        </w:rPr>
        <w:t xml:space="preserve"> openEuler 项目群，并连续捐赠 2 年及以上；本项目群捐赠人换届时原白金捐赠人优选选择继续做白金捐赠人；</w:t>
      </w:r>
    </w:p>
    <w:p w14:paraId="7706EB43" w14:textId="77777777" w:rsidR="00FB07F6" w:rsidRPr="0029427A" w:rsidRDefault="00FB07F6" w:rsidP="00FB07F6">
      <w:pPr>
        <w:rPr>
          <w:rFonts w:ascii="微软雅黑" w:hAnsi="微软雅黑"/>
          <w:sz w:val="18"/>
          <w:szCs w:val="18"/>
        </w:rPr>
      </w:pPr>
    </w:p>
    <w:p w14:paraId="5F7C637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3、黄金捐赠人：与基金会签署 openEuler 项目群专项资金捐赠协议，承诺向基金会定向捐赠 100 万人民币/</w:t>
      </w:r>
      <w:proofErr w:type="gramStart"/>
      <w:r w:rsidRPr="0029427A">
        <w:rPr>
          <w:rFonts w:ascii="微软雅黑" w:hAnsi="微软雅黑" w:hint="eastAsia"/>
          <w:sz w:val="18"/>
          <w:szCs w:val="18"/>
        </w:rPr>
        <w:t>年用于</w:t>
      </w:r>
      <w:proofErr w:type="gramEnd"/>
      <w:r w:rsidRPr="0029427A">
        <w:rPr>
          <w:rFonts w:ascii="微软雅黑" w:hAnsi="微软雅黑" w:hint="eastAsia"/>
          <w:sz w:val="18"/>
          <w:szCs w:val="18"/>
        </w:rPr>
        <w:t xml:space="preserve"> openEuler 项目群，并连续捐赠 2 年及以上；本项目群捐赠人换届时原黄金捐赠人优选选择继续做黄金捐赠人；</w:t>
      </w:r>
    </w:p>
    <w:p w14:paraId="4200F5CB" w14:textId="77777777" w:rsidR="00FB07F6" w:rsidRPr="0029427A" w:rsidRDefault="00FB07F6" w:rsidP="00FB07F6">
      <w:pPr>
        <w:rPr>
          <w:rFonts w:ascii="微软雅黑" w:hAnsi="微软雅黑"/>
          <w:sz w:val="18"/>
          <w:szCs w:val="18"/>
        </w:rPr>
      </w:pPr>
    </w:p>
    <w:p w14:paraId="39E2489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4、白银捐赠人：与基金会签署 openEuler 项目群专项资金捐赠协议，承诺向基金会定向捐赠 10 万人民币/</w:t>
      </w:r>
      <w:proofErr w:type="gramStart"/>
      <w:r w:rsidRPr="0029427A">
        <w:rPr>
          <w:rFonts w:ascii="微软雅黑" w:hAnsi="微软雅黑" w:hint="eastAsia"/>
          <w:sz w:val="18"/>
          <w:szCs w:val="18"/>
        </w:rPr>
        <w:t>年用于</w:t>
      </w:r>
      <w:proofErr w:type="gramEnd"/>
      <w:r w:rsidRPr="0029427A">
        <w:rPr>
          <w:rFonts w:ascii="微软雅黑" w:hAnsi="微软雅黑" w:hint="eastAsia"/>
          <w:sz w:val="18"/>
          <w:szCs w:val="18"/>
        </w:rPr>
        <w:t xml:space="preserve"> openEuler 项目群，并连续捐赠 2 年及以上；</w:t>
      </w:r>
    </w:p>
    <w:p w14:paraId="390856AC" w14:textId="77777777" w:rsidR="00FB07F6" w:rsidRPr="0029427A" w:rsidRDefault="00FB07F6" w:rsidP="00FB07F6">
      <w:pPr>
        <w:rPr>
          <w:rFonts w:ascii="微软雅黑" w:hAnsi="微软雅黑"/>
          <w:sz w:val="18"/>
          <w:szCs w:val="18"/>
        </w:rPr>
      </w:pPr>
    </w:p>
    <w:p w14:paraId="0FF1E1B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5、青铜捐赠人：与基金会签署 openEuler 项目群专项资金捐赠协议，承诺向基金会定向捐赠 2 万人民币/</w:t>
      </w:r>
      <w:proofErr w:type="gramStart"/>
      <w:r w:rsidRPr="0029427A">
        <w:rPr>
          <w:rFonts w:ascii="微软雅黑" w:hAnsi="微软雅黑" w:hint="eastAsia"/>
          <w:sz w:val="18"/>
          <w:szCs w:val="18"/>
        </w:rPr>
        <w:t>年用于</w:t>
      </w:r>
      <w:proofErr w:type="gramEnd"/>
      <w:r w:rsidRPr="0029427A">
        <w:rPr>
          <w:rFonts w:ascii="微软雅黑" w:hAnsi="微软雅黑" w:hint="eastAsia"/>
          <w:sz w:val="18"/>
          <w:szCs w:val="18"/>
        </w:rPr>
        <w:t xml:space="preserve"> openEuler 项目群。</w:t>
      </w:r>
    </w:p>
    <w:p w14:paraId="4D6C4201" w14:textId="77777777" w:rsidR="00FB07F6" w:rsidRPr="0029427A" w:rsidRDefault="00FB07F6" w:rsidP="00FB07F6">
      <w:pPr>
        <w:rPr>
          <w:rFonts w:ascii="微软雅黑" w:hAnsi="微软雅黑"/>
          <w:sz w:val="18"/>
          <w:szCs w:val="18"/>
        </w:rPr>
      </w:pPr>
    </w:p>
    <w:p w14:paraId="4D2D001F" w14:textId="19784C8B" w:rsidR="00FB07F6" w:rsidRPr="0029427A" w:rsidRDefault="00FB07F6" w:rsidP="00FB07F6">
      <w:pPr>
        <w:rPr>
          <w:rFonts w:ascii="微软雅黑" w:hAnsi="微软雅黑"/>
          <w:sz w:val="18"/>
          <w:szCs w:val="18"/>
        </w:rPr>
      </w:pPr>
      <w:r w:rsidRPr="0029427A">
        <w:rPr>
          <w:rFonts w:ascii="微软雅黑" w:hAnsi="微软雅黑" w:hint="eastAsia"/>
          <w:sz w:val="18"/>
          <w:szCs w:val="18"/>
        </w:rPr>
        <w:t>本项目</w:t>
      </w:r>
      <w:proofErr w:type="gramStart"/>
      <w:r w:rsidRPr="0029427A">
        <w:rPr>
          <w:rFonts w:ascii="微软雅黑" w:hAnsi="微软雅黑" w:hint="eastAsia"/>
          <w:sz w:val="18"/>
          <w:szCs w:val="18"/>
        </w:rPr>
        <w:t>群上述</w:t>
      </w:r>
      <w:proofErr w:type="gramEnd"/>
      <w:r w:rsidRPr="0029427A">
        <w:rPr>
          <w:rFonts w:ascii="微软雅黑" w:hAnsi="微软雅黑" w:hint="eastAsia"/>
          <w:sz w:val="18"/>
          <w:szCs w:val="18"/>
        </w:rPr>
        <w:t>捐赠人依据</w:t>
      </w: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制度及 openEuler 项目群专项资金捐赠协议仅在本项目群中享有项目群捐赠人的相应权益，但并不享有基金会章程规定的捐赠人权益，除非其根据基金会章程完成相应捐赠。</w:t>
      </w:r>
    </w:p>
    <w:p w14:paraId="526A8458" w14:textId="77777777" w:rsidR="00FB07F6" w:rsidRPr="0029427A" w:rsidRDefault="00FB07F6" w:rsidP="00FB07F6">
      <w:pPr>
        <w:rPr>
          <w:rFonts w:ascii="微软雅黑" w:hAnsi="微软雅黑"/>
          <w:sz w:val="18"/>
          <w:szCs w:val="18"/>
        </w:rPr>
      </w:pPr>
    </w:p>
    <w:p w14:paraId="5B641110" w14:textId="371D1DAE"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第八条 项目群捐赠人的权益</w:t>
      </w:r>
    </w:p>
    <w:p w14:paraId="28EF7EA3" w14:textId="730863FD" w:rsidR="00FB07F6" w:rsidRPr="0029427A" w:rsidRDefault="00FB07F6" w:rsidP="00FB07F6">
      <w:pPr>
        <w:rPr>
          <w:rFonts w:ascii="微软雅黑" w:hAnsi="微软雅黑"/>
          <w:sz w:val="18"/>
          <w:szCs w:val="18"/>
        </w:rPr>
      </w:pPr>
      <w:r w:rsidRPr="0029427A">
        <w:rPr>
          <w:rFonts w:ascii="微软雅黑" w:hAnsi="微软雅黑" w:hint="eastAsia"/>
          <w:sz w:val="18"/>
          <w:szCs w:val="18"/>
        </w:rPr>
        <w:t>1、战略捐赠人权益：</w:t>
      </w:r>
    </w:p>
    <w:p w14:paraId="06D9F54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(1)有权委派一名 openEuler 委员会委员，该委员同时是 openEuler 委员会常务委员会委员，可竞选 openEuler 委员会主席；</w:t>
      </w:r>
    </w:p>
    <w:p w14:paraId="72A46CC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(2)有权提名 openEuler 委员会执行总监；</w:t>
      </w:r>
    </w:p>
    <w:p w14:paraId="28ED038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(3)有权提名一名技术委员会委员；</w:t>
      </w:r>
    </w:p>
    <w:p w14:paraId="27AD1C9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(4)有权提名一名品牌委员会委员；</w:t>
      </w:r>
    </w:p>
    <w:p w14:paraId="372EE92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(5)有权提名一名用户委员会委员；</w:t>
      </w:r>
    </w:p>
    <w:p w14:paraId="1DB379A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(6)有对 openEuler 项目群相关工作行使批评建议和监督的权利；</w:t>
      </w:r>
    </w:p>
    <w:p w14:paraId="094DBDA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(7)有权参与 openEuler 项目</w:t>
      </w:r>
      <w:proofErr w:type="gramStart"/>
      <w:r w:rsidRPr="0029427A">
        <w:rPr>
          <w:rFonts w:ascii="微软雅黑" w:hAnsi="微软雅黑" w:hint="eastAsia"/>
          <w:sz w:val="18"/>
          <w:szCs w:val="18"/>
        </w:rPr>
        <w:t>群组织</w:t>
      </w:r>
      <w:proofErr w:type="gramEnd"/>
      <w:r w:rsidRPr="0029427A">
        <w:rPr>
          <w:rFonts w:ascii="微软雅黑" w:hAnsi="微软雅黑" w:hint="eastAsia"/>
          <w:sz w:val="18"/>
          <w:szCs w:val="18"/>
        </w:rPr>
        <w:t>的其他会议和活动；</w:t>
      </w:r>
    </w:p>
    <w:p w14:paraId="067170E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(8)有权获得 openEuler 项目群刊物和技术资料；</w:t>
      </w:r>
    </w:p>
    <w:p w14:paraId="49063C5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(9)有权在 openEuler 项目</w:t>
      </w:r>
      <w:proofErr w:type="gramStart"/>
      <w:r w:rsidRPr="0029427A">
        <w:rPr>
          <w:rFonts w:ascii="微软雅黑" w:hAnsi="微软雅黑" w:hint="eastAsia"/>
          <w:sz w:val="18"/>
          <w:szCs w:val="18"/>
        </w:rPr>
        <w:t>群官网进行</w:t>
      </w:r>
      <w:proofErr w:type="gramEnd"/>
      <w:r w:rsidRPr="0029427A">
        <w:rPr>
          <w:rFonts w:ascii="微软雅黑" w:hAnsi="微软雅黑" w:hint="eastAsia"/>
          <w:sz w:val="18"/>
          <w:szCs w:val="18"/>
        </w:rPr>
        <w:t>品牌展示。</w:t>
      </w:r>
    </w:p>
    <w:p w14:paraId="3EF6DDEE" w14:textId="77777777" w:rsidR="000C62ED" w:rsidRDefault="000C62ED" w:rsidP="00FB07F6">
      <w:pPr>
        <w:rPr>
          <w:rFonts w:ascii="微软雅黑" w:hAnsi="微软雅黑"/>
          <w:sz w:val="18"/>
          <w:szCs w:val="18"/>
        </w:rPr>
      </w:pPr>
    </w:p>
    <w:p w14:paraId="0F44D1CF" w14:textId="23F0E190" w:rsidR="00FB07F6" w:rsidRPr="0029427A" w:rsidRDefault="00FB07F6" w:rsidP="00FB07F6">
      <w:pPr>
        <w:rPr>
          <w:rFonts w:ascii="微软雅黑" w:hAnsi="微软雅黑"/>
          <w:sz w:val="18"/>
          <w:szCs w:val="18"/>
        </w:rPr>
      </w:pPr>
      <w:r w:rsidRPr="0029427A">
        <w:rPr>
          <w:rFonts w:ascii="微软雅黑" w:hAnsi="微软雅黑" w:hint="eastAsia"/>
          <w:sz w:val="18"/>
          <w:szCs w:val="18"/>
        </w:rPr>
        <w:t>2、白金捐赠人权益：</w:t>
      </w:r>
    </w:p>
    <w:p w14:paraId="5E31B8A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(1)有权委派一名 openEuler 委员会委员，该委员同时是 openEuler 委员会常务委员会委员，可竞选 openEuler 委员会主席；</w:t>
      </w:r>
    </w:p>
    <w:p w14:paraId="3484EEC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(2)有权提名一名技术委员会委员；</w:t>
      </w:r>
    </w:p>
    <w:p w14:paraId="6ACA010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(3)有权提名一名品牌委员会委员；</w:t>
      </w:r>
    </w:p>
    <w:p w14:paraId="6296E34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(4)有权提名一名用户委员会委员；</w:t>
      </w:r>
    </w:p>
    <w:p w14:paraId="519A045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(5)有对 openEuler 项目群相关工作行使批评建议和监督的权利；</w:t>
      </w:r>
    </w:p>
    <w:p w14:paraId="1CA6615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(6)有权参与 openEuler 项目</w:t>
      </w:r>
      <w:proofErr w:type="gramStart"/>
      <w:r w:rsidRPr="0029427A">
        <w:rPr>
          <w:rFonts w:ascii="微软雅黑" w:hAnsi="微软雅黑" w:hint="eastAsia"/>
          <w:sz w:val="18"/>
          <w:szCs w:val="18"/>
        </w:rPr>
        <w:t>群组织</w:t>
      </w:r>
      <w:proofErr w:type="gramEnd"/>
      <w:r w:rsidRPr="0029427A">
        <w:rPr>
          <w:rFonts w:ascii="微软雅黑" w:hAnsi="微软雅黑" w:hint="eastAsia"/>
          <w:sz w:val="18"/>
          <w:szCs w:val="18"/>
        </w:rPr>
        <w:t>的其他会议和活动；</w:t>
      </w:r>
    </w:p>
    <w:p w14:paraId="35F2171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(7)有权获得 openEuler 项目群刊物和技术资料；</w:t>
      </w:r>
    </w:p>
    <w:p w14:paraId="236D5D5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(8)有权在 openEuler 项目</w:t>
      </w:r>
      <w:proofErr w:type="gramStart"/>
      <w:r w:rsidRPr="0029427A">
        <w:rPr>
          <w:rFonts w:ascii="微软雅黑" w:hAnsi="微软雅黑" w:hint="eastAsia"/>
          <w:sz w:val="18"/>
          <w:szCs w:val="18"/>
        </w:rPr>
        <w:t>群官网进行</w:t>
      </w:r>
      <w:proofErr w:type="gramEnd"/>
      <w:r w:rsidRPr="0029427A">
        <w:rPr>
          <w:rFonts w:ascii="微软雅黑" w:hAnsi="微软雅黑" w:hint="eastAsia"/>
          <w:sz w:val="18"/>
          <w:szCs w:val="18"/>
        </w:rPr>
        <w:t>品牌展示。</w:t>
      </w:r>
    </w:p>
    <w:p w14:paraId="4477C732" w14:textId="77777777" w:rsidR="000C62ED" w:rsidRDefault="000C62ED" w:rsidP="00FB07F6">
      <w:pPr>
        <w:rPr>
          <w:rFonts w:ascii="微软雅黑" w:hAnsi="微软雅黑"/>
          <w:sz w:val="18"/>
          <w:szCs w:val="18"/>
        </w:rPr>
      </w:pPr>
    </w:p>
    <w:p w14:paraId="35A2E072" w14:textId="6B0A2681" w:rsidR="00FB07F6" w:rsidRPr="0029427A" w:rsidRDefault="00FB07F6" w:rsidP="00FB07F6">
      <w:pPr>
        <w:rPr>
          <w:rFonts w:ascii="微软雅黑" w:hAnsi="微软雅黑"/>
          <w:sz w:val="18"/>
          <w:szCs w:val="18"/>
        </w:rPr>
      </w:pPr>
      <w:r w:rsidRPr="0029427A">
        <w:rPr>
          <w:rFonts w:ascii="微软雅黑" w:hAnsi="微软雅黑" w:hint="eastAsia"/>
          <w:sz w:val="18"/>
          <w:szCs w:val="18"/>
        </w:rPr>
        <w:t>3、黄金捐赠人权益：</w:t>
      </w:r>
    </w:p>
    <w:p w14:paraId="4489495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(1)有权委派一名 openEuler 委员会委员；</w:t>
      </w:r>
    </w:p>
    <w:p w14:paraId="61CF2C8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(2)有权提名一名品牌委员会委员；</w:t>
      </w:r>
    </w:p>
    <w:p w14:paraId="63EB168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(3)有权提名一名用户委员会委员；</w:t>
      </w:r>
    </w:p>
    <w:p w14:paraId="4CCCCFD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(4)有对 openEuler 项目群相关工作行使批评建议和监督的权利；</w:t>
      </w:r>
    </w:p>
    <w:p w14:paraId="684EB39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(5)有权参与 openEuler 项目</w:t>
      </w:r>
      <w:proofErr w:type="gramStart"/>
      <w:r w:rsidRPr="0029427A">
        <w:rPr>
          <w:rFonts w:ascii="微软雅黑" w:hAnsi="微软雅黑" w:hint="eastAsia"/>
          <w:sz w:val="18"/>
          <w:szCs w:val="18"/>
        </w:rPr>
        <w:t>群组织</w:t>
      </w:r>
      <w:proofErr w:type="gramEnd"/>
      <w:r w:rsidRPr="0029427A">
        <w:rPr>
          <w:rFonts w:ascii="微软雅黑" w:hAnsi="微软雅黑" w:hint="eastAsia"/>
          <w:sz w:val="18"/>
          <w:szCs w:val="18"/>
        </w:rPr>
        <w:t>的其他会议和活动；</w:t>
      </w:r>
    </w:p>
    <w:p w14:paraId="2E4D6A9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(6)有权获得 openEuler 项目群刊物和技术资料；</w:t>
      </w:r>
    </w:p>
    <w:p w14:paraId="6AFE496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(7)有权在 openEuler 项目</w:t>
      </w:r>
      <w:proofErr w:type="gramStart"/>
      <w:r w:rsidRPr="0029427A">
        <w:rPr>
          <w:rFonts w:ascii="微软雅黑" w:hAnsi="微软雅黑" w:hint="eastAsia"/>
          <w:sz w:val="18"/>
          <w:szCs w:val="18"/>
        </w:rPr>
        <w:t>群官网进行</w:t>
      </w:r>
      <w:proofErr w:type="gramEnd"/>
      <w:r w:rsidRPr="0029427A">
        <w:rPr>
          <w:rFonts w:ascii="微软雅黑" w:hAnsi="微软雅黑" w:hint="eastAsia"/>
          <w:sz w:val="18"/>
          <w:szCs w:val="18"/>
        </w:rPr>
        <w:t>品牌展示。</w:t>
      </w:r>
    </w:p>
    <w:p w14:paraId="1E68FB32" w14:textId="77777777" w:rsidR="000C62ED" w:rsidRDefault="000C62ED" w:rsidP="00FB07F6">
      <w:pPr>
        <w:rPr>
          <w:rFonts w:ascii="微软雅黑" w:hAnsi="微软雅黑"/>
          <w:sz w:val="18"/>
          <w:szCs w:val="18"/>
        </w:rPr>
      </w:pPr>
    </w:p>
    <w:p w14:paraId="38525FD0" w14:textId="7F7410DB" w:rsidR="00FB07F6" w:rsidRPr="0029427A" w:rsidRDefault="00FB07F6" w:rsidP="00FB07F6">
      <w:pPr>
        <w:rPr>
          <w:rFonts w:ascii="微软雅黑" w:hAnsi="微软雅黑"/>
          <w:sz w:val="18"/>
          <w:szCs w:val="18"/>
        </w:rPr>
      </w:pPr>
      <w:r w:rsidRPr="0029427A">
        <w:rPr>
          <w:rFonts w:ascii="微软雅黑" w:hAnsi="微软雅黑" w:hint="eastAsia"/>
          <w:sz w:val="18"/>
          <w:szCs w:val="18"/>
        </w:rPr>
        <w:t>4、白银捐赠人权益：</w:t>
      </w:r>
    </w:p>
    <w:p w14:paraId="4B328A5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(1)有权提名一名用户委员会委员；</w:t>
      </w:r>
    </w:p>
    <w:p w14:paraId="6CF265B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(2)有对 openEuler 项目群相关工作行使批评建议和监督的权利；</w:t>
      </w:r>
    </w:p>
    <w:p w14:paraId="2A3571E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(3)有权参与 openEuler 项目</w:t>
      </w:r>
      <w:proofErr w:type="gramStart"/>
      <w:r w:rsidRPr="0029427A">
        <w:rPr>
          <w:rFonts w:ascii="微软雅黑" w:hAnsi="微软雅黑" w:hint="eastAsia"/>
          <w:sz w:val="18"/>
          <w:szCs w:val="18"/>
        </w:rPr>
        <w:t>群组织</w:t>
      </w:r>
      <w:proofErr w:type="gramEnd"/>
      <w:r w:rsidRPr="0029427A">
        <w:rPr>
          <w:rFonts w:ascii="微软雅黑" w:hAnsi="微软雅黑" w:hint="eastAsia"/>
          <w:sz w:val="18"/>
          <w:szCs w:val="18"/>
        </w:rPr>
        <w:t>的其他会议和活动；</w:t>
      </w:r>
    </w:p>
    <w:p w14:paraId="5F5F82F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(4)有权获得 openEuler 项目群刊物和技术资料；</w:t>
      </w:r>
    </w:p>
    <w:p w14:paraId="6E2FDB4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(5)有权在 openEuler 项目</w:t>
      </w:r>
      <w:proofErr w:type="gramStart"/>
      <w:r w:rsidRPr="0029427A">
        <w:rPr>
          <w:rFonts w:ascii="微软雅黑" w:hAnsi="微软雅黑" w:hint="eastAsia"/>
          <w:sz w:val="18"/>
          <w:szCs w:val="18"/>
        </w:rPr>
        <w:t>群官网进行</w:t>
      </w:r>
      <w:proofErr w:type="gramEnd"/>
      <w:r w:rsidRPr="0029427A">
        <w:rPr>
          <w:rFonts w:ascii="微软雅黑" w:hAnsi="微软雅黑" w:hint="eastAsia"/>
          <w:sz w:val="18"/>
          <w:szCs w:val="18"/>
        </w:rPr>
        <w:t>品牌展示。</w:t>
      </w:r>
    </w:p>
    <w:p w14:paraId="17FBBF90" w14:textId="77777777" w:rsidR="000C62ED" w:rsidRDefault="000C62ED" w:rsidP="00FB07F6">
      <w:pPr>
        <w:rPr>
          <w:rFonts w:ascii="微软雅黑" w:hAnsi="微软雅黑"/>
          <w:sz w:val="18"/>
          <w:szCs w:val="18"/>
        </w:rPr>
      </w:pPr>
    </w:p>
    <w:p w14:paraId="3CFB15D2" w14:textId="22B79447" w:rsidR="00FB07F6" w:rsidRPr="0029427A" w:rsidRDefault="00FB07F6" w:rsidP="00FB07F6">
      <w:pPr>
        <w:rPr>
          <w:rFonts w:ascii="微软雅黑" w:hAnsi="微软雅黑"/>
          <w:sz w:val="18"/>
          <w:szCs w:val="18"/>
        </w:rPr>
      </w:pPr>
      <w:r w:rsidRPr="0029427A">
        <w:rPr>
          <w:rFonts w:ascii="微软雅黑" w:hAnsi="微软雅黑" w:hint="eastAsia"/>
          <w:sz w:val="18"/>
          <w:szCs w:val="18"/>
        </w:rPr>
        <w:t>5、青铜捐赠人权益：</w:t>
      </w:r>
    </w:p>
    <w:p w14:paraId="0780DE9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(1)有对 openEuler 项目群相关工作行使批评建议和监督的权利；</w:t>
      </w:r>
    </w:p>
    <w:p w14:paraId="75E86E1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(2)有权参与 openEuler 项目</w:t>
      </w:r>
      <w:proofErr w:type="gramStart"/>
      <w:r w:rsidRPr="0029427A">
        <w:rPr>
          <w:rFonts w:ascii="微软雅黑" w:hAnsi="微软雅黑" w:hint="eastAsia"/>
          <w:sz w:val="18"/>
          <w:szCs w:val="18"/>
        </w:rPr>
        <w:t>群组织</w:t>
      </w:r>
      <w:proofErr w:type="gramEnd"/>
      <w:r w:rsidRPr="0029427A">
        <w:rPr>
          <w:rFonts w:ascii="微软雅黑" w:hAnsi="微软雅黑" w:hint="eastAsia"/>
          <w:sz w:val="18"/>
          <w:szCs w:val="18"/>
        </w:rPr>
        <w:t>的其他会议和活动；</w:t>
      </w:r>
    </w:p>
    <w:p w14:paraId="70D478B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(3)有权获得 openEuler 项目群刊物和技术资料；</w:t>
      </w:r>
    </w:p>
    <w:p w14:paraId="2228EBC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(4)有权在 openEuler 项目</w:t>
      </w:r>
      <w:proofErr w:type="gramStart"/>
      <w:r w:rsidRPr="0029427A">
        <w:rPr>
          <w:rFonts w:ascii="微软雅黑" w:hAnsi="微软雅黑" w:hint="eastAsia"/>
          <w:sz w:val="18"/>
          <w:szCs w:val="18"/>
        </w:rPr>
        <w:t>群官网进行</w:t>
      </w:r>
      <w:proofErr w:type="gramEnd"/>
      <w:r w:rsidRPr="0029427A">
        <w:rPr>
          <w:rFonts w:ascii="微软雅黑" w:hAnsi="微软雅黑" w:hint="eastAsia"/>
          <w:sz w:val="18"/>
          <w:szCs w:val="18"/>
        </w:rPr>
        <w:t>品牌展示。</w:t>
      </w:r>
    </w:p>
    <w:p w14:paraId="405607BA" w14:textId="77777777" w:rsidR="000C62ED" w:rsidRDefault="000C62ED" w:rsidP="00FB07F6">
      <w:pPr>
        <w:rPr>
          <w:rFonts w:ascii="微软雅黑" w:hAnsi="微软雅黑"/>
          <w:sz w:val="18"/>
          <w:szCs w:val="18"/>
        </w:rPr>
      </w:pPr>
    </w:p>
    <w:p w14:paraId="16E9707C" w14:textId="2FF0B4D4"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第三章　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架构</w:t>
      </w:r>
    </w:p>
    <w:p w14:paraId="148CF3F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第九条 治理架构概况</w:t>
      </w:r>
    </w:p>
    <w:p w14:paraId="7E77A63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组织中，openEuler 项目群工作委员会（简称 openEuler 委员会）为本项目群的最高决策机构，负责本项目群的重大决策。</w:t>
      </w:r>
    </w:p>
    <w:p w14:paraId="4F3160C1" w14:textId="77777777" w:rsidR="00FB07F6" w:rsidRPr="0029427A" w:rsidRDefault="00FB07F6" w:rsidP="00FB07F6">
      <w:pPr>
        <w:rPr>
          <w:rFonts w:ascii="微软雅黑" w:hAnsi="微软雅黑"/>
          <w:sz w:val="18"/>
          <w:szCs w:val="18"/>
        </w:rPr>
      </w:pPr>
    </w:p>
    <w:p w14:paraId="3459A9D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委员会设 openEuler 委员会主席一名，openEuler 委员会主席系 openEuler 委员会委员之一，负责指导 openEuler 委员会决策的执行，openEuler 委员会主席为本项目群的主要负责人；openEuler 委员会设常务委员会，代表 openEuler 委员会在 openEuler 委员会职责范围内行使 openEuler 委员会的职责，并定期向 openEuler 委员会汇报决策项。</w:t>
      </w:r>
    </w:p>
    <w:p w14:paraId="6ED5CC96" w14:textId="77777777" w:rsidR="00FB07F6" w:rsidRPr="0029427A" w:rsidRDefault="00FB07F6" w:rsidP="00FB07F6">
      <w:pPr>
        <w:rPr>
          <w:rFonts w:ascii="微软雅黑" w:hAnsi="微软雅黑"/>
          <w:sz w:val="18"/>
          <w:szCs w:val="18"/>
        </w:rPr>
      </w:pPr>
    </w:p>
    <w:p w14:paraId="1B167FC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委员会设 openEuler 项目群办公室，负责执行 openEuler 委员会的各项决议，并负责本项目群例行运作和管理；在项目群办公室内，设 openEuler 委员会执行总监、openEuler 委员会执行秘书各一名，负责本项目群日常工作的执行；若本</w:t>
      </w:r>
      <w:proofErr w:type="gramStart"/>
      <w:r w:rsidRPr="0029427A">
        <w:rPr>
          <w:rFonts w:ascii="微软雅黑" w:hAnsi="微软雅黑" w:hint="eastAsia"/>
          <w:sz w:val="18"/>
          <w:szCs w:val="18"/>
        </w:rPr>
        <w:t>项目群未设立</w:t>
      </w:r>
      <w:proofErr w:type="gramEnd"/>
      <w:r w:rsidRPr="0029427A">
        <w:rPr>
          <w:rFonts w:ascii="微软雅黑" w:hAnsi="微软雅黑" w:hint="eastAsia"/>
          <w:sz w:val="18"/>
          <w:szCs w:val="18"/>
        </w:rPr>
        <w:t xml:space="preserve"> openEuler 委员会执行总监，则由 openEuler 委员会主席履行执行总监的权责。</w:t>
      </w:r>
    </w:p>
    <w:p w14:paraId="493063FC" w14:textId="77777777" w:rsidR="00FB07F6" w:rsidRPr="0029427A" w:rsidRDefault="00FB07F6" w:rsidP="00FB07F6">
      <w:pPr>
        <w:rPr>
          <w:rFonts w:ascii="微软雅黑" w:hAnsi="微软雅黑"/>
          <w:sz w:val="18"/>
          <w:szCs w:val="18"/>
        </w:rPr>
      </w:pPr>
    </w:p>
    <w:p w14:paraId="607895F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委员会设项目</w:t>
      </w:r>
      <w:proofErr w:type="gramStart"/>
      <w:r w:rsidRPr="0029427A">
        <w:rPr>
          <w:rFonts w:ascii="微软雅黑" w:hAnsi="微软雅黑" w:hint="eastAsia"/>
          <w:sz w:val="18"/>
          <w:szCs w:val="18"/>
        </w:rPr>
        <w:t>群技术</w:t>
      </w:r>
      <w:proofErr w:type="gramEnd"/>
      <w:r w:rsidRPr="0029427A">
        <w:rPr>
          <w:rFonts w:ascii="微软雅黑" w:hAnsi="微软雅黑" w:hint="eastAsia"/>
          <w:sz w:val="18"/>
          <w:szCs w:val="18"/>
        </w:rPr>
        <w:t>委员会，负责本项目</w:t>
      </w:r>
      <w:proofErr w:type="gramStart"/>
      <w:r w:rsidRPr="0029427A">
        <w:rPr>
          <w:rFonts w:ascii="微软雅黑" w:hAnsi="微软雅黑" w:hint="eastAsia"/>
          <w:sz w:val="18"/>
          <w:szCs w:val="18"/>
        </w:rPr>
        <w:t>群技</w:t>
      </w:r>
      <w:proofErr w:type="gramEnd"/>
      <w:r w:rsidRPr="0029427A">
        <w:rPr>
          <w:rFonts w:ascii="微软雅黑" w:hAnsi="微软雅黑" w:hint="eastAsia"/>
          <w:sz w:val="18"/>
          <w:szCs w:val="18"/>
        </w:rPr>
        <w:t>术决策；设项目</w:t>
      </w:r>
      <w:proofErr w:type="gramStart"/>
      <w:r w:rsidRPr="0029427A">
        <w:rPr>
          <w:rFonts w:ascii="微软雅黑" w:hAnsi="微软雅黑" w:hint="eastAsia"/>
          <w:sz w:val="18"/>
          <w:szCs w:val="18"/>
        </w:rPr>
        <w:t>群品牌</w:t>
      </w:r>
      <w:proofErr w:type="gramEnd"/>
      <w:r w:rsidRPr="0029427A">
        <w:rPr>
          <w:rFonts w:ascii="微软雅黑" w:hAnsi="微软雅黑" w:hint="eastAsia"/>
          <w:sz w:val="18"/>
          <w:szCs w:val="18"/>
        </w:rPr>
        <w:t>委员会，负责“openEuler”相关品牌工作和营销工作；设项目</w:t>
      </w:r>
      <w:proofErr w:type="gramStart"/>
      <w:r w:rsidRPr="0029427A">
        <w:rPr>
          <w:rFonts w:ascii="微软雅黑" w:hAnsi="微软雅黑" w:hint="eastAsia"/>
          <w:sz w:val="18"/>
          <w:szCs w:val="18"/>
        </w:rPr>
        <w:t>群用户</w:t>
      </w:r>
      <w:proofErr w:type="gramEnd"/>
      <w:r w:rsidRPr="0029427A">
        <w:rPr>
          <w:rFonts w:ascii="微软雅黑" w:hAnsi="微软雅黑" w:hint="eastAsia"/>
          <w:sz w:val="18"/>
          <w:szCs w:val="18"/>
        </w:rPr>
        <w:t>委员会，负责本项目群的用户工作。openEuler 委员会、技术委员会、品牌委员会、用户委员会可以根据工作需要，任命若干名专家作为本委员会顾问，顾问可以列席该委员会会议并发表意见，但没有投票权。</w:t>
      </w:r>
    </w:p>
    <w:p w14:paraId="0D1DC8ED" w14:textId="77777777" w:rsidR="00FB07F6" w:rsidRPr="0029427A" w:rsidRDefault="00FB07F6" w:rsidP="00FB07F6">
      <w:pPr>
        <w:rPr>
          <w:rFonts w:ascii="微软雅黑" w:hAnsi="微软雅黑"/>
          <w:sz w:val="18"/>
          <w:szCs w:val="18"/>
        </w:rPr>
      </w:pPr>
    </w:p>
    <w:p w14:paraId="4AB1D54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本项目</w:t>
      </w:r>
      <w:proofErr w:type="gramStart"/>
      <w:r w:rsidRPr="0029427A">
        <w:rPr>
          <w:rFonts w:ascii="微软雅黑" w:hAnsi="微软雅黑" w:hint="eastAsia"/>
          <w:sz w:val="18"/>
          <w:szCs w:val="18"/>
        </w:rPr>
        <w:t>群组织</w:t>
      </w:r>
      <w:proofErr w:type="gramEnd"/>
      <w:r w:rsidRPr="0029427A">
        <w:rPr>
          <w:rFonts w:ascii="微软雅黑" w:hAnsi="微软雅黑" w:hint="eastAsia"/>
          <w:sz w:val="18"/>
          <w:szCs w:val="18"/>
        </w:rPr>
        <w:t xml:space="preserve">架构如下图： </w:t>
      </w:r>
    </w:p>
    <w:p w14:paraId="23510DCB" w14:textId="77777777" w:rsidR="00FB07F6" w:rsidRPr="0029427A" w:rsidRDefault="00FB07F6" w:rsidP="00FB07F6">
      <w:pPr>
        <w:rPr>
          <w:rFonts w:ascii="微软雅黑" w:hAnsi="微软雅黑"/>
          <w:sz w:val="18"/>
          <w:szCs w:val="18"/>
        </w:rPr>
      </w:pPr>
    </w:p>
    <w:p w14:paraId="778AF34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第十条 openEuler 委员会</w:t>
      </w:r>
    </w:p>
    <w:p w14:paraId="28A385B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委员会委员组成</w:t>
      </w:r>
    </w:p>
    <w:p w14:paraId="244CB93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委员会是本项目</w:t>
      </w:r>
      <w:proofErr w:type="gramStart"/>
      <w:r w:rsidRPr="0029427A">
        <w:rPr>
          <w:rFonts w:ascii="微软雅黑" w:hAnsi="微软雅黑" w:hint="eastAsia"/>
          <w:sz w:val="18"/>
          <w:szCs w:val="18"/>
        </w:rPr>
        <w:t>群所有</w:t>
      </w:r>
      <w:proofErr w:type="gramEnd"/>
      <w:r w:rsidRPr="0029427A">
        <w:rPr>
          <w:rFonts w:ascii="微软雅黑" w:hAnsi="微软雅黑" w:hint="eastAsia"/>
          <w:sz w:val="18"/>
          <w:szCs w:val="18"/>
        </w:rPr>
        <w:t>业务决策的最高决策机构，对包括但不限于制定及修改本项目群开源治理制度、决定重大业务活动计划、制定及调整项目群的重大方向、项目群的中止或终止、审定年度收支预算及决算及年度财务审计报告负全责。openEuler 委员会由成员单位委派的代表及作为委员会委员的自然人共同组成，负责处理 openEuler 委员会日常事务并对本项目群进行开放治理。openEuler 委员会的成员个人及其委派单位对 openEuler 委员会做出的业务决策承担责任。openEuler 委员会委员应具备以下条件：</w:t>
      </w:r>
    </w:p>
    <w:p w14:paraId="2E6AF5C9" w14:textId="77777777" w:rsidR="00FB07F6" w:rsidRPr="0029427A" w:rsidRDefault="00FB07F6" w:rsidP="00FB07F6">
      <w:pPr>
        <w:rPr>
          <w:rFonts w:ascii="微软雅黑" w:hAnsi="微软雅黑"/>
          <w:sz w:val="18"/>
          <w:szCs w:val="18"/>
        </w:rPr>
      </w:pPr>
    </w:p>
    <w:p w14:paraId="5863E25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(1)具有完全民事行为能力；</w:t>
      </w:r>
    </w:p>
    <w:p w14:paraId="0AEEA73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(2)遵守法律法规及基金会相关制度；</w:t>
      </w:r>
    </w:p>
    <w:p w14:paraId="009144F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(3)热心公益事业，自愿为本项目服务；</w:t>
      </w:r>
    </w:p>
    <w:p w14:paraId="600E9D3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(4)具有较强的公益责任意识，能够遵循公平、公正、公开的原则，独立、客观、谨慎地参与议事决策；</w:t>
      </w:r>
    </w:p>
    <w:p w14:paraId="2BB2A57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(5)能够为本项目群筹划、捐款、管理做出贡献；</w:t>
      </w:r>
    </w:p>
    <w:p w14:paraId="7F81D08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(6)相关法律法规或基金会相关制度要求需满足的其他条件。</w:t>
      </w:r>
    </w:p>
    <w:p w14:paraId="32294A7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委员会委员任职规则</w:t>
      </w:r>
    </w:p>
    <w:p w14:paraId="7519BFD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委员会委员每届任期为两年。</w:t>
      </w:r>
    </w:p>
    <w:p w14:paraId="77E29A4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委员会委员（含 openEuler 委员会主席）所在成员单位应向基金会秘书处提交代表授权书，前述代表应向基金会提交书面任职承诺书和信息备案表，履行应尽工作职责。</w:t>
      </w:r>
    </w:p>
    <w:p w14:paraId="4B45DF6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委员会委员的管理</w:t>
      </w:r>
    </w:p>
    <w:p w14:paraId="52992AA5" w14:textId="206CF188"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委员会委员加入： 项目群战略、白金和黄金捐赠人各委派一名代表参加 openEuler 委员会，其委派的代表必须是该捐赠人或其关联公司雇员。如前述捐赠人存在一个或多个关联公司的，该捐赠人及其关联公司里只能有一个公司能申请成为前述三类捐赠人之一而享有 openEuler 委员会委员资格。</w:t>
      </w:r>
    </w:p>
    <w:p w14:paraId="5905D1CF" w14:textId="77777777" w:rsidR="00FB07F6" w:rsidRPr="0029427A" w:rsidRDefault="00FB07F6" w:rsidP="00FB07F6">
      <w:pPr>
        <w:rPr>
          <w:rFonts w:ascii="微软雅黑" w:hAnsi="微软雅黑"/>
          <w:sz w:val="18"/>
          <w:szCs w:val="18"/>
        </w:rPr>
      </w:pPr>
    </w:p>
    <w:p w14:paraId="4F4ED22F" w14:textId="77777777" w:rsidR="00FB07F6" w:rsidRPr="0029427A" w:rsidRDefault="00FB07F6" w:rsidP="00FB07F6">
      <w:pPr>
        <w:rPr>
          <w:rFonts w:ascii="微软雅黑" w:hAnsi="微软雅黑"/>
          <w:sz w:val="18"/>
          <w:szCs w:val="18"/>
        </w:rPr>
      </w:pP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制度所称关联公司是指：对于</w:t>
      </w: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中所涉任一法律实体，直接或通过一家或多家中间机构间接控制该实体、受控于该实体、或与该实体共同被他人控制的任何公司、合伙制企业、有限责任公司、合营公司或其他法律实体。本款下的“控制”是指直接或间接拥有被控制实体百分之五十及以上的股份、股权或表决权，或足以直接或间接对股东会、股东大会的决议产生重大影响。</w:t>
      </w:r>
    </w:p>
    <w:p w14:paraId="1DE222B4" w14:textId="77777777" w:rsidR="00FB07F6" w:rsidRPr="0029427A" w:rsidRDefault="00FB07F6" w:rsidP="00FB07F6">
      <w:pPr>
        <w:rPr>
          <w:rFonts w:ascii="微软雅黑" w:hAnsi="微软雅黑"/>
          <w:sz w:val="18"/>
          <w:szCs w:val="18"/>
        </w:rPr>
      </w:pPr>
    </w:p>
    <w:p w14:paraId="075A0DC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学术机构和非营利组织最多一名代表代表加入 openEuler 委员会，该代表由现任 openEuler 委员会常务委员会（无 openEuler 委员会常务委员会时，由 openEuler 委员会主席和副主席代为执行）推荐，经 openEuler 委员会全体委员三分之二以上（含）表决通过后加入。</w:t>
      </w:r>
    </w:p>
    <w:p w14:paraId="24CEB86D" w14:textId="77777777" w:rsidR="00FB07F6" w:rsidRPr="0029427A" w:rsidRDefault="00FB07F6" w:rsidP="00FB07F6">
      <w:pPr>
        <w:rPr>
          <w:rFonts w:ascii="微软雅黑" w:hAnsi="微软雅黑"/>
          <w:sz w:val="18"/>
          <w:szCs w:val="18"/>
        </w:rPr>
      </w:pPr>
    </w:p>
    <w:p w14:paraId="2985E51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委员会委员退出： 项目群捐赠人关系终止的，该捐赠人的 openEuler 委员会委员资格取消。项目群捐赠人委派的代表离职或因其他原因需更换的，由该捐赠人撤销原代表委派并重新委派代表。openEuler 委员会委员向本 openEuler 委员会全体成员提交书面通知，可以退出 openEuler 委员会，由其所在项目群捐赠人单位重新委派代表；openEuler 委员会委员连续两次无故不出席 openEuler 委员会会议的，视为自动退出 openEuler 委员会，由其所在项目群捐赠人单位重新委派代表；openEuler 委员会接受委员缺位。</w:t>
      </w:r>
    </w:p>
    <w:p w14:paraId="10B3A098" w14:textId="77777777" w:rsidR="00FB07F6" w:rsidRPr="0029427A" w:rsidRDefault="00FB07F6" w:rsidP="00FB07F6">
      <w:pPr>
        <w:rPr>
          <w:rFonts w:ascii="微软雅黑" w:hAnsi="微软雅黑"/>
          <w:sz w:val="18"/>
          <w:szCs w:val="18"/>
        </w:rPr>
      </w:pPr>
    </w:p>
    <w:p w14:paraId="5624A1E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委员会委员的罢免： 由 openEuler 委员会委员三分之一以上（含）发起，openEuler 委员会全体委员三分之二以上（含）通过后罢免。</w:t>
      </w:r>
    </w:p>
    <w:p w14:paraId="566363EB" w14:textId="77777777" w:rsidR="00FB07F6" w:rsidRPr="0029427A" w:rsidRDefault="00FB07F6" w:rsidP="00FB07F6">
      <w:pPr>
        <w:rPr>
          <w:rFonts w:ascii="微软雅黑" w:hAnsi="微软雅黑"/>
          <w:sz w:val="18"/>
          <w:szCs w:val="18"/>
        </w:rPr>
      </w:pPr>
    </w:p>
    <w:p w14:paraId="3DFD222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4、openEuler 委员会职责和权利包括但不限于：</w:t>
      </w:r>
    </w:p>
    <w:p w14:paraId="3313648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(1)制定、修改本项目群开源治理制度，由 openEuler 委员会制定、经基金会审定的项目群管理制度是本项目</w:t>
      </w:r>
      <w:proofErr w:type="gramStart"/>
      <w:r w:rsidRPr="0029427A">
        <w:rPr>
          <w:rFonts w:ascii="微软雅黑" w:hAnsi="微软雅黑" w:hint="eastAsia"/>
          <w:sz w:val="18"/>
          <w:szCs w:val="18"/>
        </w:rPr>
        <w:t>群开放</w:t>
      </w:r>
      <w:proofErr w:type="gramEnd"/>
      <w:r w:rsidRPr="0029427A">
        <w:rPr>
          <w:rFonts w:ascii="微软雅黑" w:hAnsi="微软雅黑" w:hint="eastAsia"/>
          <w:sz w:val="18"/>
          <w:szCs w:val="18"/>
        </w:rPr>
        <w:t>治理基本纲领；</w:t>
      </w:r>
    </w:p>
    <w:p w14:paraId="0A04FB7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(2)决定重大业务活动计划，包括项目</w:t>
      </w:r>
      <w:proofErr w:type="gramStart"/>
      <w:r w:rsidRPr="0029427A">
        <w:rPr>
          <w:rFonts w:ascii="微软雅黑" w:hAnsi="微软雅黑" w:hint="eastAsia"/>
          <w:sz w:val="18"/>
          <w:szCs w:val="18"/>
        </w:rPr>
        <w:t>群资金</w:t>
      </w:r>
      <w:proofErr w:type="gramEnd"/>
      <w:r w:rsidRPr="0029427A">
        <w:rPr>
          <w:rFonts w:ascii="微软雅黑" w:hAnsi="微软雅黑" w:hint="eastAsia"/>
          <w:sz w:val="18"/>
          <w:szCs w:val="18"/>
        </w:rPr>
        <w:t>筹集、财产管理和使用计划、项目群年度活动计划等；</w:t>
      </w:r>
    </w:p>
    <w:p w14:paraId="7C2EFAC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(3)制定及调整项目群的重大方向，项目群的中止或终止；</w:t>
      </w:r>
    </w:p>
    <w:p w14:paraId="3158D27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(4)审定项目群年度收支预算及决算、年度财务审计报告；</w:t>
      </w:r>
    </w:p>
    <w:p w14:paraId="378EA4B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(5)决定项目群的知识产权授权管理，包括项目/子项目名称及品牌等；</w:t>
      </w:r>
    </w:p>
    <w:p w14:paraId="76514AD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(6)决定聘选和任免 openEuler 委员会委员；</w:t>
      </w:r>
    </w:p>
    <w:p w14:paraId="27B0A51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(7)选举 openEuler 委员会主席；</w:t>
      </w:r>
    </w:p>
    <w:p w14:paraId="3EBB64B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(8)选举 openEuler 委员会执行总监，在秘书处报备；按需聘用全职工作人员；</w:t>
      </w:r>
    </w:p>
    <w:p w14:paraId="36137AC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(9)听取、审议 openEuler 委员会执行总监的工作报告，检查执行总监的工作；</w:t>
      </w:r>
    </w:p>
    <w:p w14:paraId="2459E3E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(10)审议项目群各下设组织的主席的选举和罢免；</w:t>
      </w:r>
    </w:p>
    <w:p w14:paraId="27891D4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(11)审议各下设组织的工作报告和问题；</w:t>
      </w:r>
    </w:p>
    <w:p w14:paraId="523569D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(12)openEuler 委员会可进一步根据工作需要，经合法流程授权相关委员会、工作组和/或具体人员承担相应业务职责;</w:t>
      </w:r>
    </w:p>
    <w:p w14:paraId="662A1B4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(13)成立专家顾问委员会，任免专家顾问委员会委员。</w:t>
      </w:r>
    </w:p>
    <w:p w14:paraId="76036C89" w14:textId="77777777" w:rsidR="000C62ED" w:rsidRDefault="000C62ED" w:rsidP="00FB07F6">
      <w:pPr>
        <w:rPr>
          <w:rFonts w:ascii="微软雅黑" w:hAnsi="微软雅黑"/>
          <w:sz w:val="18"/>
          <w:szCs w:val="18"/>
        </w:rPr>
      </w:pPr>
    </w:p>
    <w:p w14:paraId="7866034E" w14:textId="2C41DE8C" w:rsidR="00FB07F6" w:rsidRPr="0029427A" w:rsidRDefault="00FB07F6" w:rsidP="00FB07F6">
      <w:pPr>
        <w:rPr>
          <w:rFonts w:ascii="微软雅黑" w:hAnsi="微软雅黑"/>
          <w:sz w:val="18"/>
          <w:szCs w:val="18"/>
        </w:rPr>
      </w:pPr>
      <w:r w:rsidRPr="0029427A">
        <w:rPr>
          <w:rFonts w:ascii="微软雅黑" w:hAnsi="微软雅黑" w:hint="eastAsia"/>
          <w:sz w:val="18"/>
          <w:szCs w:val="18"/>
        </w:rPr>
        <w:t>5、openEuler 委员会会议发起及召集方式</w:t>
      </w:r>
    </w:p>
    <w:p w14:paraId="7C99B93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委员会会议每年举行两次例行会议，或者依据项目</w:t>
      </w:r>
      <w:proofErr w:type="gramStart"/>
      <w:r w:rsidRPr="0029427A">
        <w:rPr>
          <w:rFonts w:ascii="微软雅黑" w:hAnsi="微软雅黑" w:hint="eastAsia"/>
          <w:sz w:val="18"/>
          <w:szCs w:val="18"/>
        </w:rPr>
        <w:t>群情况</w:t>
      </w:r>
      <w:proofErr w:type="gramEnd"/>
      <w:r w:rsidRPr="0029427A">
        <w:rPr>
          <w:rFonts w:ascii="微软雅黑" w:hAnsi="微软雅黑" w:hint="eastAsia"/>
          <w:sz w:val="18"/>
          <w:szCs w:val="18"/>
        </w:rPr>
        <w:t>召开临时会议。</w:t>
      </w:r>
    </w:p>
    <w:p w14:paraId="7E50192E" w14:textId="7C67AF23" w:rsidR="00FB07F6" w:rsidRPr="0029427A" w:rsidRDefault="000C62ED" w:rsidP="00FB07F6">
      <w:pPr>
        <w:rPr>
          <w:rFonts w:ascii="微软雅黑" w:hAnsi="微软雅黑"/>
          <w:sz w:val="18"/>
          <w:szCs w:val="18"/>
        </w:rPr>
      </w:pPr>
      <w:r w:rsidRPr="0029427A">
        <w:rPr>
          <w:rFonts w:ascii="微软雅黑" w:hAnsi="微软雅黑" w:hint="eastAsia"/>
          <w:sz w:val="18"/>
          <w:szCs w:val="18"/>
        </w:rPr>
        <w:t xml:space="preserve"> </w:t>
      </w:r>
      <w:r w:rsidR="00FB07F6" w:rsidRPr="0029427A">
        <w:rPr>
          <w:rFonts w:ascii="微软雅黑" w:hAnsi="微软雅黑" w:hint="eastAsia"/>
          <w:sz w:val="18"/>
          <w:szCs w:val="18"/>
        </w:rPr>
        <w:t>(1)发起机制：openEuler 委员会例会由 openEuler 委员会执行总监发起并主持。openEuler 委员会临时会议由 openEuler 委员会主席依据项目</w:t>
      </w:r>
      <w:proofErr w:type="gramStart"/>
      <w:r w:rsidR="00FB07F6" w:rsidRPr="0029427A">
        <w:rPr>
          <w:rFonts w:ascii="微软雅黑" w:hAnsi="微软雅黑" w:hint="eastAsia"/>
          <w:sz w:val="18"/>
          <w:szCs w:val="18"/>
        </w:rPr>
        <w:t>群情况</w:t>
      </w:r>
      <w:proofErr w:type="gramEnd"/>
      <w:r w:rsidR="00FB07F6" w:rsidRPr="0029427A">
        <w:rPr>
          <w:rFonts w:ascii="微软雅黑" w:hAnsi="微软雅黑" w:hint="eastAsia"/>
          <w:sz w:val="18"/>
          <w:szCs w:val="18"/>
        </w:rPr>
        <w:t>发起，或现有 openEuler 委员会委员三分之一以上（含）提议发起。</w:t>
      </w:r>
    </w:p>
    <w:p w14:paraId="61E2FA7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(2)召集方式：openEuler 委员会会议由 openEuler 委员会执行总监或召集人在会议召开前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工作日通过邮件通知全体委员；</w:t>
      </w:r>
    </w:p>
    <w:p w14:paraId="5BAE76E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委员会会议须有现有 openEuler 委员会委员（含委托）三分之二以上（含）出席为有效会议；</w:t>
      </w:r>
    </w:p>
    <w:p w14:paraId="4F152C9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(4)不出席会议也没有委托他人代理参会的 openEuler 委员会委员视为缺席，不计入本次会议投票；</w:t>
      </w:r>
    </w:p>
    <w:p w14:paraId="7A5BF25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(5)与会形式包括现场与会、线上接入等可以核实身份的多种形式。</w:t>
      </w:r>
    </w:p>
    <w:p w14:paraId="724F22B7" w14:textId="77777777" w:rsidR="000C62ED" w:rsidRDefault="000C62ED" w:rsidP="00FB07F6">
      <w:pPr>
        <w:rPr>
          <w:rFonts w:ascii="微软雅黑" w:hAnsi="微软雅黑"/>
          <w:sz w:val="18"/>
          <w:szCs w:val="18"/>
        </w:rPr>
      </w:pPr>
    </w:p>
    <w:p w14:paraId="346E00BA" w14:textId="30B6DD28" w:rsidR="00FB07F6" w:rsidRPr="0029427A" w:rsidRDefault="00FB07F6" w:rsidP="00FB07F6">
      <w:pPr>
        <w:rPr>
          <w:rFonts w:ascii="微软雅黑" w:hAnsi="微软雅黑"/>
          <w:sz w:val="18"/>
          <w:szCs w:val="18"/>
        </w:rPr>
      </w:pPr>
      <w:r w:rsidRPr="0029427A">
        <w:rPr>
          <w:rFonts w:ascii="微软雅黑" w:hAnsi="微软雅黑" w:hint="eastAsia"/>
          <w:sz w:val="18"/>
          <w:szCs w:val="18"/>
        </w:rPr>
        <w:t>6、表决和投票</w:t>
      </w:r>
    </w:p>
    <w:p w14:paraId="7B1EADB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委员会每个委员享有一票投票权。openEuler 委员会召开会议决策事项至少需由 openEuler 委员会到会委员半数以上（含）投票通过。为免疑义，若 openEuler 委员会委员同时担任 openEuler 委员会主席或副主席的，则该委员共计享有一票投票权。</w:t>
      </w:r>
    </w:p>
    <w:p w14:paraId="62FB56F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(2)投票分为赞同、反对和弃权，投票模式为公开记名投票。</w:t>
      </w:r>
    </w:p>
    <w:p w14:paraId="5F451E8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委员会委员委托他人代理参会的，该被委托人不得参与本次会议投票表决。</w:t>
      </w:r>
    </w:p>
    <w:p w14:paraId="79B0C2C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 xml:space="preserve">(4)如果需要，openEuler 委员会会议决策也可以采用在线投票的方式进行，在投票启动后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 xml:space="preserve">工作日内为投票时间，超过投票时间没有投票的记为弃权，投赞成票的委员需要超过 openEuler 委员会委员数量的半数方为投票通过；如果在投票启动后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工作日内参与投票的委员没有超过半数的，则需要重新发起投票。</w:t>
      </w:r>
    </w:p>
    <w:p w14:paraId="0D2C82A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(5)以下事项需 openEuler 委员会全体委员三分之二（含）以上投票通过方为有效：</w:t>
      </w:r>
    </w:p>
    <w:p w14:paraId="7F9C924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a.制定、修改本项目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制度；</w:t>
      </w:r>
    </w:p>
    <w:p w14:paraId="34A4EA0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b.项目群中止、项目</w:t>
      </w:r>
      <w:proofErr w:type="gramStart"/>
      <w:r w:rsidRPr="0029427A">
        <w:rPr>
          <w:rFonts w:ascii="微软雅黑" w:hAnsi="微软雅黑" w:hint="eastAsia"/>
          <w:sz w:val="18"/>
          <w:szCs w:val="18"/>
        </w:rPr>
        <w:t>群重大</w:t>
      </w:r>
      <w:proofErr w:type="gramEnd"/>
      <w:r w:rsidRPr="0029427A">
        <w:rPr>
          <w:rFonts w:ascii="微软雅黑" w:hAnsi="微软雅黑" w:hint="eastAsia"/>
          <w:sz w:val="18"/>
          <w:szCs w:val="18"/>
        </w:rPr>
        <w:t>方向的制定与调整及项目群终止；</w:t>
      </w:r>
    </w:p>
    <w:p w14:paraId="35B259B8" w14:textId="77777777" w:rsidR="00FB07F6" w:rsidRPr="0029427A" w:rsidRDefault="00FB07F6" w:rsidP="00FB07F6">
      <w:pPr>
        <w:rPr>
          <w:rFonts w:ascii="微软雅黑" w:hAnsi="微软雅黑"/>
          <w:sz w:val="18"/>
          <w:szCs w:val="18"/>
        </w:rPr>
      </w:pPr>
      <w:proofErr w:type="spellStart"/>
      <w:r w:rsidRPr="0029427A">
        <w:rPr>
          <w:rFonts w:ascii="微软雅黑" w:hAnsi="微软雅黑" w:hint="eastAsia"/>
          <w:sz w:val="18"/>
          <w:szCs w:val="18"/>
        </w:rPr>
        <w:t>c.openEuler</w:t>
      </w:r>
      <w:proofErr w:type="spellEnd"/>
      <w:r w:rsidRPr="0029427A">
        <w:rPr>
          <w:rFonts w:ascii="微软雅黑" w:hAnsi="微软雅黑" w:hint="eastAsia"/>
          <w:sz w:val="18"/>
          <w:szCs w:val="18"/>
        </w:rPr>
        <w:t xml:space="preserve"> 委员会执行总监的选举；</w:t>
      </w:r>
    </w:p>
    <w:p w14:paraId="1628BF8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d.审批各下设机构成员的任命和罢免；</w:t>
      </w:r>
    </w:p>
    <w:p w14:paraId="3447CBF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e.决定重大业务活动计划，包括项目</w:t>
      </w:r>
      <w:proofErr w:type="gramStart"/>
      <w:r w:rsidRPr="0029427A">
        <w:rPr>
          <w:rFonts w:ascii="微软雅黑" w:hAnsi="微软雅黑" w:hint="eastAsia"/>
          <w:sz w:val="18"/>
          <w:szCs w:val="18"/>
        </w:rPr>
        <w:t>群资金</w:t>
      </w:r>
      <w:proofErr w:type="gramEnd"/>
      <w:r w:rsidRPr="0029427A">
        <w:rPr>
          <w:rFonts w:ascii="微软雅黑" w:hAnsi="微软雅黑" w:hint="eastAsia"/>
          <w:sz w:val="18"/>
          <w:szCs w:val="18"/>
        </w:rPr>
        <w:t>筹集、管理和使用计划、品牌授权管理制度、项目群年度活动计划。</w:t>
      </w:r>
    </w:p>
    <w:p w14:paraId="036D5580" w14:textId="77777777" w:rsidR="000C62ED" w:rsidRDefault="000C62ED" w:rsidP="00FB07F6">
      <w:pPr>
        <w:rPr>
          <w:rFonts w:ascii="微软雅黑" w:hAnsi="微软雅黑"/>
          <w:sz w:val="18"/>
          <w:szCs w:val="18"/>
        </w:rPr>
      </w:pPr>
    </w:p>
    <w:p w14:paraId="4169D372" w14:textId="60F3C8DB"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第十一条 openEuler 委员会主席</w:t>
      </w:r>
    </w:p>
    <w:p w14:paraId="13E1A62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委员会设主席一名，副主席若干名。openEuler 委员会主席和副主席作为 openEuler 委员会委员，在 openEuler 委员会各享有投票权。</w:t>
      </w:r>
    </w:p>
    <w:p w14:paraId="52AF71DE" w14:textId="77777777" w:rsidR="00FB07F6" w:rsidRPr="0029427A" w:rsidRDefault="00FB07F6" w:rsidP="00FB07F6">
      <w:pPr>
        <w:rPr>
          <w:rFonts w:ascii="微软雅黑" w:hAnsi="微软雅黑"/>
          <w:sz w:val="18"/>
          <w:szCs w:val="18"/>
        </w:rPr>
      </w:pPr>
    </w:p>
    <w:p w14:paraId="2FB033B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委员会主席和副主席必须符合以下条件：</w:t>
      </w:r>
    </w:p>
    <w:p w14:paraId="1CC67AFE" w14:textId="1475BE1C" w:rsidR="00FB07F6" w:rsidRPr="0029427A" w:rsidRDefault="000C62ED" w:rsidP="00FB07F6">
      <w:pPr>
        <w:rPr>
          <w:rFonts w:ascii="微软雅黑" w:hAnsi="微软雅黑"/>
          <w:sz w:val="18"/>
          <w:szCs w:val="18"/>
        </w:rPr>
      </w:pPr>
      <w:r w:rsidRPr="0029427A">
        <w:rPr>
          <w:rFonts w:ascii="微软雅黑" w:hAnsi="微软雅黑" w:hint="eastAsia"/>
          <w:sz w:val="18"/>
          <w:szCs w:val="18"/>
        </w:rPr>
        <w:t xml:space="preserve"> </w:t>
      </w:r>
      <w:r w:rsidR="00FB07F6" w:rsidRPr="0029427A">
        <w:rPr>
          <w:rFonts w:ascii="微软雅黑" w:hAnsi="微软雅黑" w:hint="eastAsia"/>
          <w:sz w:val="18"/>
          <w:szCs w:val="18"/>
        </w:rPr>
        <w:t>(1)具有完全民事行为能力；</w:t>
      </w:r>
    </w:p>
    <w:p w14:paraId="0569335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(2)在项目</w:t>
      </w:r>
      <w:proofErr w:type="gramStart"/>
      <w:r w:rsidRPr="0029427A">
        <w:rPr>
          <w:rFonts w:ascii="微软雅黑" w:hAnsi="微软雅黑" w:hint="eastAsia"/>
          <w:sz w:val="18"/>
          <w:szCs w:val="18"/>
        </w:rPr>
        <w:t>群业务</w:t>
      </w:r>
      <w:proofErr w:type="gramEnd"/>
      <w:r w:rsidRPr="0029427A">
        <w:rPr>
          <w:rFonts w:ascii="微软雅黑" w:hAnsi="微软雅黑" w:hint="eastAsia"/>
          <w:sz w:val="18"/>
          <w:szCs w:val="18"/>
        </w:rPr>
        <w:t>领域内有较大影响力；</w:t>
      </w:r>
    </w:p>
    <w:p w14:paraId="2FE3A55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(3)应当遵守法律法规、基金会相关制度和本项目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相关规定；</w:t>
      </w:r>
    </w:p>
    <w:p w14:paraId="4B4AC36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(4)openEuler 委员会主席每届任期 2 年，最多可连任两届。openEuler 委员会副主席每届任期 2 年，可连选连任。</w:t>
      </w:r>
    </w:p>
    <w:p w14:paraId="527AFD4D" w14:textId="77777777" w:rsidR="000C62ED" w:rsidRDefault="000C62ED" w:rsidP="00FB07F6">
      <w:pPr>
        <w:rPr>
          <w:rFonts w:ascii="微软雅黑" w:hAnsi="微软雅黑"/>
          <w:sz w:val="18"/>
          <w:szCs w:val="18"/>
        </w:rPr>
      </w:pPr>
    </w:p>
    <w:p w14:paraId="0E386872" w14:textId="31E25245"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委员会主席行使下列职权：</w:t>
      </w:r>
    </w:p>
    <w:p w14:paraId="49E753CC" w14:textId="535463D0" w:rsidR="00FB07F6" w:rsidRPr="0029427A" w:rsidRDefault="00FB07F6" w:rsidP="00FB07F6">
      <w:pPr>
        <w:rPr>
          <w:rFonts w:ascii="微软雅黑" w:hAnsi="微软雅黑"/>
          <w:sz w:val="18"/>
          <w:szCs w:val="18"/>
        </w:rPr>
      </w:pPr>
      <w:r w:rsidRPr="0029427A">
        <w:rPr>
          <w:rFonts w:ascii="微软雅黑" w:hAnsi="微软雅黑" w:hint="eastAsia"/>
          <w:sz w:val="18"/>
          <w:szCs w:val="18"/>
        </w:rPr>
        <w:t>(1)在 openEuler 委员会会议上检查 openEuler 委员会决议的落实情况；</w:t>
      </w:r>
    </w:p>
    <w:p w14:paraId="4A86A50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(2)提议聘任或解聘项目群办公室下法</w:t>
      </w:r>
      <w:proofErr w:type="gramStart"/>
      <w:r w:rsidRPr="0029427A">
        <w:rPr>
          <w:rFonts w:ascii="微软雅黑" w:hAnsi="微软雅黑" w:hint="eastAsia"/>
          <w:sz w:val="18"/>
          <w:szCs w:val="18"/>
        </w:rPr>
        <w:t>务</w:t>
      </w:r>
      <w:proofErr w:type="gramEnd"/>
      <w:r w:rsidRPr="0029427A">
        <w:rPr>
          <w:rFonts w:ascii="微软雅黑" w:hAnsi="微软雅黑" w:hint="eastAsia"/>
          <w:sz w:val="18"/>
          <w:szCs w:val="18"/>
        </w:rPr>
        <w:t>、财务等相关专门人员或相关负责人；</w:t>
      </w:r>
    </w:p>
    <w:p w14:paraId="2A7506C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(3)技术委员会主席、品牌委员会主席、用户委员会主席、提名委员会委员在选举过程中出现因为票数相同无法确定人选的情况，由上一届 openEuler 委员会主席裁决选举结果；</w:t>
      </w:r>
    </w:p>
    <w:p w14:paraId="6692045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(4)经基金会和 openEuler 委员会授权，在被授权范围内代表项目</w:t>
      </w:r>
      <w:proofErr w:type="gramStart"/>
      <w:r w:rsidRPr="0029427A">
        <w:rPr>
          <w:rFonts w:ascii="微软雅黑" w:hAnsi="微软雅黑" w:hint="eastAsia"/>
          <w:sz w:val="18"/>
          <w:szCs w:val="18"/>
        </w:rPr>
        <w:t>群签署</w:t>
      </w:r>
      <w:proofErr w:type="gramEnd"/>
      <w:r w:rsidRPr="0029427A">
        <w:rPr>
          <w:rFonts w:ascii="微软雅黑" w:hAnsi="微软雅黑" w:hint="eastAsia"/>
          <w:sz w:val="18"/>
          <w:szCs w:val="18"/>
        </w:rPr>
        <w:t>文件。openEuler 委员会主席有权在被授权范围内自主决定授权方式和范围。</w:t>
      </w:r>
    </w:p>
    <w:p w14:paraId="1D5B689F" w14:textId="77777777" w:rsidR="000C62ED" w:rsidRDefault="000C62ED" w:rsidP="00FB07F6">
      <w:pPr>
        <w:rPr>
          <w:rFonts w:ascii="微软雅黑" w:hAnsi="微软雅黑"/>
          <w:sz w:val="18"/>
          <w:szCs w:val="18"/>
        </w:rPr>
      </w:pPr>
    </w:p>
    <w:p w14:paraId="0ABC7337" w14:textId="67861187" w:rsidR="00FB07F6" w:rsidRPr="0029427A" w:rsidRDefault="00FB07F6" w:rsidP="00FB07F6">
      <w:pPr>
        <w:rPr>
          <w:rFonts w:ascii="微软雅黑" w:hAnsi="微软雅黑"/>
          <w:sz w:val="18"/>
          <w:szCs w:val="18"/>
        </w:rPr>
      </w:pPr>
      <w:r w:rsidRPr="0029427A">
        <w:rPr>
          <w:rFonts w:ascii="微软雅黑" w:hAnsi="微软雅黑" w:hint="eastAsia"/>
          <w:sz w:val="18"/>
          <w:szCs w:val="18"/>
        </w:rPr>
        <w:t>4、openEuler 委员会主席的产生： 由 openEuler 委员会从 openEuler 委员会常务委员会委员中选举产生。</w:t>
      </w:r>
    </w:p>
    <w:p w14:paraId="7A9CCC02" w14:textId="77777777" w:rsidR="00FB07F6" w:rsidRPr="0029427A" w:rsidRDefault="00FB07F6" w:rsidP="00FB07F6">
      <w:pPr>
        <w:rPr>
          <w:rFonts w:ascii="微软雅黑" w:hAnsi="微软雅黑"/>
          <w:sz w:val="18"/>
          <w:szCs w:val="18"/>
        </w:rPr>
      </w:pPr>
    </w:p>
    <w:p w14:paraId="6C4B706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 xml:space="preserve">5、openEuler 委员会主席的退出： openEuler 委员会主席如果需要在任期届满前卸任，需提前 30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 xml:space="preserve">工作日通过邮件等书面方式通知基金会秘书处。新任 openEuler 委员会主席根据本条第 4 </w:t>
      </w:r>
      <w:proofErr w:type="gramStart"/>
      <w:r w:rsidRPr="0029427A">
        <w:rPr>
          <w:rFonts w:ascii="微软雅黑" w:hAnsi="微软雅黑" w:hint="eastAsia"/>
          <w:sz w:val="18"/>
          <w:szCs w:val="18"/>
        </w:rPr>
        <w:t>款重新</w:t>
      </w:r>
      <w:proofErr w:type="gramEnd"/>
      <w:r w:rsidRPr="0029427A">
        <w:rPr>
          <w:rFonts w:ascii="微软雅黑" w:hAnsi="微软雅黑" w:hint="eastAsia"/>
          <w:sz w:val="18"/>
          <w:szCs w:val="18"/>
        </w:rPr>
        <w:t>选举产生。</w:t>
      </w:r>
    </w:p>
    <w:p w14:paraId="2524B747" w14:textId="77777777" w:rsidR="00FB07F6" w:rsidRPr="0029427A" w:rsidRDefault="00FB07F6" w:rsidP="00FB07F6">
      <w:pPr>
        <w:rPr>
          <w:rFonts w:ascii="微软雅黑" w:hAnsi="微软雅黑"/>
          <w:sz w:val="18"/>
          <w:szCs w:val="18"/>
        </w:rPr>
      </w:pPr>
    </w:p>
    <w:p w14:paraId="0C97E2C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6、openEuler 委员会主席的罢免（出现以下任意一种情况即可）：</w:t>
      </w:r>
    </w:p>
    <w:p w14:paraId="4E4395FF" w14:textId="07F0FACC"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委员会提出对 openEuler 委员会主席的罢免并通过 openEuler 委员会的罢免决议；</w:t>
      </w:r>
    </w:p>
    <w:p w14:paraId="11DE2B8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(2)基金会秘书处提出对 openEuler 委员会主席的罢免并通过 openEuler 委员会的罢免决议。</w:t>
      </w:r>
    </w:p>
    <w:p w14:paraId="0F69F7FB" w14:textId="77777777" w:rsidR="000C62ED" w:rsidRDefault="000C62ED" w:rsidP="00FB07F6">
      <w:pPr>
        <w:rPr>
          <w:rFonts w:ascii="微软雅黑" w:hAnsi="微软雅黑"/>
          <w:sz w:val="18"/>
          <w:szCs w:val="18"/>
        </w:rPr>
      </w:pPr>
    </w:p>
    <w:p w14:paraId="1339D136" w14:textId="42D20DD8"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第十二条 openEuler 委员会常务委员会</w:t>
      </w:r>
    </w:p>
    <w:p w14:paraId="2C1BCA4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委员会设常务委员会，openEuler 委员会常务委员会由项目</w:t>
      </w:r>
      <w:proofErr w:type="gramStart"/>
      <w:r w:rsidRPr="0029427A">
        <w:rPr>
          <w:rFonts w:ascii="微软雅黑" w:hAnsi="微软雅黑" w:hint="eastAsia"/>
          <w:sz w:val="18"/>
          <w:szCs w:val="18"/>
        </w:rPr>
        <w:t>群战略</w:t>
      </w:r>
      <w:proofErr w:type="gramEnd"/>
      <w:r w:rsidRPr="0029427A">
        <w:rPr>
          <w:rFonts w:ascii="微软雅黑" w:hAnsi="微软雅黑" w:hint="eastAsia"/>
          <w:sz w:val="18"/>
          <w:szCs w:val="18"/>
        </w:rPr>
        <w:t>和白金捐赠人代表，以及一名学术机构和非营利组织代表的 openEuler 委员会委员组成。openEuler 委员会常务委员会代表 openEuler 委员会行使 openEuler 委员会的职责，并定期向 openEuler 委员会汇报决策项。</w:t>
      </w:r>
    </w:p>
    <w:p w14:paraId="412CC2F7" w14:textId="77777777" w:rsidR="00FB07F6" w:rsidRPr="0029427A" w:rsidRDefault="00FB07F6" w:rsidP="00FB07F6">
      <w:pPr>
        <w:rPr>
          <w:rFonts w:ascii="微软雅黑" w:hAnsi="微软雅黑"/>
          <w:sz w:val="18"/>
          <w:szCs w:val="18"/>
        </w:rPr>
      </w:pPr>
    </w:p>
    <w:p w14:paraId="6D40532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委员会常务委员会委员每届任期为两年。</w:t>
      </w:r>
    </w:p>
    <w:p w14:paraId="57C2B557" w14:textId="77777777" w:rsidR="00FB07F6" w:rsidRPr="0029427A" w:rsidRDefault="00FB07F6" w:rsidP="00FB07F6">
      <w:pPr>
        <w:rPr>
          <w:rFonts w:ascii="微软雅黑" w:hAnsi="微软雅黑"/>
          <w:sz w:val="18"/>
          <w:szCs w:val="18"/>
        </w:rPr>
      </w:pPr>
    </w:p>
    <w:p w14:paraId="63B3B10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委员会常务委员会委员的管理</w:t>
      </w:r>
    </w:p>
    <w:p w14:paraId="7F9B655B" w14:textId="77777777" w:rsidR="00FB07F6" w:rsidRPr="0029427A" w:rsidRDefault="00FB07F6" w:rsidP="00FB07F6">
      <w:pPr>
        <w:rPr>
          <w:rFonts w:ascii="微软雅黑" w:hAnsi="微软雅黑"/>
          <w:sz w:val="18"/>
          <w:szCs w:val="18"/>
        </w:rPr>
      </w:pPr>
    </w:p>
    <w:p w14:paraId="078C520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委员会常务委员会委员首先必须是 openEuler 委员会委员，当其 openEuler 委员会委员资格丧失时，openEuler 委员会常务委员会委员资格也自动丧失。</w:t>
      </w:r>
    </w:p>
    <w:p w14:paraId="2D3323F8" w14:textId="77777777" w:rsidR="00FB07F6" w:rsidRPr="0029427A" w:rsidRDefault="00FB07F6" w:rsidP="00FB07F6">
      <w:pPr>
        <w:rPr>
          <w:rFonts w:ascii="微软雅黑" w:hAnsi="微软雅黑"/>
          <w:sz w:val="18"/>
          <w:szCs w:val="18"/>
        </w:rPr>
      </w:pPr>
    </w:p>
    <w:p w14:paraId="1DF7A3A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委员会常务委员会委员的退出：适用 openEuler 委员会委员的退出机制。</w:t>
      </w:r>
    </w:p>
    <w:p w14:paraId="404D3CB7" w14:textId="77777777" w:rsidR="00FB07F6" w:rsidRPr="0029427A" w:rsidRDefault="00FB07F6" w:rsidP="00FB07F6">
      <w:pPr>
        <w:rPr>
          <w:rFonts w:ascii="微软雅黑" w:hAnsi="微软雅黑"/>
          <w:sz w:val="18"/>
          <w:szCs w:val="18"/>
        </w:rPr>
      </w:pPr>
    </w:p>
    <w:p w14:paraId="6E1F218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委员会常务委员会委员的罢免：由 openEuler 委员会常务委员会委员三分之一以上（含）发起并报 openEuler 委员会，经 openEuler 委员会全体委员三分之二以上（含）通过后罢免。</w:t>
      </w:r>
    </w:p>
    <w:p w14:paraId="3B562B35" w14:textId="77777777" w:rsidR="00FB07F6" w:rsidRPr="0029427A" w:rsidRDefault="00FB07F6" w:rsidP="00FB07F6">
      <w:pPr>
        <w:rPr>
          <w:rFonts w:ascii="微软雅黑" w:hAnsi="微软雅黑"/>
          <w:sz w:val="18"/>
          <w:szCs w:val="18"/>
        </w:rPr>
      </w:pPr>
    </w:p>
    <w:p w14:paraId="73C4712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4、openEuler委员会常务委员会议发起及召集方式</w:t>
      </w:r>
    </w:p>
    <w:p w14:paraId="5B22737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委员会常务委员会定期召开例会，或者依据项目</w:t>
      </w:r>
      <w:proofErr w:type="gramStart"/>
      <w:r w:rsidRPr="0029427A">
        <w:rPr>
          <w:rFonts w:ascii="微软雅黑" w:hAnsi="微软雅黑" w:hint="eastAsia"/>
          <w:sz w:val="18"/>
          <w:szCs w:val="18"/>
        </w:rPr>
        <w:t>群情况</w:t>
      </w:r>
      <w:proofErr w:type="gramEnd"/>
      <w:r w:rsidRPr="0029427A">
        <w:rPr>
          <w:rFonts w:ascii="微软雅黑" w:hAnsi="微软雅黑" w:hint="eastAsia"/>
          <w:sz w:val="18"/>
          <w:szCs w:val="18"/>
        </w:rPr>
        <w:t>召开临时会议。</w:t>
      </w:r>
    </w:p>
    <w:p w14:paraId="53B38121" w14:textId="77777777" w:rsidR="00FB07F6" w:rsidRPr="0029427A" w:rsidRDefault="00FB07F6" w:rsidP="00FB07F6">
      <w:pPr>
        <w:rPr>
          <w:rFonts w:ascii="微软雅黑" w:hAnsi="微软雅黑"/>
          <w:sz w:val="18"/>
          <w:szCs w:val="18"/>
        </w:rPr>
      </w:pPr>
    </w:p>
    <w:p w14:paraId="286DA8F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(1)发起机制：openEuler 委员会常务委员会例会由 openEuler 委员会执行总监发起并主持。临时会议由 openEuler 委员会主席依据项目情况发起，或现有 openEuler 委员会常务委员会委员三分之一以上（含）提议，发起并召开临时会议。</w:t>
      </w:r>
    </w:p>
    <w:p w14:paraId="11F85E6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 xml:space="preserve">(2)召集方式：openEuler 委员会常务委员会会议由 openEuler 委员会执行总监或召集人在会议召开前 3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工作日通过邮件通知全体委员；</w:t>
      </w:r>
    </w:p>
    <w:p w14:paraId="004B731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委员会常务委员会会议须有现有 openEuler 委员会委员（含委托）三分之二以上（含）出席为有效会议；</w:t>
      </w:r>
    </w:p>
    <w:p w14:paraId="698BC82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(4)不出席会议也没有委托他人代理参会的 openEuler 委员会常务委员会委员视为缺席，不计入本次会议投票；</w:t>
      </w:r>
    </w:p>
    <w:p w14:paraId="328A1E8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(5)与会形式包括现场与会、线上接入等可以核实身份的多种形式。</w:t>
      </w:r>
    </w:p>
    <w:p w14:paraId="1296272C" w14:textId="77777777" w:rsidR="000C62ED" w:rsidRDefault="000C62ED" w:rsidP="00FB07F6">
      <w:pPr>
        <w:rPr>
          <w:rFonts w:ascii="微软雅黑" w:hAnsi="微软雅黑"/>
          <w:sz w:val="18"/>
          <w:szCs w:val="18"/>
        </w:rPr>
      </w:pPr>
    </w:p>
    <w:p w14:paraId="77C18577" w14:textId="6F5B09DC" w:rsidR="00FB07F6" w:rsidRPr="0029427A" w:rsidRDefault="00FB07F6" w:rsidP="00FB07F6">
      <w:pPr>
        <w:rPr>
          <w:rFonts w:ascii="微软雅黑" w:hAnsi="微软雅黑"/>
          <w:sz w:val="18"/>
          <w:szCs w:val="18"/>
        </w:rPr>
      </w:pPr>
      <w:r w:rsidRPr="0029427A">
        <w:rPr>
          <w:rFonts w:ascii="微软雅黑" w:hAnsi="微软雅黑" w:hint="eastAsia"/>
          <w:sz w:val="18"/>
          <w:szCs w:val="18"/>
        </w:rPr>
        <w:t>5、表决和投票</w:t>
      </w:r>
    </w:p>
    <w:p w14:paraId="2AF737BA" w14:textId="5D39B8C6"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委员会常务委员会每个委员享有一票投票权。openEuler 委员会常务委员会召开会议决策事项至少需由 openEuler 委员会常务委员会</w:t>
      </w:r>
      <w:proofErr w:type="gramStart"/>
      <w:r w:rsidRPr="0029427A">
        <w:rPr>
          <w:rFonts w:ascii="微软雅黑" w:hAnsi="微软雅黑" w:hint="eastAsia"/>
          <w:sz w:val="18"/>
          <w:szCs w:val="18"/>
        </w:rPr>
        <w:t>参会委员</w:t>
      </w:r>
      <w:proofErr w:type="gramEnd"/>
      <w:r w:rsidRPr="0029427A">
        <w:rPr>
          <w:rFonts w:ascii="微软雅黑" w:hAnsi="微软雅黑" w:hint="eastAsia"/>
          <w:sz w:val="18"/>
          <w:szCs w:val="18"/>
        </w:rPr>
        <w:t>半数以上（含）投票通过。</w:t>
      </w:r>
    </w:p>
    <w:p w14:paraId="6921A42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(2)投票分为赞同、反对和弃权，投票模式为公开记名投票。</w:t>
      </w:r>
    </w:p>
    <w:p w14:paraId="4AA32DE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委员会常务委员会委员委托他人代理参会的，该被委托人不得参与本次会议投票表决。</w:t>
      </w:r>
    </w:p>
    <w:p w14:paraId="7123F60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(4)如果需要，openEuler 委员会常务委员会会议决策也可以采用在线投票的方式进行，在投票启动后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 xml:space="preserve">工作日内为投票时间，超过投票时间没有投票的记为弃权，投赞成票的委员需要超过委员会委员数量的半数方为投票通过；如果在投票启动后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工作日内参与投票的委员没有超过半数的，则需要重新发起投票。</w:t>
      </w:r>
    </w:p>
    <w:p w14:paraId="6416371C" w14:textId="77777777" w:rsidR="000C62ED" w:rsidRDefault="000C62ED" w:rsidP="00FB07F6">
      <w:pPr>
        <w:rPr>
          <w:rFonts w:ascii="微软雅黑" w:hAnsi="微软雅黑"/>
          <w:sz w:val="18"/>
          <w:szCs w:val="18"/>
        </w:rPr>
      </w:pPr>
    </w:p>
    <w:p w14:paraId="0BA2CDA7" w14:textId="0A727599"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第十三条 openEuler 委员会执行总监</w:t>
      </w:r>
    </w:p>
    <w:p w14:paraId="7FB8486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委员会在其下设的项目群办公室中设执行总监一名，执行总监不属于 openEuler 委员会委员，在 openEuler 委员会不享有投票权。</w:t>
      </w:r>
    </w:p>
    <w:p w14:paraId="5BBF3F62" w14:textId="77777777" w:rsidR="00FB07F6" w:rsidRPr="0029427A" w:rsidRDefault="00FB07F6" w:rsidP="00FB07F6">
      <w:pPr>
        <w:rPr>
          <w:rFonts w:ascii="微软雅黑" w:hAnsi="微软雅黑"/>
          <w:sz w:val="18"/>
          <w:szCs w:val="18"/>
        </w:rPr>
      </w:pPr>
    </w:p>
    <w:p w14:paraId="52EF7F0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委员会执行总监必须符合以下条件：</w:t>
      </w:r>
    </w:p>
    <w:p w14:paraId="48E8DCA6" w14:textId="77777777" w:rsidR="00FB07F6" w:rsidRPr="0029427A" w:rsidRDefault="00FB07F6" w:rsidP="00FB07F6">
      <w:pPr>
        <w:rPr>
          <w:rFonts w:ascii="微软雅黑" w:hAnsi="微软雅黑"/>
          <w:sz w:val="18"/>
          <w:szCs w:val="18"/>
        </w:rPr>
      </w:pPr>
    </w:p>
    <w:p w14:paraId="2865B37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(1)具有完全民事行为能力；</w:t>
      </w:r>
    </w:p>
    <w:p w14:paraId="60A3541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委员会执行总监为专职，熟悉本项目</w:t>
      </w:r>
      <w:proofErr w:type="gramStart"/>
      <w:r w:rsidRPr="0029427A">
        <w:rPr>
          <w:rFonts w:ascii="微软雅黑" w:hAnsi="微软雅黑" w:hint="eastAsia"/>
          <w:sz w:val="18"/>
          <w:szCs w:val="18"/>
        </w:rPr>
        <w:t>群业务</w:t>
      </w:r>
      <w:proofErr w:type="gramEnd"/>
      <w:r w:rsidRPr="0029427A">
        <w:rPr>
          <w:rFonts w:ascii="微软雅黑" w:hAnsi="微软雅黑" w:hint="eastAsia"/>
          <w:sz w:val="18"/>
          <w:szCs w:val="18"/>
        </w:rPr>
        <w:t>领域；</w:t>
      </w:r>
    </w:p>
    <w:p w14:paraId="74DDF17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委员会执行总监每半年向 openEuler 委员会进行述职，并接受 openEuler 委员会考核。</w:t>
      </w:r>
    </w:p>
    <w:p w14:paraId="01D598EE" w14:textId="77777777" w:rsidR="000C62ED" w:rsidRDefault="000C62ED" w:rsidP="00FB07F6">
      <w:pPr>
        <w:rPr>
          <w:rFonts w:ascii="微软雅黑" w:hAnsi="微软雅黑"/>
          <w:sz w:val="18"/>
          <w:szCs w:val="18"/>
        </w:rPr>
      </w:pPr>
    </w:p>
    <w:p w14:paraId="0185266B" w14:textId="434D26C8"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委员会执行总监行使下列职权：</w:t>
      </w:r>
    </w:p>
    <w:p w14:paraId="6C1F95BC" w14:textId="77777777" w:rsidR="00FB07F6" w:rsidRPr="0029427A" w:rsidRDefault="00FB07F6" w:rsidP="00FB07F6">
      <w:pPr>
        <w:rPr>
          <w:rFonts w:ascii="微软雅黑" w:hAnsi="微软雅黑"/>
          <w:sz w:val="18"/>
          <w:szCs w:val="18"/>
        </w:rPr>
      </w:pPr>
    </w:p>
    <w:p w14:paraId="12C0365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(1)组建 openEuler 项目群办公室，openEuler 项目群办公室由 openEuler 委员会执行总监 1 名、副总监若干人、办事员若干人组成。副总监、办事员协助 openEuler 委员会执行总监工作。openEuler 委员会副总监受执行总监的委托，可以代行 openEuler 委员会执行总监的部分职权。</w:t>
      </w:r>
    </w:p>
    <w:p w14:paraId="72F1CCA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(2)开展项目群日常工作，组织实施 openEuler 委员会（含 openEuler 委员会常务委员会）决议；</w:t>
      </w:r>
    </w:p>
    <w:p w14:paraId="4145C23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(3)组织社区制定年度规划，根据规划制定年度预算，向 openEuler 委员会汇报；</w:t>
      </w:r>
    </w:p>
    <w:p w14:paraId="2C39A3C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(4)组织实施经 openEuler 委员会同意后的项目群年度活动计划；</w:t>
      </w:r>
    </w:p>
    <w:p w14:paraId="3A4C1E2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(5)支撑和监督社区各个组织机构完成既定年度任务；</w:t>
      </w:r>
    </w:p>
    <w:p w14:paraId="152D550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(6)拟定资金的筹集、管理和使用计划；</w:t>
      </w:r>
    </w:p>
    <w:p w14:paraId="07238A0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(7)协调执行秘书、财务、法</w:t>
      </w:r>
      <w:proofErr w:type="gramStart"/>
      <w:r w:rsidRPr="0029427A">
        <w:rPr>
          <w:rFonts w:ascii="微软雅黑" w:hAnsi="微软雅黑" w:hint="eastAsia"/>
          <w:sz w:val="18"/>
          <w:szCs w:val="18"/>
        </w:rPr>
        <w:t>务</w:t>
      </w:r>
      <w:proofErr w:type="gramEnd"/>
      <w:r w:rsidRPr="0029427A">
        <w:rPr>
          <w:rFonts w:ascii="微软雅黑" w:hAnsi="微软雅黑" w:hint="eastAsia"/>
          <w:sz w:val="18"/>
          <w:szCs w:val="18"/>
        </w:rPr>
        <w:t>等的日常工作；</w:t>
      </w:r>
    </w:p>
    <w:p w14:paraId="7972963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(8)发展项目群成员，根据</w:t>
      </w: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制度的规定支撑捐赠执行、资格注册等流程，并协助规划成员公司在本项目群发展路径，辅导其融入社区；</w:t>
      </w:r>
    </w:p>
    <w:p w14:paraId="3BF8AE5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(9)依据 openEuler 项目</w:t>
      </w:r>
      <w:proofErr w:type="gramStart"/>
      <w:r w:rsidRPr="0029427A">
        <w:rPr>
          <w:rFonts w:ascii="微软雅黑" w:hAnsi="微软雅黑" w:hint="eastAsia"/>
          <w:sz w:val="18"/>
          <w:szCs w:val="18"/>
        </w:rPr>
        <w:t>群品牌</w:t>
      </w:r>
      <w:proofErr w:type="gramEnd"/>
      <w:r w:rsidRPr="0029427A">
        <w:rPr>
          <w:rFonts w:ascii="微软雅黑" w:hAnsi="微软雅黑" w:hint="eastAsia"/>
          <w:sz w:val="18"/>
          <w:szCs w:val="18"/>
        </w:rPr>
        <w:t>授权管理制度的规定，履行品牌授权管理职责；</w:t>
      </w:r>
    </w:p>
    <w:p w14:paraId="4E461A9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(10)审计社区各个机构和人员的日常工作，对于审计到违反</w:t>
      </w: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制度或国家法律法规的问题，应提交到 openEuler 委员会或基金会秘书处处理；监督和审计社区资产和经费的使用，对于滥用、侵吞等违反</w:t>
      </w:r>
      <w:proofErr w:type="gramStart"/>
      <w:r w:rsidRPr="0029427A">
        <w:rPr>
          <w:rFonts w:ascii="微软雅黑" w:hAnsi="微软雅黑" w:hint="eastAsia"/>
          <w:sz w:val="18"/>
          <w:szCs w:val="18"/>
        </w:rPr>
        <w:t>本治理</w:t>
      </w:r>
      <w:proofErr w:type="gramEnd"/>
      <w:r w:rsidRPr="0029427A">
        <w:rPr>
          <w:rFonts w:ascii="微软雅黑" w:hAnsi="微软雅黑" w:hint="eastAsia"/>
          <w:sz w:val="18"/>
          <w:szCs w:val="18"/>
        </w:rPr>
        <w:t>制度和国家法律法规的行为，应提交到 openEuler 委员会和基金会秘书处处理；</w:t>
      </w:r>
    </w:p>
    <w:p w14:paraId="7277403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(11)代表项目群和其他开源组织或业务相关组织机构进行业务交流，制订合作方案并执行；</w:t>
      </w:r>
    </w:p>
    <w:p w14:paraId="63E84A2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(12)发展和协同全球的面向国家、城市、行业等维度的发展组织，帮助其与项目群各部门协同，开展生态发展活动；</w:t>
      </w:r>
    </w:p>
    <w:p w14:paraId="617102C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(13)收集项目群成员和开发者的满意度意见，向 openEuler 委员会及相关组织反馈，并监督投诉和反馈的处理结果；</w:t>
      </w:r>
    </w:p>
    <w:p w14:paraId="47851D0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(14)协调项目群内其他组织机构的运作执行，维护项目群的正常运作；</w:t>
      </w:r>
    </w:p>
    <w:p w14:paraId="58B79C5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(15)openEuler 委员会赋予执行总监的其他职权。</w:t>
      </w:r>
    </w:p>
    <w:p w14:paraId="36068CA3" w14:textId="77777777" w:rsidR="000C62ED" w:rsidRDefault="000C62ED" w:rsidP="00FB07F6">
      <w:pPr>
        <w:rPr>
          <w:rFonts w:ascii="微软雅黑" w:hAnsi="微软雅黑"/>
          <w:sz w:val="18"/>
          <w:szCs w:val="18"/>
        </w:rPr>
      </w:pPr>
    </w:p>
    <w:p w14:paraId="16F586AE" w14:textId="7A58A6DE" w:rsidR="00FB07F6" w:rsidRPr="0029427A" w:rsidRDefault="00FB07F6" w:rsidP="00FB07F6">
      <w:pPr>
        <w:rPr>
          <w:rFonts w:ascii="微软雅黑" w:hAnsi="微软雅黑"/>
          <w:sz w:val="18"/>
          <w:szCs w:val="18"/>
        </w:rPr>
      </w:pPr>
      <w:r w:rsidRPr="0029427A">
        <w:rPr>
          <w:rFonts w:ascii="微软雅黑" w:hAnsi="微软雅黑" w:hint="eastAsia"/>
          <w:sz w:val="18"/>
          <w:szCs w:val="18"/>
        </w:rPr>
        <w:t>4、openEuler 委员会执行总监的任命： openEuler 委员会执行总监候选人由项目</w:t>
      </w:r>
      <w:proofErr w:type="gramStart"/>
      <w:r w:rsidRPr="0029427A">
        <w:rPr>
          <w:rFonts w:ascii="微软雅黑" w:hAnsi="微软雅黑" w:hint="eastAsia"/>
          <w:sz w:val="18"/>
          <w:szCs w:val="18"/>
        </w:rPr>
        <w:t>群战略</w:t>
      </w:r>
      <w:proofErr w:type="gramEnd"/>
      <w:r w:rsidRPr="0029427A">
        <w:rPr>
          <w:rFonts w:ascii="微软雅黑" w:hAnsi="微软雅黑" w:hint="eastAsia"/>
          <w:sz w:val="18"/>
          <w:szCs w:val="18"/>
        </w:rPr>
        <w:t>捐赠人代表提名，通过 openEuler 委员会评议确定后，由基金会秘书处正式任命。</w:t>
      </w:r>
    </w:p>
    <w:p w14:paraId="643C8937" w14:textId="77777777" w:rsidR="00FB07F6" w:rsidRPr="0029427A" w:rsidRDefault="00FB07F6" w:rsidP="00FB07F6">
      <w:pPr>
        <w:rPr>
          <w:rFonts w:ascii="微软雅黑" w:hAnsi="微软雅黑"/>
          <w:sz w:val="18"/>
          <w:szCs w:val="18"/>
        </w:rPr>
      </w:pPr>
    </w:p>
    <w:p w14:paraId="0168F22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5、openEuler 委员会执行总监的退出： openEuler 委员会执行总监如果需要在任期届满前卸任，需提前 30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工作日通过邮件等书面方式通知 openEuler 委员会主席。新任 openEuler 委员会执行总监根据本款第 4 条重新任命。</w:t>
      </w:r>
    </w:p>
    <w:p w14:paraId="321F711B" w14:textId="77777777" w:rsidR="00FB07F6" w:rsidRPr="0029427A" w:rsidRDefault="00FB07F6" w:rsidP="00FB07F6">
      <w:pPr>
        <w:rPr>
          <w:rFonts w:ascii="微软雅黑" w:hAnsi="微软雅黑"/>
          <w:sz w:val="18"/>
          <w:szCs w:val="18"/>
        </w:rPr>
      </w:pPr>
    </w:p>
    <w:p w14:paraId="7B42DA9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6、openEuler 委员会执行总监的罢免（出现以下任意一种情况即可）：</w:t>
      </w:r>
    </w:p>
    <w:p w14:paraId="0DD21492" w14:textId="30AFCF48"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委员会提出对 openEuler 委员会执行总监的罢免并通过 openEuler 委员会的罢免决议；</w:t>
      </w:r>
    </w:p>
    <w:p w14:paraId="4F6BE5C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(2)基金会秘书处提出对 openEuler 委员会执行总监的罢免并通过 openEuler 委员会的罢免决议。</w:t>
      </w:r>
    </w:p>
    <w:p w14:paraId="6AB2937F" w14:textId="77777777" w:rsidR="000C62ED" w:rsidRDefault="000C62ED" w:rsidP="00FB07F6">
      <w:pPr>
        <w:rPr>
          <w:rFonts w:ascii="微软雅黑" w:hAnsi="微软雅黑"/>
          <w:sz w:val="18"/>
          <w:szCs w:val="18"/>
        </w:rPr>
      </w:pPr>
    </w:p>
    <w:p w14:paraId="795ADABB" w14:textId="63AFCF5A"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7、openEuler 委员会各下设组织(特指第十六条款所述)不受 openEuler 委员会执行总监的领导，但其负责人需要向 openEuler 委员会执行总监定期交流同步相关工作内容。</w:t>
      </w:r>
    </w:p>
    <w:p w14:paraId="2D86372A" w14:textId="77777777" w:rsidR="00FB07F6" w:rsidRPr="0029427A" w:rsidRDefault="00FB07F6" w:rsidP="00FB07F6">
      <w:pPr>
        <w:rPr>
          <w:rFonts w:ascii="微软雅黑" w:hAnsi="微软雅黑"/>
          <w:sz w:val="18"/>
          <w:szCs w:val="18"/>
        </w:rPr>
      </w:pPr>
    </w:p>
    <w:p w14:paraId="10FF0A3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8、openEuler 委员会执行总监在工作期间需要与基金会秘书处签署任职承诺书，履行应尽工作职责。</w:t>
      </w:r>
    </w:p>
    <w:p w14:paraId="2337D685" w14:textId="77777777" w:rsidR="00FB07F6" w:rsidRPr="0029427A" w:rsidRDefault="00FB07F6" w:rsidP="00FB07F6">
      <w:pPr>
        <w:rPr>
          <w:rFonts w:ascii="微软雅黑" w:hAnsi="微软雅黑"/>
          <w:sz w:val="18"/>
          <w:szCs w:val="18"/>
        </w:rPr>
      </w:pPr>
    </w:p>
    <w:p w14:paraId="302D6D6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第十四条 openEuler 委员会执行秘书</w:t>
      </w:r>
    </w:p>
    <w:p w14:paraId="59CBE8E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1、openEuler 委员会设置执行秘书一名，由基金会秘书处委派，在 openEuler 委员会的指导下开展工作。该执行秘书不属于 openEuler 委员会委员，在 openEuler 委员会不享有投票权。</w:t>
      </w:r>
    </w:p>
    <w:p w14:paraId="7EB1EA5C" w14:textId="77777777" w:rsidR="00FB07F6" w:rsidRPr="0029427A" w:rsidRDefault="00FB07F6" w:rsidP="00FB07F6">
      <w:pPr>
        <w:rPr>
          <w:rFonts w:ascii="微软雅黑" w:hAnsi="微软雅黑"/>
          <w:sz w:val="18"/>
          <w:szCs w:val="18"/>
        </w:rPr>
      </w:pPr>
    </w:p>
    <w:p w14:paraId="0A78B77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2、openEuler 委员会执行秘书必须符合以下条件：</w:t>
      </w:r>
    </w:p>
    <w:p w14:paraId="696A08A6" w14:textId="0058B1E7" w:rsidR="00FB07F6" w:rsidRPr="0029427A" w:rsidRDefault="00FB07F6" w:rsidP="00FB07F6">
      <w:pPr>
        <w:rPr>
          <w:rFonts w:ascii="微软雅黑" w:hAnsi="微软雅黑"/>
          <w:sz w:val="18"/>
          <w:szCs w:val="18"/>
        </w:rPr>
      </w:pPr>
      <w:r w:rsidRPr="0029427A">
        <w:rPr>
          <w:rFonts w:ascii="微软雅黑" w:hAnsi="微软雅黑" w:hint="eastAsia"/>
          <w:sz w:val="18"/>
          <w:szCs w:val="18"/>
        </w:rPr>
        <w:t>(1)具有完全民事能力；</w:t>
      </w:r>
    </w:p>
    <w:p w14:paraId="23DAC2F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(2)在本项目</w:t>
      </w:r>
      <w:proofErr w:type="gramStart"/>
      <w:r w:rsidRPr="0029427A">
        <w:rPr>
          <w:rFonts w:ascii="微软雅黑" w:hAnsi="微软雅黑" w:hint="eastAsia"/>
          <w:sz w:val="18"/>
          <w:szCs w:val="18"/>
        </w:rPr>
        <w:t>群业务</w:t>
      </w:r>
      <w:proofErr w:type="gramEnd"/>
      <w:r w:rsidRPr="0029427A">
        <w:rPr>
          <w:rFonts w:ascii="微软雅黑" w:hAnsi="微软雅黑" w:hint="eastAsia"/>
          <w:sz w:val="18"/>
          <w:szCs w:val="18"/>
        </w:rPr>
        <w:t>领域内有较好执行力。</w:t>
      </w:r>
    </w:p>
    <w:p w14:paraId="509C9A9F" w14:textId="77777777" w:rsidR="000C62ED" w:rsidRDefault="000C62ED" w:rsidP="00FB07F6">
      <w:pPr>
        <w:rPr>
          <w:rFonts w:ascii="微软雅黑" w:hAnsi="微软雅黑"/>
          <w:sz w:val="18"/>
          <w:szCs w:val="18"/>
        </w:rPr>
      </w:pPr>
    </w:p>
    <w:p w14:paraId="1A763E79" w14:textId="65AD9E3E" w:rsidR="00FB07F6" w:rsidRPr="0029427A" w:rsidRDefault="00FB07F6" w:rsidP="00FB07F6">
      <w:pPr>
        <w:rPr>
          <w:rFonts w:ascii="微软雅黑" w:hAnsi="微软雅黑"/>
          <w:sz w:val="18"/>
          <w:szCs w:val="18"/>
        </w:rPr>
      </w:pPr>
      <w:r w:rsidRPr="0029427A">
        <w:rPr>
          <w:rFonts w:ascii="微软雅黑" w:hAnsi="微软雅黑" w:hint="eastAsia"/>
          <w:sz w:val="18"/>
          <w:szCs w:val="18"/>
        </w:rPr>
        <w:t>3、openEuler 委员会执行秘书职责包括：</w:t>
      </w:r>
    </w:p>
    <w:p w14:paraId="5D2F8722" w14:textId="3B1E8256" w:rsidR="00FB07F6" w:rsidRPr="0029427A" w:rsidRDefault="00FB07F6" w:rsidP="00FB07F6">
      <w:pPr>
        <w:rPr>
          <w:rFonts w:ascii="微软雅黑" w:hAnsi="微软雅黑"/>
          <w:sz w:val="18"/>
          <w:szCs w:val="18"/>
        </w:rPr>
      </w:pPr>
      <w:r w:rsidRPr="0029427A">
        <w:rPr>
          <w:rFonts w:ascii="微软雅黑" w:hAnsi="微软雅黑" w:hint="eastAsia"/>
          <w:sz w:val="18"/>
          <w:szCs w:val="18"/>
        </w:rPr>
        <w:t>(1)协助 openEuler 委员会工作；</w:t>
      </w:r>
    </w:p>
    <w:p w14:paraId="03600D8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(2)协助 openEuler 委员会与基金会秘书处的沟通与协调；</w:t>
      </w:r>
    </w:p>
    <w:p w14:paraId="16F3B64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(3)协助 openEuler 委员会向基金会理事会定期汇报项目进展，经费使用情况，协调工作组内信息互通；</w:t>
      </w:r>
    </w:p>
    <w:p w14:paraId="1EA4B18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(4)协助组织 openEuler 委员会例行会议，并在会议召开前按制度要求通过邮件通知全体委员；</w:t>
      </w:r>
    </w:p>
    <w:p w14:paraId="2F3AC1C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(5)协助 openEuler 委员会执行总监的工作。</w:t>
      </w:r>
    </w:p>
    <w:p w14:paraId="357F65A1" w14:textId="77777777" w:rsidR="000C62ED" w:rsidRDefault="000C62ED" w:rsidP="00FB07F6">
      <w:pPr>
        <w:rPr>
          <w:rFonts w:ascii="微软雅黑" w:hAnsi="微软雅黑"/>
          <w:sz w:val="18"/>
          <w:szCs w:val="18"/>
        </w:rPr>
      </w:pPr>
    </w:p>
    <w:p w14:paraId="7C282124" w14:textId="1C7AFE6D"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第十五条 财务与法</w:t>
      </w:r>
      <w:proofErr w:type="gramStart"/>
      <w:r w:rsidRPr="0029427A">
        <w:rPr>
          <w:rFonts w:ascii="微软雅黑" w:hAnsi="微软雅黑" w:hint="eastAsia"/>
          <w:sz w:val="18"/>
          <w:szCs w:val="18"/>
        </w:rPr>
        <w:t>务</w:t>
      </w:r>
      <w:proofErr w:type="gramEnd"/>
      <w:r w:rsidRPr="0029427A">
        <w:rPr>
          <w:rFonts w:ascii="微软雅黑" w:hAnsi="微软雅黑" w:hint="eastAsia"/>
          <w:sz w:val="18"/>
          <w:szCs w:val="18"/>
        </w:rPr>
        <w:t>专职人员</w:t>
      </w:r>
    </w:p>
    <w:p w14:paraId="2A8C50F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项目群的财务与法</w:t>
      </w:r>
      <w:proofErr w:type="gramStart"/>
      <w:r w:rsidRPr="0029427A">
        <w:rPr>
          <w:rFonts w:ascii="微软雅黑" w:hAnsi="微软雅黑" w:hint="eastAsia"/>
          <w:sz w:val="18"/>
          <w:szCs w:val="18"/>
        </w:rPr>
        <w:t>务</w:t>
      </w:r>
      <w:proofErr w:type="gramEnd"/>
      <w:r w:rsidRPr="0029427A">
        <w:rPr>
          <w:rFonts w:ascii="微软雅黑" w:hAnsi="微软雅黑" w:hint="eastAsia"/>
          <w:sz w:val="18"/>
          <w:szCs w:val="18"/>
        </w:rPr>
        <w:t>相关事务遵循基金会相关制度要求和流程管理。项目群可以设置财务和法</w:t>
      </w:r>
      <w:proofErr w:type="gramStart"/>
      <w:r w:rsidRPr="0029427A">
        <w:rPr>
          <w:rFonts w:ascii="微软雅黑" w:hAnsi="微软雅黑" w:hint="eastAsia"/>
          <w:sz w:val="18"/>
          <w:szCs w:val="18"/>
        </w:rPr>
        <w:t>务</w:t>
      </w:r>
      <w:proofErr w:type="gramEnd"/>
      <w:r w:rsidRPr="0029427A">
        <w:rPr>
          <w:rFonts w:ascii="微软雅黑" w:hAnsi="微软雅黑" w:hint="eastAsia"/>
          <w:sz w:val="18"/>
          <w:szCs w:val="18"/>
        </w:rPr>
        <w:t>专职人员为项目群提供专业的财务和法务支持。财务与法</w:t>
      </w:r>
      <w:proofErr w:type="gramStart"/>
      <w:r w:rsidRPr="0029427A">
        <w:rPr>
          <w:rFonts w:ascii="微软雅黑" w:hAnsi="微软雅黑" w:hint="eastAsia"/>
          <w:sz w:val="18"/>
          <w:szCs w:val="18"/>
        </w:rPr>
        <w:t>务</w:t>
      </w:r>
      <w:proofErr w:type="gramEnd"/>
      <w:r w:rsidRPr="0029427A">
        <w:rPr>
          <w:rFonts w:ascii="微软雅黑" w:hAnsi="微软雅黑" w:hint="eastAsia"/>
          <w:sz w:val="18"/>
          <w:szCs w:val="18"/>
        </w:rPr>
        <w:t>专职人员经 openEuler 委员会及基金会秘书处同意后任命，在 openEuler 委员会执行总监的指导下开展工作，向 openEuler 委员会及基金会秘书处汇报。</w:t>
      </w:r>
    </w:p>
    <w:p w14:paraId="640B33B3" w14:textId="77777777" w:rsidR="00FB07F6" w:rsidRPr="0029427A" w:rsidRDefault="00FB07F6" w:rsidP="00FB07F6">
      <w:pPr>
        <w:rPr>
          <w:rFonts w:ascii="微软雅黑" w:hAnsi="微软雅黑"/>
          <w:sz w:val="18"/>
          <w:szCs w:val="18"/>
        </w:rPr>
      </w:pPr>
    </w:p>
    <w:p w14:paraId="1CCB52A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第十六条 openEuler 委员会下设组织</w:t>
      </w:r>
    </w:p>
    <w:p w14:paraId="3F2F082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委员会下设各组织的负责人（各委员会主席）任命均由下设组织选举并由 openEuler 委员会正式任命。</w:t>
      </w:r>
    </w:p>
    <w:p w14:paraId="1A29724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1、技术委员会</w:t>
      </w:r>
    </w:p>
    <w:p w14:paraId="4311BD9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openEuler 委员会下设唯一的技术委员会。技术委员会是本项目群的技术领导机构。技术委员会依据《开放原子开源基金会开源项目暂行管理制度》，独立审核准入子开源项目（简称子项目），在合法合</w:t>
      </w:r>
      <w:proofErr w:type="gramStart"/>
      <w:r w:rsidRPr="0029427A">
        <w:rPr>
          <w:rFonts w:ascii="微软雅黑" w:hAnsi="微软雅黑" w:hint="eastAsia"/>
          <w:sz w:val="18"/>
          <w:szCs w:val="18"/>
        </w:rPr>
        <w:t>规</w:t>
      </w:r>
      <w:proofErr w:type="gramEnd"/>
      <w:r w:rsidRPr="0029427A">
        <w:rPr>
          <w:rFonts w:ascii="微软雅黑" w:hAnsi="微软雅黑" w:hint="eastAsia"/>
          <w:sz w:val="18"/>
          <w:szCs w:val="18"/>
        </w:rPr>
        <w:t>并严格遵循基金会相关制度规定的前提下，依照该项目群开源治理制度开展工作。</w:t>
      </w:r>
    </w:p>
    <w:p w14:paraId="1AA36C14" w14:textId="77777777" w:rsidR="00FB07F6" w:rsidRPr="0029427A" w:rsidRDefault="00FB07F6" w:rsidP="00FB07F6">
      <w:pPr>
        <w:rPr>
          <w:rFonts w:ascii="微软雅黑" w:hAnsi="微软雅黑"/>
          <w:sz w:val="18"/>
          <w:szCs w:val="18"/>
        </w:rPr>
      </w:pPr>
    </w:p>
    <w:p w14:paraId="0A75F86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技术委员会由下列人员组成：技术委员会主席一名，由公共技术组 Maintainer 担任的委员若干名，以及其他需要选举产生的委员若干名。</w:t>
      </w:r>
    </w:p>
    <w:p w14:paraId="6AC79003" w14:textId="77777777" w:rsidR="00FB07F6" w:rsidRPr="0029427A" w:rsidRDefault="00FB07F6" w:rsidP="00FB07F6">
      <w:pPr>
        <w:rPr>
          <w:rFonts w:ascii="微软雅黑" w:hAnsi="微软雅黑"/>
          <w:sz w:val="18"/>
          <w:szCs w:val="18"/>
        </w:rPr>
      </w:pPr>
    </w:p>
    <w:p w14:paraId="04ECA1F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技术委员会委员每届任期为两年。技术委员会主席最多可连任两届，由公共技术组 Maintainer 担任的委员及其他需要选举产生的委员无任期限制。</w:t>
      </w:r>
    </w:p>
    <w:p w14:paraId="050DBF9F" w14:textId="77777777" w:rsidR="00FB07F6" w:rsidRPr="0029427A" w:rsidRDefault="00FB07F6" w:rsidP="00FB07F6">
      <w:pPr>
        <w:rPr>
          <w:rFonts w:ascii="微软雅黑" w:hAnsi="微软雅黑"/>
          <w:sz w:val="18"/>
          <w:szCs w:val="18"/>
        </w:rPr>
      </w:pPr>
    </w:p>
    <w:p w14:paraId="7B7CF02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(1)技术委员会委员产生</w:t>
      </w:r>
    </w:p>
    <w:p w14:paraId="03160D9F" w14:textId="77777777" w:rsidR="00FB07F6" w:rsidRPr="0029427A" w:rsidRDefault="00FB07F6" w:rsidP="00FB07F6">
      <w:pPr>
        <w:rPr>
          <w:rFonts w:ascii="微软雅黑" w:hAnsi="微软雅黑"/>
          <w:sz w:val="18"/>
          <w:szCs w:val="18"/>
        </w:rPr>
      </w:pPr>
    </w:p>
    <w:p w14:paraId="00152D3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技术委员会需要选举产生的新委员由技术委员会选举人投票选举产生。技术委员会委员对 openEuler 开源社区技术方向负责，受 openEuler 开源社区全体成员监督。</w:t>
      </w:r>
    </w:p>
    <w:p w14:paraId="477416AF" w14:textId="77777777" w:rsidR="00FB07F6" w:rsidRPr="0029427A" w:rsidRDefault="00FB07F6" w:rsidP="00FB07F6">
      <w:pPr>
        <w:rPr>
          <w:rFonts w:ascii="微软雅黑" w:hAnsi="微软雅黑"/>
          <w:sz w:val="18"/>
          <w:szCs w:val="18"/>
        </w:rPr>
      </w:pPr>
    </w:p>
    <w:p w14:paraId="4B970C8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需通过选举产生的技术委员会委员候选人必须是现任 openEuler 项目群的 SIG/子项目 Maintainer，并通过以下方式产生：</w:t>
      </w:r>
    </w:p>
    <w:p w14:paraId="7CC8D249" w14:textId="77777777" w:rsidR="00FB07F6" w:rsidRPr="0029427A" w:rsidRDefault="00FB07F6" w:rsidP="00FB07F6">
      <w:pPr>
        <w:rPr>
          <w:rFonts w:ascii="微软雅黑" w:hAnsi="微软雅黑"/>
          <w:sz w:val="18"/>
          <w:szCs w:val="18"/>
        </w:rPr>
      </w:pPr>
    </w:p>
    <w:p w14:paraId="3F3837A6" w14:textId="0E7AC1F4" w:rsidR="00FB07F6" w:rsidRPr="0029427A" w:rsidRDefault="00FB07F6" w:rsidP="00FB07F6">
      <w:pPr>
        <w:rPr>
          <w:rFonts w:ascii="微软雅黑" w:hAnsi="微软雅黑"/>
          <w:sz w:val="18"/>
          <w:szCs w:val="18"/>
        </w:rPr>
      </w:pPr>
      <w:r w:rsidRPr="0029427A">
        <w:rPr>
          <w:rFonts w:ascii="微软雅黑" w:hAnsi="微软雅黑" w:hint="eastAsia"/>
          <w:sz w:val="18"/>
          <w:szCs w:val="18"/>
        </w:rPr>
        <w:t>a.由项目群战略、白金捐赠人根据权益提名；</w:t>
      </w:r>
    </w:p>
    <w:p w14:paraId="6ABBC25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b.或技术委员会提名；</w:t>
      </w:r>
    </w:p>
    <w:p w14:paraId="401B075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c.或自荐，需获得至少八名技术委员会现任委员书面推荐；</w:t>
      </w:r>
    </w:p>
    <w:p w14:paraId="67F5E4A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技术委员会委员在选举过程中出现因为票数相同无法确定人选的情况，由技术委员会主席裁决选举结果。</w:t>
      </w:r>
    </w:p>
    <w:p w14:paraId="5F52D102" w14:textId="77777777" w:rsidR="00FB07F6" w:rsidRPr="0029427A" w:rsidRDefault="00FB07F6" w:rsidP="00FB07F6">
      <w:pPr>
        <w:rPr>
          <w:rFonts w:ascii="微软雅黑" w:hAnsi="微软雅黑"/>
          <w:sz w:val="18"/>
          <w:szCs w:val="18"/>
        </w:rPr>
      </w:pPr>
    </w:p>
    <w:p w14:paraId="072925D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(2)技术委员会委员退出： 技术委员会委员向本技术委员会全体成员提交书面通知，可以退出技术委员会；技术委员会委员连续两次无故不出席技术委员会会议的，视为自动退出技术委员会。技术委员会接受委员缺位。</w:t>
      </w:r>
    </w:p>
    <w:p w14:paraId="509DD3CB" w14:textId="77777777" w:rsidR="00FB07F6" w:rsidRPr="0029427A" w:rsidRDefault="00FB07F6" w:rsidP="00FB07F6">
      <w:pPr>
        <w:rPr>
          <w:rFonts w:ascii="微软雅黑" w:hAnsi="微软雅黑"/>
          <w:sz w:val="18"/>
          <w:szCs w:val="18"/>
        </w:rPr>
      </w:pPr>
    </w:p>
    <w:p w14:paraId="51D2E40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(3)技术委员会委员更换： 如主动申请退出的技术委员会委员的任期剩余 12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月以上（含），则在退出过程中，该技术委员会委员可提名新的技术委员会委员候选人；如果主动申请退出的技术委员会委员不提名新的技术委员会委员候选人，则可由技术委员会主席提名。新任技术委员会委员按照技术委员会投票决策机制进行决策，决策通过后更换生效，任期继承主动申请退出的技术委员会委员任期。技术委员会主席可以根据 openEuler 项目</w:t>
      </w:r>
      <w:proofErr w:type="gramStart"/>
      <w:r w:rsidRPr="0029427A">
        <w:rPr>
          <w:rFonts w:ascii="微软雅黑" w:hAnsi="微软雅黑" w:hint="eastAsia"/>
          <w:sz w:val="18"/>
          <w:szCs w:val="18"/>
        </w:rPr>
        <w:t>群技术</w:t>
      </w:r>
      <w:proofErr w:type="gramEnd"/>
      <w:r w:rsidRPr="0029427A">
        <w:rPr>
          <w:rFonts w:ascii="微软雅黑" w:hAnsi="微软雅黑" w:hint="eastAsia"/>
          <w:sz w:val="18"/>
          <w:szCs w:val="18"/>
        </w:rPr>
        <w:t>发展需要，新增技术委员会委员席位，按照技术委员会投票决策机制决策通过后生效。</w:t>
      </w:r>
    </w:p>
    <w:p w14:paraId="228356E9" w14:textId="77777777" w:rsidR="00FB07F6" w:rsidRPr="0029427A" w:rsidRDefault="00FB07F6" w:rsidP="00FB07F6">
      <w:pPr>
        <w:rPr>
          <w:rFonts w:ascii="微软雅黑" w:hAnsi="微软雅黑"/>
          <w:sz w:val="18"/>
          <w:szCs w:val="18"/>
        </w:rPr>
      </w:pPr>
    </w:p>
    <w:p w14:paraId="23A9E51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(4)技术委员会会议和日常工作由技术委员会主席或其授权的委员组织。</w:t>
      </w:r>
    </w:p>
    <w:p w14:paraId="47C7536A" w14:textId="77777777" w:rsidR="00FB07F6" w:rsidRPr="0029427A" w:rsidRDefault="00FB07F6" w:rsidP="00FB07F6">
      <w:pPr>
        <w:rPr>
          <w:rFonts w:ascii="微软雅黑" w:hAnsi="微软雅黑"/>
          <w:sz w:val="18"/>
          <w:szCs w:val="18"/>
        </w:rPr>
      </w:pPr>
    </w:p>
    <w:p w14:paraId="44D7E71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(5)技术委员会下设各 SIG 组/子项目组</w:t>
      </w:r>
    </w:p>
    <w:p w14:paraId="29C9588A" w14:textId="77777777" w:rsidR="00FB07F6" w:rsidRPr="0029427A" w:rsidRDefault="00FB07F6" w:rsidP="00FB07F6">
      <w:pPr>
        <w:rPr>
          <w:rFonts w:ascii="微软雅黑" w:hAnsi="微软雅黑"/>
          <w:sz w:val="18"/>
          <w:szCs w:val="18"/>
        </w:rPr>
      </w:pPr>
    </w:p>
    <w:p w14:paraId="2C56714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SIG（Special Interest Group）是</w:t>
      </w:r>
      <w:proofErr w:type="gramStart"/>
      <w:r w:rsidRPr="0029427A">
        <w:rPr>
          <w:rFonts w:ascii="微软雅黑" w:hAnsi="微软雅黑" w:hint="eastAsia"/>
          <w:sz w:val="18"/>
          <w:szCs w:val="18"/>
        </w:rPr>
        <w:t>指特别</w:t>
      </w:r>
      <w:proofErr w:type="gramEnd"/>
      <w:r w:rsidRPr="0029427A">
        <w:rPr>
          <w:rFonts w:ascii="微软雅黑" w:hAnsi="微软雅黑" w:hint="eastAsia"/>
          <w:sz w:val="18"/>
          <w:szCs w:val="18"/>
        </w:rPr>
        <w:t xml:space="preserve">兴趣小组，SIG 在技术委员会指导下，负责项目群社区特定子领域及创新项目的架构设计、开源开发及项目群企业维护等工作。开发者在社区中寻找 2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及以上有共同兴趣及目标的人，确定 SIG Maintainer，创建 SIG 提案。SIG 提案包括如下要素：创建 SIG 的背景信息；创建 SIG 的业务范围；创建 SIG 的业务目标。技术委员会对 SIG 提案进行评审，审核通过后正式批准成立 SIG 组。</w:t>
      </w:r>
    </w:p>
    <w:p w14:paraId="0B44DE7B" w14:textId="77777777" w:rsidR="00FB07F6" w:rsidRPr="0029427A" w:rsidRDefault="00FB07F6" w:rsidP="00FB07F6">
      <w:pPr>
        <w:rPr>
          <w:rFonts w:ascii="微软雅黑" w:hAnsi="微软雅黑"/>
          <w:sz w:val="18"/>
          <w:szCs w:val="18"/>
        </w:rPr>
      </w:pPr>
    </w:p>
    <w:p w14:paraId="6C17C9C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一个 SIG 或者子项目组的 Maintainer 可以是一个或者多个，对 SIG 整体负责。一个 SIG 或者子项目组有多个软件仓，每个软件</w:t>
      </w:r>
      <w:proofErr w:type="gramStart"/>
      <w:r w:rsidRPr="0029427A">
        <w:rPr>
          <w:rFonts w:ascii="微软雅黑" w:hAnsi="微软雅黑" w:hint="eastAsia"/>
          <w:sz w:val="18"/>
          <w:szCs w:val="18"/>
        </w:rPr>
        <w:t>仓可以</w:t>
      </w:r>
      <w:proofErr w:type="gramEnd"/>
      <w:r w:rsidRPr="0029427A">
        <w:rPr>
          <w:rFonts w:ascii="微软雅黑" w:hAnsi="微软雅黑" w:hint="eastAsia"/>
          <w:sz w:val="18"/>
          <w:szCs w:val="18"/>
        </w:rPr>
        <w:t>有一个或者多个 Committer。</w:t>
      </w:r>
    </w:p>
    <w:p w14:paraId="67A5DBB8" w14:textId="77777777" w:rsidR="00FB07F6" w:rsidRPr="0029427A" w:rsidRDefault="00FB07F6" w:rsidP="00FB07F6">
      <w:pPr>
        <w:rPr>
          <w:rFonts w:ascii="微软雅黑" w:hAnsi="微软雅黑"/>
          <w:sz w:val="18"/>
          <w:szCs w:val="18"/>
        </w:rPr>
      </w:pPr>
    </w:p>
    <w:p w14:paraId="60EB13A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(6)技术委员会的工作如下：</w:t>
      </w:r>
    </w:p>
    <w:p w14:paraId="74B9B94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a.讨论决策项目</w:t>
      </w:r>
      <w:proofErr w:type="gramStart"/>
      <w:r w:rsidRPr="0029427A">
        <w:rPr>
          <w:rFonts w:ascii="微软雅黑" w:hAnsi="微软雅黑" w:hint="eastAsia"/>
          <w:sz w:val="18"/>
          <w:szCs w:val="18"/>
        </w:rPr>
        <w:t>群技术</w:t>
      </w:r>
      <w:proofErr w:type="gramEnd"/>
      <w:r w:rsidRPr="0029427A">
        <w:rPr>
          <w:rFonts w:ascii="微软雅黑" w:hAnsi="微软雅黑" w:hint="eastAsia"/>
          <w:sz w:val="18"/>
          <w:szCs w:val="18"/>
        </w:rPr>
        <w:t>发展方向</w:t>
      </w:r>
      <w:proofErr w:type="gramStart"/>
      <w:r w:rsidRPr="0029427A">
        <w:rPr>
          <w:rFonts w:ascii="微软雅黑" w:hAnsi="微软雅黑" w:hint="eastAsia"/>
          <w:sz w:val="18"/>
          <w:szCs w:val="18"/>
        </w:rPr>
        <w:t>和愿</w:t>
      </w:r>
      <w:proofErr w:type="gramEnd"/>
      <w:r w:rsidRPr="0029427A">
        <w:rPr>
          <w:rFonts w:ascii="微软雅黑" w:hAnsi="微软雅黑" w:hint="eastAsia"/>
          <w:sz w:val="18"/>
          <w:szCs w:val="18"/>
        </w:rPr>
        <w:t>景；</w:t>
      </w:r>
    </w:p>
    <w:p w14:paraId="14061EE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b.讨论和决策项目群的重大技术事项；</w:t>
      </w:r>
    </w:p>
    <w:p w14:paraId="49DC67A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c.决策 SIG（Special Interest Group 特别兴趣小组）的成立和撤销，审视和辅导 SIG 组的日常工作，审视 SIG 组 Maintainer 的履职情况，协调 SIG 间技术合作；</w:t>
      </w:r>
    </w:p>
    <w:p w14:paraId="27811C1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d.决策公共技术组（支撑项目的公共技术组织）的成立和撤销，审视和辅导公共技术组的日常工作，审视公共技术组 Maintainer 的履职情况；</w:t>
      </w:r>
    </w:p>
    <w:p w14:paraId="1F1EFDC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e.决策子项目的准入、成立和撤销。</w:t>
      </w:r>
    </w:p>
    <w:p w14:paraId="02F9FB2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f.落实社区日常开发工作，保证开源项目高质量发布；</w:t>
      </w:r>
    </w:p>
    <w:p w14:paraId="4B24F4C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g.协调社区其他组织结构的共性反馈并组织技术讨论，协调项目</w:t>
      </w:r>
      <w:proofErr w:type="gramStart"/>
      <w:r w:rsidRPr="0029427A">
        <w:rPr>
          <w:rFonts w:ascii="微软雅黑" w:hAnsi="微软雅黑" w:hint="eastAsia"/>
          <w:sz w:val="18"/>
          <w:szCs w:val="18"/>
        </w:rPr>
        <w:t>群技术</w:t>
      </w:r>
      <w:proofErr w:type="gramEnd"/>
      <w:r w:rsidRPr="0029427A">
        <w:rPr>
          <w:rFonts w:ascii="微软雅黑" w:hAnsi="微软雅黑" w:hint="eastAsia"/>
          <w:sz w:val="18"/>
          <w:szCs w:val="18"/>
        </w:rPr>
        <w:t>发展和用户需求的关系；</w:t>
      </w:r>
    </w:p>
    <w:p w14:paraId="63CFB94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h.孵化技术创新项目，构建项目群的技术影响力；</w:t>
      </w:r>
    </w:p>
    <w:p w14:paraId="3302FB9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i.其他对社区有重要影响的技术工作。</w:t>
      </w:r>
    </w:p>
    <w:p w14:paraId="147A5E7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(7)技术委员会工作方式</w:t>
      </w:r>
    </w:p>
    <w:p w14:paraId="1312E96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a.技术委员会的主要工作方式通过技术委员会会议，技术委员会每个日历年至少召开 6 次会议。具体例会频度和时间由技术委员会自行确定，所有技术事项在技术委员会会议中做出讨论和决策；</w:t>
      </w:r>
    </w:p>
    <w:p w14:paraId="5791108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b.技术委员会会议公开召开；</w:t>
      </w:r>
    </w:p>
    <w:p w14:paraId="7332D08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c.技术委员会会议须有三分之二以上（含）技术委员会委员出席方能召开。当与会人数达不到前述法定人数时，按一般工作会议召开，但不得以技术委员会的名义形成决议； 有五分之一以上的技术委员会委员提议，可以临时召集技术委员会会议，技术委员会主席必须在收到临时召集提议的二十个工作日内召集会议；</w:t>
      </w:r>
    </w:p>
    <w:p w14:paraId="7F7760B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e.技术委员会委员须按时参加技术委员会会议；</w:t>
      </w:r>
    </w:p>
    <w:p w14:paraId="21C69FB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f.技术委员会会议纪要需要存档并可供公众公开访问。</w:t>
      </w:r>
    </w:p>
    <w:p w14:paraId="5BE9980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(8)技术委员会决策机制</w:t>
      </w:r>
    </w:p>
    <w:p w14:paraId="07C3FD9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a.超过三分之二技术委员会委员与会的会议为有效会议；与会形式包括现场与会、线上接入等可以核实身份的多种形式。</w:t>
      </w:r>
    </w:p>
    <w:p w14:paraId="04E3C79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b.不可委托他人代理参会并进行表决；</w:t>
      </w:r>
    </w:p>
    <w:p w14:paraId="316DE2B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c.投票分为赞同、反对和弃权，投票模式为公开记名投票；</w:t>
      </w:r>
    </w:p>
    <w:p w14:paraId="5F9FA36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d.在会议上进行投票时，与会委员过半数投赞同票则通过决议；</w:t>
      </w:r>
    </w:p>
    <w:p w14:paraId="0A4BA7B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e.如果需要，技术委员会会议决策也可以采用在线投票的方式进行，在投票启动后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 xml:space="preserve">工作日内为投票时间，超过投票时间没有投票的记为弃权，投赞成票的委员需要超过技术委员会全体委员数量的半数方为投票通过；如果在投票启动后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工作日内参与投票的委员没有超过半数的，则需要重新发起投票;</w:t>
      </w:r>
    </w:p>
    <w:p w14:paraId="136DEB6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f.凡需要技术委员会决议的事宜，均需要在技术委员会会议上进行投票决策；</w:t>
      </w:r>
    </w:p>
    <w:p w14:paraId="7AEC92A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g.列席技术委员会的顾问，可发表意见，但无表决权。</w:t>
      </w:r>
    </w:p>
    <w:p w14:paraId="60C3E2E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(10)技术委员会主席管理</w:t>
      </w:r>
    </w:p>
    <w:p w14:paraId="55E44255" w14:textId="77777777" w:rsidR="00FB07F6" w:rsidRPr="0029427A" w:rsidRDefault="00FB07F6" w:rsidP="00FB07F6">
      <w:pPr>
        <w:rPr>
          <w:rFonts w:ascii="微软雅黑" w:hAnsi="微软雅黑"/>
          <w:sz w:val="18"/>
          <w:szCs w:val="18"/>
        </w:rPr>
      </w:pPr>
    </w:p>
    <w:p w14:paraId="30D19A3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技术委员会主席的产生：技术委员会主席由技术委员会委员从技术委员会委员中投票选举，经 openEuler 委员会审议后任命。</w:t>
      </w:r>
    </w:p>
    <w:p w14:paraId="7416C417" w14:textId="77777777" w:rsidR="00FB07F6" w:rsidRPr="0029427A" w:rsidRDefault="00FB07F6" w:rsidP="00FB07F6">
      <w:pPr>
        <w:rPr>
          <w:rFonts w:ascii="微软雅黑" w:hAnsi="微软雅黑"/>
          <w:sz w:val="18"/>
          <w:szCs w:val="18"/>
        </w:rPr>
      </w:pPr>
    </w:p>
    <w:p w14:paraId="286D8D7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技术委员会主席的退出：技术委员会主席如果需要在任期届满前卸任，需提前 30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工作日通过邮件等书面方式通知 openEuler 委员会执行总监，由执行总监负责协调重新选举技术委员会主席。</w:t>
      </w:r>
    </w:p>
    <w:p w14:paraId="0DD898F3" w14:textId="77777777" w:rsidR="00FB07F6" w:rsidRPr="0029427A" w:rsidRDefault="00FB07F6" w:rsidP="00FB07F6">
      <w:pPr>
        <w:rPr>
          <w:rFonts w:ascii="微软雅黑" w:hAnsi="微软雅黑"/>
          <w:sz w:val="18"/>
          <w:szCs w:val="18"/>
        </w:rPr>
      </w:pPr>
    </w:p>
    <w:p w14:paraId="497054C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技术委员会主席的罢免：由技术委员会委员三分之一以上（含）发起，技术委员会全体委员三分之二以上（含）通过后罢免。</w:t>
      </w:r>
    </w:p>
    <w:p w14:paraId="75714077" w14:textId="77777777" w:rsidR="00FB07F6" w:rsidRPr="0029427A" w:rsidRDefault="00FB07F6" w:rsidP="00FB07F6">
      <w:pPr>
        <w:rPr>
          <w:rFonts w:ascii="微软雅黑" w:hAnsi="微软雅黑"/>
          <w:sz w:val="18"/>
          <w:szCs w:val="18"/>
        </w:rPr>
      </w:pPr>
    </w:p>
    <w:p w14:paraId="14C2FDD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2、品牌委员会</w:t>
      </w:r>
    </w:p>
    <w:p w14:paraId="17909DB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开源社区</w:t>
      </w:r>
      <w:proofErr w:type="gramStart"/>
      <w:r w:rsidRPr="0029427A">
        <w:rPr>
          <w:rFonts w:ascii="微软雅黑" w:hAnsi="微软雅黑" w:hint="eastAsia"/>
          <w:sz w:val="18"/>
          <w:szCs w:val="18"/>
        </w:rPr>
        <w:t>设品牌</w:t>
      </w:r>
      <w:proofErr w:type="gramEnd"/>
      <w:r w:rsidRPr="0029427A">
        <w:rPr>
          <w:rFonts w:ascii="微软雅黑" w:hAnsi="微软雅黑" w:hint="eastAsia"/>
          <w:sz w:val="18"/>
          <w:szCs w:val="18"/>
        </w:rPr>
        <w:t>委员会。品牌委员会是社区的品牌营销领导机构，须严格依照《开放原子开源基金会项目群管理制度》以及 openEuler 项目</w:t>
      </w:r>
      <w:proofErr w:type="gramStart"/>
      <w:r w:rsidRPr="0029427A">
        <w:rPr>
          <w:rFonts w:ascii="微软雅黑" w:hAnsi="微软雅黑" w:hint="eastAsia"/>
          <w:sz w:val="18"/>
          <w:szCs w:val="18"/>
        </w:rPr>
        <w:t>群品牌</w:t>
      </w:r>
      <w:proofErr w:type="gramEnd"/>
      <w:r w:rsidRPr="0029427A">
        <w:rPr>
          <w:rFonts w:ascii="微软雅黑" w:hAnsi="微软雅黑" w:hint="eastAsia"/>
          <w:sz w:val="18"/>
          <w:szCs w:val="18"/>
        </w:rPr>
        <w:t>管理相关制度中的项目</w:t>
      </w:r>
      <w:proofErr w:type="gramStart"/>
      <w:r w:rsidRPr="0029427A">
        <w:rPr>
          <w:rFonts w:ascii="微软雅黑" w:hAnsi="微软雅黑" w:hint="eastAsia"/>
          <w:sz w:val="18"/>
          <w:szCs w:val="18"/>
        </w:rPr>
        <w:t>群品</w:t>
      </w:r>
      <w:proofErr w:type="gramEnd"/>
      <w:r w:rsidRPr="0029427A">
        <w:rPr>
          <w:rFonts w:ascii="微软雅黑" w:hAnsi="微软雅黑" w:hint="eastAsia"/>
          <w:sz w:val="18"/>
          <w:szCs w:val="18"/>
        </w:rPr>
        <w:t>牌管理规定开展工作。品牌委员会由下列人员组成：委员会主席一名，委员若干名。</w:t>
      </w:r>
    </w:p>
    <w:p w14:paraId="22000878" w14:textId="77777777" w:rsidR="00FB07F6" w:rsidRPr="0029427A" w:rsidRDefault="00FB07F6" w:rsidP="00FB07F6">
      <w:pPr>
        <w:rPr>
          <w:rFonts w:ascii="微软雅黑" w:hAnsi="微软雅黑"/>
          <w:sz w:val="18"/>
          <w:szCs w:val="18"/>
        </w:rPr>
      </w:pPr>
    </w:p>
    <w:p w14:paraId="7651AEE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品牌委员会委员每届任期为两年。品牌委员会主席最多可连任两届，委员无任期限制。</w:t>
      </w:r>
    </w:p>
    <w:p w14:paraId="36AF7616" w14:textId="77777777" w:rsidR="00FB07F6" w:rsidRPr="0029427A" w:rsidRDefault="00FB07F6" w:rsidP="00FB07F6">
      <w:pPr>
        <w:rPr>
          <w:rFonts w:ascii="微软雅黑" w:hAnsi="微软雅黑"/>
          <w:sz w:val="18"/>
          <w:szCs w:val="18"/>
        </w:rPr>
      </w:pPr>
    </w:p>
    <w:p w14:paraId="0451FD3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(1)品牌委员会委员任命</w:t>
      </w:r>
    </w:p>
    <w:p w14:paraId="586CDF6E" w14:textId="77777777" w:rsidR="00FB07F6" w:rsidRPr="0029427A" w:rsidRDefault="00FB07F6" w:rsidP="00FB07F6">
      <w:pPr>
        <w:rPr>
          <w:rFonts w:ascii="微软雅黑" w:hAnsi="微软雅黑"/>
          <w:sz w:val="18"/>
          <w:szCs w:val="18"/>
        </w:rPr>
      </w:pPr>
    </w:p>
    <w:p w14:paraId="63C469BB" w14:textId="166F756D" w:rsidR="00FB07F6" w:rsidRPr="0029427A" w:rsidRDefault="00FB07F6" w:rsidP="00FB07F6">
      <w:pPr>
        <w:rPr>
          <w:rFonts w:ascii="微软雅黑" w:hAnsi="微软雅黑"/>
          <w:sz w:val="18"/>
          <w:szCs w:val="18"/>
        </w:rPr>
      </w:pPr>
      <w:r w:rsidRPr="0029427A">
        <w:rPr>
          <w:rFonts w:ascii="微软雅黑" w:hAnsi="微软雅黑" w:hint="eastAsia"/>
          <w:sz w:val="18"/>
          <w:szCs w:val="18"/>
        </w:rPr>
        <w:t>品牌委员会委员由 openEuler 委员会确定名额，由项目群战略、白金、黄金捐赠人依据权益提名，经资格审查后任命。品牌委员会委员对 openEuler 开源社区的品牌工作负责，受 openEuler 开源社区全体成员监督。</w:t>
      </w:r>
    </w:p>
    <w:p w14:paraId="011924EC" w14:textId="77777777" w:rsidR="00FB07F6" w:rsidRPr="0029427A" w:rsidRDefault="00FB07F6" w:rsidP="00FB07F6">
      <w:pPr>
        <w:rPr>
          <w:rFonts w:ascii="微软雅黑" w:hAnsi="微软雅黑"/>
          <w:sz w:val="18"/>
          <w:szCs w:val="18"/>
        </w:rPr>
      </w:pPr>
    </w:p>
    <w:p w14:paraId="3CAA1A1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(2)品牌委员会委员退出： 品牌委员会委员退出：项目群捐赠人关系终止的，该捐赠人的品牌委员会委员资格取消；项目群捐赠人委派的代表离职或因其他原因需更换的，由该捐赠人撤销原代表委派并重新委派代表；品牌委员会委员向本品牌委员会全体成员提交书面通知，可以退出品牌委员会，由其所在项目群捐赠人单位重新委派代表；品牌委员会委员连续两次无故不出席品牌委员会会议的，视为自动退出品牌委员会，由其所在项目群捐赠人单位重新委派代表；品牌委员会接受委员缺位。</w:t>
      </w:r>
    </w:p>
    <w:p w14:paraId="64B8ED6E" w14:textId="77777777" w:rsidR="00FB07F6" w:rsidRPr="0029427A" w:rsidRDefault="00FB07F6" w:rsidP="00FB07F6">
      <w:pPr>
        <w:rPr>
          <w:rFonts w:ascii="微软雅黑" w:hAnsi="微软雅黑"/>
          <w:sz w:val="18"/>
          <w:szCs w:val="18"/>
        </w:rPr>
      </w:pPr>
    </w:p>
    <w:p w14:paraId="257975E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(3)品牌委员会会议和日常工作由品牌委员会主席或其授权的委员组织。</w:t>
      </w:r>
    </w:p>
    <w:p w14:paraId="3FAD93DC" w14:textId="77777777" w:rsidR="00FB07F6" w:rsidRPr="0029427A" w:rsidRDefault="00FB07F6" w:rsidP="00FB07F6">
      <w:pPr>
        <w:rPr>
          <w:rFonts w:ascii="微软雅黑" w:hAnsi="微软雅黑"/>
          <w:sz w:val="18"/>
          <w:szCs w:val="18"/>
        </w:rPr>
      </w:pPr>
    </w:p>
    <w:p w14:paraId="010E307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(4)品牌委员会的工作如下：</w:t>
      </w:r>
    </w:p>
    <w:p w14:paraId="186550DF" w14:textId="77777777" w:rsidR="00FB07F6" w:rsidRPr="0029427A" w:rsidRDefault="00FB07F6" w:rsidP="00FB07F6">
      <w:pPr>
        <w:rPr>
          <w:rFonts w:ascii="微软雅黑" w:hAnsi="微软雅黑"/>
          <w:sz w:val="18"/>
          <w:szCs w:val="18"/>
        </w:rPr>
      </w:pPr>
    </w:p>
    <w:p w14:paraId="01DC2B1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a.推广 openEuler 开源社区的项目，打造 openEuler 品牌影响力；</w:t>
      </w:r>
    </w:p>
    <w:p w14:paraId="766EF46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b.引导 openEuler 开源社区的开源项目被广泛使用，构建 openEuler 全球生态；</w:t>
      </w:r>
    </w:p>
    <w:p w14:paraId="19A2F51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c.讨论决策社区营销的方向和策略；</w:t>
      </w:r>
    </w:p>
    <w:p w14:paraId="1BA1484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d.开展形式多样的技术营销活动，组织用户案例、解决方案和开源社区的宣传活动；</w:t>
      </w:r>
    </w:p>
    <w:p w14:paraId="155D916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e.其他对社区有关的品牌工作。</w:t>
      </w:r>
    </w:p>
    <w:p w14:paraId="419EC65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(5)品牌委员会工作方式</w:t>
      </w:r>
    </w:p>
    <w:p w14:paraId="032C2033" w14:textId="77777777" w:rsidR="00FB07F6" w:rsidRPr="0029427A" w:rsidRDefault="00FB07F6" w:rsidP="00FB07F6">
      <w:pPr>
        <w:rPr>
          <w:rFonts w:ascii="微软雅黑" w:hAnsi="微软雅黑"/>
          <w:sz w:val="18"/>
          <w:szCs w:val="18"/>
        </w:rPr>
      </w:pPr>
    </w:p>
    <w:p w14:paraId="4EDBEC2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a.品牌委员会的主要工作方式通过品牌委员会会议，品牌委员会每个日历年至少开四次会议。具体例会频度和时间由品牌委员会自行确定；</w:t>
      </w:r>
    </w:p>
    <w:p w14:paraId="65FFE47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b.品牌委员会会议须有三分之二以上（含）委员出席方能召开。当与会人数达不到前述法定人数时，按一般工作会议召开，但不得以品牌委员会的名义形成决议；</w:t>
      </w:r>
    </w:p>
    <w:p w14:paraId="24ECBEF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c.有五分之一以上的品牌委员会委员提议，可以临时召集品牌委员会会议，品牌委员会主席必须在收到临时召集提议的二十个工作日内召集会议；</w:t>
      </w:r>
    </w:p>
    <w:p w14:paraId="2965D3E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d.品牌委员会委员须按时参加品牌委员会会议；</w:t>
      </w:r>
    </w:p>
    <w:p w14:paraId="427E3EA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e.品牌委员会会议纪要需要存档。</w:t>
      </w:r>
    </w:p>
    <w:p w14:paraId="00362CF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(6)品牌委员会决策机制</w:t>
      </w:r>
    </w:p>
    <w:p w14:paraId="3967BE39" w14:textId="77777777" w:rsidR="00FB07F6" w:rsidRPr="0029427A" w:rsidRDefault="00FB07F6" w:rsidP="00FB07F6">
      <w:pPr>
        <w:rPr>
          <w:rFonts w:ascii="微软雅黑" w:hAnsi="微软雅黑"/>
          <w:sz w:val="18"/>
          <w:szCs w:val="18"/>
        </w:rPr>
      </w:pPr>
    </w:p>
    <w:p w14:paraId="5BF956E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a.超过三分之二品牌委员会委员与会的会议为</w:t>
      </w:r>
      <w:proofErr w:type="gramStart"/>
      <w:r w:rsidRPr="0029427A">
        <w:rPr>
          <w:rFonts w:ascii="微软雅黑" w:hAnsi="微软雅黑" w:hint="eastAsia"/>
          <w:sz w:val="18"/>
          <w:szCs w:val="18"/>
        </w:rPr>
        <w:t>有效会议</w:t>
      </w:r>
      <w:proofErr w:type="gramEnd"/>
      <w:r w:rsidRPr="0029427A">
        <w:rPr>
          <w:rFonts w:ascii="微软雅黑" w:hAnsi="微软雅黑" w:hint="eastAsia"/>
          <w:sz w:val="18"/>
          <w:szCs w:val="18"/>
        </w:rPr>
        <w:t>;与会形式包括现场与会、线上接入等可以核实身份的多种形式；</w:t>
      </w:r>
    </w:p>
    <w:p w14:paraId="07883EC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b.不可委托他人代理参会并进行表决；</w:t>
      </w:r>
    </w:p>
    <w:p w14:paraId="10DE189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c.投票分为赞同、反对和弃权，投票模式为公开记名投票；</w:t>
      </w:r>
    </w:p>
    <w:p w14:paraId="3363063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d.在会议上进行投票时，与会委员过半数投赞同票则通过决议;</w:t>
      </w:r>
    </w:p>
    <w:p w14:paraId="78F25B3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e.如果需要，品牌委员会会议决策也可以采用在线投票的方式进行，在投票启动后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 xml:space="preserve">工作日内为投票时间，超过投票时间没有投票的记为弃权，投赞成票的委员需要超过品牌委员会全体委员数量的半数方为投票通过；如果在投票启动后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工作日内参与投票的委员没有超过半数的，则需要重新发起投票;</w:t>
      </w:r>
    </w:p>
    <w:p w14:paraId="04A375F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f.凡需要品牌委员会决议的事宜，均需要在委员会会议上进行投票决策；</w:t>
      </w:r>
    </w:p>
    <w:p w14:paraId="0DF1B57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g.列席品牌委员会的顾问，可发表意见，但无表决权。</w:t>
      </w:r>
    </w:p>
    <w:p w14:paraId="0CCC42B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(7)品牌委员会主席管理</w:t>
      </w:r>
    </w:p>
    <w:p w14:paraId="132768AE" w14:textId="77777777" w:rsidR="00FB07F6" w:rsidRPr="0029427A" w:rsidRDefault="00FB07F6" w:rsidP="00FB07F6">
      <w:pPr>
        <w:rPr>
          <w:rFonts w:ascii="微软雅黑" w:hAnsi="微软雅黑"/>
          <w:sz w:val="18"/>
          <w:szCs w:val="18"/>
        </w:rPr>
      </w:pPr>
    </w:p>
    <w:p w14:paraId="69E78FA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品牌委员会主席的产生：品牌委员会主席由品牌委员会委员从品牌委员会委员中投票选举，经 openEuler 委员会审议后任命。</w:t>
      </w:r>
    </w:p>
    <w:p w14:paraId="737F25ED" w14:textId="77777777" w:rsidR="00FB07F6" w:rsidRPr="0029427A" w:rsidRDefault="00FB07F6" w:rsidP="00FB07F6">
      <w:pPr>
        <w:rPr>
          <w:rFonts w:ascii="微软雅黑" w:hAnsi="微软雅黑"/>
          <w:sz w:val="18"/>
          <w:szCs w:val="18"/>
        </w:rPr>
      </w:pPr>
    </w:p>
    <w:p w14:paraId="6FDEE5A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品牌委员会主席的退出：品牌委员会主席如果需要在任期届满前卸任，需提前 30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工作日通过邮件等书面方式通知 openEuler 委员会执行总监，由执行总监负责协调重新选举品牌委员会主席。</w:t>
      </w:r>
    </w:p>
    <w:p w14:paraId="551C97D3" w14:textId="77777777" w:rsidR="00FB07F6" w:rsidRPr="0029427A" w:rsidRDefault="00FB07F6" w:rsidP="00FB07F6">
      <w:pPr>
        <w:rPr>
          <w:rFonts w:ascii="微软雅黑" w:hAnsi="微软雅黑"/>
          <w:sz w:val="18"/>
          <w:szCs w:val="18"/>
        </w:rPr>
      </w:pPr>
    </w:p>
    <w:p w14:paraId="44F94C0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品牌委员会主席的罢免：由品牌委员会委员三分之一以上（含）发起，品牌委员会全体委员三分之二以上（含）通过后罢免。</w:t>
      </w:r>
    </w:p>
    <w:p w14:paraId="2AE56761" w14:textId="77777777" w:rsidR="00FB07F6" w:rsidRPr="0029427A" w:rsidRDefault="00FB07F6" w:rsidP="00FB07F6">
      <w:pPr>
        <w:rPr>
          <w:rFonts w:ascii="微软雅黑" w:hAnsi="微软雅黑"/>
          <w:sz w:val="18"/>
          <w:szCs w:val="18"/>
        </w:rPr>
      </w:pPr>
    </w:p>
    <w:p w14:paraId="3DBBC3B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3、用户委员会</w:t>
      </w:r>
    </w:p>
    <w:p w14:paraId="6750F8C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开源社区设用户委员会。用户委员会是 openEuler 开源社区的用户发展和服务机构。用户委员会由下列人员组成：委员会主席一名，委员若干名。</w:t>
      </w:r>
    </w:p>
    <w:p w14:paraId="286509AB" w14:textId="77777777" w:rsidR="00FB07F6" w:rsidRPr="0029427A" w:rsidRDefault="00FB07F6" w:rsidP="00FB07F6">
      <w:pPr>
        <w:rPr>
          <w:rFonts w:ascii="微软雅黑" w:hAnsi="微软雅黑"/>
          <w:sz w:val="18"/>
          <w:szCs w:val="18"/>
        </w:rPr>
      </w:pPr>
    </w:p>
    <w:p w14:paraId="4730A60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用户委员会委员每届任期为两年。用户委员会主席最多可连任两届，委员无任期限制。</w:t>
      </w:r>
    </w:p>
    <w:p w14:paraId="305D801B" w14:textId="77777777" w:rsidR="00FB07F6" w:rsidRPr="0029427A" w:rsidRDefault="00FB07F6" w:rsidP="00FB07F6">
      <w:pPr>
        <w:rPr>
          <w:rFonts w:ascii="微软雅黑" w:hAnsi="微软雅黑"/>
          <w:sz w:val="18"/>
          <w:szCs w:val="18"/>
        </w:rPr>
      </w:pPr>
    </w:p>
    <w:p w14:paraId="0E085C6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(1)用户委员会委员任命</w:t>
      </w:r>
    </w:p>
    <w:p w14:paraId="71CED2E2" w14:textId="77777777" w:rsidR="00FB07F6" w:rsidRPr="0029427A" w:rsidRDefault="00FB07F6" w:rsidP="00FB07F6">
      <w:pPr>
        <w:rPr>
          <w:rFonts w:ascii="微软雅黑" w:hAnsi="微软雅黑"/>
          <w:sz w:val="18"/>
          <w:szCs w:val="18"/>
        </w:rPr>
      </w:pPr>
    </w:p>
    <w:p w14:paraId="267D09A9" w14:textId="4CF88A86" w:rsidR="00FB07F6" w:rsidRPr="0029427A" w:rsidRDefault="00FB07F6" w:rsidP="00FB07F6">
      <w:pPr>
        <w:rPr>
          <w:rFonts w:ascii="微软雅黑" w:hAnsi="微软雅黑"/>
          <w:sz w:val="18"/>
          <w:szCs w:val="18"/>
        </w:rPr>
      </w:pPr>
      <w:r w:rsidRPr="0029427A">
        <w:rPr>
          <w:rFonts w:ascii="微软雅黑" w:hAnsi="微软雅黑" w:hint="eastAsia"/>
          <w:sz w:val="18"/>
          <w:szCs w:val="18"/>
        </w:rPr>
        <w:t>用户委员会委员由 openEuler 委员会确定名额，由项目群战略、白金、黄金、白银捐赠人依据权益提名，经资格审查后任命。用户委员会委员对 openEuler 开源社区的用户工作负责，受 openEuler 开源社区全体成员监督。用户委员会主席由用户委员会委员投票选举，经 openEuler 委员会审议后产生。</w:t>
      </w:r>
    </w:p>
    <w:p w14:paraId="25E85F0E" w14:textId="77777777" w:rsidR="00FB07F6" w:rsidRPr="0029427A" w:rsidRDefault="00FB07F6" w:rsidP="00FB07F6">
      <w:pPr>
        <w:rPr>
          <w:rFonts w:ascii="微软雅黑" w:hAnsi="微软雅黑"/>
          <w:sz w:val="18"/>
          <w:szCs w:val="18"/>
        </w:rPr>
      </w:pPr>
    </w:p>
    <w:p w14:paraId="5E935A9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(2)用户委员会委员退出： 用户委员会委员退出：项目群捐赠人关系终止的，该捐赠人的用户委员会委员资格取消；项目群捐赠人委派的代表离职或因其他原因需更换的，由该捐赠人撤销原代表委派并重新委派代表；用户委员会委员向本用户委员会全体成员提交书面通知，可以退出用户委员会，由其所在项目群捐赠人单位重新委派代表；用户委员会委员连续两次无故不出席用户委员会会议的，视为自动退出用户委员会，由其所在项目群捐赠人单位重新委派代表；用户委员会接受委员缺位。</w:t>
      </w:r>
    </w:p>
    <w:p w14:paraId="5606A5F9" w14:textId="77777777" w:rsidR="00FB07F6" w:rsidRPr="0029427A" w:rsidRDefault="00FB07F6" w:rsidP="00FB07F6">
      <w:pPr>
        <w:rPr>
          <w:rFonts w:ascii="微软雅黑" w:hAnsi="微软雅黑"/>
          <w:sz w:val="18"/>
          <w:szCs w:val="18"/>
        </w:rPr>
      </w:pPr>
    </w:p>
    <w:p w14:paraId="581A22D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(3)用户委员会会议和日常工作由用户委员会主席或其授权的委员组织。</w:t>
      </w:r>
    </w:p>
    <w:p w14:paraId="7DB85737" w14:textId="77777777" w:rsidR="00FB07F6" w:rsidRPr="0029427A" w:rsidRDefault="00FB07F6" w:rsidP="00FB07F6">
      <w:pPr>
        <w:rPr>
          <w:rFonts w:ascii="微软雅黑" w:hAnsi="微软雅黑"/>
          <w:sz w:val="18"/>
          <w:szCs w:val="18"/>
        </w:rPr>
      </w:pPr>
    </w:p>
    <w:p w14:paraId="23F6DE8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(4)用户委员会的工作如下：</w:t>
      </w:r>
    </w:p>
    <w:p w14:paraId="50C2C8B7" w14:textId="77777777" w:rsidR="00FB07F6" w:rsidRPr="0029427A" w:rsidRDefault="00FB07F6" w:rsidP="00FB07F6">
      <w:pPr>
        <w:rPr>
          <w:rFonts w:ascii="微软雅黑" w:hAnsi="微软雅黑"/>
          <w:sz w:val="18"/>
          <w:szCs w:val="18"/>
        </w:rPr>
      </w:pPr>
    </w:p>
    <w:p w14:paraId="5B9AE3C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a.发展用户案例，服务更多用户；</w:t>
      </w:r>
    </w:p>
    <w:p w14:paraId="602043B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b.引导 openEuler 开源社区的开源项目被广泛使用，构建 openEuler 开源全球生态；</w:t>
      </w:r>
    </w:p>
    <w:p w14:paraId="50D1E2A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c.讨论决策服务用户的方向和策略；</w:t>
      </w:r>
    </w:p>
    <w:p w14:paraId="1EF1C69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d.把用户需求带到社区，帮助社区识别发展方向。</w:t>
      </w:r>
    </w:p>
    <w:p w14:paraId="3C5D3E9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(5)用户委员会工作方式</w:t>
      </w:r>
    </w:p>
    <w:p w14:paraId="6037F51C" w14:textId="77777777" w:rsidR="00FB07F6" w:rsidRPr="0029427A" w:rsidRDefault="00FB07F6" w:rsidP="00FB07F6">
      <w:pPr>
        <w:rPr>
          <w:rFonts w:ascii="微软雅黑" w:hAnsi="微软雅黑"/>
          <w:sz w:val="18"/>
          <w:szCs w:val="18"/>
        </w:rPr>
      </w:pPr>
    </w:p>
    <w:p w14:paraId="5DC3187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a.用户委员会的主要工作方式通过用户委员会会议，用户委员会每个日历年至少开四次会议。具体例会频度和时间由用户委员会确定；</w:t>
      </w:r>
    </w:p>
    <w:p w14:paraId="208EC9F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b.用户委员会会议须有三分之二以上（含）用户委员会委员出席方能召开。当与会人数达不到前述法定人数时，按一般工作会议召开，但不得以用户委员会的名义形成决议。 有五分之一以上的用户委员会委员提议，可以临时召集用户委员会会议，用户委员会主席必须在收到临时召集提议的二十个工作日内召集会议；</w:t>
      </w:r>
    </w:p>
    <w:p w14:paraId="20E7448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c.用户委员会委员须按时参加用户委员会会议；</w:t>
      </w:r>
    </w:p>
    <w:p w14:paraId="633BC3A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d.用户委员会会议纪要需要存档。</w:t>
      </w:r>
    </w:p>
    <w:p w14:paraId="06CEDA9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(6)用户委员会决策机制</w:t>
      </w:r>
    </w:p>
    <w:p w14:paraId="48A53178" w14:textId="77777777" w:rsidR="00FB07F6" w:rsidRPr="0029427A" w:rsidRDefault="00FB07F6" w:rsidP="00FB07F6">
      <w:pPr>
        <w:rPr>
          <w:rFonts w:ascii="微软雅黑" w:hAnsi="微软雅黑"/>
          <w:sz w:val="18"/>
          <w:szCs w:val="18"/>
        </w:rPr>
      </w:pPr>
    </w:p>
    <w:p w14:paraId="0467952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a.超过三分之二用户委员会委员与会的会议为有效会议；与会形式包括现场与会、线上接入等可以核实身份的多种形式；</w:t>
      </w:r>
    </w:p>
    <w:p w14:paraId="14D284E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b.不可委托他人代理参会并进行表决；</w:t>
      </w:r>
    </w:p>
    <w:p w14:paraId="6B40D26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c.投票分为赞同、反对和弃权，投票模式为公开记名投票；</w:t>
      </w:r>
    </w:p>
    <w:p w14:paraId="30D3ABE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d.在会议上进行投票时，与会委员过半数投赞同票则通过决议；</w:t>
      </w:r>
    </w:p>
    <w:p w14:paraId="4375AC1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 xml:space="preserve">e.如果需要，用户委员会会议决策也可以采用在线投票的方式进行，在投票启动后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 xml:space="preserve">工作日内为投票时间，超过投票时间没有投票的记为弃权，投赞成票的委员需要超过委员会全体委员数量的半数方为投票通过；如果在投票启动后 5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工作日内参与投票的委员没有超过半数的，则需要重新发起投票；</w:t>
      </w:r>
    </w:p>
    <w:p w14:paraId="1457773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f.凡需要用户委员会会议决议的事宜，均需要在用户委员会委员会会议上进行投票决策； g.列席用户委员会的顾问，可发表意见，但无表决权。</w:t>
      </w:r>
    </w:p>
    <w:p w14:paraId="7A84A3A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(7)用户委员会主席管理</w:t>
      </w:r>
    </w:p>
    <w:p w14:paraId="4D868253" w14:textId="77777777" w:rsidR="00FB07F6" w:rsidRPr="0029427A" w:rsidRDefault="00FB07F6" w:rsidP="00FB07F6">
      <w:pPr>
        <w:rPr>
          <w:rFonts w:ascii="微软雅黑" w:hAnsi="微软雅黑"/>
          <w:sz w:val="18"/>
          <w:szCs w:val="18"/>
        </w:rPr>
      </w:pPr>
    </w:p>
    <w:p w14:paraId="3C42896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用户委员会主席的产生：用户委员会主席由用户委员会委员从用户委员会委员中投票选举，经 openEuler 委员会审议后任命。</w:t>
      </w:r>
    </w:p>
    <w:p w14:paraId="5F9D6FA2" w14:textId="77777777" w:rsidR="00FB07F6" w:rsidRPr="0029427A" w:rsidRDefault="00FB07F6" w:rsidP="00FB07F6">
      <w:pPr>
        <w:rPr>
          <w:rFonts w:ascii="微软雅黑" w:hAnsi="微软雅黑"/>
          <w:sz w:val="18"/>
          <w:szCs w:val="18"/>
        </w:rPr>
      </w:pPr>
    </w:p>
    <w:p w14:paraId="35D07D6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 xml:space="preserve">用户委员会主席的退出：用户委员会主席如果需要在任期届满前卸任，需提前 30 </w:t>
      </w:r>
      <w:proofErr w:type="gramStart"/>
      <w:r w:rsidRPr="0029427A">
        <w:rPr>
          <w:rFonts w:ascii="微软雅黑" w:hAnsi="微软雅黑" w:hint="eastAsia"/>
          <w:sz w:val="18"/>
          <w:szCs w:val="18"/>
        </w:rPr>
        <w:t>个</w:t>
      </w:r>
      <w:proofErr w:type="gramEnd"/>
      <w:r w:rsidRPr="0029427A">
        <w:rPr>
          <w:rFonts w:ascii="微软雅黑" w:hAnsi="微软雅黑" w:hint="eastAsia"/>
          <w:sz w:val="18"/>
          <w:szCs w:val="18"/>
        </w:rPr>
        <w:t>工作日通过邮件等书面方式通知 openEuler 委员会执行总监，由执行总监负责协调重新选举用户委员会主席。</w:t>
      </w:r>
    </w:p>
    <w:p w14:paraId="1A68CE2A" w14:textId="77777777" w:rsidR="00FB07F6" w:rsidRPr="0029427A" w:rsidRDefault="00FB07F6" w:rsidP="00FB07F6">
      <w:pPr>
        <w:rPr>
          <w:rFonts w:ascii="微软雅黑" w:hAnsi="微软雅黑"/>
          <w:sz w:val="18"/>
          <w:szCs w:val="18"/>
        </w:rPr>
      </w:pPr>
    </w:p>
    <w:p w14:paraId="41B9D5A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用户委员会主席的罢免：由用户委员会委员三分之一以上（含）发起，用户委员会全体委员三分之二以上（含）通过后罢免。</w:t>
      </w:r>
    </w:p>
    <w:p w14:paraId="1145806C" w14:textId="77777777" w:rsidR="00FB07F6" w:rsidRPr="0029427A" w:rsidRDefault="00FB07F6" w:rsidP="00FB07F6">
      <w:pPr>
        <w:rPr>
          <w:rFonts w:ascii="微软雅黑" w:hAnsi="微软雅黑"/>
          <w:sz w:val="18"/>
          <w:szCs w:val="18"/>
        </w:rPr>
      </w:pPr>
    </w:p>
    <w:p w14:paraId="325C572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4、委员会增设</w:t>
      </w:r>
    </w:p>
    <w:p w14:paraId="1B8905B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openEuler 委员会（含 openEuler 委员会常务委员会）可以就项目</w:t>
      </w:r>
      <w:proofErr w:type="gramStart"/>
      <w:r w:rsidRPr="0029427A">
        <w:rPr>
          <w:rFonts w:ascii="微软雅黑" w:hAnsi="微软雅黑" w:hint="eastAsia"/>
          <w:sz w:val="18"/>
          <w:szCs w:val="18"/>
        </w:rPr>
        <w:t>群实际</w:t>
      </w:r>
      <w:proofErr w:type="gramEnd"/>
      <w:r w:rsidRPr="0029427A">
        <w:rPr>
          <w:rFonts w:ascii="微软雅黑" w:hAnsi="微软雅黑" w:hint="eastAsia"/>
          <w:sz w:val="18"/>
          <w:szCs w:val="18"/>
        </w:rPr>
        <w:t>运行情况成立新的委员会，委员会的工作规则及人员任命由 openEuler 委员会（含 openEuler 委员会常务委员会）决策，报备基金会秘书处。</w:t>
      </w:r>
    </w:p>
    <w:p w14:paraId="72ACB89B" w14:textId="77777777" w:rsidR="00FB07F6" w:rsidRPr="0029427A" w:rsidRDefault="00FB07F6" w:rsidP="00FB07F6">
      <w:pPr>
        <w:rPr>
          <w:rFonts w:ascii="微软雅黑" w:hAnsi="微软雅黑"/>
          <w:sz w:val="18"/>
          <w:szCs w:val="18"/>
        </w:rPr>
      </w:pPr>
    </w:p>
    <w:p w14:paraId="673319E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第四章　项目</w:t>
      </w:r>
      <w:proofErr w:type="gramStart"/>
      <w:r w:rsidRPr="0029427A">
        <w:rPr>
          <w:rFonts w:ascii="微软雅黑" w:hAnsi="微软雅黑" w:hint="eastAsia"/>
          <w:sz w:val="18"/>
          <w:szCs w:val="18"/>
        </w:rPr>
        <w:t>群资产</w:t>
      </w:r>
      <w:proofErr w:type="gramEnd"/>
      <w:r w:rsidRPr="0029427A">
        <w:rPr>
          <w:rFonts w:ascii="微软雅黑" w:hAnsi="微软雅黑" w:hint="eastAsia"/>
          <w:sz w:val="18"/>
          <w:szCs w:val="18"/>
        </w:rPr>
        <w:t>管理</w:t>
      </w:r>
    </w:p>
    <w:p w14:paraId="2E76909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第十七条 本项目</w:t>
      </w:r>
      <w:proofErr w:type="gramStart"/>
      <w:r w:rsidRPr="0029427A">
        <w:rPr>
          <w:rFonts w:ascii="微软雅黑" w:hAnsi="微软雅黑" w:hint="eastAsia"/>
          <w:sz w:val="18"/>
          <w:szCs w:val="18"/>
        </w:rPr>
        <w:t>群资金</w:t>
      </w:r>
      <w:proofErr w:type="gramEnd"/>
      <w:r w:rsidRPr="0029427A">
        <w:rPr>
          <w:rFonts w:ascii="微软雅黑" w:hAnsi="微软雅黑" w:hint="eastAsia"/>
          <w:sz w:val="18"/>
          <w:szCs w:val="18"/>
        </w:rPr>
        <w:t>募集、财产管理和使用</w:t>
      </w:r>
    </w:p>
    <w:p w14:paraId="15967FA6"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1、本项目</w:t>
      </w:r>
      <w:proofErr w:type="gramStart"/>
      <w:r w:rsidRPr="0029427A">
        <w:rPr>
          <w:rFonts w:ascii="微软雅黑" w:hAnsi="微软雅黑" w:hint="eastAsia"/>
          <w:sz w:val="18"/>
          <w:szCs w:val="18"/>
        </w:rPr>
        <w:t>群财产</w:t>
      </w:r>
      <w:proofErr w:type="gramEnd"/>
      <w:r w:rsidRPr="0029427A">
        <w:rPr>
          <w:rFonts w:ascii="微软雅黑" w:hAnsi="微软雅黑" w:hint="eastAsia"/>
          <w:sz w:val="18"/>
          <w:szCs w:val="18"/>
        </w:rPr>
        <w:t>来源：</w:t>
      </w:r>
    </w:p>
    <w:p w14:paraId="5E250A95" w14:textId="50F3BC9F" w:rsidR="00FB07F6" w:rsidRPr="0029427A" w:rsidRDefault="000C62ED" w:rsidP="00FB07F6">
      <w:pPr>
        <w:rPr>
          <w:rFonts w:ascii="微软雅黑" w:hAnsi="微软雅黑"/>
          <w:sz w:val="18"/>
          <w:szCs w:val="18"/>
        </w:rPr>
      </w:pPr>
      <w:r w:rsidRPr="0029427A">
        <w:rPr>
          <w:rFonts w:ascii="微软雅黑" w:hAnsi="微软雅黑" w:hint="eastAsia"/>
          <w:sz w:val="18"/>
          <w:szCs w:val="18"/>
        </w:rPr>
        <w:t xml:space="preserve"> </w:t>
      </w:r>
      <w:r w:rsidR="00FB07F6" w:rsidRPr="0029427A">
        <w:rPr>
          <w:rFonts w:ascii="微软雅黑" w:hAnsi="微软雅黑" w:hint="eastAsia"/>
          <w:sz w:val="18"/>
          <w:szCs w:val="18"/>
        </w:rPr>
        <w:t>(1)自然人、法人或其他组织自愿捐赠；</w:t>
      </w:r>
    </w:p>
    <w:p w14:paraId="4E13DAC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(2)承接基金会和业务主管部门的项目经费；</w:t>
      </w:r>
    </w:p>
    <w:p w14:paraId="6ABC1C2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(3)在核准的业务范围内开展活动或提供服务所得；</w:t>
      </w:r>
    </w:p>
    <w:p w14:paraId="4D907ED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(4)银行存款利息等合法</w:t>
      </w:r>
      <w:proofErr w:type="gramStart"/>
      <w:r w:rsidRPr="0029427A">
        <w:rPr>
          <w:rFonts w:ascii="微软雅黑" w:hAnsi="微软雅黑" w:hint="eastAsia"/>
          <w:sz w:val="18"/>
          <w:szCs w:val="18"/>
        </w:rPr>
        <w:t>孳</w:t>
      </w:r>
      <w:proofErr w:type="gramEnd"/>
      <w:r w:rsidRPr="0029427A">
        <w:rPr>
          <w:rFonts w:ascii="微软雅黑" w:hAnsi="微软雅黑" w:hint="eastAsia"/>
          <w:sz w:val="18"/>
          <w:szCs w:val="18"/>
        </w:rPr>
        <w:t>息收入；</w:t>
      </w:r>
    </w:p>
    <w:p w14:paraId="3B5F28A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(5)其他合法收入。</w:t>
      </w:r>
    </w:p>
    <w:p w14:paraId="4CA7054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2、本项目</w:t>
      </w:r>
      <w:proofErr w:type="gramStart"/>
      <w:r w:rsidRPr="0029427A">
        <w:rPr>
          <w:rFonts w:ascii="微软雅黑" w:hAnsi="微软雅黑" w:hint="eastAsia"/>
          <w:sz w:val="18"/>
          <w:szCs w:val="18"/>
        </w:rPr>
        <w:t>群财产</w:t>
      </w:r>
      <w:proofErr w:type="gramEnd"/>
      <w:r w:rsidRPr="0029427A">
        <w:rPr>
          <w:rFonts w:ascii="微软雅黑" w:hAnsi="微软雅黑" w:hint="eastAsia"/>
          <w:sz w:val="18"/>
          <w:szCs w:val="18"/>
        </w:rPr>
        <w:t>主要用于：</w:t>
      </w:r>
    </w:p>
    <w:p w14:paraId="4C3FEDB5" w14:textId="783629EF" w:rsidR="00FB07F6" w:rsidRPr="0029427A" w:rsidRDefault="000C62ED" w:rsidP="00FB07F6">
      <w:pPr>
        <w:rPr>
          <w:rFonts w:ascii="微软雅黑" w:hAnsi="微软雅黑"/>
          <w:sz w:val="18"/>
          <w:szCs w:val="18"/>
        </w:rPr>
      </w:pPr>
      <w:r w:rsidRPr="0029427A">
        <w:rPr>
          <w:rFonts w:ascii="微软雅黑" w:hAnsi="微软雅黑" w:hint="eastAsia"/>
          <w:sz w:val="18"/>
          <w:szCs w:val="18"/>
        </w:rPr>
        <w:t xml:space="preserve"> </w:t>
      </w:r>
      <w:r w:rsidR="00FB07F6" w:rsidRPr="0029427A">
        <w:rPr>
          <w:rFonts w:ascii="微软雅黑" w:hAnsi="微软雅黑" w:hint="eastAsia"/>
          <w:sz w:val="18"/>
          <w:szCs w:val="18"/>
        </w:rPr>
        <w:t>(1)管理、运营本项目群，包括但不限于相关知识产权保护；</w:t>
      </w:r>
    </w:p>
    <w:p w14:paraId="4B8F09A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(2)开展开源推广、开源合</w:t>
      </w:r>
      <w:proofErr w:type="gramStart"/>
      <w:r w:rsidRPr="0029427A">
        <w:rPr>
          <w:rFonts w:ascii="微软雅黑" w:hAnsi="微软雅黑" w:hint="eastAsia"/>
          <w:sz w:val="18"/>
          <w:szCs w:val="18"/>
        </w:rPr>
        <w:t>规</w:t>
      </w:r>
      <w:proofErr w:type="gramEnd"/>
      <w:r w:rsidRPr="0029427A">
        <w:rPr>
          <w:rFonts w:ascii="微软雅黑" w:hAnsi="微软雅黑" w:hint="eastAsia"/>
          <w:sz w:val="18"/>
          <w:szCs w:val="18"/>
        </w:rPr>
        <w:t>使用宣传、培训等；</w:t>
      </w:r>
    </w:p>
    <w:p w14:paraId="4973124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(3)定期组织开展开源相关研讨活动；</w:t>
      </w:r>
    </w:p>
    <w:p w14:paraId="5E91253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(4)行政办公费用支出；</w:t>
      </w:r>
    </w:p>
    <w:p w14:paraId="014E107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(5)IT 基础设施建设费用和运营费用；</w:t>
      </w:r>
    </w:p>
    <w:p w14:paraId="2AD987E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(6)商标注册和维护费用；</w:t>
      </w:r>
    </w:p>
    <w:p w14:paraId="763EB1DB"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(7)其他保障项目基本运营活动的必要费用。</w:t>
      </w:r>
    </w:p>
    <w:p w14:paraId="5E3A123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(8)营销费用：包括但不限于营销过程中对志愿者、兼职人员的劳务支出等；</w:t>
      </w:r>
    </w:p>
    <w:p w14:paraId="74D9763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(9)对单位成员、友好基金会或者社区、开源社区分支机构等的营销活动经费；</w:t>
      </w:r>
    </w:p>
    <w:p w14:paraId="5598D23A"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(10)为项目群发展对其他机构的赞助费用；</w:t>
      </w:r>
    </w:p>
    <w:p w14:paraId="62C5E86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(11)激励或者奖励金；</w:t>
      </w:r>
    </w:p>
    <w:p w14:paraId="5D711EB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(12)聘用人员的薪酬福利；</w:t>
      </w:r>
    </w:p>
    <w:p w14:paraId="57B3486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(13)差旅及差旅补助费用；</w:t>
      </w:r>
    </w:p>
    <w:p w14:paraId="13ECE0E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(14)稽查、审计等费用；</w:t>
      </w:r>
    </w:p>
    <w:p w14:paraId="017B9BDD"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(15)管理会议费用；</w:t>
      </w:r>
    </w:p>
    <w:p w14:paraId="7E17206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(16)其他必要费用。</w:t>
      </w:r>
    </w:p>
    <w:p w14:paraId="58424B2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3、本项目</w:t>
      </w:r>
      <w:proofErr w:type="gramStart"/>
      <w:r w:rsidRPr="0029427A">
        <w:rPr>
          <w:rFonts w:ascii="微软雅黑" w:hAnsi="微软雅黑" w:hint="eastAsia"/>
          <w:sz w:val="18"/>
          <w:szCs w:val="18"/>
        </w:rPr>
        <w:t>群财产</w:t>
      </w:r>
      <w:proofErr w:type="gramEnd"/>
      <w:r w:rsidRPr="0029427A">
        <w:rPr>
          <w:rFonts w:ascii="微软雅黑" w:hAnsi="微软雅黑" w:hint="eastAsia"/>
          <w:sz w:val="18"/>
          <w:szCs w:val="18"/>
        </w:rPr>
        <w:t>及其他收入受法律保护，任何单位、个人不得侵占、私分、挪用。 捐赠人有权向本项目群查询捐赠财产的使用、管理情况，并提出意见和建议。对于捐赠人的查询，本项目</w:t>
      </w:r>
      <w:proofErr w:type="gramStart"/>
      <w:r w:rsidRPr="0029427A">
        <w:rPr>
          <w:rFonts w:ascii="微软雅黑" w:hAnsi="微软雅黑" w:hint="eastAsia"/>
          <w:sz w:val="18"/>
          <w:szCs w:val="18"/>
        </w:rPr>
        <w:t>群应当</w:t>
      </w:r>
      <w:proofErr w:type="gramEnd"/>
      <w:r w:rsidRPr="0029427A">
        <w:rPr>
          <w:rFonts w:ascii="微软雅黑" w:hAnsi="微软雅黑" w:hint="eastAsia"/>
          <w:sz w:val="18"/>
          <w:szCs w:val="18"/>
        </w:rPr>
        <w:t>及时如实答复。</w:t>
      </w:r>
    </w:p>
    <w:p w14:paraId="024A3725" w14:textId="77777777" w:rsidR="00FB07F6" w:rsidRPr="0029427A" w:rsidRDefault="00FB07F6" w:rsidP="00FB07F6">
      <w:pPr>
        <w:rPr>
          <w:rFonts w:ascii="微软雅黑" w:hAnsi="微软雅黑"/>
          <w:sz w:val="18"/>
          <w:szCs w:val="18"/>
        </w:rPr>
      </w:pPr>
    </w:p>
    <w:p w14:paraId="74323259"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4、本项目群财务遵循基金会财务管理制度，根据基金会财务制度运作，并接受基金会的审计监督。</w:t>
      </w:r>
    </w:p>
    <w:p w14:paraId="44C26B1B" w14:textId="77777777" w:rsidR="00FB07F6" w:rsidRPr="0029427A" w:rsidRDefault="00FB07F6" w:rsidP="00FB07F6">
      <w:pPr>
        <w:rPr>
          <w:rFonts w:ascii="微软雅黑" w:hAnsi="微软雅黑"/>
          <w:sz w:val="18"/>
          <w:szCs w:val="18"/>
        </w:rPr>
      </w:pPr>
    </w:p>
    <w:p w14:paraId="7193D56E"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5、终止和剩余财产处理：</w:t>
      </w:r>
    </w:p>
    <w:p w14:paraId="4F6FC902" w14:textId="77777777" w:rsidR="00FB07F6" w:rsidRPr="0029427A" w:rsidRDefault="00FB07F6" w:rsidP="00FB07F6">
      <w:pPr>
        <w:rPr>
          <w:rFonts w:ascii="微软雅黑" w:hAnsi="微软雅黑"/>
          <w:sz w:val="18"/>
          <w:szCs w:val="18"/>
        </w:rPr>
      </w:pPr>
    </w:p>
    <w:p w14:paraId="0E7F28DF"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(1)本项目群有以下情形之一，应当终止：</w:t>
      </w:r>
    </w:p>
    <w:p w14:paraId="3F4FB001"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a.完成本项目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制度规定的宗旨的；</w:t>
      </w:r>
    </w:p>
    <w:p w14:paraId="6F1FEAA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b.无法按照本项目开源治理制度规定的宗旨继续从事公益活动的。</w:t>
      </w:r>
    </w:p>
    <w:p w14:paraId="367A1622"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(2)本项目群终止后的剩余财产，应当在基金会的监督下，通过以下方式用于其业务范围内的公益性或非营利性目的：</w:t>
      </w:r>
    </w:p>
    <w:p w14:paraId="04AFEDC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a.用于支持本项目群下已资助项目的继续开展；</w:t>
      </w:r>
    </w:p>
    <w:p w14:paraId="6C425D9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b.用于支持基金会其他开源项目的运营（与本</w:t>
      </w:r>
      <w:proofErr w:type="gramStart"/>
      <w:r w:rsidRPr="0029427A">
        <w:rPr>
          <w:rFonts w:ascii="微软雅黑" w:hAnsi="微软雅黑" w:hint="eastAsia"/>
          <w:sz w:val="18"/>
          <w:szCs w:val="18"/>
        </w:rPr>
        <w:t>项目群同领域</w:t>
      </w:r>
      <w:proofErr w:type="gramEnd"/>
      <w:r w:rsidRPr="0029427A">
        <w:rPr>
          <w:rFonts w:ascii="微软雅黑" w:hAnsi="微软雅黑" w:hint="eastAsia"/>
          <w:sz w:val="18"/>
          <w:szCs w:val="18"/>
        </w:rPr>
        <w:t>的开源项目优先）。</w:t>
      </w:r>
    </w:p>
    <w:p w14:paraId="490E13D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第十八条知识产权策略</w:t>
      </w:r>
    </w:p>
    <w:p w14:paraId="3C1C2E2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lastRenderedPageBreak/>
        <w:t>1、本项目群的知识产权管理应符合基金会知识产权策略及合</w:t>
      </w:r>
      <w:proofErr w:type="gramStart"/>
      <w:r w:rsidRPr="0029427A">
        <w:rPr>
          <w:rFonts w:ascii="微软雅黑" w:hAnsi="微软雅黑" w:hint="eastAsia"/>
          <w:sz w:val="18"/>
          <w:szCs w:val="18"/>
        </w:rPr>
        <w:t>规</w:t>
      </w:r>
      <w:proofErr w:type="gramEnd"/>
      <w:r w:rsidRPr="0029427A">
        <w:rPr>
          <w:rFonts w:ascii="微软雅黑" w:hAnsi="微软雅黑" w:hint="eastAsia"/>
          <w:sz w:val="18"/>
          <w:szCs w:val="18"/>
        </w:rPr>
        <w:t>要求。</w:t>
      </w:r>
    </w:p>
    <w:p w14:paraId="202311C4" w14:textId="77777777" w:rsidR="00FB07F6" w:rsidRPr="0029427A" w:rsidRDefault="00FB07F6" w:rsidP="00FB07F6">
      <w:pPr>
        <w:rPr>
          <w:rFonts w:ascii="微软雅黑" w:hAnsi="微软雅黑"/>
          <w:sz w:val="18"/>
          <w:szCs w:val="18"/>
        </w:rPr>
      </w:pPr>
    </w:p>
    <w:p w14:paraId="7C6D5B40"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2、贡献到 openEuler 项目群的项目代码，原则上应以源代码形式提供，且应采用开源许可证。对不符合前述原则的贡献，应由对应的项目管理委员会决策是否接纳。</w:t>
      </w:r>
    </w:p>
    <w:p w14:paraId="0A52984B" w14:textId="77777777" w:rsidR="00FB07F6" w:rsidRPr="0029427A" w:rsidRDefault="00FB07F6" w:rsidP="00FB07F6">
      <w:pPr>
        <w:rPr>
          <w:rFonts w:ascii="微软雅黑" w:hAnsi="微软雅黑"/>
          <w:sz w:val="18"/>
          <w:szCs w:val="18"/>
        </w:rPr>
      </w:pPr>
    </w:p>
    <w:p w14:paraId="1DA93A68"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3、代码贡献者应按照 openEuler 项目群</w:t>
      </w:r>
      <w:proofErr w:type="gramStart"/>
      <w:r w:rsidRPr="0029427A">
        <w:rPr>
          <w:rFonts w:ascii="微软雅黑" w:hAnsi="微软雅黑" w:hint="eastAsia"/>
          <w:sz w:val="18"/>
          <w:szCs w:val="18"/>
        </w:rPr>
        <w:t>下各项</w:t>
      </w:r>
      <w:proofErr w:type="gramEnd"/>
      <w:r w:rsidRPr="0029427A">
        <w:rPr>
          <w:rFonts w:ascii="微软雅黑" w:hAnsi="微软雅黑" w:hint="eastAsia"/>
          <w:sz w:val="18"/>
          <w:szCs w:val="18"/>
        </w:rPr>
        <w:t>目的要求签署对应的原创声明或者贡献协议。</w:t>
      </w:r>
    </w:p>
    <w:p w14:paraId="0032745D" w14:textId="77777777" w:rsidR="00FB07F6" w:rsidRPr="0029427A" w:rsidRDefault="00FB07F6" w:rsidP="00FB07F6">
      <w:pPr>
        <w:rPr>
          <w:rFonts w:ascii="微软雅黑" w:hAnsi="微软雅黑"/>
          <w:sz w:val="18"/>
          <w:szCs w:val="18"/>
        </w:rPr>
      </w:pPr>
    </w:p>
    <w:p w14:paraId="2AA6B953"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4、openEuler 项目群下对外许可的开源项目将以开源许可证发布，但经对应项目管理委员会决策以其他免费许可证发布的除外。</w:t>
      </w:r>
    </w:p>
    <w:p w14:paraId="59207F11" w14:textId="77777777" w:rsidR="00FB07F6" w:rsidRPr="0029427A" w:rsidRDefault="00FB07F6" w:rsidP="00FB07F6">
      <w:pPr>
        <w:rPr>
          <w:rFonts w:ascii="微软雅黑" w:hAnsi="微软雅黑"/>
          <w:sz w:val="18"/>
          <w:szCs w:val="18"/>
        </w:rPr>
      </w:pPr>
    </w:p>
    <w:p w14:paraId="4EB79634"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第五章 附则</w:t>
      </w:r>
    </w:p>
    <w:p w14:paraId="740A195C"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第十九条 制订、修改及解释</w:t>
      </w:r>
    </w:p>
    <w:p w14:paraId="427BE1C5"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制度的制订、修改及解释由 openEuler 委员会负责。</w:t>
      </w:r>
    </w:p>
    <w:p w14:paraId="25912C71" w14:textId="3898C59D" w:rsidR="00FB07F6" w:rsidRPr="0029427A" w:rsidRDefault="00FB07F6" w:rsidP="00FB07F6">
      <w:pPr>
        <w:rPr>
          <w:rFonts w:ascii="微软雅黑" w:hAnsi="微软雅黑"/>
          <w:sz w:val="18"/>
          <w:szCs w:val="18"/>
        </w:rPr>
      </w:pPr>
    </w:p>
    <w:p w14:paraId="4D62B7C7" w14:textId="77777777" w:rsidR="00FB07F6" w:rsidRPr="0029427A" w:rsidRDefault="00FB07F6" w:rsidP="00FB07F6">
      <w:pPr>
        <w:rPr>
          <w:rFonts w:ascii="微软雅黑" w:hAnsi="微软雅黑"/>
          <w:sz w:val="18"/>
          <w:szCs w:val="18"/>
        </w:rPr>
      </w:pPr>
      <w:r w:rsidRPr="0029427A">
        <w:rPr>
          <w:rFonts w:ascii="微软雅黑" w:hAnsi="微软雅黑" w:hint="eastAsia"/>
          <w:sz w:val="18"/>
          <w:szCs w:val="18"/>
        </w:rPr>
        <w:t>第二十条 生效</w:t>
      </w:r>
    </w:p>
    <w:p w14:paraId="1375FFA0" w14:textId="5FC192F5" w:rsidR="00F62F57" w:rsidRPr="00F62F57" w:rsidRDefault="00FB07F6" w:rsidP="00FB07F6">
      <w:pPr>
        <w:rPr>
          <w:rFonts w:ascii="微软雅黑" w:hAnsi="微软雅黑"/>
          <w:sz w:val="18"/>
          <w:szCs w:val="18"/>
        </w:rPr>
      </w:pPr>
      <w:r w:rsidRPr="0029427A">
        <w:rPr>
          <w:rFonts w:ascii="微软雅黑" w:hAnsi="微软雅黑" w:hint="eastAsia"/>
          <w:sz w:val="18"/>
          <w:szCs w:val="18"/>
        </w:rPr>
        <w:t>本项目</w:t>
      </w:r>
      <w:proofErr w:type="gramStart"/>
      <w:r w:rsidRPr="0029427A">
        <w:rPr>
          <w:rFonts w:ascii="微软雅黑" w:hAnsi="微软雅黑" w:hint="eastAsia"/>
          <w:sz w:val="18"/>
          <w:szCs w:val="18"/>
        </w:rPr>
        <w:t>群治理</w:t>
      </w:r>
      <w:proofErr w:type="gramEnd"/>
      <w:r w:rsidRPr="0029427A">
        <w:rPr>
          <w:rFonts w:ascii="微软雅黑" w:hAnsi="微软雅黑" w:hint="eastAsia"/>
          <w:sz w:val="18"/>
          <w:szCs w:val="18"/>
        </w:rPr>
        <w:t>制度经 openEuler 委员会投票通过后，报基金会秘书处审查核准后生效。</w:t>
      </w:r>
    </w:p>
    <w:sectPr w:rsidR="00F62F57" w:rsidRPr="00F62F57" w:rsidSect="00045DC6">
      <w:pgSz w:w="11906" w:h="16838"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1BA1C" w14:textId="77777777" w:rsidR="00EB7C89" w:rsidRDefault="00EB7C89">
      <w:r>
        <w:separator/>
      </w:r>
    </w:p>
  </w:endnote>
  <w:endnote w:type="continuationSeparator" w:id="0">
    <w:p w14:paraId="77981492" w14:textId="77777777" w:rsidR="00EB7C89" w:rsidRDefault="00EB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0C0F1" w14:textId="77777777" w:rsidR="00EB7C89" w:rsidRDefault="00EB7C89">
      <w:r>
        <w:separator/>
      </w:r>
    </w:p>
  </w:footnote>
  <w:footnote w:type="continuationSeparator" w:id="0">
    <w:p w14:paraId="168CE078" w14:textId="77777777" w:rsidR="00EB7C89" w:rsidRDefault="00EB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22617BD"/>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15:restartNumberingAfterBreak="0">
    <w:nsid w:val="0263365F"/>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04B95DF3"/>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05397DF0"/>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059F4800"/>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15:restartNumberingAfterBreak="0">
    <w:nsid w:val="09826290"/>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15:restartNumberingAfterBreak="0">
    <w:nsid w:val="0BDB12B1"/>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7" w15:restartNumberingAfterBreak="0">
    <w:nsid w:val="0C2F20AD"/>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15:restartNumberingAfterBreak="0">
    <w:nsid w:val="0CD32489"/>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0D970D0B"/>
    <w:multiLevelType w:val="hybridMultilevel"/>
    <w:tmpl w:val="021A05E6"/>
    <w:lvl w:ilvl="0" w:tplc="63BA6AD8">
      <w:start w:val="1"/>
      <w:numFmt w:val="decimal"/>
      <w:lvlText w:val="(%1)"/>
      <w:lvlJc w:val="left"/>
      <w:pPr>
        <w:ind w:left="14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9B34E0"/>
    <w:multiLevelType w:val="hybridMultilevel"/>
    <w:tmpl w:val="70D06A92"/>
    <w:lvl w:ilvl="0" w:tplc="D94CD492">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1" w15:restartNumberingAfterBreak="0">
    <w:nsid w:val="0EDB2900"/>
    <w:multiLevelType w:val="multilevel"/>
    <w:tmpl w:val="9454DFAC"/>
    <w:lvl w:ilvl="0">
      <w:start w:val="1"/>
      <w:numFmt w:val="bullet"/>
      <w:pStyle w:val="SubItemList"/>
      <w:lvlText w:val="−"/>
      <w:lvlJc w:val="left"/>
      <w:pPr>
        <w:tabs>
          <w:tab w:val="num" w:pos="1276"/>
        </w:tabs>
        <w:ind w:left="1276"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2" w15:restartNumberingAfterBreak="0">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171657A1"/>
    <w:multiLevelType w:val="multilevel"/>
    <w:tmpl w:val="1432457A"/>
    <w:lvl w:ilvl="0">
      <w:start w:val="1"/>
      <w:numFmt w:val="decimal"/>
      <w:pStyle w:val="1"/>
      <w:suff w:val="nothing"/>
      <w:lvlText w:val="%1 "/>
      <w:lvlJc w:val="left"/>
      <w:pPr>
        <w:ind w:left="0" w:firstLine="0"/>
      </w:pPr>
      <w:rPr>
        <w:rFonts w:ascii="Arial" w:eastAsia="黑体" w:hAnsi="Arial" w:cs="Arial" w:hint="default"/>
        <w:b/>
        <w:bCs/>
        <w:i w:val="0"/>
        <w:iCs w:val="0"/>
        <w:caps w:val="0"/>
        <w:strike w:val="0"/>
        <w:dstrike w:val="0"/>
        <w:outline w:val="0"/>
        <w:shadow w:val="0"/>
        <w:emboss w:val="0"/>
        <w:imprint w:val="0"/>
        <w:vanish w:val="0"/>
        <w:color w:val="000000"/>
        <w:sz w:val="32"/>
        <w:szCs w:val="32"/>
        <w:vertAlign w:val="baseline"/>
      </w:rPr>
    </w:lvl>
    <w:lvl w:ilvl="1">
      <w:start w:val="1"/>
      <w:numFmt w:val="decimal"/>
      <w:pStyle w:val="21"/>
      <w:suff w:val="nothing"/>
      <w:lvlText w:val="%1.%2 "/>
      <w:lvlJc w:val="left"/>
      <w:pPr>
        <w:ind w:left="0" w:firstLine="0"/>
      </w:pPr>
      <w:rPr>
        <w:rFonts w:ascii="Arial" w:eastAsia="黑体" w:hAnsi="Arial" w:cs="Arial" w:hint="default"/>
        <w:b/>
        <w:bCs/>
        <w:i w:val="0"/>
        <w:iCs w:val="0"/>
        <w:caps w:val="0"/>
        <w:strike w:val="0"/>
        <w:dstrike w:val="0"/>
        <w:outline w:val="0"/>
        <w:shadow w:val="0"/>
        <w:emboss w:val="0"/>
        <w:imprint w:val="0"/>
        <w:snapToGrid w:val="0"/>
        <w:vanish w:val="0"/>
        <w:spacing w:val="0"/>
        <w:kern w:val="0"/>
        <w:sz w:val="30"/>
        <w:szCs w:val="30"/>
        <w:vertAlign w:val="baseline"/>
      </w:rPr>
    </w:lvl>
    <w:lvl w:ilvl="2">
      <w:start w:val="1"/>
      <w:numFmt w:val="decimal"/>
      <w:pStyle w:val="31"/>
      <w:suff w:val="nothing"/>
      <w:lvlText w:val="%1.%2.%3 "/>
      <w:lvlJc w:val="left"/>
      <w:pPr>
        <w:ind w:left="0" w:firstLine="0"/>
      </w:pPr>
      <w:rPr>
        <w:rFonts w:ascii="Arial" w:eastAsia="黑体" w:hAnsi="Arial" w:cs="Arial" w:hint="default"/>
        <w:b/>
        <w:bCs/>
        <w:i w:val="0"/>
        <w:iCs w:val="0"/>
        <w:caps w:val="0"/>
        <w:strike w:val="0"/>
        <w:dstrike w:val="0"/>
        <w:outline w:val="0"/>
        <w:shadow w:val="0"/>
        <w:emboss w:val="0"/>
        <w:imprint w:val="0"/>
        <w:snapToGrid w:val="0"/>
        <w:vanish w:val="0"/>
        <w:kern w:val="0"/>
        <w:sz w:val="28"/>
        <w:szCs w:val="28"/>
        <w:vertAlign w:val="baseline"/>
      </w:rPr>
    </w:lvl>
    <w:lvl w:ilvl="3">
      <w:start w:val="1"/>
      <w:numFmt w:val="decimal"/>
      <w:pStyle w:val="41"/>
      <w:suff w:val="space"/>
      <w:lvlText w:val="%1.%2.%3.%4"/>
      <w:lvlJc w:val="left"/>
      <w:pPr>
        <w:ind w:left="0" w:firstLine="0"/>
      </w:pPr>
      <w:rPr>
        <w:rFonts w:ascii="Arial" w:hAnsi="Arial" w:cs="Arial" w:hint="default"/>
        <w:b/>
        <w:bCs/>
        <w:i w:val="0"/>
        <w:iCs w:val="0"/>
        <w:caps w:val="0"/>
        <w:strike w:val="0"/>
        <w:dstrike w:val="0"/>
        <w:outline w:val="0"/>
        <w:shadow w:val="0"/>
        <w:emboss w:val="0"/>
        <w:imprint w:val="0"/>
        <w:vanish w:val="0"/>
        <w:sz w:val="26"/>
        <w:szCs w:val="26"/>
        <w:vertAlign w:val="baseline"/>
      </w:rPr>
    </w:lvl>
    <w:lvl w:ilvl="4">
      <w:start w:val="1"/>
      <w:numFmt w:val="decimal"/>
      <w:pStyle w:val="51"/>
      <w:suff w:val="space"/>
      <w:lvlText w:val="%1.%2.%3.%4.%5"/>
      <w:lvlJc w:val="left"/>
      <w:pPr>
        <w:ind w:left="0" w:firstLine="0"/>
      </w:pPr>
      <w:rPr>
        <w:rFonts w:ascii="Arial" w:eastAsia="黑体" w:hAnsi="Arial" w:cs="Arial" w:hint="default"/>
        <w:b/>
        <w:bCs/>
        <w:i w:val="0"/>
        <w:iCs w:val="0"/>
        <w:sz w:val="24"/>
        <w:szCs w:val="24"/>
        <w:u w:val="none"/>
      </w:rPr>
    </w:lvl>
    <w:lvl w:ilvl="5">
      <w:start w:val="1"/>
      <w:numFmt w:val="decimal"/>
      <w:pStyle w:val="Step"/>
      <w:lvlText w:val="Step %6"/>
      <w:lvlJc w:val="right"/>
      <w:pPr>
        <w:tabs>
          <w:tab w:val="num" w:pos="1701"/>
        </w:tabs>
        <w:ind w:left="1701" w:hanging="159"/>
      </w:pPr>
      <w:rPr>
        <w:rFonts w:ascii="Arial" w:hAnsi="Arial" w:cs="Arial" w:hint="default"/>
        <w:b/>
        <w:bCs/>
        <w:i w:val="0"/>
        <w:iCs w:val="0"/>
        <w:color w:val="auto"/>
        <w:sz w:val="21"/>
        <w:szCs w:val="21"/>
      </w:rPr>
    </w:lvl>
    <w:lvl w:ilvl="6">
      <w:start w:val="1"/>
      <w:numFmt w:val="decimal"/>
      <w:pStyle w:val="ItemStep"/>
      <w:lvlText w:val="%7."/>
      <w:lvlJc w:val="left"/>
      <w:pPr>
        <w:tabs>
          <w:tab w:val="num" w:pos="992"/>
        </w:tabs>
        <w:ind w:left="992" w:hanging="425"/>
      </w:pPr>
      <w:rPr>
        <w:rFonts w:ascii="Arial" w:hAnsi="Arial" w:cs="Arial" w:hint="default"/>
        <w:b/>
        <w:bCs/>
        <w:i w:val="0"/>
        <w:iCs w:val="0"/>
        <w:sz w:val="21"/>
        <w:szCs w:val="21"/>
        <w:u w:val="none"/>
      </w:rPr>
    </w:lvl>
    <w:lvl w:ilvl="7">
      <w:start w:val="1"/>
      <w:numFmt w:val="decimal"/>
      <w:lvlRestart w:val="1"/>
      <w:pStyle w:val="FigureDescription"/>
      <w:suff w:val="space"/>
      <w:lvlText w:val="Figure %1-%8"/>
      <w:lvlJc w:val="left"/>
      <w:pPr>
        <w:ind w:left="567" w:firstLine="0"/>
      </w:pPr>
      <w:rPr>
        <w:rFonts w:ascii="Arial" w:hAnsi="Arial" w:cs="Arial"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567" w:firstLine="0"/>
      </w:pPr>
      <w:rPr>
        <w:rFonts w:ascii="Arial" w:eastAsia="黑体" w:hAnsi="Arial" w:cs="Arial" w:hint="default"/>
        <w:b/>
        <w:bCs/>
        <w:i w:val="0"/>
        <w:iCs w:val="0"/>
        <w:color w:val="auto"/>
        <w:sz w:val="21"/>
        <w:szCs w:val="21"/>
      </w:rPr>
    </w:lvl>
  </w:abstractNum>
  <w:abstractNum w:abstractNumId="24" w15:restartNumberingAfterBreak="0">
    <w:nsid w:val="17902175"/>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5" w15:restartNumberingAfterBreak="0">
    <w:nsid w:val="19371A06"/>
    <w:multiLevelType w:val="hybridMultilevel"/>
    <w:tmpl w:val="0E10C9E6"/>
    <w:lvl w:ilvl="0" w:tplc="97CCF7E2">
      <w:start w:val="1"/>
      <w:numFmt w:val="decimal"/>
      <w:lvlText w:val="(%1)"/>
      <w:lvlJc w:val="left"/>
      <w:pPr>
        <w:ind w:left="1412" w:hanging="420"/>
      </w:pPr>
      <w:rPr>
        <w:rFonts w:hint="eastAsia"/>
      </w:r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6" w15:restartNumberingAfterBreak="0">
    <w:nsid w:val="1A171A92"/>
    <w:multiLevelType w:val="hybridMultilevel"/>
    <w:tmpl w:val="FA4E0DE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1ACC27EB"/>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1D19080E"/>
    <w:multiLevelType w:val="hybridMultilevel"/>
    <w:tmpl w:val="F1F86A34"/>
    <w:lvl w:ilvl="0" w:tplc="E0B2A85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9" w15:restartNumberingAfterBreak="0">
    <w:nsid w:val="1E9C01E4"/>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28BE4A03"/>
    <w:multiLevelType w:val="multilevel"/>
    <w:tmpl w:val="4C8627FE"/>
    <w:lvl w:ilvl="0">
      <w:start w:val="1"/>
      <w:numFmt w:val="bullet"/>
      <w:pStyle w:val="--List"/>
      <w:lvlText w:val="-"/>
      <w:lvlJc w:val="left"/>
      <w:pPr>
        <w:tabs>
          <w:tab w:val="num" w:pos="1559"/>
        </w:tabs>
        <w:ind w:left="1559" w:hanging="283"/>
      </w:pPr>
      <w:rPr>
        <w:rFonts w:ascii="Arial" w:hAnsi="Arial" w:hint="default"/>
      </w:rPr>
    </w:lvl>
    <w:lvl w:ilvl="1">
      <w:start w:val="1"/>
      <w:numFmt w:val="bullet"/>
      <w:lvlText w:val=""/>
      <w:lvlJc w:val="left"/>
      <w:pPr>
        <w:ind w:left="2399" w:hanging="420"/>
      </w:pPr>
      <w:rPr>
        <w:rFonts w:ascii="Wingdings" w:hAnsi="Wingdings" w:hint="default"/>
      </w:rPr>
    </w:lvl>
    <w:lvl w:ilvl="2">
      <w:start w:val="1"/>
      <w:numFmt w:val="bullet"/>
      <w:lvlText w:val=""/>
      <w:lvlJc w:val="left"/>
      <w:pPr>
        <w:ind w:left="2819" w:hanging="420"/>
      </w:pPr>
      <w:rPr>
        <w:rFonts w:ascii="Wingdings" w:hAnsi="Wingdings" w:hint="default"/>
      </w:rPr>
    </w:lvl>
    <w:lvl w:ilvl="3">
      <w:start w:val="1"/>
      <w:numFmt w:val="bullet"/>
      <w:lvlText w:val=""/>
      <w:lvlJc w:val="left"/>
      <w:pPr>
        <w:ind w:left="3239" w:hanging="420"/>
      </w:pPr>
      <w:rPr>
        <w:rFonts w:ascii="Wingdings" w:hAnsi="Wingdings" w:hint="default"/>
      </w:rPr>
    </w:lvl>
    <w:lvl w:ilvl="4">
      <w:start w:val="1"/>
      <w:numFmt w:val="bullet"/>
      <w:lvlText w:val=""/>
      <w:lvlJc w:val="left"/>
      <w:pPr>
        <w:ind w:left="3659" w:hanging="420"/>
      </w:pPr>
      <w:rPr>
        <w:rFonts w:ascii="Wingdings" w:hAnsi="Wingdings" w:hint="default"/>
      </w:rPr>
    </w:lvl>
    <w:lvl w:ilvl="5">
      <w:start w:val="1"/>
      <w:numFmt w:val="bullet"/>
      <w:lvlText w:val=""/>
      <w:lvlJc w:val="left"/>
      <w:pPr>
        <w:ind w:left="4079" w:hanging="420"/>
      </w:pPr>
      <w:rPr>
        <w:rFonts w:ascii="Wingdings" w:hAnsi="Wingdings" w:hint="default"/>
      </w:rPr>
    </w:lvl>
    <w:lvl w:ilvl="6">
      <w:start w:val="1"/>
      <w:numFmt w:val="bullet"/>
      <w:lvlText w:val=""/>
      <w:lvlJc w:val="left"/>
      <w:pPr>
        <w:ind w:left="4499" w:hanging="420"/>
      </w:pPr>
      <w:rPr>
        <w:rFonts w:ascii="Wingdings" w:hAnsi="Wingdings" w:hint="default"/>
      </w:rPr>
    </w:lvl>
    <w:lvl w:ilvl="7">
      <w:start w:val="1"/>
      <w:numFmt w:val="bullet"/>
      <w:lvlText w:val=""/>
      <w:lvlJc w:val="left"/>
      <w:pPr>
        <w:ind w:left="4919" w:hanging="420"/>
      </w:pPr>
      <w:rPr>
        <w:rFonts w:ascii="Wingdings" w:hAnsi="Wingdings" w:hint="default"/>
      </w:rPr>
    </w:lvl>
    <w:lvl w:ilvl="8">
      <w:start w:val="1"/>
      <w:numFmt w:val="bullet"/>
      <w:lvlText w:val=""/>
      <w:lvlJc w:val="left"/>
      <w:pPr>
        <w:ind w:left="5339" w:hanging="420"/>
      </w:pPr>
      <w:rPr>
        <w:rFonts w:ascii="Wingdings" w:hAnsi="Wingdings" w:hint="default"/>
      </w:rPr>
    </w:lvl>
  </w:abstractNum>
  <w:abstractNum w:abstractNumId="32" w15:restartNumberingAfterBreak="0">
    <w:nsid w:val="2BB6230E"/>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3" w15:restartNumberingAfterBreak="0">
    <w:nsid w:val="2BBC1268"/>
    <w:multiLevelType w:val="multilevel"/>
    <w:tmpl w:val="F54C031E"/>
    <w:lvl w:ilvl="0">
      <w:start w:val="1"/>
      <w:numFmt w:val="decimal"/>
      <w:pStyle w:val="SubItemstep"/>
      <w:lvlText w:val="(%1)"/>
      <w:lvlJc w:val="left"/>
      <w:pPr>
        <w:tabs>
          <w:tab w:val="num" w:pos="1276"/>
        </w:tabs>
        <w:ind w:left="1276" w:hanging="284"/>
      </w:pPr>
      <w:rPr>
        <w:rFonts w:hint="default"/>
      </w:rPr>
    </w:lvl>
    <w:lvl w:ilvl="1">
      <w:start w:val="1"/>
      <w:numFmt w:val="lowerLetter"/>
      <w:lvlText w:val="%2)"/>
      <w:lvlJc w:val="left"/>
      <w:pPr>
        <w:ind w:left="2116" w:hanging="420"/>
      </w:pPr>
      <w:rPr>
        <w:rFonts w:hint="eastAsia"/>
      </w:rPr>
    </w:lvl>
    <w:lvl w:ilvl="2">
      <w:start w:val="1"/>
      <w:numFmt w:val="lowerRoman"/>
      <w:lvlText w:val="%3."/>
      <w:lvlJc w:val="right"/>
      <w:pPr>
        <w:ind w:left="2536" w:hanging="420"/>
      </w:pPr>
      <w:rPr>
        <w:rFonts w:hint="eastAsia"/>
      </w:rPr>
    </w:lvl>
    <w:lvl w:ilvl="3">
      <w:start w:val="1"/>
      <w:numFmt w:val="decimal"/>
      <w:lvlText w:val="%4."/>
      <w:lvlJc w:val="left"/>
      <w:pPr>
        <w:ind w:left="2956" w:hanging="420"/>
      </w:pPr>
      <w:rPr>
        <w:rFonts w:hint="eastAsia"/>
      </w:rPr>
    </w:lvl>
    <w:lvl w:ilvl="4">
      <w:start w:val="1"/>
      <w:numFmt w:val="lowerLetter"/>
      <w:lvlText w:val="%5)"/>
      <w:lvlJc w:val="left"/>
      <w:pPr>
        <w:ind w:left="3376" w:hanging="420"/>
      </w:pPr>
      <w:rPr>
        <w:rFonts w:hint="eastAsia"/>
      </w:rPr>
    </w:lvl>
    <w:lvl w:ilvl="5">
      <w:start w:val="1"/>
      <w:numFmt w:val="lowerRoman"/>
      <w:lvlText w:val="%6."/>
      <w:lvlJc w:val="right"/>
      <w:pPr>
        <w:ind w:left="3796" w:hanging="420"/>
      </w:pPr>
      <w:rPr>
        <w:rFonts w:hint="eastAsia"/>
      </w:rPr>
    </w:lvl>
    <w:lvl w:ilvl="6">
      <w:start w:val="1"/>
      <w:numFmt w:val="decimal"/>
      <w:lvlText w:val="%7."/>
      <w:lvlJc w:val="left"/>
      <w:pPr>
        <w:ind w:left="4216" w:hanging="420"/>
      </w:pPr>
      <w:rPr>
        <w:rFonts w:hint="eastAsia"/>
      </w:rPr>
    </w:lvl>
    <w:lvl w:ilvl="7">
      <w:start w:val="1"/>
      <w:numFmt w:val="lowerLetter"/>
      <w:lvlText w:val="%8)"/>
      <w:lvlJc w:val="left"/>
      <w:pPr>
        <w:ind w:left="4636" w:hanging="420"/>
      </w:pPr>
      <w:rPr>
        <w:rFonts w:hint="eastAsia"/>
      </w:rPr>
    </w:lvl>
    <w:lvl w:ilvl="8">
      <w:start w:val="1"/>
      <w:numFmt w:val="lowerRoman"/>
      <w:lvlText w:val="%9."/>
      <w:lvlJc w:val="right"/>
      <w:pPr>
        <w:ind w:left="5056" w:hanging="420"/>
      </w:pPr>
      <w:rPr>
        <w:rFonts w:hint="eastAsia"/>
      </w:rPr>
    </w:lvl>
  </w:abstractNum>
  <w:abstractNum w:abstractNumId="3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15:restartNumberingAfterBreak="0">
    <w:nsid w:val="2D457D69"/>
    <w:multiLevelType w:val="hybridMultilevel"/>
    <w:tmpl w:val="021A05E6"/>
    <w:lvl w:ilvl="0" w:tplc="63BA6AD8">
      <w:start w:val="1"/>
      <w:numFmt w:val="decimal"/>
      <w:lvlText w:val="(%1)"/>
      <w:lvlJc w:val="left"/>
      <w:pPr>
        <w:ind w:left="14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34C2096"/>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7" w15:restartNumberingAfterBreak="0">
    <w:nsid w:val="353D1917"/>
    <w:multiLevelType w:val="multilevel"/>
    <w:tmpl w:val="F6EED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CF0745"/>
    <w:multiLevelType w:val="hybridMultilevel"/>
    <w:tmpl w:val="7D1E4450"/>
    <w:lvl w:ilvl="0" w:tplc="431C0F3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9" w15:restartNumberingAfterBreak="0">
    <w:nsid w:val="39773713"/>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0"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42CF4755"/>
    <w:multiLevelType w:val="multilevel"/>
    <w:tmpl w:val="9F864FEE"/>
    <w:lvl w:ilvl="0">
      <w:start w:val="1"/>
      <w:numFmt w:val="bullet"/>
      <w:pStyle w:val="ItemList"/>
      <w:lvlText w:val=""/>
      <w:lvlJc w:val="left"/>
      <w:pPr>
        <w:tabs>
          <w:tab w:val="num" w:pos="992"/>
        </w:tabs>
        <w:ind w:left="992" w:hanging="425"/>
      </w:pPr>
      <w:rPr>
        <w:rFonts w:ascii="Wingdings" w:hAnsi="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43" w15:restartNumberingAfterBreak="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47E613E4"/>
    <w:multiLevelType w:val="hybridMultilevel"/>
    <w:tmpl w:val="A80C6FB4"/>
    <w:lvl w:ilvl="0" w:tplc="97CCF7E2">
      <w:start w:val="1"/>
      <w:numFmt w:val="decimal"/>
      <w:lvlText w:val="(%1)"/>
      <w:lvlJc w:val="left"/>
      <w:pPr>
        <w:ind w:left="1412" w:hanging="420"/>
      </w:pPr>
      <w:rPr>
        <w:rFonts w:hint="eastAsia"/>
      </w:r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5" w15:restartNumberingAfterBreak="0">
    <w:nsid w:val="495221A6"/>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6" w15:restartNumberingAfterBreak="0">
    <w:nsid w:val="4AB843A8"/>
    <w:multiLevelType w:val="hybridMultilevel"/>
    <w:tmpl w:val="61427BE4"/>
    <w:lvl w:ilvl="0" w:tplc="DE66709A">
      <w:start w:val="1"/>
      <w:numFmt w:val="decimal"/>
      <w:lvlText w:val="(%1)"/>
      <w:lvlJc w:val="left"/>
      <w:pPr>
        <w:ind w:left="1352" w:hanging="360"/>
      </w:pPr>
      <w:rPr>
        <w:rFonts w:hint="default"/>
        <w:b/>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7" w15:restartNumberingAfterBreak="0">
    <w:nsid w:val="4AD939AA"/>
    <w:multiLevelType w:val="hybridMultilevel"/>
    <w:tmpl w:val="69E02BEE"/>
    <w:lvl w:ilvl="0" w:tplc="C65ADEA2">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8" w15:restartNumberingAfterBreak="0">
    <w:nsid w:val="4B3E59C2"/>
    <w:multiLevelType w:val="hybridMultilevel"/>
    <w:tmpl w:val="20A481A0"/>
    <w:lvl w:ilvl="0" w:tplc="B7664150">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9" w15:restartNumberingAfterBreak="0">
    <w:nsid w:val="4C802204"/>
    <w:multiLevelType w:val="multilevel"/>
    <w:tmpl w:val="8AC64AA6"/>
    <w:lvl w:ilvl="0">
      <w:start w:val="1"/>
      <w:numFmt w:val="bullet"/>
      <w:pStyle w:val="SubItemListinTable"/>
      <w:lvlText w:val="●"/>
      <w:lvlJc w:val="left"/>
      <w:pPr>
        <w:tabs>
          <w:tab w:val="num" w:pos="567"/>
        </w:tabs>
        <w:ind w:left="567" w:hanging="283"/>
      </w:pPr>
      <w:rPr>
        <w:rFonts w:ascii="Arial" w:hAnsi="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50" w15:restartNumberingAfterBreak="0">
    <w:nsid w:val="4D4340D7"/>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1" w15:restartNumberingAfterBreak="0">
    <w:nsid w:val="4DDA66D1"/>
    <w:multiLevelType w:val="multilevel"/>
    <w:tmpl w:val="A8C880E4"/>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Arial" w:hAnsi="Arial" w:cs="Arial" w:hint="default"/>
        <w:b/>
        <w:bCs/>
        <w:i w:val="0"/>
        <w:iCs w:val="0"/>
        <w:strike w:val="0"/>
        <w:dstrike w:val="0"/>
        <w:outline w:val="0"/>
        <w:shadow w:val="0"/>
        <w:emboss w:val="0"/>
        <w:imprint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52" w15:restartNumberingAfterBreak="0">
    <w:nsid w:val="4EC8273A"/>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3" w15:restartNumberingAfterBreak="0">
    <w:nsid w:val="533564C0"/>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4" w15:restartNumberingAfterBreak="0">
    <w:nsid w:val="53716D56"/>
    <w:multiLevelType w:val="hybridMultilevel"/>
    <w:tmpl w:val="720EFE22"/>
    <w:lvl w:ilvl="0" w:tplc="84F6704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5" w15:restartNumberingAfterBreak="0">
    <w:nsid w:val="537D359A"/>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6" w15:restartNumberingAfterBreak="0">
    <w:nsid w:val="569B42A8"/>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7" w15:restartNumberingAfterBreak="0">
    <w:nsid w:val="57D544B2"/>
    <w:multiLevelType w:val="multilevel"/>
    <w:tmpl w:val="3DEE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2A11A0"/>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9" w15:restartNumberingAfterBreak="0">
    <w:nsid w:val="5E203A5B"/>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0" w15:restartNumberingAfterBreak="0">
    <w:nsid w:val="5F092DE3"/>
    <w:multiLevelType w:val="hybridMultilevel"/>
    <w:tmpl w:val="CE1CBFD8"/>
    <w:lvl w:ilvl="0" w:tplc="66FE9940">
      <w:start w:val="6"/>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1" w15:restartNumberingAfterBreak="0">
    <w:nsid w:val="5F9C3CD6"/>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2" w15:restartNumberingAfterBreak="0">
    <w:nsid w:val="600C7A6C"/>
    <w:multiLevelType w:val="hybridMultilevel"/>
    <w:tmpl w:val="8E247760"/>
    <w:lvl w:ilvl="0" w:tplc="4A32E55E">
      <w:start w:val="1"/>
      <w:numFmt w:val="lowerLetter"/>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3" w15:restartNumberingAfterBreak="0">
    <w:nsid w:val="62C73084"/>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4" w15:restartNumberingAfterBreak="0">
    <w:nsid w:val="63ED52E4"/>
    <w:multiLevelType w:val="hybridMultilevel"/>
    <w:tmpl w:val="8E247760"/>
    <w:lvl w:ilvl="0" w:tplc="4A32E55E">
      <w:start w:val="1"/>
      <w:numFmt w:val="lowerLetter"/>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5" w15:restartNumberingAfterBreak="0">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6" w15:restartNumberingAfterBreak="0">
    <w:nsid w:val="68D04CED"/>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7" w15:restartNumberingAfterBreak="0">
    <w:nsid w:val="69287A95"/>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8" w15:restartNumberingAfterBreak="0">
    <w:nsid w:val="6AEA5B2E"/>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9"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6CF41153"/>
    <w:multiLevelType w:val="hybridMultilevel"/>
    <w:tmpl w:val="7FAC847E"/>
    <w:lvl w:ilvl="0" w:tplc="37681D96">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1" w15:restartNumberingAfterBreak="0">
    <w:nsid w:val="6E230785"/>
    <w:multiLevelType w:val="multilevel"/>
    <w:tmpl w:val="F4DC5440"/>
    <w:lvl w:ilvl="0">
      <w:start w:val="1"/>
      <w:numFmt w:val="bullet"/>
      <w:pStyle w:val="ItemListinTable"/>
      <w:lvlText w:val="●"/>
      <w:lvlJc w:val="left"/>
      <w:pPr>
        <w:tabs>
          <w:tab w:val="num" w:pos="284"/>
        </w:tabs>
        <w:ind w:left="284" w:hanging="284"/>
      </w:pPr>
      <w:rPr>
        <w:rFonts w:ascii="Arial" w:hAnsi="Arial" w:hint="default"/>
        <w:b w:val="0"/>
        <w:bCs w:val="0"/>
        <w:i w:val="0"/>
        <w:iCs w:val="0"/>
        <w:color w:val="auto"/>
        <w:position w:val="3"/>
        <w:sz w:val="21"/>
        <w:szCs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2" w15:restartNumberingAfterBreak="0">
    <w:nsid w:val="6E48194A"/>
    <w:multiLevelType w:val="hybridMultilevel"/>
    <w:tmpl w:val="723CDA90"/>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3" w15:restartNumberingAfterBreak="0">
    <w:nsid w:val="744D0204"/>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4" w15:restartNumberingAfterBreak="0">
    <w:nsid w:val="78941D03"/>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5" w15:restartNumberingAfterBreak="0">
    <w:nsid w:val="79B311D2"/>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6" w15:restartNumberingAfterBreak="0">
    <w:nsid w:val="79F04AEF"/>
    <w:multiLevelType w:val="hybridMultilevel"/>
    <w:tmpl w:val="E3386EAC"/>
    <w:lvl w:ilvl="0" w:tplc="FCCA76EE">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7" w15:restartNumberingAfterBreak="0">
    <w:nsid w:val="7AAB4219"/>
    <w:multiLevelType w:val="hybridMultilevel"/>
    <w:tmpl w:val="CBE49066"/>
    <w:lvl w:ilvl="0" w:tplc="4A32E55E">
      <w:start w:val="1"/>
      <w:numFmt w:val="lowerLetter"/>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8" w15:restartNumberingAfterBreak="0">
    <w:nsid w:val="7CDC66C9"/>
    <w:multiLevelType w:val="hybridMultilevel"/>
    <w:tmpl w:val="0E7C0226"/>
    <w:lvl w:ilvl="0" w:tplc="1FE026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9" w15:restartNumberingAfterBreak="0">
    <w:nsid w:val="7EBC57AE"/>
    <w:multiLevelType w:val="hybridMultilevel"/>
    <w:tmpl w:val="E8E6521C"/>
    <w:lvl w:ilvl="0" w:tplc="97CCF7E2">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6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40"/>
  </w:num>
  <w:num w:numId="15">
    <w:abstractNumId w:val="34"/>
  </w:num>
  <w:num w:numId="16">
    <w:abstractNumId w:val="69"/>
  </w:num>
  <w:num w:numId="17">
    <w:abstractNumId w:val="43"/>
  </w:num>
  <w:num w:numId="18">
    <w:abstractNumId w:val="71"/>
  </w:num>
  <w:num w:numId="19">
    <w:abstractNumId w:val="41"/>
  </w:num>
  <w:num w:numId="20">
    <w:abstractNumId w:val="22"/>
  </w:num>
  <w:num w:numId="21">
    <w:abstractNumId w:val="30"/>
  </w:num>
  <w:num w:numId="22">
    <w:abstractNumId w:val="51"/>
  </w:num>
  <w:num w:numId="23">
    <w:abstractNumId w:val="49"/>
  </w:num>
  <w:num w:numId="24">
    <w:abstractNumId w:val="33"/>
  </w:num>
  <w:num w:numId="25">
    <w:abstractNumId w:val="31"/>
  </w:num>
  <w:num w:numId="26">
    <w:abstractNumId w:val="23"/>
  </w:num>
  <w:num w:numId="27">
    <w:abstractNumId w:val="23"/>
  </w:num>
  <w:num w:numId="28">
    <w:abstractNumId w:val="79"/>
  </w:num>
  <w:num w:numId="29">
    <w:abstractNumId w:val="47"/>
  </w:num>
  <w:num w:numId="30">
    <w:abstractNumId w:val="2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6"/>
  </w:num>
  <w:num w:numId="33">
    <w:abstractNumId w:val="48"/>
  </w:num>
  <w:num w:numId="34">
    <w:abstractNumId w:val="54"/>
  </w:num>
  <w:num w:numId="35">
    <w:abstractNumId w:val="20"/>
  </w:num>
  <w:num w:numId="36">
    <w:abstractNumId w:val="38"/>
  </w:num>
  <w:num w:numId="37">
    <w:abstractNumId w:val="70"/>
  </w:num>
  <w:num w:numId="38">
    <w:abstractNumId w:val="46"/>
  </w:num>
  <w:num w:numId="39">
    <w:abstractNumId w:val="39"/>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72"/>
  </w:num>
  <w:num w:numId="43">
    <w:abstractNumId w:val="18"/>
  </w:num>
  <w:num w:numId="44">
    <w:abstractNumId w:val="17"/>
  </w:num>
  <w:num w:numId="45">
    <w:abstractNumId w:val="57"/>
  </w:num>
  <w:num w:numId="46">
    <w:abstractNumId w:val="37"/>
  </w:num>
  <w:num w:numId="47">
    <w:abstractNumId w:val="62"/>
  </w:num>
  <w:num w:numId="48">
    <w:abstractNumId w:val="64"/>
  </w:num>
  <w:num w:numId="49">
    <w:abstractNumId w:val="44"/>
  </w:num>
  <w:num w:numId="50">
    <w:abstractNumId w:val="25"/>
  </w:num>
  <w:num w:numId="5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9"/>
  </w:num>
  <w:num w:numId="53">
    <w:abstractNumId w:val="60"/>
  </w:num>
  <w:num w:numId="54">
    <w:abstractNumId w:val="24"/>
  </w:num>
  <w:num w:numId="55">
    <w:abstractNumId w:val="50"/>
  </w:num>
  <w:num w:numId="56">
    <w:abstractNumId w:val="35"/>
  </w:num>
  <w:num w:numId="57">
    <w:abstractNumId w:val="74"/>
  </w:num>
  <w:num w:numId="58">
    <w:abstractNumId w:val="11"/>
  </w:num>
  <w:num w:numId="59">
    <w:abstractNumId w:val="53"/>
  </w:num>
  <w:num w:numId="60">
    <w:abstractNumId w:val="19"/>
  </w:num>
  <w:num w:numId="61">
    <w:abstractNumId w:val="16"/>
  </w:num>
  <w:num w:numId="62">
    <w:abstractNumId w:val="63"/>
  </w:num>
  <w:num w:numId="63">
    <w:abstractNumId w:val="67"/>
  </w:num>
  <w:num w:numId="64">
    <w:abstractNumId w:val="26"/>
  </w:num>
  <w:num w:numId="65">
    <w:abstractNumId w:val="10"/>
  </w:num>
  <w:num w:numId="66">
    <w:abstractNumId w:val="61"/>
  </w:num>
  <w:num w:numId="67">
    <w:abstractNumId w:val="27"/>
  </w:num>
  <w:num w:numId="68">
    <w:abstractNumId w:val="66"/>
  </w:num>
  <w:num w:numId="69">
    <w:abstractNumId w:val="73"/>
  </w:num>
  <w:num w:numId="70">
    <w:abstractNumId w:val="14"/>
  </w:num>
  <w:num w:numId="71">
    <w:abstractNumId w:val="58"/>
  </w:num>
  <w:num w:numId="72">
    <w:abstractNumId w:val="13"/>
  </w:num>
  <w:num w:numId="73">
    <w:abstractNumId w:val="78"/>
  </w:num>
  <w:num w:numId="74">
    <w:abstractNumId w:val="36"/>
  </w:num>
  <w:num w:numId="75">
    <w:abstractNumId w:val="75"/>
  </w:num>
  <w:num w:numId="76">
    <w:abstractNumId w:val="55"/>
  </w:num>
  <w:num w:numId="77">
    <w:abstractNumId w:val="15"/>
  </w:num>
  <w:num w:numId="78">
    <w:abstractNumId w:val="68"/>
  </w:num>
  <w:num w:numId="79">
    <w:abstractNumId w:val="32"/>
  </w:num>
  <w:num w:numId="80">
    <w:abstractNumId w:val="52"/>
  </w:num>
  <w:num w:numId="81">
    <w:abstractNumId w:val="12"/>
  </w:num>
  <w:num w:numId="82">
    <w:abstractNumId w:val="56"/>
  </w:num>
  <w:num w:numId="83">
    <w:abstractNumId w:val="45"/>
  </w:num>
  <w:num w:numId="84">
    <w:abstractNumId w:val="7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14E"/>
    <w:rsid w:val="000318DB"/>
    <w:rsid w:val="00035469"/>
    <w:rsid w:val="00045DC6"/>
    <w:rsid w:val="00081E7B"/>
    <w:rsid w:val="00090165"/>
    <w:rsid w:val="000C2C89"/>
    <w:rsid w:val="000C62ED"/>
    <w:rsid w:val="000C758F"/>
    <w:rsid w:val="00126D6B"/>
    <w:rsid w:val="001326F9"/>
    <w:rsid w:val="00142715"/>
    <w:rsid w:val="001435C8"/>
    <w:rsid w:val="001528CE"/>
    <w:rsid w:val="00152B8F"/>
    <w:rsid w:val="001A64BD"/>
    <w:rsid w:val="001E7327"/>
    <w:rsid w:val="001E7C8B"/>
    <w:rsid w:val="00212F80"/>
    <w:rsid w:val="00213137"/>
    <w:rsid w:val="0029427A"/>
    <w:rsid w:val="002D6C52"/>
    <w:rsid w:val="003055E4"/>
    <w:rsid w:val="00307760"/>
    <w:rsid w:val="00322726"/>
    <w:rsid w:val="00327B20"/>
    <w:rsid w:val="003735C0"/>
    <w:rsid w:val="00390A4B"/>
    <w:rsid w:val="003A1E23"/>
    <w:rsid w:val="003E5351"/>
    <w:rsid w:val="00425F62"/>
    <w:rsid w:val="004310AB"/>
    <w:rsid w:val="00446238"/>
    <w:rsid w:val="00456168"/>
    <w:rsid w:val="0047323D"/>
    <w:rsid w:val="004A393D"/>
    <w:rsid w:val="004A706B"/>
    <w:rsid w:val="004B4C5F"/>
    <w:rsid w:val="0050665D"/>
    <w:rsid w:val="00507E76"/>
    <w:rsid w:val="0056546F"/>
    <w:rsid w:val="0057714E"/>
    <w:rsid w:val="005776AA"/>
    <w:rsid w:val="00597128"/>
    <w:rsid w:val="005C416A"/>
    <w:rsid w:val="005C5D62"/>
    <w:rsid w:val="005E10D4"/>
    <w:rsid w:val="00615B58"/>
    <w:rsid w:val="00634265"/>
    <w:rsid w:val="006368A4"/>
    <w:rsid w:val="00665763"/>
    <w:rsid w:val="006C4343"/>
    <w:rsid w:val="00705E82"/>
    <w:rsid w:val="007446C9"/>
    <w:rsid w:val="0075012D"/>
    <w:rsid w:val="00775BB5"/>
    <w:rsid w:val="00780144"/>
    <w:rsid w:val="007B5F75"/>
    <w:rsid w:val="007F6A37"/>
    <w:rsid w:val="00810D0F"/>
    <w:rsid w:val="008230FD"/>
    <w:rsid w:val="00831A80"/>
    <w:rsid w:val="008358A6"/>
    <w:rsid w:val="008517FC"/>
    <w:rsid w:val="00876B72"/>
    <w:rsid w:val="008956FF"/>
    <w:rsid w:val="008D1167"/>
    <w:rsid w:val="009B2373"/>
    <w:rsid w:val="009F3CB5"/>
    <w:rsid w:val="00AC7E23"/>
    <w:rsid w:val="00B46820"/>
    <w:rsid w:val="00B80450"/>
    <w:rsid w:val="00B854FF"/>
    <w:rsid w:val="00BA2D50"/>
    <w:rsid w:val="00BB4373"/>
    <w:rsid w:val="00BC4C33"/>
    <w:rsid w:val="00C216AC"/>
    <w:rsid w:val="00C220F2"/>
    <w:rsid w:val="00C3616F"/>
    <w:rsid w:val="00C53AFA"/>
    <w:rsid w:val="00C75EE0"/>
    <w:rsid w:val="00C84D80"/>
    <w:rsid w:val="00CB1507"/>
    <w:rsid w:val="00CE4543"/>
    <w:rsid w:val="00CF434B"/>
    <w:rsid w:val="00D16C4C"/>
    <w:rsid w:val="00D50DCA"/>
    <w:rsid w:val="00D5205F"/>
    <w:rsid w:val="00D52495"/>
    <w:rsid w:val="00D552EC"/>
    <w:rsid w:val="00D73507"/>
    <w:rsid w:val="00D87114"/>
    <w:rsid w:val="00D9754E"/>
    <w:rsid w:val="00DE7C3E"/>
    <w:rsid w:val="00E20FAF"/>
    <w:rsid w:val="00EB7C89"/>
    <w:rsid w:val="00ED3747"/>
    <w:rsid w:val="00EE2438"/>
    <w:rsid w:val="00EE3511"/>
    <w:rsid w:val="00EE514F"/>
    <w:rsid w:val="00EE58DB"/>
    <w:rsid w:val="00F11815"/>
    <w:rsid w:val="00F452B1"/>
    <w:rsid w:val="00F62F57"/>
    <w:rsid w:val="00F67C71"/>
    <w:rsid w:val="00F70C6E"/>
    <w:rsid w:val="00F73DD0"/>
    <w:rsid w:val="00F978A1"/>
    <w:rsid w:val="00FA27D4"/>
    <w:rsid w:val="00FB07F6"/>
    <w:rsid w:val="00FB23DB"/>
    <w:rsid w:val="00FC7592"/>
    <w:rsid w:val="00FF77C6"/>
    <w:rsid w:val="00FF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E89B7"/>
  <w15:chartTrackingRefBased/>
  <w15:docId w15:val="{C6FBA00B-8FCD-4A1C-ADC5-FDBD6F50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rsid w:val="00045DC6"/>
    <w:pPr>
      <w:topLinePunct/>
      <w:adjustRightInd w:val="0"/>
      <w:snapToGrid w:val="0"/>
      <w:spacing w:before="160" w:after="160" w:line="240" w:lineRule="atLeast"/>
      <w:ind w:left="567"/>
    </w:pPr>
    <w:rPr>
      <w:rFonts w:ascii="Arial" w:eastAsia="微软雅黑" w:hAnsi="Arial" w:cs="Arial"/>
      <w:kern w:val="2"/>
      <w:sz w:val="21"/>
      <w:szCs w:val="21"/>
    </w:rPr>
  </w:style>
  <w:style w:type="paragraph" w:styleId="1">
    <w:name w:val="heading 1"/>
    <w:aliases w:val="heading 1"/>
    <w:basedOn w:val="a4"/>
    <w:next w:val="21"/>
    <w:link w:val="10"/>
    <w:qFormat/>
    <w:rsid w:val="00045DC6"/>
    <w:pPr>
      <w:keepNext/>
      <w:numPr>
        <w:numId w:val="27"/>
      </w:numPr>
      <w:spacing w:before="240" w:after="240"/>
      <w:outlineLvl w:val="0"/>
    </w:pPr>
    <w:rPr>
      <w:rFonts w:cs="Book Antiqua"/>
      <w:b/>
      <w:bCs/>
      <w:sz w:val="32"/>
      <w:szCs w:val="44"/>
    </w:rPr>
  </w:style>
  <w:style w:type="paragraph" w:styleId="21">
    <w:name w:val="heading 2"/>
    <w:aliases w:val="heading 2"/>
    <w:basedOn w:val="a4"/>
    <w:next w:val="31"/>
    <w:link w:val="22"/>
    <w:qFormat/>
    <w:rsid w:val="00045DC6"/>
    <w:pPr>
      <w:keepNext/>
      <w:keepLines/>
      <w:numPr>
        <w:ilvl w:val="1"/>
        <w:numId w:val="27"/>
      </w:numPr>
      <w:spacing w:before="240"/>
      <w:outlineLvl w:val="1"/>
    </w:pPr>
    <w:rPr>
      <w:rFonts w:cs="Book Antiqua"/>
      <w:b/>
      <w:bCs/>
      <w:noProof/>
      <w:kern w:val="0"/>
      <w:sz w:val="30"/>
      <w:szCs w:val="36"/>
      <w:lang w:eastAsia="en-US"/>
    </w:rPr>
  </w:style>
  <w:style w:type="paragraph" w:styleId="31">
    <w:name w:val="heading 3"/>
    <w:aliases w:val="heading 3"/>
    <w:basedOn w:val="a4"/>
    <w:next w:val="a4"/>
    <w:link w:val="32"/>
    <w:qFormat/>
    <w:rsid w:val="00045DC6"/>
    <w:pPr>
      <w:keepNext/>
      <w:keepLines/>
      <w:numPr>
        <w:ilvl w:val="2"/>
        <w:numId w:val="27"/>
      </w:numPr>
      <w:spacing w:before="200"/>
      <w:outlineLvl w:val="2"/>
    </w:pPr>
    <w:rPr>
      <w:rFonts w:cs="宋体"/>
      <w:b/>
      <w:noProof/>
      <w:kern w:val="0"/>
      <w:sz w:val="28"/>
      <w:szCs w:val="32"/>
    </w:rPr>
  </w:style>
  <w:style w:type="paragraph" w:styleId="41">
    <w:name w:val="heading 4"/>
    <w:aliases w:val="heading 4"/>
    <w:basedOn w:val="BlockLabel"/>
    <w:next w:val="a4"/>
    <w:link w:val="42"/>
    <w:qFormat/>
    <w:rsid w:val="00045DC6"/>
    <w:pPr>
      <w:numPr>
        <w:ilvl w:val="3"/>
        <w:numId w:val="27"/>
      </w:numPr>
    </w:pPr>
  </w:style>
  <w:style w:type="paragraph" w:styleId="51">
    <w:name w:val="heading 5"/>
    <w:aliases w:val="heading 5"/>
    <w:basedOn w:val="41"/>
    <w:next w:val="a4"/>
    <w:link w:val="52"/>
    <w:qFormat/>
    <w:rsid w:val="00045DC6"/>
    <w:pPr>
      <w:numPr>
        <w:ilvl w:val="4"/>
      </w:numPr>
      <w:outlineLvl w:val="4"/>
    </w:pPr>
    <w:rPr>
      <w:sz w:val="24"/>
      <w:szCs w:val="24"/>
    </w:rPr>
  </w:style>
  <w:style w:type="paragraph" w:styleId="6">
    <w:name w:val="heading 6"/>
    <w:aliases w:val="heading 6"/>
    <w:basedOn w:val="a4"/>
    <w:next w:val="a4"/>
    <w:link w:val="60"/>
    <w:semiHidden/>
    <w:qFormat/>
    <w:rsid w:val="00045DC6"/>
    <w:pPr>
      <w:keepNext/>
      <w:keepLines/>
      <w:spacing w:before="240" w:after="64" w:line="320" w:lineRule="atLeast"/>
      <w:outlineLvl w:val="5"/>
    </w:pPr>
    <w:rPr>
      <w:rFonts w:eastAsia="黑体" w:cs="Times New Roman"/>
      <w:b/>
      <w:bCs/>
    </w:rPr>
  </w:style>
  <w:style w:type="paragraph" w:styleId="7">
    <w:name w:val="heading 7"/>
    <w:aliases w:val="heading 7"/>
    <w:basedOn w:val="1"/>
    <w:next w:val="8"/>
    <w:link w:val="70"/>
    <w:semiHidden/>
    <w:unhideWhenUsed/>
    <w:rsid w:val="00045DC6"/>
    <w:pPr>
      <w:keepLines/>
      <w:numPr>
        <w:numId w:val="22"/>
      </w:numPr>
      <w:topLinePunct w:val="0"/>
      <w:outlineLvl w:val="6"/>
    </w:pPr>
    <w:rPr>
      <w:rFonts w:eastAsia="Times New Roman"/>
      <w:bCs w:val="0"/>
    </w:rPr>
  </w:style>
  <w:style w:type="paragraph" w:styleId="8">
    <w:name w:val="heading 8"/>
    <w:aliases w:val="heading 8"/>
    <w:basedOn w:val="21"/>
    <w:next w:val="9"/>
    <w:link w:val="80"/>
    <w:semiHidden/>
    <w:unhideWhenUsed/>
    <w:qFormat/>
    <w:rsid w:val="00045DC6"/>
    <w:pPr>
      <w:numPr>
        <w:numId w:val="22"/>
      </w:numPr>
      <w:topLinePunct w:val="0"/>
      <w:spacing w:before="200"/>
      <w:outlineLvl w:val="7"/>
    </w:pPr>
    <w:rPr>
      <w:rFonts w:cs="Times New Roman"/>
    </w:rPr>
  </w:style>
  <w:style w:type="paragraph" w:styleId="9">
    <w:name w:val="heading 9"/>
    <w:aliases w:val="heading 9"/>
    <w:basedOn w:val="31"/>
    <w:next w:val="a4"/>
    <w:link w:val="90"/>
    <w:semiHidden/>
    <w:unhideWhenUsed/>
    <w:qFormat/>
    <w:rsid w:val="00045DC6"/>
    <w:pPr>
      <w:numPr>
        <w:numId w:val="22"/>
      </w:numPr>
      <w:topLinePunct w:val="0"/>
      <w:outlineLvl w:val="8"/>
    </w:pPr>
    <w:rPr>
      <w:rFonts w:cs="Times New Roman"/>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3">
    <w:name w:val="表格题注"/>
    <w:next w:val="a4"/>
    <w:pPr>
      <w:keepLines/>
      <w:numPr>
        <w:ilvl w:val="8"/>
        <w:numId w:val="1"/>
      </w:numPr>
      <w:spacing w:beforeLines="100"/>
      <w:ind w:left="1089" w:hanging="369"/>
      <w:jc w:val="center"/>
    </w:pPr>
    <w:rPr>
      <w:rFonts w:ascii="Arial" w:hAnsi="Arial"/>
      <w:sz w:val="18"/>
      <w:szCs w:val="18"/>
    </w:rPr>
  </w:style>
  <w:style w:type="paragraph" w:customStyle="1" w:styleId="a8">
    <w:name w:val="表格文本"/>
    <w:pPr>
      <w:tabs>
        <w:tab w:val="decimal" w:pos="0"/>
      </w:tabs>
    </w:pPr>
    <w:rPr>
      <w:rFonts w:ascii="Arial" w:hAnsi="Arial"/>
      <w:noProof/>
      <w:sz w:val="21"/>
      <w:szCs w:val="21"/>
    </w:rPr>
  </w:style>
  <w:style w:type="paragraph" w:customStyle="1" w:styleId="a9">
    <w:name w:val="表头文本"/>
    <w:pPr>
      <w:jc w:val="center"/>
    </w:pPr>
    <w:rPr>
      <w:rFonts w:ascii="Arial" w:hAnsi="Arial"/>
      <w:b/>
      <w:sz w:val="21"/>
      <w:szCs w:val="21"/>
    </w:rPr>
  </w:style>
  <w:style w:type="table" w:customStyle="1" w:styleId="aa">
    <w:name w:val="表样式"/>
    <w:basedOn w:val="a6"/>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2">
    <w:name w:val="插图题注"/>
    <w:next w:val="a4"/>
    <w:pPr>
      <w:numPr>
        <w:ilvl w:val="7"/>
        <w:numId w:val="1"/>
      </w:numPr>
      <w:spacing w:afterLines="100"/>
      <w:ind w:left="1089" w:hanging="369"/>
      <w:jc w:val="center"/>
    </w:pPr>
    <w:rPr>
      <w:rFonts w:ascii="Arial" w:hAnsi="Arial"/>
      <w:sz w:val="18"/>
      <w:szCs w:val="18"/>
    </w:rPr>
  </w:style>
  <w:style w:type="paragraph" w:customStyle="1" w:styleId="ab">
    <w:name w:val="图样式"/>
    <w:basedOn w:val="a4"/>
    <w:rsid w:val="00045DC6"/>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ac">
    <w:name w:val="文档标题"/>
    <w:basedOn w:val="a4"/>
    <w:pPr>
      <w:tabs>
        <w:tab w:val="left" w:pos="0"/>
      </w:tabs>
      <w:spacing w:before="300" w:after="300"/>
      <w:jc w:val="center"/>
    </w:pPr>
    <w:rPr>
      <w:rFonts w:eastAsia="黑体"/>
      <w:sz w:val="36"/>
      <w:szCs w:val="36"/>
    </w:rPr>
  </w:style>
  <w:style w:type="paragraph" w:styleId="ad">
    <w:name w:val="footer"/>
    <w:basedOn w:val="HeadingLeft"/>
    <w:rsid w:val="00045DC6"/>
    <w:pPr>
      <w:spacing w:before="200" w:after="200" w:line="20" w:lineRule="atLeast"/>
      <w:jc w:val="center"/>
    </w:pPr>
    <w:rPr>
      <w:rFonts w:cs="Times New Roman"/>
      <w:b/>
      <w:bCs/>
      <w:sz w:val="2"/>
      <w:szCs w:val="2"/>
    </w:rPr>
  </w:style>
  <w:style w:type="paragraph" w:styleId="ae">
    <w:name w:val="header"/>
    <w:basedOn w:val="a4"/>
    <w:rsid w:val="00045DC6"/>
    <w:pPr>
      <w:tabs>
        <w:tab w:val="center" w:pos="4153"/>
        <w:tab w:val="right" w:pos="8306"/>
      </w:tabs>
      <w:spacing w:before="0" w:after="0" w:line="20" w:lineRule="atLeast"/>
      <w:ind w:left="0"/>
      <w:jc w:val="right"/>
    </w:pPr>
    <w:rPr>
      <w:sz w:val="2"/>
      <w:szCs w:val="2"/>
    </w:rPr>
  </w:style>
  <w:style w:type="paragraph" w:customStyle="1" w:styleId="af">
    <w:name w:val="正文（首行不缩进）"/>
    <w:basedOn w:val="a4"/>
  </w:style>
  <w:style w:type="paragraph" w:customStyle="1" w:styleId="af0">
    <w:name w:val="注示头"/>
    <w:basedOn w:val="a4"/>
    <w:pPr>
      <w:pBdr>
        <w:top w:val="single" w:sz="4" w:space="1" w:color="000000"/>
      </w:pBdr>
      <w:jc w:val="both"/>
    </w:pPr>
    <w:rPr>
      <w:rFonts w:eastAsia="黑体"/>
      <w:sz w:val="18"/>
    </w:rPr>
  </w:style>
  <w:style w:type="paragraph" w:customStyle="1" w:styleId="af1">
    <w:name w:val="注示文本"/>
    <w:basedOn w:val="a4"/>
    <w:pPr>
      <w:pBdr>
        <w:bottom w:val="single" w:sz="4" w:space="1" w:color="000000"/>
      </w:pBdr>
      <w:ind w:firstLine="360"/>
      <w:jc w:val="both"/>
    </w:pPr>
    <w:rPr>
      <w:rFonts w:eastAsia="楷体_GB2312"/>
      <w:sz w:val="18"/>
      <w:szCs w:val="18"/>
    </w:rPr>
  </w:style>
  <w:style w:type="paragraph" w:customStyle="1" w:styleId="af2">
    <w:name w:val="编写建议"/>
    <w:basedOn w:val="a4"/>
    <w:pPr>
      <w:ind w:firstLine="420"/>
    </w:pPr>
    <w:rPr>
      <w:i/>
      <w:color w:val="0000FF"/>
    </w:rPr>
  </w:style>
  <w:style w:type="table" w:styleId="af3">
    <w:name w:val="Table Grid"/>
    <w:basedOn w:val="a6"/>
    <w:rsid w:val="00045DC6"/>
    <w:pPr>
      <w:widowControl w:val="0"/>
      <w:adjustRightInd w:val="0"/>
      <w:snapToGrid w:val="0"/>
      <w:jc w:val="both"/>
    </w:pPr>
    <w:tblPr>
      <w:tblInd w:w="113" w:type="dxa"/>
    </w:tblPr>
  </w:style>
  <w:style w:type="character" w:customStyle="1" w:styleId="af4">
    <w:name w:val="样式一"/>
    <w:basedOn w:val="a5"/>
    <w:rPr>
      <w:rFonts w:ascii="宋体" w:hAnsi="宋体"/>
      <w:b/>
      <w:bCs/>
      <w:color w:val="000000"/>
      <w:sz w:val="36"/>
    </w:rPr>
  </w:style>
  <w:style w:type="character" w:customStyle="1" w:styleId="af5">
    <w:name w:val="样式二"/>
    <w:basedOn w:val="af4"/>
    <w:rPr>
      <w:rFonts w:ascii="宋体" w:hAnsi="宋体"/>
      <w:b/>
      <w:bCs/>
      <w:color w:val="000000"/>
      <w:sz w:val="36"/>
    </w:rPr>
  </w:style>
  <w:style w:type="paragraph" w:styleId="af6">
    <w:name w:val="Balloon Text"/>
    <w:basedOn w:val="a4"/>
    <w:link w:val="af7"/>
    <w:rsid w:val="00045DC6"/>
    <w:rPr>
      <w:sz w:val="18"/>
      <w:szCs w:val="18"/>
    </w:rPr>
  </w:style>
  <w:style w:type="character" w:customStyle="1" w:styleId="af7">
    <w:name w:val="批注框文本 字符"/>
    <w:basedOn w:val="a5"/>
    <w:link w:val="af6"/>
    <w:rPr>
      <w:rFonts w:ascii="Arial" w:eastAsia="微软雅黑" w:hAnsi="Arial" w:cs="Arial"/>
      <w:kern w:val="2"/>
      <w:sz w:val="18"/>
      <w:szCs w:val="18"/>
    </w:rPr>
  </w:style>
  <w:style w:type="paragraph" w:styleId="af8">
    <w:name w:val="List Paragraph"/>
    <w:basedOn w:val="a4"/>
    <w:uiPriority w:val="34"/>
    <w:qFormat/>
    <w:rsid w:val="00045DC6"/>
    <w:pPr>
      <w:ind w:firstLineChars="200" w:firstLine="420"/>
    </w:pPr>
  </w:style>
  <w:style w:type="character" w:customStyle="1" w:styleId="42">
    <w:name w:val="标题 4 字符"/>
    <w:aliases w:val="heading 4 字符"/>
    <w:basedOn w:val="a5"/>
    <w:link w:val="41"/>
    <w:rsid w:val="00D552EC"/>
    <w:rPr>
      <w:rFonts w:ascii="Arial" w:eastAsia="微软雅黑" w:hAnsi="Arial" w:cs="Book Antiqua"/>
      <w:b/>
      <w:bCs/>
      <w:sz w:val="26"/>
      <w:szCs w:val="26"/>
    </w:rPr>
  </w:style>
  <w:style w:type="character" w:customStyle="1" w:styleId="10">
    <w:name w:val="标题 1 字符"/>
    <w:aliases w:val="heading 1 字符"/>
    <w:basedOn w:val="a5"/>
    <w:link w:val="1"/>
    <w:rsid w:val="00D552EC"/>
    <w:rPr>
      <w:rFonts w:ascii="Arial" w:eastAsia="微软雅黑" w:hAnsi="Arial" w:cs="Book Antiqua"/>
      <w:b/>
      <w:bCs/>
      <w:kern w:val="2"/>
      <w:sz w:val="32"/>
      <w:szCs w:val="44"/>
    </w:rPr>
  </w:style>
  <w:style w:type="character" w:customStyle="1" w:styleId="22">
    <w:name w:val="标题 2 字符"/>
    <w:aliases w:val="heading 2 字符"/>
    <w:basedOn w:val="a5"/>
    <w:link w:val="21"/>
    <w:rsid w:val="00D552EC"/>
    <w:rPr>
      <w:rFonts w:ascii="Arial" w:eastAsia="微软雅黑" w:hAnsi="Arial" w:cs="Book Antiqua"/>
      <w:b/>
      <w:bCs/>
      <w:noProof/>
      <w:sz w:val="30"/>
      <w:szCs w:val="36"/>
      <w:lang w:eastAsia="en-US"/>
    </w:rPr>
  </w:style>
  <w:style w:type="character" w:customStyle="1" w:styleId="32">
    <w:name w:val="标题 3 字符"/>
    <w:aliases w:val="heading 3 字符"/>
    <w:basedOn w:val="a5"/>
    <w:link w:val="31"/>
    <w:rsid w:val="00D552EC"/>
    <w:rPr>
      <w:rFonts w:ascii="Arial" w:eastAsia="微软雅黑" w:hAnsi="Arial" w:cs="宋体"/>
      <w:b/>
      <w:noProof/>
      <w:sz w:val="28"/>
      <w:szCs w:val="32"/>
    </w:rPr>
  </w:style>
  <w:style w:type="paragraph" w:styleId="af9">
    <w:name w:val="Normal (Web)"/>
    <w:basedOn w:val="a4"/>
    <w:semiHidden/>
    <w:rsid w:val="00045DC6"/>
    <w:rPr>
      <w:rFonts w:cs="Times New Roman"/>
    </w:rPr>
  </w:style>
  <w:style w:type="character" w:styleId="afa">
    <w:name w:val="Hyperlink"/>
    <w:uiPriority w:val="99"/>
    <w:rsid w:val="00045DC6"/>
    <w:rPr>
      <w:color w:val="0000FF"/>
      <w:u w:val="none"/>
    </w:rPr>
  </w:style>
  <w:style w:type="character" w:styleId="afb">
    <w:name w:val="Strong"/>
    <w:basedOn w:val="a5"/>
    <w:qFormat/>
    <w:rsid w:val="00045DC6"/>
    <w:rPr>
      <w:b/>
      <w:bCs/>
    </w:rPr>
  </w:style>
  <w:style w:type="character" w:customStyle="1" w:styleId="11">
    <w:name w:val="未处理的提及1"/>
    <w:basedOn w:val="a5"/>
    <w:uiPriority w:val="99"/>
    <w:semiHidden/>
    <w:unhideWhenUsed/>
    <w:rsid w:val="003A1E23"/>
    <w:rPr>
      <w:color w:val="605E5C"/>
      <w:shd w:val="clear" w:color="auto" w:fill="E1DFDD"/>
    </w:rPr>
  </w:style>
  <w:style w:type="character" w:styleId="afc">
    <w:name w:val="annotation reference"/>
    <w:basedOn w:val="a5"/>
    <w:semiHidden/>
    <w:rsid w:val="00045DC6"/>
    <w:rPr>
      <w:sz w:val="21"/>
      <w:szCs w:val="21"/>
    </w:rPr>
  </w:style>
  <w:style w:type="paragraph" w:styleId="afd">
    <w:name w:val="annotation text"/>
    <w:basedOn w:val="a4"/>
    <w:link w:val="afe"/>
    <w:semiHidden/>
    <w:rsid w:val="00045DC6"/>
  </w:style>
  <w:style w:type="character" w:customStyle="1" w:styleId="afe">
    <w:name w:val="批注文字 字符"/>
    <w:basedOn w:val="a5"/>
    <w:link w:val="afd"/>
    <w:semiHidden/>
    <w:rsid w:val="00CB1507"/>
    <w:rPr>
      <w:rFonts w:ascii="Arial" w:eastAsia="微软雅黑" w:hAnsi="Arial" w:cs="Arial"/>
      <w:kern w:val="2"/>
      <w:sz w:val="21"/>
      <w:szCs w:val="21"/>
    </w:rPr>
  </w:style>
  <w:style w:type="paragraph" w:styleId="aff">
    <w:name w:val="annotation subject"/>
    <w:basedOn w:val="afd"/>
    <w:next w:val="afd"/>
    <w:link w:val="aff0"/>
    <w:semiHidden/>
    <w:rsid w:val="00045DC6"/>
    <w:rPr>
      <w:b/>
      <w:bCs/>
    </w:rPr>
  </w:style>
  <w:style w:type="character" w:customStyle="1" w:styleId="aff0">
    <w:name w:val="批注主题 字符"/>
    <w:basedOn w:val="afe"/>
    <w:link w:val="aff"/>
    <w:semiHidden/>
    <w:rsid w:val="00CB1507"/>
    <w:rPr>
      <w:rFonts w:ascii="Arial" w:eastAsia="微软雅黑" w:hAnsi="Arial" w:cs="Arial"/>
      <w:b/>
      <w:bCs/>
      <w:kern w:val="2"/>
      <w:sz w:val="21"/>
      <w:szCs w:val="21"/>
    </w:rPr>
  </w:style>
  <w:style w:type="character" w:customStyle="1" w:styleId="tw4winMark">
    <w:name w:val="tw4winMark"/>
    <w:rsid w:val="00764BAC"/>
    <w:rPr>
      <w:vanish/>
      <w:color w:val="800080"/>
      <w:vertAlign w:val="subscript"/>
    </w:rPr>
  </w:style>
  <w:style w:type="character" w:customStyle="1" w:styleId="52">
    <w:name w:val="标题 5 字符"/>
    <w:aliases w:val="heading 5 字符"/>
    <w:basedOn w:val="a5"/>
    <w:link w:val="51"/>
    <w:rsid w:val="00045DC6"/>
    <w:rPr>
      <w:rFonts w:ascii="Arial" w:eastAsia="微软雅黑" w:hAnsi="Arial" w:cs="Book Antiqua"/>
      <w:b/>
      <w:bCs/>
      <w:sz w:val="24"/>
      <w:szCs w:val="24"/>
    </w:rPr>
  </w:style>
  <w:style w:type="character" w:customStyle="1" w:styleId="60">
    <w:name w:val="标题 6 字符"/>
    <w:aliases w:val="heading 6 字符"/>
    <w:basedOn w:val="a5"/>
    <w:link w:val="6"/>
    <w:semiHidden/>
    <w:rsid w:val="00045DC6"/>
    <w:rPr>
      <w:rFonts w:ascii="Arial" w:eastAsia="黑体" w:hAnsi="Arial"/>
      <w:b/>
      <w:bCs/>
      <w:kern w:val="2"/>
      <w:sz w:val="21"/>
      <w:szCs w:val="21"/>
    </w:rPr>
  </w:style>
  <w:style w:type="character" w:customStyle="1" w:styleId="70">
    <w:name w:val="标题 7 字符"/>
    <w:aliases w:val="heading 7 字符"/>
    <w:basedOn w:val="a5"/>
    <w:link w:val="7"/>
    <w:semiHidden/>
    <w:rsid w:val="00045DC6"/>
    <w:rPr>
      <w:rFonts w:ascii="Arial" w:eastAsia="Times New Roman" w:hAnsi="Arial" w:cs="Book Antiqua"/>
      <w:b/>
      <w:kern w:val="2"/>
      <w:sz w:val="32"/>
      <w:szCs w:val="44"/>
    </w:rPr>
  </w:style>
  <w:style w:type="character" w:customStyle="1" w:styleId="80">
    <w:name w:val="标题 8 字符"/>
    <w:aliases w:val="heading 8 字符"/>
    <w:basedOn w:val="a5"/>
    <w:link w:val="8"/>
    <w:semiHidden/>
    <w:rsid w:val="00045DC6"/>
    <w:rPr>
      <w:rFonts w:ascii="Arial" w:eastAsia="微软雅黑" w:hAnsi="Arial"/>
      <w:b/>
      <w:bCs/>
      <w:noProof/>
      <w:sz w:val="30"/>
      <w:szCs w:val="36"/>
      <w:lang w:eastAsia="en-US"/>
    </w:rPr>
  </w:style>
  <w:style w:type="character" w:customStyle="1" w:styleId="90">
    <w:name w:val="标题 9 字符"/>
    <w:aliases w:val="heading 9 字符"/>
    <w:basedOn w:val="a5"/>
    <w:link w:val="9"/>
    <w:semiHidden/>
    <w:rsid w:val="00045DC6"/>
    <w:rPr>
      <w:rFonts w:ascii="Arial" w:eastAsia="微软雅黑" w:hAnsi="Arial"/>
      <w:b/>
      <w:noProof/>
      <w:sz w:val="28"/>
      <w:szCs w:val="32"/>
    </w:rPr>
  </w:style>
  <w:style w:type="paragraph" w:customStyle="1" w:styleId="BlockLabel">
    <w:name w:val="Block Label"/>
    <w:basedOn w:val="a4"/>
    <w:next w:val="a4"/>
    <w:rsid w:val="00045DC6"/>
    <w:pPr>
      <w:keepNext/>
      <w:keepLines/>
      <w:spacing w:before="300" w:after="80"/>
      <w:ind w:left="0"/>
      <w:outlineLvl w:val="3"/>
    </w:pPr>
    <w:rPr>
      <w:rFonts w:cs="Book Antiqua"/>
      <w:b/>
      <w:bCs/>
      <w:kern w:val="0"/>
      <w:sz w:val="26"/>
      <w:szCs w:val="26"/>
    </w:rPr>
  </w:style>
  <w:style w:type="paragraph" w:customStyle="1" w:styleId="Cover1">
    <w:name w:val="Cover1"/>
    <w:basedOn w:val="a4"/>
    <w:rsid w:val="00045DC6"/>
    <w:pPr>
      <w:spacing w:before="360" w:after="360"/>
      <w:ind w:left="0"/>
      <w:jc w:val="center"/>
    </w:pPr>
    <w:rPr>
      <w:b/>
      <w:sz w:val="44"/>
      <w:szCs w:val="44"/>
    </w:rPr>
  </w:style>
  <w:style w:type="paragraph" w:customStyle="1" w:styleId="Cover4">
    <w:name w:val="Cover 4"/>
    <w:basedOn w:val="Cover3"/>
    <w:rsid w:val="00045DC6"/>
    <w:pPr>
      <w:spacing w:before="0" w:after="0" w:line="240" w:lineRule="auto"/>
      <w:jc w:val="both"/>
    </w:pPr>
    <w:rPr>
      <w:sz w:val="21"/>
      <w:szCs w:val="21"/>
    </w:rPr>
  </w:style>
  <w:style w:type="paragraph" w:customStyle="1" w:styleId="Cover5">
    <w:name w:val="Cover 5"/>
    <w:basedOn w:val="a4"/>
    <w:rsid w:val="00045DC6"/>
    <w:pPr>
      <w:ind w:left="0"/>
      <w:jc w:val="center"/>
    </w:pPr>
    <w:rPr>
      <w:b/>
      <w:sz w:val="24"/>
      <w:szCs w:val="24"/>
    </w:rPr>
  </w:style>
  <w:style w:type="paragraph" w:customStyle="1" w:styleId="Code">
    <w:name w:val="Code"/>
    <w:basedOn w:val="a4"/>
    <w:rsid w:val="00045DC6"/>
    <w:pPr>
      <w:widowControl w:val="0"/>
      <w:autoSpaceDE w:val="0"/>
      <w:autoSpaceDN w:val="0"/>
      <w:spacing w:before="0" w:after="0" w:line="360" w:lineRule="auto"/>
    </w:pPr>
    <w:rPr>
      <w:sz w:val="18"/>
    </w:rPr>
  </w:style>
  <w:style w:type="paragraph" w:customStyle="1" w:styleId="Figure">
    <w:name w:val="Figure"/>
    <w:basedOn w:val="a4"/>
    <w:next w:val="a4"/>
    <w:rsid w:val="00045DC6"/>
  </w:style>
  <w:style w:type="paragraph" w:customStyle="1" w:styleId="FigureDescription">
    <w:name w:val="Figure Description"/>
    <w:next w:val="Figure"/>
    <w:rsid w:val="00045DC6"/>
    <w:pPr>
      <w:keepNext/>
      <w:numPr>
        <w:ilvl w:val="7"/>
        <w:numId w:val="27"/>
      </w:numPr>
      <w:adjustRightInd w:val="0"/>
      <w:snapToGrid w:val="0"/>
      <w:spacing w:before="320" w:after="80" w:line="240" w:lineRule="atLeast"/>
      <w:outlineLvl w:val="7"/>
    </w:pPr>
    <w:rPr>
      <w:rFonts w:ascii="Arial" w:eastAsia="微软雅黑" w:hAnsi="Arial" w:cs="Arial"/>
      <w:spacing w:val="-4"/>
      <w:kern w:val="2"/>
      <w:sz w:val="21"/>
      <w:szCs w:val="21"/>
    </w:rPr>
  </w:style>
  <w:style w:type="paragraph" w:customStyle="1" w:styleId="FigureText">
    <w:name w:val="Figure Text"/>
    <w:rsid w:val="00045DC6"/>
    <w:pPr>
      <w:widowControl w:val="0"/>
      <w:adjustRightInd w:val="0"/>
      <w:snapToGrid w:val="0"/>
      <w:spacing w:line="240" w:lineRule="atLeast"/>
    </w:pPr>
    <w:rPr>
      <w:rFonts w:ascii="Arial" w:eastAsia="微软雅黑" w:hAnsi="Arial" w:cs="Arial"/>
      <w:sz w:val="18"/>
      <w:szCs w:val="18"/>
      <w:lang w:eastAsia="en-US"/>
    </w:rPr>
  </w:style>
  <w:style w:type="paragraph" w:customStyle="1" w:styleId="HeadingLeft">
    <w:name w:val="Heading Left"/>
    <w:basedOn w:val="a4"/>
    <w:rsid w:val="00045DC6"/>
    <w:pPr>
      <w:spacing w:before="0" w:after="0"/>
      <w:ind w:left="0"/>
    </w:pPr>
    <w:rPr>
      <w:sz w:val="20"/>
      <w:szCs w:val="20"/>
    </w:rPr>
  </w:style>
  <w:style w:type="paragraph" w:customStyle="1" w:styleId="HeadingRight">
    <w:name w:val="Heading Right"/>
    <w:basedOn w:val="a4"/>
    <w:rsid w:val="00045DC6"/>
    <w:pPr>
      <w:spacing w:before="0" w:after="0"/>
      <w:ind w:left="0"/>
      <w:jc w:val="right"/>
    </w:pPr>
    <w:rPr>
      <w:sz w:val="20"/>
      <w:szCs w:val="20"/>
    </w:rPr>
  </w:style>
  <w:style w:type="paragraph" w:customStyle="1" w:styleId="Heading1NoNumber">
    <w:name w:val="Heading1 No Number"/>
    <w:basedOn w:val="a4"/>
    <w:next w:val="a4"/>
    <w:rsid w:val="00045DC6"/>
    <w:pPr>
      <w:pageBreakBefore/>
      <w:spacing w:before="360" w:after="360"/>
      <w:ind w:left="0"/>
      <w:jc w:val="center"/>
    </w:pPr>
    <w:rPr>
      <w:b/>
      <w:sz w:val="32"/>
      <w:szCs w:val="30"/>
    </w:rPr>
  </w:style>
  <w:style w:type="paragraph" w:customStyle="1" w:styleId="Heading2NoNumber">
    <w:name w:val="Heading2 No Number"/>
    <w:basedOn w:val="Heading1NoNumber"/>
    <w:next w:val="a4"/>
    <w:autoRedefine/>
    <w:rsid w:val="00045DC6"/>
    <w:pPr>
      <w:pageBreakBefore w:val="0"/>
    </w:pPr>
  </w:style>
  <w:style w:type="paragraph" w:customStyle="1" w:styleId="Heading3NoNumber">
    <w:name w:val="Heading3 No Number"/>
    <w:basedOn w:val="31"/>
    <w:next w:val="a4"/>
    <w:autoRedefine/>
    <w:rsid w:val="00045DC6"/>
    <w:pPr>
      <w:numPr>
        <w:ilvl w:val="0"/>
        <w:numId w:val="0"/>
      </w:numPr>
      <w:outlineLvl w:val="9"/>
    </w:pPr>
    <w:rPr>
      <w:rFonts w:eastAsia="Times New Roman" w:cs="Book Antiqua"/>
      <w:sz w:val="24"/>
    </w:rPr>
  </w:style>
  <w:style w:type="paragraph" w:customStyle="1" w:styleId="Heading4NoNumber">
    <w:name w:val="Heading4 No Number"/>
    <w:basedOn w:val="a4"/>
    <w:semiHidden/>
    <w:rsid w:val="00045DC6"/>
    <w:pPr>
      <w:keepNext/>
      <w:spacing w:before="200"/>
    </w:pPr>
    <w:rPr>
      <w:b/>
      <w:bCs/>
      <w:spacing w:val="-4"/>
    </w:rPr>
  </w:style>
  <w:style w:type="paragraph" w:customStyle="1" w:styleId="AboutThisChapter">
    <w:name w:val="About This Chapter"/>
    <w:basedOn w:val="a4"/>
    <w:next w:val="a4"/>
    <w:rsid w:val="00045DC6"/>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a7"/>
    <w:semiHidden/>
    <w:rsid w:val="00045DC6"/>
    <w:pPr>
      <w:numPr>
        <w:numId w:val="15"/>
      </w:numPr>
    </w:pPr>
  </w:style>
  <w:style w:type="paragraph" w:customStyle="1" w:styleId="ItemList">
    <w:name w:val="Item List"/>
    <w:rsid w:val="00045DC6"/>
    <w:pPr>
      <w:numPr>
        <w:numId w:val="19"/>
      </w:numPr>
      <w:adjustRightInd w:val="0"/>
      <w:snapToGrid w:val="0"/>
      <w:spacing w:before="80" w:after="80" w:line="240" w:lineRule="atLeast"/>
    </w:pPr>
    <w:rPr>
      <w:rFonts w:ascii="Arial" w:eastAsia="微软雅黑" w:hAnsi="Arial" w:cs="Arial"/>
      <w:kern w:val="2"/>
      <w:sz w:val="21"/>
      <w:szCs w:val="21"/>
    </w:rPr>
  </w:style>
  <w:style w:type="paragraph" w:customStyle="1" w:styleId="ItemListinTable">
    <w:name w:val="Item List in Table"/>
    <w:basedOn w:val="a4"/>
    <w:rsid w:val="00045DC6"/>
    <w:pPr>
      <w:widowControl w:val="0"/>
      <w:numPr>
        <w:numId w:val="18"/>
      </w:numPr>
      <w:spacing w:before="80" w:after="80"/>
    </w:pPr>
    <w:rPr>
      <w:kern w:val="0"/>
    </w:rPr>
  </w:style>
  <w:style w:type="paragraph" w:customStyle="1" w:styleId="ItemListText">
    <w:name w:val="Item List Text"/>
    <w:rsid w:val="00045DC6"/>
    <w:pPr>
      <w:adjustRightInd w:val="0"/>
      <w:snapToGrid w:val="0"/>
      <w:spacing w:before="80" w:after="80" w:line="240" w:lineRule="atLeast"/>
      <w:ind w:left="992"/>
    </w:pPr>
    <w:rPr>
      <w:rFonts w:ascii="Arial" w:eastAsia="微软雅黑" w:hAnsi="Arial"/>
      <w:kern w:val="2"/>
      <w:sz w:val="21"/>
      <w:szCs w:val="21"/>
    </w:rPr>
  </w:style>
  <w:style w:type="paragraph" w:customStyle="1" w:styleId="ItemStep">
    <w:name w:val="Item Step"/>
    <w:rsid w:val="00045DC6"/>
    <w:pPr>
      <w:numPr>
        <w:ilvl w:val="6"/>
        <w:numId w:val="27"/>
      </w:numPr>
      <w:adjustRightInd w:val="0"/>
      <w:snapToGrid w:val="0"/>
      <w:spacing w:before="80" w:after="80" w:line="240" w:lineRule="atLeast"/>
      <w:outlineLvl w:val="6"/>
    </w:pPr>
    <w:rPr>
      <w:rFonts w:ascii="Arial" w:eastAsia="微软雅黑" w:hAnsi="Arial" w:cs="Arial"/>
      <w:sz w:val="21"/>
      <w:szCs w:val="21"/>
    </w:rPr>
  </w:style>
  <w:style w:type="paragraph" w:customStyle="1" w:styleId="ManualTitle1">
    <w:name w:val="Manual Title1"/>
    <w:semiHidden/>
    <w:rsid w:val="00045DC6"/>
    <w:rPr>
      <w:rFonts w:ascii="Arial" w:eastAsia="黑体" w:hAnsi="Arial"/>
      <w:noProof/>
      <w:sz w:val="30"/>
      <w:lang w:eastAsia="en-US"/>
    </w:rPr>
  </w:style>
  <w:style w:type="paragraph" w:customStyle="1" w:styleId="CAUTIONHeading">
    <w:name w:val="CAUTION Heading"/>
    <w:basedOn w:val="a4"/>
    <w:rsid w:val="00045DC6"/>
    <w:pPr>
      <w:keepNext/>
      <w:pBdr>
        <w:top w:val="single" w:sz="12" w:space="4" w:color="auto"/>
      </w:pBdr>
      <w:spacing w:before="80" w:after="80"/>
    </w:pPr>
    <w:rPr>
      <w:b/>
      <w:bCs/>
      <w:noProof/>
      <w:kern w:val="0"/>
      <w:position w:val="-6"/>
    </w:rPr>
  </w:style>
  <w:style w:type="paragraph" w:customStyle="1" w:styleId="NotesHeadinginTable">
    <w:name w:val="Notes Heading in Table"/>
    <w:next w:val="NotesTextinTable"/>
    <w:rsid w:val="00045DC6"/>
    <w:pPr>
      <w:keepNext/>
      <w:adjustRightInd w:val="0"/>
      <w:snapToGrid w:val="0"/>
      <w:spacing w:before="80" w:after="40" w:line="240" w:lineRule="atLeast"/>
    </w:pPr>
    <w:rPr>
      <w:rFonts w:ascii="Arial" w:eastAsia="微软雅黑" w:hAnsi="Arial" w:cs="Arial"/>
      <w:b/>
      <w:bCs/>
      <w:kern w:val="2"/>
      <w:sz w:val="18"/>
      <w:szCs w:val="18"/>
    </w:rPr>
  </w:style>
  <w:style w:type="paragraph" w:customStyle="1" w:styleId="CAUTIONText">
    <w:name w:val="CAUTION Text"/>
    <w:basedOn w:val="a4"/>
    <w:rsid w:val="00045DC6"/>
    <w:pPr>
      <w:keepLines/>
      <w:pBdr>
        <w:bottom w:val="single" w:sz="12" w:space="4" w:color="auto"/>
      </w:pBdr>
      <w:spacing w:before="80" w:after="80"/>
    </w:pPr>
    <w:rPr>
      <w:rFonts w:eastAsia="楷体_GB2312"/>
      <w:iCs/>
    </w:rPr>
  </w:style>
  <w:style w:type="paragraph" w:customStyle="1" w:styleId="NotesTextinTable">
    <w:name w:val="Notes Text in Table"/>
    <w:rsid w:val="00045DC6"/>
    <w:pPr>
      <w:widowControl w:val="0"/>
      <w:adjustRightInd w:val="0"/>
      <w:snapToGrid w:val="0"/>
      <w:spacing w:before="40" w:after="80" w:line="200" w:lineRule="atLeast"/>
      <w:ind w:left="170"/>
    </w:pPr>
    <w:rPr>
      <w:rFonts w:ascii="Arial" w:eastAsia="微软雅黑" w:hAnsi="Arial" w:cs="Arial"/>
      <w:iCs/>
      <w:kern w:val="2"/>
      <w:sz w:val="18"/>
      <w:szCs w:val="18"/>
    </w:rPr>
  </w:style>
  <w:style w:type="paragraph" w:customStyle="1" w:styleId="CAUTIONTextList">
    <w:name w:val="CAUTION Text List"/>
    <w:basedOn w:val="CAUTIONText"/>
    <w:rsid w:val="00045DC6"/>
    <w:pPr>
      <w:keepNext/>
      <w:numPr>
        <w:numId w:val="21"/>
      </w:numPr>
      <w:tabs>
        <w:tab w:val="clear" w:pos="1985"/>
        <w:tab w:val="num" w:pos="851"/>
      </w:tabs>
      <w:ind w:left="851"/>
    </w:pPr>
  </w:style>
  <w:style w:type="table" w:customStyle="1" w:styleId="Table">
    <w:name w:val="Table"/>
    <w:basedOn w:val="a6"/>
    <w:rsid w:val="00045DC6"/>
    <w:pPr>
      <w:spacing w:before="80" w:after="80" w:line="240" w:lineRule="atLeast"/>
    </w:pPr>
    <w:rPr>
      <w:rFonts w:cs="Arial"/>
      <w:sz w:val="21"/>
    </w:rPr>
    <w:tblPr>
      <w:tblInd w:w="6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3"/>
    <w:rsid w:val="00045DC6"/>
    <w:pPr>
      <w:jc w:val="left"/>
    </w:pPr>
    <w:rPr>
      <w:rFonts w:cs="Arial"/>
      <w:sz w:val="21"/>
      <w:szCs w:val="21"/>
    </w:rPr>
    <w:tblPr>
      <w:tblInd w:w="1814" w:type="dxa"/>
    </w:tblPr>
    <w:trPr>
      <w:cantSplit/>
    </w:trPr>
  </w:style>
  <w:style w:type="paragraph" w:customStyle="1" w:styleId="Step">
    <w:name w:val="Step"/>
    <w:basedOn w:val="a4"/>
    <w:rsid w:val="00045DC6"/>
    <w:pPr>
      <w:numPr>
        <w:ilvl w:val="5"/>
        <w:numId w:val="27"/>
      </w:numPr>
      <w:outlineLvl w:val="5"/>
    </w:pPr>
    <w:rPr>
      <w:snapToGrid w:val="0"/>
      <w:kern w:val="0"/>
    </w:rPr>
  </w:style>
  <w:style w:type="paragraph" w:customStyle="1" w:styleId="SubItemList">
    <w:name w:val="Sub Item List"/>
    <w:basedOn w:val="a4"/>
    <w:rsid w:val="00045DC6"/>
    <w:pPr>
      <w:numPr>
        <w:numId w:val="2"/>
      </w:numPr>
      <w:spacing w:before="80" w:after="80"/>
    </w:pPr>
  </w:style>
  <w:style w:type="paragraph" w:customStyle="1" w:styleId="SubItemListText">
    <w:name w:val="Sub Item List Text"/>
    <w:rsid w:val="00045DC6"/>
    <w:pPr>
      <w:adjustRightInd w:val="0"/>
      <w:snapToGrid w:val="0"/>
      <w:spacing w:before="80" w:after="80" w:line="240" w:lineRule="atLeast"/>
      <w:ind w:left="1386"/>
    </w:pPr>
    <w:rPr>
      <w:rFonts w:ascii="Arial" w:eastAsia="微软雅黑" w:hAnsi="Arial"/>
      <w:kern w:val="2"/>
      <w:sz w:val="21"/>
      <w:szCs w:val="21"/>
    </w:rPr>
  </w:style>
  <w:style w:type="paragraph" w:styleId="aff1">
    <w:name w:val="Title"/>
    <w:basedOn w:val="a4"/>
    <w:link w:val="aff2"/>
    <w:qFormat/>
    <w:rsid w:val="00045DC6"/>
    <w:pPr>
      <w:spacing w:before="240" w:after="60"/>
      <w:jc w:val="center"/>
      <w:outlineLvl w:val="0"/>
    </w:pPr>
    <w:rPr>
      <w:b/>
      <w:bCs/>
      <w:sz w:val="32"/>
      <w:szCs w:val="32"/>
    </w:rPr>
  </w:style>
  <w:style w:type="character" w:customStyle="1" w:styleId="aff2">
    <w:name w:val="标题 字符"/>
    <w:basedOn w:val="a5"/>
    <w:link w:val="aff1"/>
    <w:rsid w:val="00045DC6"/>
    <w:rPr>
      <w:rFonts w:ascii="Arial" w:eastAsia="微软雅黑" w:hAnsi="Arial" w:cs="Arial"/>
      <w:b/>
      <w:bCs/>
      <w:kern w:val="2"/>
      <w:sz w:val="32"/>
      <w:szCs w:val="32"/>
    </w:rPr>
  </w:style>
  <w:style w:type="table" w:styleId="aff3">
    <w:name w:val="Table Professional"/>
    <w:basedOn w:val="a6"/>
    <w:semiHidden/>
    <w:rsid w:val="00045DC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4"/>
    <w:next w:val="a4"/>
    <w:rsid w:val="00045DC6"/>
    <w:pPr>
      <w:keepNext/>
      <w:numPr>
        <w:ilvl w:val="8"/>
        <w:numId w:val="27"/>
      </w:numPr>
      <w:spacing w:before="320" w:after="80"/>
      <w:outlineLvl w:val="7"/>
    </w:pPr>
    <w:rPr>
      <w:spacing w:val="-4"/>
    </w:rPr>
  </w:style>
  <w:style w:type="paragraph" w:customStyle="1" w:styleId="TableNote">
    <w:name w:val="Table Note"/>
    <w:basedOn w:val="a4"/>
    <w:rsid w:val="00045DC6"/>
    <w:pPr>
      <w:keepLines/>
      <w:spacing w:before="80" w:after="80"/>
      <w:ind w:leftChars="805" w:left="805"/>
    </w:pPr>
    <w:rPr>
      <w:color w:val="000000"/>
      <w:kern w:val="0"/>
      <w:sz w:val="18"/>
      <w:szCs w:val="18"/>
    </w:rPr>
  </w:style>
  <w:style w:type="paragraph" w:customStyle="1" w:styleId="TerminalDisplay">
    <w:name w:val="Terminal Display"/>
    <w:rsid w:val="00045DC6"/>
    <w:pPr>
      <w:adjustRightInd w:val="0"/>
      <w:snapToGrid w:val="0"/>
      <w:spacing w:line="240" w:lineRule="atLeast"/>
      <w:ind w:left="1701"/>
    </w:pPr>
    <w:rPr>
      <w:rFonts w:ascii="Arial" w:eastAsia="微软雅黑" w:hAnsi="Arial" w:cs="Courier New"/>
      <w:snapToGrid w:val="0"/>
      <w:sz w:val="16"/>
      <w:szCs w:val="16"/>
    </w:rPr>
  </w:style>
  <w:style w:type="paragraph" w:styleId="TOC1">
    <w:name w:val="toc 1"/>
    <w:basedOn w:val="a4"/>
    <w:next w:val="a4"/>
    <w:uiPriority w:val="39"/>
    <w:rsid w:val="00045DC6"/>
    <w:pPr>
      <w:spacing w:after="80"/>
      <w:ind w:left="0"/>
    </w:pPr>
    <w:rPr>
      <w:rFonts w:cs="Book Antiqua"/>
      <w:b/>
      <w:bCs/>
      <w:sz w:val="24"/>
      <w:szCs w:val="24"/>
    </w:rPr>
  </w:style>
  <w:style w:type="paragraph" w:styleId="TOC2">
    <w:name w:val="toc 2"/>
    <w:basedOn w:val="a4"/>
    <w:next w:val="a4"/>
    <w:uiPriority w:val="39"/>
    <w:rsid w:val="00045DC6"/>
    <w:pPr>
      <w:spacing w:before="80" w:after="80"/>
      <w:ind w:leftChars="300" w:left="300"/>
    </w:pPr>
    <w:rPr>
      <w:noProof/>
      <w:sz w:val="20"/>
      <w:szCs w:val="20"/>
    </w:rPr>
  </w:style>
  <w:style w:type="paragraph" w:styleId="TOC3">
    <w:name w:val="toc 3"/>
    <w:basedOn w:val="a4"/>
    <w:next w:val="a4"/>
    <w:uiPriority w:val="39"/>
    <w:rsid w:val="00045DC6"/>
    <w:pPr>
      <w:spacing w:before="80" w:after="80"/>
      <w:ind w:leftChars="450" w:left="450"/>
    </w:pPr>
    <w:rPr>
      <w:noProof/>
      <w:sz w:val="20"/>
      <w:szCs w:val="20"/>
    </w:rPr>
  </w:style>
  <w:style w:type="paragraph" w:styleId="TOC4">
    <w:name w:val="toc 4"/>
    <w:basedOn w:val="a4"/>
    <w:next w:val="a4"/>
    <w:autoRedefine/>
    <w:semiHidden/>
    <w:rsid w:val="00045DC6"/>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a4"/>
    <w:next w:val="a4"/>
    <w:autoRedefine/>
    <w:semiHidden/>
    <w:rsid w:val="00045DC6"/>
    <w:pPr>
      <w:ind w:left="1680"/>
    </w:pPr>
    <w:rPr>
      <w:sz w:val="24"/>
    </w:rPr>
  </w:style>
  <w:style w:type="paragraph" w:styleId="TOC6">
    <w:name w:val="toc 6"/>
    <w:basedOn w:val="a4"/>
    <w:next w:val="a4"/>
    <w:autoRedefine/>
    <w:semiHidden/>
    <w:rsid w:val="00045DC6"/>
    <w:pPr>
      <w:ind w:left="2100"/>
    </w:pPr>
    <w:rPr>
      <w:sz w:val="24"/>
    </w:rPr>
  </w:style>
  <w:style w:type="paragraph" w:styleId="TOC7">
    <w:name w:val="toc 7"/>
    <w:basedOn w:val="a4"/>
    <w:next w:val="a4"/>
    <w:autoRedefine/>
    <w:semiHidden/>
    <w:rsid w:val="00045DC6"/>
    <w:pPr>
      <w:ind w:left="2520"/>
    </w:pPr>
    <w:rPr>
      <w:sz w:val="24"/>
    </w:rPr>
  </w:style>
  <w:style w:type="paragraph" w:styleId="TOC8">
    <w:name w:val="toc 8"/>
    <w:basedOn w:val="a4"/>
    <w:next w:val="a4"/>
    <w:autoRedefine/>
    <w:semiHidden/>
    <w:rsid w:val="00045DC6"/>
    <w:pPr>
      <w:ind w:left="2940"/>
    </w:pPr>
    <w:rPr>
      <w:sz w:val="24"/>
    </w:rPr>
  </w:style>
  <w:style w:type="paragraph" w:styleId="TOC9">
    <w:name w:val="toc 9"/>
    <w:basedOn w:val="a4"/>
    <w:next w:val="a4"/>
    <w:autoRedefine/>
    <w:semiHidden/>
    <w:rsid w:val="00045DC6"/>
    <w:pPr>
      <w:ind w:left="3360"/>
    </w:pPr>
    <w:rPr>
      <w:sz w:val="24"/>
    </w:rPr>
  </w:style>
  <w:style w:type="paragraph" w:styleId="12">
    <w:name w:val="index 1"/>
    <w:basedOn w:val="a4"/>
    <w:next w:val="a4"/>
    <w:autoRedefine/>
    <w:semiHidden/>
    <w:rsid w:val="00045DC6"/>
    <w:rPr>
      <w:sz w:val="24"/>
    </w:rPr>
  </w:style>
  <w:style w:type="paragraph" w:styleId="23">
    <w:name w:val="index 2"/>
    <w:basedOn w:val="a4"/>
    <w:next w:val="a4"/>
    <w:autoRedefine/>
    <w:semiHidden/>
    <w:rsid w:val="00045DC6"/>
    <w:pPr>
      <w:ind w:leftChars="200" w:left="200"/>
    </w:pPr>
    <w:rPr>
      <w:sz w:val="24"/>
    </w:rPr>
  </w:style>
  <w:style w:type="paragraph" w:styleId="33">
    <w:name w:val="index 3"/>
    <w:basedOn w:val="a4"/>
    <w:next w:val="a4"/>
    <w:autoRedefine/>
    <w:semiHidden/>
    <w:rsid w:val="00045DC6"/>
    <w:pPr>
      <w:ind w:leftChars="400" w:left="400"/>
    </w:pPr>
    <w:rPr>
      <w:sz w:val="24"/>
    </w:rPr>
  </w:style>
  <w:style w:type="paragraph" w:styleId="53">
    <w:name w:val="index 5"/>
    <w:basedOn w:val="a4"/>
    <w:next w:val="a4"/>
    <w:autoRedefine/>
    <w:semiHidden/>
    <w:rsid w:val="00045DC6"/>
    <w:pPr>
      <w:ind w:left="1050" w:hanging="210"/>
    </w:pPr>
    <w:rPr>
      <w:sz w:val="20"/>
      <w:szCs w:val="20"/>
    </w:rPr>
  </w:style>
  <w:style w:type="paragraph" w:styleId="61">
    <w:name w:val="index 6"/>
    <w:basedOn w:val="a4"/>
    <w:next w:val="a4"/>
    <w:autoRedefine/>
    <w:semiHidden/>
    <w:rsid w:val="00045DC6"/>
    <w:pPr>
      <w:ind w:left="1260" w:hanging="210"/>
    </w:pPr>
    <w:rPr>
      <w:sz w:val="20"/>
      <w:szCs w:val="20"/>
    </w:rPr>
  </w:style>
  <w:style w:type="paragraph" w:styleId="71">
    <w:name w:val="index 7"/>
    <w:basedOn w:val="a4"/>
    <w:next w:val="a4"/>
    <w:autoRedefine/>
    <w:semiHidden/>
    <w:rsid w:val="00045DC6"/>
    <w:pPr>
      <w:ind w:left="1470" w:hanging="210"/>
    </w:pPr>
    <w:rPr>
      <w:sz w:val="20"/>
      <w:szCs w:val="20"/>
    </w:rPr>
  </w:style>
  <w:style w:type="paragraph" w:styleId="81">
    <w:name w:val="index 8"/>
    <w:basedOn w:val="a4"/>
    <w:next w:val="a4"/>
    <w:autoRedefine/>
    <w:semiHidden/>
    <w:rsid w:val="00045DC6"/>
    <w:pPr>
      <w:ind w:left="1680" w:hanging="210"/>
    </w:pPr>
    <w:rPr>
      <w:sz w:val="20"/>
      <w:szCs w:val="20"/>
    </w:rPr>
  </w:style>
  <w:style w:type="paragraph" w:styleId="91">
    <w:name w:val="index 9"/>
    <w:basedOn w:val="a4"/>
    <w:next w:val="a4"/>
    <w:autoRedefine/>
    <w:semiHidden/>
    <w:rsid w:val="00045DC6"/>
    <w:pPr>
      <w:ind w:left="1890" w:hanging="210"/>
    </w:pPr>
    <w:rPr>
      <w:sz w:val="20"/>
      <w:szCs w:val="20"/>
    </w:rPr>
  </w:style>
  <w:style w:type="paragraph" w:styleId="aff4">
    <w:name w:val="table of figures"/>
    <w:basedOn w:val="a4"/>
    <w:next w:val="a4"/>
    <w:semiHidden/>
    <w:rsid w:val="00045DC6"/>
    <w:pPr>
      <w:spacing w:afterLines="50"/>
      <w:ind w:leftChars="300" w:left="300"/>
    </w:pPr>
    <w:rPr>
      <w:sz w:val="20"/>
      <w:szCs w:val="20"/>
    </w:rPr>
  </w:style>
  <w:style w:type="paragraph" w:styleId="aff5">
    <w:name w:val="Document Map"/>
    <w:basedOn w:val="a4"/>
    <w:link w:val="aff6"/>
    <w:semiHidden/>
    <w:rsid w:val="00045DC6"/>
    <w:pPr>
      <w:shd w:val="clear" w:color="auto" w:fill="000080"/>
    </w:pPr>
  </w:style>
  <w:style w:type="character" w:customStyle="1" w:styleId="aff6">
    <w:name w:val="文档结构图 字符"/>
    <w:basedOn w:val="a5"/>
    <w:link w:val="aff5"/>
    <w:semiHidden/>
    <w:rsid w:val="00045DC6"/>
    <w:rPr>
      <w:rFonts w:ascii="Arial" w:eastAsia="微软雅黑" w:hAnsi="Arial" w:cs="Arial"/>
      <w:kern w:val="2"/>
      <w:sz w:val="21"/>
      <w:szCs w:val="21"/>
      <w:shd w:val="clear" w:color="auto" w:fill="000080"/>
    </w:rPr>
  </w:style>
  <w:style w:type="paragraph" w:customStyle="1" w:styleId="TerminalDisplayinTable">
    <w:name w:val="Terminal Display in Table"/>
    <w:rsid w:val="00045DC6"/>
    <w:pPr>
      <w:widowControl w:val="0"/>
      <w:adjustRightInd w:val="0"/>
      <w:snapToGrid w:val="0"/>
      <w:spacing w:before="80" w:after="80" w:line="240" w:lineRule="atLeast"/>
    </w:pPr>
    <w:rPr>
      <w:rFonts w:ascii="Arial" w:eastAsia="微软雅黑" w:hAnsi="Arial" w:cs="Courier New"/>
      <w:snapToGrid w:val="0"/>
      <w:sz w:val="16"/>
      <w:szCs w:val="16"/>
    </w:rPr>
  </w:style>
  <w:style w:type="paragraph" w:customStyle="1" w:styleId="CopyrightDeclaration">
    <w:name w:val="Copyright Declaration"/>
    <w:semiHidden/>
    <w:rsid w:val="00045DC6"/>
    <w:pPr>
      <w:spacing w:before="80" w:after="80"/>
    </w:pPr>
    <w:rPr>
      <w:rFonts w:ascii="Arial" w:eastAsia="黑体" w:hAnsi="Arial"/>
      <w:sz w:val="36"/>
    </w:rPr>
  </w:style>
  <w:style w:type="numbering" w:styleId="1111110">
    <w:name w:val="Outline List 1"/>
    <w:basedOn w:val="a7"/>
    <w:semiHidden/>
    <w:rsid w:val="00045DC6"/>
    <w:pPr>
      <w:numPr>
        <w:numId w:val="16"/>
      </w:numPr>
    </w:pPr>
  </w:style>
  <w:style w:type="paragraph" w:customStyle="1" w:styleId="TableHeading">
    <w:name w:val="Table Heading"/>
    <w:basedOn w:val="a4"/>
    <w:link w:val="TableHeadingChar"/>
    <w:rsid w:val="00045DC6"/>
    <w:pPr>
      <w:keepNext/>
      <w:widowControl w:val="0"/>
      <w:spacing w:before="80" w:after="80"/>
      <w:ind w:left="0"/>
    </w:pPr>
    <w:rPr>
      <w:rFonts w:cs="Book Antiqua"/>
      <w:b/>
      <w:bCs/>
      <w:snapToGrid w:val="0"/>
      <w:kern w:val="0"/>
    </w:rPr>
  </w:style>
  <w:style w:type="paragraph" w:customStyle="1" w:styleId="TableText">
    <w:name w:val="Table Text"/>
    <w:basedOn w:val="a4"/>
    <w:link w:val="TableTextChar"/>
    <w:rsid w:val="00045DC6"/>
    <w:pPr>
      <w:widowControl w:val="0"/>
      <w:spacing w:before="80" w:after="80"/>
      <w:ind w:left="0"/>
    </w:pPr>
    <w:rPr>
      <w:snapToGrid w:val="0"/>
      <w:kern w:val="0"/>
    </w:rPr>
  </w:style>
  <w:style w:type="paragraph" w:customStyle="1" w:styleId="HeadingMiddle">
    <w:name w:val="Heading Middle"/>
    <w:rsid w:val="00045DC6"/>
    <w:pPr>
      <w:adjustRightInd w:val="0"/>
      <w:snapToGrid w:val="0"/>
      <w:spacing w:line="240" w:lineRule="atLeast"/>
      <w:jc w:val="center"/>
    </w:pPr>
    <w:rPr>
      <w:rFonts w:ascii="Arial" w:eastAsia="微软雅黑" w:hAnsi="Arial" w:cs="Arial"/>
      <w:snapToGrid w:val="0"/>
    </w:rPr>
  </w:style>
  <w:style w:type="paragraph" w:styleId="aff7">
    <w:name w:val="macro"/>
    <w:link w:val="aff8"/>
    <w:semiHidden/>
    <w:rsid w:val="00045DC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character" w:customStyle="1" w:styleId="aff8">
    <w:name w:val="宏文本 字符"/>
    <w:basedOn w:val="a5"/>
    <w:link w:val="aff7"/>
    <w:semiHidden/>
    <w:rsid w:val="00045DC6"/>
    <w:rPr>
      <w:rFonts w:ascii="Courier New" w:hAnsi="Courier New" w:cs="Courier New"/>
      <w:kern w:val="2"/>
      <w:sz w:val="24"/>
      <w:szCs w:val="24"/>
    </w:rPr>
  </w:style>
  <w:style w:type="paragraph" w:styleId="aff9">
    <w:name w:val="footnote text"/>
    <w:basedOn w:val="a4"/>
    <w:link w:val="affa"/>
    <w:semiHidden/>
    <w:rsid w:val="00045DC6"/>
    <w:rPr>
      <w:sz w:val="18"/>
      <w:szCs w:val="18"/>
    </w:rPr>
  </w:style>
  <w:style w:type="character" w:customStyle="1" w:styleId="affa">
    <w:name w:val="脚注文本 字符"/>
    <w:basedOn w:val="a5"/>
    <w:link w:val="aff9"/>
    <w:semiHidden/>
    <w:rsid w:val="00045DC6"/>
    <w:rPr>
      <w:rFonts w:ascii="Arial" w:eastAsia="微软雅黑" w:hAnsi="Arial" w:cs="Arial"/>
      <w:kern w:val="2"/>
      <w:sz w:val="18"/>
      <w:szCs w:val="18"/>
    </w:rPr>
  </w:style>
  <w:style w:type="character" w:styleId="affb">
    <w:name w:val="footnote reference"/>
    <w:basedOn w:val="a5"/>
    <w:semiHidden/>
    <w:rsid w:val="00045DC6"/>
    <w:rPr>
      <w:vertAlign w:val="superscript"/>
    </w:rPr>
  </w:style>
  <w:style w:type="paragraph" w:styleId="43">
    <w:name w:val="index 4"/>
    <w:basedOn w:val="a4"/>
    <w:next w:val="a4"/>
    <w:autoRedefine/>
    <w:semiHidden/>
    <w:rsid w:val="00045DC6"/>
    <w:pPr>
      <w:ind w:left="1260"/>
    </w:pPr>
  </w:style>
  <w:style w:type="paragraph" w:styleId="affc">
    <w:name w:val="index heading"/>
    <w:basedOn w:val="a4"/>
    <w:next w:val="12"/>
    <w:semiHidden/>
    <w:rsid w:val="00045DC6"/>
    <w:rPr>
      <w:b/>
      <w:bCs/>
    </w:rPr>
  </w:style>
  <w:style w:type="paragraph" w:styleId="affd">
    <w:name w:val="caption"/>
    <w:basedOn w:val="a4"/>
    <w:next w:val="a4"/>
    <w:semiHidden/>
    <w:qFormat/>
    <w:rsid w:val="00045DC6"/>
    <w:pPr>
      <w:spacing w:before="152"/>
    </w:pPr>
    <w:rPr>
      <w:rFonts w:eastAsia="黑体"/>
      <w:sz w:val="20"/>
      <w:szCs w:val="20"/>
    </w:rPr>
  </w:style>
  <w:style w:type="paragraph" w:styleId="affe">
    <w:name w:val="endnote text"/>
    <w:basedOn w:val="a4"/>
    <w:link w:val="afff"/>
    <w:semiHidden/>
    <w:rsid w:val="00045DC6"/>
  </w:style>
  <w:style w:type="character" w:customStyle="1" w:styleId="afff">
    <w:name w:val="尾注文本 字符"/>
    <w:basedOn w:val="a5"/>
    <w:link w:val="affe"/>
    <w:semiHidden/>
    <w:rsid w:val="00045DC6"/>
    <w:rPr>
      <w:rFonts w:ascii="Arial" w:eastAsia="微软雅黑" w:hAnsi="Arial" w:cs="Arial"/>
      <w:kern w:val="2"/>
      <w:sz w:val="21"/>
      <w:szCs w:val="21"/>
    </w:rPr>
  </w:style>
  <w:style w:type="character" w:styleId="afff0">
    <w:name w:val="endnote reference"/>
    <w:basedOn w:val="a5"/>
    <w:semiHidden/>
    <w:rsid w:val="00045DC6"/>
    <w:rPr>
      <w:vertAlign w:val="superscript"/>
    </w:rPr>
  </w:style>
  <w:style w:type="paragraph" w:styleId="afff1">
    <w:name w:val="table of authorities"/>
    <w:basedOn w:val="a4"/>
    <w:next w:val="a4"/>
    <w:semiHidden/>
    <w:rsid w:val="00045DC6"/>
    <w:pPr>
      <w:ind w:left="420"/>
    </w:pPr>
  </w:style>
  <w:style w:type="paragraph" w:styleId="afff2">
    <w:name w:val="toa heading"/>
    <w:basedOn w:val="a4"/>
    <w:next w:val="a4"/>
    <w:semiHidden/>
    <w:rsid w:val="00045DC6"/>
    <w:pPr>
      <w:spacing w:before="120"/>
    </w:pPr>
  </w:style>
  <w:style w:type="paragraph" w:customStyle="1" w:styleId="Contents">
    <w:name w:val="Contents"/>
    <w:basedOn w:val="Heading1NoNumber"/>
    <w:rsid w:val="00045DC6"/>
    <w:pPr>
      <w:tabs>
        <w:tab w:val="left" w:pos="1995"/>
      </w:tabs>
    </w:pPr>
    <w:rPr>
      <w:rFonts w:eastAsia="黑体"/>
    </w:rPr>
  </w:style>
  <w:style w:type="character" w:styleId="HTML">
    <w:name w:val="HTML Variable"/>
    <w:basedOn w:val="a5"/>
    <w:semiHidden/>
    <w:rsid w:val="00045DC6"/>
    <w:rPr>
      <w:i/>
      <w:iCs/>
    </w:rPr>
  </w:style>
  <w:style w:type="character" w:styleId="HTML0">
    <w:name w:val="HTML Typewriter"/>
    <w:basedOn w:val="a5"/>
    <w:semiHidden/>
    <w:rsid w:val="00045DC6"/>
    <w:rPr>
      <w:rFonts w:ascii="Courier New" w:hAnsi="Courier New" w:cs="Courier New"/>
      <w:sz w:val="20"/>
      <w:szCs w:val="20"/>
    </w:rPr>
  </w:style>
  <w:style w:type="character" w:styleId="HTML1">
    <w:name w:val="HTML Code"/>
    <w:basedOn w:val="a5"/>
    <w:semiHidden/>
    <w:rsid w:val="00045DC6"/>
    <w:rPr>
      <w:rFonts w:ascii="Courier New" w:hAnsi="Courier New" w:cs="Courier New"/>
      <w:sz w:val="20"/>
      <w:szCs w:val="20"/>
    </w:rPr>
  </w:style>
  <w:style w:type="paragraph" w:styleId="HTML2">
    <w:name w:val="HTML Address"/>
    <w:basedOn w:val="a4"/>
    <w:link w:val="HTML3"/>
    <w:semiHidden/>
    <w:rsid w:val="00045DC6"/>
    <w:rPr>
      <w:i/>
      <w:iCs/>
    </w:rPr>
  </w:style>
  <w:style w:type="character" w:customStyle="1" w:styleId="HTML3">
    <w:name w:val="HTML 地址 字符"/>
    <w:basedOn w:val="a5"/>
    <w:link w:val="HTML2"/>
    <w:semiHidden/>
    <w:rsid w:val="00045DC6"/>
    <w:rPr>
      <w:rFonts w:ascii="Arial" w:eastAsia="微软雅黑" w:hAnsi="Arial" w:cs="Arial"/>
      <w:i/>
      <w:iCs/>
      <w:kern w:val="2"/>
      <w:sz w:val="21"/>
      <w:szCs w:val="21"/>
    </w:rPr>
  </w:style>
  <w:style w:type="character" w:styleId="HTML4">
    <w:name w:val="HTML Definition"/>
    <w:basedOn w:val="a5"/>
    <w:semiHidden/>
    <w:rsid w:val="00045DC6"/>
    <w:rPr>
      <w:i/>
      <w:iCs/>
    </w:rPr>
  </w:style>
  <w:style w:type="character" w:styleId="HTML5">
    <w:name w:val="HTML Keyboard"/>
    <w:basedOn w:val="a5"/>
    <w:semiHidden/>
    <w:rsid w:val="00045DC6"/>
    <w:rPr>
      <w:rFonts w:ascii="Courier New" w:hAnsi="Courier New" w:cs="Courier New"/>
      <w:sz w:val="20"/>
      <w:szCs w:val="20"/>
    </w:rPr>
  </w:style>
  <w:style w:type="character" w:styleId="HTML6">
    <w:name w:val="HTML Acronym"/>
    <w:basedOn w:val="a5"/>
    <w:semiHidden/>
    <w:rsid w:val="00045DC6"/>
  </w:style>
  <w:style w:type="character" w:styleId="HTML7">
    <w:name w:val="HTML Sample"/>
    <w:basedOn w:val="a5"/>
    <w:semiHidden/>
    <w:rsid w:val="00045DC6"/>
    <w:rPr>
      <w:rFonts w:ascii="Courier New" w:hAnsi="Courier New" w:cs="Courier New"/>
    </w:rPr>
  </w:style>
  <w:style w:type="character" w:styleId="HTML8">
    <w:name w:val="HTML Cite"/>
    <w:basedOn w:val="a5"/>
    <w:semiHidden/>
    <w:rsid w:val="00045DC6"/>
    <w:rPr>
      <w:i/>
      <w:iCs/>
    </w:rPr>
  </w:style>
  <w:style w:type="paragraph" w:styleId="HTML9">
    <w:name w:val="HTML Preformatted"/>
    <w:basedOn w:val="a4"/>
    <w:link w:val="HTMLa"/>
    <w:semiHidden/>
    <w:rsid w:val="00045DC6"/>
    <w:rPr>
      <w:rFonts w:ascii="Courier New" w:hAnsi="Courier New" w:cs="Courier New"/>
      <w:sz w:val="20"/>
      <w:szCs w:val="20"/>
    </w:rPr>
  </w:style>
  <w:style w:type="character" w:customStyle="1" w:styleId="HTMLa">
    <w:name w:val="HTML 预设格式 字符"/>
    <w:basedOn w:val="a5"/>
    <w:link w:val="HTML9"/>
    <w:semiHidden/>
    <w:rsid w:val="00045DC6"/>
    <w:rPr>
      <w:rFonts w:ascii="Courier New" w:eastAsia="微软雅黑" w:hAnsi="Courier New" w:cs="Courier New"/>
      <w:kern w:val="2"/>
    </w:rPr>
  </w:style>
  <w:style w:type="table" w:styleId="13">
    <w:name w:val="Table Web 1"/>
    <w:basedOn w:val="a6"/>
    <w:semiHidden/>
    <w:rsid w:val="00045DC6"/>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6"/>
    <w:semiHidden/>
    <w:rsid w:val="00045DC6"/>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6"/>
    <w:rsid w:val="00045DC6"/>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3">
    <w:name w:val="Table Theme"/>
    <w:basedOn w:val="a6"/>
    <w:semiHidden/>
    <w:rsid w:val="00045DC6"/>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6"/>
    <w:semiHidden/>
    <w:rsid w:val="00045DC6"/>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6"/>
    <w:semiHidden/>
    <w:rsid w:val="00045DC6"/>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6"/>
    <w:semiHidden/>
    <w:rsid w:val="00045DC6"/>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4">
    <w:name w:val="Salutation"/>
    <w:basedOn w:val="a4"/>
    <w:next w:val="a4"/>
    <w:link w:val="afff5"/>
    <w:rsid w:val="00045DC6"/>
  </w:style>
  <w:style w:type="character" w:customStyle="1" w:styleId="afff5">
    <w:name w:val="称呼 字符"/>
    <w:basedOn w:val="a5"/>
    <w:link w:val="afff4"/>
    <w:rsid w:val="00045DC6"/>
    <w:rPr>
      <w:rFonts w:ascii="Arial" w:eastAsia="微软雅黑" w:hAnsi="Arial" w:cs="Arial"/>
      <w:kern w:val="2"/>
      <w:sz w:val="21"/>
      <w:szCs w:val="21"/>
    </w:rPr>
  </w:style>
  <w:style w:type="paragraph" w:styleId="afff6">
    <w:name w:val="Plain Text"/>
    <w:basedOn w:val="a4"/>
    <w:link w:val="afff7"/>
    <w:semiHidden/>
    <w:rsid w:val="00045DC6"/>
    <w:rPr>
      <w:rFonts w:ascii="宋体" w:hAnsi="Courier New" w:cs="Courier New"/>
    </w:rPr>
  </w:style>
  <w:style w:type="character" w:customStyle="1" w:styleId="afff7">
    <w:name w:val="纯文本 字符"/>
    <w:basedOn w:val="a5"/>
    <w:link w:val="afff6"/>
    <w:semiHidden/>
    <w:rsid w:val="00045DC6"/>
    <w:rPr>
      <w:rFonts w:ascii="宋体" w:eastAsia="微软雅黑" w:hAnsi="Courier New" w:cs="Courier New"/>
      <w:kern w:val="2"/>
      <w:sz w:val="21"/>
      <w:szCs w:val="21"/>
    </w:rPr>
  </w:style>
  <w:style w:type="table" w:styleId="afff8">
    <w:name w:val="Table Elegant"/>
    <w:basedOn w:val="a6"/>
    <w:semiHidden/>
    <w:rsid w:val="00045DC6"/>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9">
    <w:name w:val="E-mail Signature"/>
    <w:basedOn w:val="a4"/>
    <w:link w:val="afffa"/>
    <w:semiHidden/>
    <w:rsid w:val="00045DC6"/>
  </w:style>
  <w:style w:type="character" w:customStyle="1" w:styleId="afffa">
    <w:name w:val="电子邮件签名 字符"/>
    <w:basedOn w:val="a5"/>
    <w:link w:val="afff9"/>
    <w:semiHidden/>
    <w:rsid w:val="00045DC6"/>
    <w:rPr>
      <w:rFonts w:ascii="Arial" w:eastAsia="微软雅黑" w:hAnsi="Arial" w:cs="Arial"/>
      <w:kern w:val="2"/>
      <w:sz w:val="21"/>
      <w:szCs w:val="21"/>
    </w:rPr>
  </w:style>
  <w:style w:type="paragraph" w:styleId="afffb">
    <w:name w:val="Subtitle"/>
    <w:basedOn w:val="a4"/>
    <w:link w:val="afffc"/>
    <w:qFormat/>
    <w:rsid w:val="00045DC6"/>
    <w:pPr>
      <w:spacing w:before="240" w:after="60" w:line="312" w:lineRule="atLeast"/>
      <w:jc w:val="center"/>
      <w:outlineLvl w:val="1"/>
    </w:pPr>
    <w:rPr>
      <w:b/>
      <w:bCs/>
      <w:kern w:val="28"/>
      <w:sz w:val="32"/>
      <w:szCs w:val="32"/>
    </w:rPr>
  </w:style>
  <w:style w:type="character" w:customStyle="1" w:styleId="afffc">
    <w:name w:val="副标题 字符"/>
    <w:basedOn w:val="a5"/>
    <w:link w:val="afffb"/>
    <w:rsid w:val="00045DC6"/>
    <w:rPr>
      <w:rFonts w:ascii="Arial" w:eastAsia="微软雅黑" w:hAnsi="Arial" w:cs="Arial"/>
      <w:b/>
      <w:bCs/>
      <w:kern w:val="28"/>
      <w:sz w:val="32"/>
      <w:szCs w:val="32"/>
    </w:rPr>
  </w:style>
  <w:style w:type="table" w:styleId="15">
    <w:name w:val="Table Classic 1"/>
    <w:basedOn w:val="a6"/>
    <w:semiHidden/>
    <w:rsid w:val="00045DC6"/>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6"/>
    <w:semiHidden/>
    <w:rsid w:val="00045DC6"/>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6"/>
    <w:semiHidden/>
    <w:rsid w:val="00045DC6"/>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semiHidden/>
    <w:rsid w:val="00045DC6"/>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d">
    <w:name w:val="envelope return"/>
    <w:basedOn w:val="a4"/>
    <w:semiHidden/>
    <w:rsid w:val="00045DC6"/>
  </w:style>
  <w:style w:type="table" w:styleId="16">
    <w:name w:val="Table Simple 1"/>
    <w:basedOn w:val="a6"/>
    <w:semiHidden/>
    <w:rsid w:val="00045DC6"/>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6"/>
    <w:semiHidden/>
    <w:rsid w:val="00045DC6"/>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6"/>
    <w:semiHidden/>
    <w:rsid w:val="00045DC6"/>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e">
    <w:name w:val="Closing"/>
    <w:basedOn w:val="a4"/>
    <w:link w:val="affff"/>
    <w:semiHidden/>
    <w:rsid w:val="00045DC6"/>
    <w:pPr>
      <w:ind w:leftChars="2100" w:left="100"/>
    </w:pPr>
  </w:style>
  <w:style w:type="character" w:customStyle="1" w:styleId="affff">
    <w:name w:val="结束语 字符"/>
    <w:basedOn w:val="a5"/>
    <w:link w:val="afffe"/>
    <w:semiHidden/>
    <w:rsid w:val="00045DC6"/>
    <w:rPr>
      <w:rFonts w:ascii="Arial" w:eastAsia="微软雅黑" w:hAnsi="Arial" w:cs="Arial"/>
      <w:kern w:val="2"/>
      <w:sz w:val="21"/>
      <w:szCs w:val="21"/>
    </w:rPr>
  </w:style>
  <w:style w:type="table" w:styleId="17">
    <w:name w:val="Table Subtle 1"/>
    <w:basedOn w:val="a6"/>
    <w:semiHidden/>
    <w:rsid w:val="00045DC6"/>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6"/>
    <w:rsid w:val="00045DC6"/>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6"/>
    <w:semiHidden/>
    <w:rsid w:val="00045DC6"/>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6"/>
    <w:semiHidden/>
    <w:rsid w:val="00045DC6"/>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6"/>
    <w:semiHidden/>
    <w:rsid w:val="00045DC6"/>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0">
    <w:name w:val="List"/>
    <w:basedOn w:val="a4"/>
    <w:semiHidden/>
    <w:rsid w:val="00045DC6"/>
    <w:pPr>
      <w:ind w:left="200" w:hangingChars="200" w:hanging="200"/>
    </w:pPr>
  </w:style>
  <w:style w:type="paragraph" w:styleId="2a">
    <w:name w:val="List 2"/>
    <w:basedOn w:val="a4"/>
    <w:semiHidden/>
    <w:rsid w:val="00045DC6"/>
    <w:pPr>
      <w:ind w:leftChars="200" w:left="100" w:hangingChars="200" w:hanging="200"/>
    </w:pPr>
  </w:style>
  <w:style w:type="paragraph" w:styleId="39">
    <w:name w:val="List 3"/>
    <w:basedOn w:val="a4"/>
    <w:semiHidden/>
    <w:rsid w:val="00045DC6"/>
    <w:pPr>
      <w:ind w:leftChars="400" w:left="100" w:hangingChars="200" w:hanging="200"/>
    </w:pPr>
  </w:style>
  <w:style w:type="paragraph" w:styleId="45">
    <w:name w:val="List 4"/>
    <w:basedOn w:val="a4"/>
    <w:rsid w:val="00045DC6"/>
    <w:pPr>
      <w:ind w:leftChars="600" w:left="100" w:hangingChars="200" w:hanging="200"/>
    </w:pPr>
  </w:style>
  <w:style w:type="paragraph" w:styleId="54">
    <w:name w:val="List 5"/>
    <w:basedOn w:val="a4"/>
    <w:rsid w:val="00045DC6"/>
    <w:pPr>
      <w:ind w:leftChars="800" w:left="100" w:hangingChars="200" w:hanging="200"/>
    </w:pPr>
  </w:style>
  <w:style w:type="paragraph" w:styleId="a">
    <w:name w:val="List Number"/>
    <w:basedOn w:val="a4"/>
    <w:rsid w:val="00045DC6"/>
    <w:pPr>
      <w:numPr>
        <w:numId w:val="4"/>
      </w:numPr>
    </w:pPr>
  </w:style>
  <w:style w:type="paragraph" w:styleId="2">
    <w:name w:val="List Number 2"/>
    <w:basedOn w:val="a4"/>
    <w:semiHidden/>
    <w:rsid w:val="00045DC6"/>
    <w:pPr>
      <w:numPr>
        <w:numId w:val="5"/>
      </w:numPr>
    </w:pPr>
  </w:style>
  <w:style w:type="paragraph" w:styleId="3">
    <w:name w:val="List Number 3"/>
    <w:basedOn w:val="a4"/>
    <w:semiHidden/>
    <w:rsid w:val="00045DC6"/>
    <w:pPr>
      <w:numPr>
        <w:numId w:val="6"/>
      </w:numPr>
    </w:pPr>
  </w:style>
  <w:style w:type="paragraph" w:styleId="4">
    <w:name w:val="List Number 4"/>
    <w:basedOn w:val="a4"/>
    <w:semiHidden/>
    <w:rsid w:val="00045DC6"/>
    <w:pPr>
      <w:numPr>
        <w:numId w:val="7"/>
      </w:numPr>
    </w:pPr>
  </w:style>
  <w:style w:type="paragraph" w:styleId="5">
    <w:name w:val="List Number 5"/>
    <w:basedOn w:val="a4"/>
    <w:semiHidden/>
    <w:rsid w:val="00045DC6"/>
    <w:pPr>
      <w:numPr>
        <w:numId w:val="8"/>
      </w:numPr>
    </w:pPr>
  </w:style>
  <w:style w:type="paragraph" w:styleId="affff1">
    <w:name w:val="List Continue"/>
    <w:basedOn w:val="a4"/>
    <w:semiHidden/>
    <w:rsid w:val="00045DC6"/>
    <w:pPr>
      <w:spacing w:after="120"/>
      <w:ind w:leftChars="200" w:left="420"/>
    </w:pPr>
  </w:style>
  <w:style w:type="paragraph" w:styleId="2b">
    <w:name w:val="List Continue 2"/>
    <w:basedOn w:val="a4"/>
    <w:semiHidden/>
    <w:rsid w:val="00045DC6"/>
    <w:pPr>
      <w:spacing w:after="120"/>
      <w:ind w:leftChars="400" w:left="840"/>
    </w:pPr>
  </w:style>
  <w:style w:type="paragraph" w:styleId="3a">
    <w:name w:val="List Continue 3"/>
    <w:basedOn w:val="a4"/>
    <w:semiHidden/>
    <w:rsid w:val="00045DC6"/>
    <w:pPr>
      <w:spacing w:after="120"/>
      <w:ind w:leftChars="600" w:left="1260"/>
    </w:pPr>
  </w:style>
  <w:style w:type="paragraph" w:styleId="46">
    <w:name w:val="List Continue 4"/>
    <w:basedOn w:val="a4"/>
    <w:semiHidden/>
    <w:rsid w:val="00045DC6"/>
    <w:pPr>
      <w:spacing w:after="120"/>
      <w:ind w:leftChars="800" w:left="1680"/>
    </w:pPr>
  </w:style>
  <w:style w:type="paragraph" w:styleId="55">
    <w:name w:val="List Continue 5"/>
    <w:basedOn w:val="a4"/>
    <w:semiHidden/>
    <w:rsid w:val="00045DC6"/>
    <w:pPr>
      <w:spacing w:after="120"/>
      <w:ind w:leftChars="1000" w:left="2100"/>
    </w:pPr>
  </w:style>
  <w:style w:type="paragraph" w:styleId="a0">
    <w:name w:val="List Bullet"/>
    <w:basedOn w:val="a4"/>
    <w:autoRedefine/>
    <w:semiHidden/>
    <w:rsid w:val="00045DC6"/>
    <w:pPr>
      <w:numPr>
        <w:numId w:val="9"/>
      </w:numPr>
    </w:pPr>
  </w:style>
  <w:style w:type="paragraph" w:styleId="20">
    <w:name w:val="List Bullet 2"/>
    <w:basedOn w:val="a4"/>
    <w:autoRedefine/>
    <w:semiHidden/>
    <w:rsid w:val="00045DC6"/>
    <w:pPr>
      <w:numPr>
        <w:numId w:val="10"/>
      </w:numPr>
    </w:pPr>
  </w:style>
  <w:style w:type="paragraph" w:styleId="30">
    <w:name w:val="List Bullet 3"/>
    <w:basedOn w:val="a4"/>
    <w:autoRedefine/>
    <w:semiHidden/>
    <w:rsid w:val="00045DC6"/>
    <w:pPr>
      <w:numPr>
        <w:numId w:val="11"/>
      </w:numPr>
    </w:pPr>
  </w:style>
  <w:style w:type="paragraph" w:styleId="40">
    <w:name w:val="List Bullet 4"/>
    <w:basedOn w:val="a4"/>
    <w:autoRedefine/>
    <w:semiHidden/>
    <w:rsid w:val="00045DC6"/>
    <w:pPr>
      <w:numPr>
        <w:numId w:val="12"/>
      </w:numPr>
    </w:pPr>
  </w:style>
  <w:style w:type="paragraph" w:styleId="50">
    <w:name w:val="List Bullet 5"/>
    <w:basedOn w:val="a4"/>
    <w:autoRedefine/>
    <w:semiHidden/>
    <w:rsid w:val="00045DC6"/>
    <w:pPr>
      <w:numPr>
        <w:numId w:val="13"/>
      </w:numPr>
    </w:pPr>
  </w:style>
  <w:style w:type="table" w:styleId="19">
    <w:name w:val="Table List 1"/>
    <w:basedOn w:val="a6"/>
    <w:semiHidden/>
    <w:rsid w:val="00045DC6"/>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6"/>
    <w:semiHidden/>
    <w:rsid w:val="00045DC6"/>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6"/>
    <w:semiHidden/>
    <w:rsid w:val="00045DC6"/>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6"/>
    <w:semiHidden/>
    <w:rsid w:val="00045DC6"/>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6"/>
    <w:semiHidden/>
    <w:rsid w:val="00045DC6"/>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6"/>
    <w:semiHidden/>
    <w:rsid w:val="00045DC6"/>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semiHidden/>
    <w:rsid w:val="00045DC6"/>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semiHidden/>
    <w:rsid w:val="00045DC6"/>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2">
    <w:name w:val="Table Contemporary"/>
    <w:basedOn w:val="a6"/>
    <w:semiHidden/>
    <w:rsid w:val="00045DC6"/>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3">
    <w:name w:val="Signature"/>
    <w:basedOn w:val="a4"/>
    <w:link w:val="affff4"/>
    <w:semiHidden/>
    <w:rsid w:val="00045DC6"/>
    <w:pPr>
      <w:ind w:leftChars="2100" w:left="100"/>
    </w:pPr>
  </w:style>
  <w:style w:type="character" w:customStyle="1" w:styleId="affff4">
    <w:name w:val="签名 字符"/>
    <w:basedOn w:val="a5"/>
    <w:link w:val="affff3"/>
    <w:semiHidden/>
    <w:rsid w:val="00045DC6"/>
    <w:rPr>
      <w:rFonts w:ascii="Arial" w:eastAsia="微软雅黑" w:hAnsi="Arial" w:cs="Arial"/>
      <w:kern w:val="2"/>
      <w:sz w:val="21"/>
      <w:szCs w:val="21"/>
    </w:rPr>
  </w:style>
  <w:style w:type="character" w:styleId="affff5">
    <w:name w:val="Emphasis"/>
    <w:basedOn w:val="a5"/>
    <w:qFormat/>
    <w:rsid w:val="00045DC6"/>
    <w:rPr>
      <w:i/>
      <w:iCs/>
    </w:rPr>
  </w:style>
  <w:style w:type="paragraph" w:styleId="affff6">
    <w:name w:val="Date"/>
    <w:basedOn w:val="a4"/>
    <w:next w:val="a4"/>
    <w:link w:val="affff7"/>
    <w:rsid w:val="00045DC6"/>
    <w:pPr>
      <w:ind w:leftChars="2500" w:left="100"/>
    </w:pPr>
  </w:style>
  <w:style w:type="character" w:customStyle="1" w:styleId="affff7">
    <w:name w:val="日期 字符"/>
    <w:basedOn w:val="a5"/>
    <w:link w:val="affff6"/>
    <w:rsid w:val="00045DC6"/>
    <w:rPr>
      <w:rFonts w:ascii="Arial" w:eastAsia="微软雅黑" w:hAnsi="Arial" w:cs="Arial"/>
      <w:kern w:val="2"/>
      <w:sz w:val="21"/>
      <w:szCs w:val="21"/>
    </w:rPr>
  </w:style>
  <w:style w:type="table" w:styleId="1a">
    <w:name w:val="Table Columns 1"/>
    <w:basedOn w:val="a6"/>
    <w:semiHidden/>
    <w:rsid w:val="00045DC6"/>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6"/>
    <w:semiHidden/>
    <w:rsid w:val="00045DC6"/>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6"/>
    <w:semiHidden/>
    <w:rsid w:val="00045DC6"/>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6"/>
    <w:semiHidden/>
    <w:rsid w:val="00045DC6"/>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6"/>
    <w:semiHidden/>
    <w:rsid w:val="00045DC6"/>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6"/>
    <w:semiHidden/>
    <w:rsid w:val="00045DC6"/>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6"/>
    <w:semiHidden/>
    <w:rsid w:val="00045DC6"/>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6"/>
    <w:semiHidden/>
    <w:rsid w:val="00045DC6"/>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6"/>
    <w:semiHidden/>
    <w:rsid w:val="00045DC6"/>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6"/>
    <w:semiHidden/>
    <w:rsid w:val="00045DC6"/>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6"/>
    <w:semiHidden/>
    <w:rsid w:val="00045DC6"/>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6"/>
    <w:semiHidden/>
    <w:rsid w:val="00045DC6"/>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6"/>
    <w:semiHidden/>
    <w:rsid w:val="00045DC6"/>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8">
    <w:name w:val="Block Text"/>
    <w:basedOn w:val="a4"/>
    <w:semiHidden/>
    <w:rsid w:val="00045DC6"/>
    <w:pPr>
      <w:spacing w:after="120"/>
      <w:ind w:leftChars="700" w:left="1440" w:rightChars="700" w:right="1440"/>
    </w:pPr>
  </w:style>
  <w:style w:type="numbering" w:styleId="a1">
    <w:name w:val="Outline List 3"/>
    <w:basedOn w:val="a7"/>
    <w:semiHidden/>
    <w:rsid w:val="00045DC6"/>
    <w:pPr>
      <w:numPr>
        <w:numId w:val="14"/>
      </w:numPr>
    </w:pPr>
  </w:style>
  <w:style w:type="paragraph" w:styleId="affff9">
    <w:name w:val="envelope address"/>
    <w:basedOn w:val="a4"/>
    <w:semiHidden/>
    <w:rsid w:val="00045DC6"/>
    <w:pPr>
      <w:framePr w:w="7920" w:h="1980" w:hRule="exact" w:hSpace="180" w:wrap="auto" w:hAnchor="page" w:xAlign="center" w:yAlign="bottom"/>
      <w:ind w:leftChars="1400" w:left="100"/>
    </w:pPr>
  </w:style>
  <w:style w:type="paragraph" w:styleId="affffa">
    <w:name w:val="Message Header"/>
    <w:basedOn w:val="a4"/>
    <w:link w:val="affffb"/>
    <w:semiHidden/>
    <w:rsid w:val="00045DC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affffb">
    <w:name w:val="信息标题 字符"/>
    <w:basedOn w:val="a5"/>
    <w:link w:val="affffa"/>
    <w:semiHidden/>
    <w:rsid w:val="00045DC6"/>
    <w:rPr>
      <w:rFonts w:ascii="Arial" w:eastAsia="微软雅黑" w:hAnsi="Arial" w:cs="Arial"/>
      <w:kern w:val="2"/>
      <w:sz w:val="21"/>
      <w:szCs w:val="21"/>
      <w:shd w:val="pct20" w:color="auto" w:fill="auto"/>
    </w:rPr>
  </w:style>
  <w:style w:type="character" w:styleId="affffc">
    <w:name w:val="line number"/>
    <w:basedOn w:val="a5"/>
    <w:semiHidden/>
    <w:rsid w:val="00045DC6"/>
  </w:style>
  <w:style w:type="character" w:styleId="affffd">
    <w:name w:val="page number"/>
    <w:basedOn w:val="a5"/>
    <w:semiHidden/>
    <w:rsid w:val="00045DC6"/>
  </w:style>
  <w:style w:type="character" w:styleId="affffe">
    <w:name w:val="FollowedHyperlink"/>
    <w:semiHidden/>
    <w:rsid w:val="00045DC6"/>
    <w:rPr>
      <w:color w:val="800080"/>
      <w:u w:val="none"/>
    </w:rPr>
  </w:style>
  <w:style w:type="paragraph" w:styleId="afffff">
    <w:name w:val="Body Text"/>
    <w:basedOn w:val="a4"/>
    <w:link w:val="afffff0"/>
    <w:semiHidden/>
    <w:rsid w:val="00045DC6"/>
    <w:pPr>
      <w:spacing w:after="120"/>
    </w:pPr>
  </w:style>
  <w:style w:type="character" w:customStyle="1" w:styleId="afffff0">
    <w:name w:val="正文文本 字符"/>
    <w:basedOn w:val="a5"/>
    <w:link w:val="afffff"/>
    <w:semiHidden/>
    <w:rsid w:val="00045DC6"/>
    <w:rPr>
      <w:rFonts w:ascii="Arial" w:eastAsia="微软雅黑" w:hAnsi="Arial" w:cs="Arial"/>
      <w:kern w:val="2"/>
      <w:sz w:val="21"/>
      <w:szCs w:val="21"/>
    </w:rPr>
  </w:style>
  <w:style w:type="paragraph" w:styleId="afffff1">
    <w:name w:val="Body Text First Indent"/>
    <w:basedOn w:val="afffff"/>
    <w:link w:val="afffff2"/>
    <w:rsid w:val="00045DC6"/>
    <w:pPr>
      <w:ind w:firstLineChars="100" w:firstLine="420"/>
    </w:pPr>
  </w:style>
  <w:style w:type="character" w:customStyle="1" w:styleId="afffff2">
    <w:name w:val="正文文本首行缩进 字符"/>
    <w:basedOn w:val="afffff0"/>
    <w:link w:val="afffff1"/>
    <w:rsid w:val="00045DC6"/>
    <w:rPr>
      <w:rFonts w:ascii="Arial" w:eastAsia="微软雅黑" w:hAnsi="Arial" w:cs="Arial"/>
      <w:kern w:val="2"/>
      <w:sz w:val="21"/>
      <w:szCs w:val="21"/>
    </w:rPr>
  </w:style>
  <w:style w:type="paragraph" w:styleId="afffff3">
    <w:name w:val="Body Text Indent"/>
    <w:basedOn w:val="a4"/>
    <w:link w:val="afffff4"/>
    <w:semiHidden/>
    <w:rsid w:val="00045DC6"/>
    <w:pPr>
      <w:spacing w:after="120"/>
      <w:ind w:leftChars="200" w:left="420"/>
    </w:pPr>
  </w:style>
  <w:style w:type="character" w:customStyle="1" w:styleId="afffff4">
    <w:name w:val="正文文本缩进 字符"/>
    <w:basedOn w:val="a5"/>
    <w:link w:val="afffff3"/>
    <w:semiHidden/>
    <w:rsid w:val="00045DC6"/>
    <w:rPr>
      <w:rFonts w:ascii="Arial" w:eastAsia="微软雅黑" w:hAnsi="Arial" w:cs="Arial"/>
      <w:kern w:val="2"/>
      <w:sz w:val="21"/>
      <w:szCs w:val="21"/>
    </w:rPr>
  </w:style>
  <w:style w:type="paragraph" w:styleId="2f">
    <w:name w:val="Body Text First Indent 2"/>
    <w:basedOn w:val="afffff3"/>
    <w:link w:val="2f0"/>
    <w:semiHidden/>
    <w:rsid w:val="00045DC6"/>
    <w:pPr>
      <w:ind w:firstLineChars="200" w:firstLine="420"/>
    </w:pPr>
  </w:style>
  <w:style w:type="character" w:customStyle="1" w:styleId="2f0">
    <w:name w:val="正文文本首行缩进 2 字符"/>
    <w:basedOn w:val="afffff4"/>
    <w:link w:val="2f"/>
    <w:semiHidden/>
    <w:rsid w:val="00045DC6"/>
    <w:rPr>
      <w:rFonts w:ascii="Arial" w:eastAsia="微软雅黑" w:hAnsi="Arial" w:cs="Arial"/>
      <w:kern w:val="2"/>
      <w:sz w:val="21"/>
      <w:szCs w:val="21"/>
    </w:rPr>
  </w:style>
  <w:style w:type="paragraph" w:styleId="afffff5">
    <w:name w:val="Normal Indent"/>
    <w:basedOn w:val="a4"/>
    <w:semiHidden/>
    <w:rsid w:val="00045DC6"/>
    <w:pPr>
      <w:ind w:firstLineChars="200" w:firstLine="420"/>
    </w:pPr>
  </w:style>
  <w:style w:type="paragraph" w:styleId="2f1">
    <w:name w:val="Body Text 2"/>
    <w:basedOn w:val="a4"/>
    <w:link w:val="2f2"/>
    <w:semiHidden/>
    <w:rsid w:val="00045DC6"/>
    <w:pPr>
      <w:spacing w:after="120" w:line="480" w:lineRule="auto"/>
    </w:pPr>
  </w:style>
  <w:style w:type="character" w:customStyle="1" w:styleId="2f2">
    <w:name w:val="正文文本 2 字符"/>
    <w:basedOn w:val="a5"/>
    <w:link w:val="2f1"/>
    <w:semiHidden/>
    <w:rsid w:val="00045DC6"/>
    <w:rPr>
      <w:rFonts w:ascii="Arial" w:eastAsia="微软雅黑" w:hAnsi="Arial" w:cs="Arial"/>
      <w:kern w:val="2"/>
      <w:sz w:val="21"/>
      <w:szCs w:val="21"/>
    </w:rPr>
  </w:style>
  <w:style w:type="paragraph" w:styleId="3e">
    <w:name w:val="Body Text 3"/>
    <w:basedOn w:val="a4"/>
    <w:link w:val="3f"/>
    <w:semiHidden/>
    <w:rsid w:val="00045DC6"/>
    <w:pPr>
      <w:spacing w:after="120"/>
    </w:pPr>
    <w:rPr>
      <w:sz w:val="16"/>
      <w:szCs w:val="16"/>
    </w:rPr>
  </w:style>
  <w:style w:type="character" w:customStyle="1" w:styleId="3f">
    <w:name w:val="正文文本 3 字符"/>
    <w:basedOn w:val="a5"/>
    <w:link w:val="3e"/>
    <w:semiHidden/>
    <w:rsid w:val="00045DC6"/>
    <w:rPr>
      <w:rFonts w:ascii="Arial" w:eastAsia="微软雅黑" w:hAnsi="Arial" w:cs="Arial"/>
      <w:kern w:val="2"/>
      <w:sz w:val="16"/>
      <w:szCs w:val="16"/>
    </w:rPr>
  </w:style>
  <w:style w:type="paragraph" w:styleId="2f3">
    <w:name w:val="Body Text Indent 2"/>
    <w:basedOn w:val="a4"/>
    <w:link w:val="2f4"/>
    <w:semiHidden/>
    <w:rsid w:val="00045DC6"/>
    <w:pPr>
      <w:spacing w:after="120" w:line="480" w:lineRule="auto"/>
      <w:ind w:leftChars="200" w:left="420"/>
    </w:pPr>
  </w:style>
  <w:style w:type="character" w:customStyle="1" w:styleId="2f4">
    <w:name w:val="正文文本缩进 2 字符"/>
    <w:basedOn w:val="a5"/>
    <w:link w:val="2f3"/>
    <w:semiHidden/>
    <w:rsid w:val="00045DC6"/>
    <w:rPr>
      <w:rFonts w:ascii="Arial" w:eastAsia="微软雅黑" w:hAnsi="Arial" w:cs="Arial"/>
      <w:kern w:val="2"/>
      <w:sz w:val="21"/>
      <w:szCs w:val="21"/>
    </w:rPr>
  </w:style>
  <w:style w:type="paragraph" w:styleId="3f0">
    <w:name w:val="Body Text Indent 3"/>
    <w:basedOn w:val="a4"/>
    <w:link w:val="3f1"/>
    <w:semiHidden/>
    <w:rsid w:val="00045DC6"/>
    <w:pPr>
      <w:spacing w:after="120"/>
      <w:ind w:leftChars="200" w:left="420"/>
    </w:pPr>
    <w:rPr>
      <w:sz w:val="16"/>
      <w:szCs w:val="16"/>
    </w:rPr>
  </w:style>
  <w:style w:type="character" w:customStyle="1" w:styleId="3f1">
    <w:name w:val="正文文本缩进 3 字符"/>
    <w:basedOn w:val="a5"/>
    <w:link w:val="3f0"/>
    <w:semiHidden/>
    <w:rsid w:val="00045DC6"/>
    <w:rPr>
      <w:rFonts w:ascii="Arial" w:eastAsia="微软雅黑" w:hAnsi="Arial" w:cs="Arial"/>
      <w:kern w:val="2"/>
      <w:sz w:val="16"/>
      <w:szCs w:val="16"/>
    </w:rPr>
  </w:style>
  <w:style w:type="paragraph" w:styleId="afffff6">
    <w:name w:val="Note Heading"/>
    <w:basedOn w:val="a4"/>
    <w:next w:val="a4"/>
    <w:link w:val="afffff7"/>
    <w:semiHidden/>
    <w:rsid w:val="00045DC6"/>
    <w:pPr>
      <w:jc w:val="center"/>
    </w:pPr>
  </w:style>
  <w:style w:type="character" w:customStyle="1" w:styleId="afffff7">
    <w:name w:val="注释标题 字符"/>
    <w:basedOn w:val="a5"/>
    <w:link w:val="afffff6"/>
    <w:semiHidden/>
    <w:rsid w:val="00045DC6"/>
    <w:rPr>
      <w:rFonts w:ascii="Arial" w:eastAsia="微软雅黑" w:hAnsi="Arial" w:cs="Arial"/>
      <w:kern w:val="2"/>
      <w:sz w:val="21"/>
      <w:szCs w:val="21"/>
    </w:rPr>
  </w:style>
  <w:style w:type="paragraph" w:customStyle="1" w:styleId="ItemStepinTable">
    <w:name w:val="Item Step in Table"/>
    <w:rsid w:val="00045DC6"/>
    <w:pPr>
      <w:numPr>
        <w:numId w:val="17"/>
      </w:numPr>
      <w:topLinePunct/>
      <w:spacing w:before="80" w:after="80" w:line="240" w:lineRule="atLeast"/>
    </w:pPr>
    <w:rPr>
      <w:rFonts w:ascii="Arial" w:eastAsia="微软雅黑" w:hAnsi="Arial" w:cs="Arial"/>
      <w:sz w:val="21"/>
      <w:szCs w:val="22"/>
    </w:rPr>
  </w:style>
  <w:style w:type="paragraph" w:customStyle="1" w:styleId="End">
    <w:name w:val="End"/>
    <w:basedOn w:val="a4"/>
    <w:rsid w:val="00045DC6"/>
    <w:pPr>
      <w:spacing w:after="400"/>
    </w:pPr>
    <w:rPr>
      <w:b/>
    </w:rPr>
  </w:style>
  <w:style w:type="paragraph" w:customStyle="1" w:styleId="1c">
    <w:name w:val="样式1"/>
    <w:basedOn w:val="End"/>
    <w:semiHidden/>
    <w:rsid w:val="00045DC6"/>
    <w:rPr>
      <w:b w:val="0"/>
    </w:rPr>
  </w:style>
  <w:style w:type="paragraph" w:customStyle="1" w:styleId="NotesTextListinTable">
    <w:name w:val="Notes Text List in Table"/>
    <w:rsid w:val="00045DC6"/>
    <w:pPr>
      <w:numPr>
        <w:numId w:val="20"/>
      </w:numPr>
      <w:adjustRightInd w:val="0"/>
      <w:snapToGrid w:val="0"/>
      <w:spacing w:before="40" w:after="80" w:line="200" w:lineRule="atLeast"/>
    </w:pPr>
    <w:rPr>
      <w:rFonts w:ascii="Arial" w:eastAsia="微软雅黑" w:hAnsi="Arial" w:cs="Arial"/>
      <w:iCs/>
      <w:kern w:val="2"/>
      <w:sz w:val="18"/>
      <w:szCs w:val="18"/>
    </w:rPr>
  </w:style>
  <w:style w:type="paragraph" w:customStyle="1" w:styleId="NotesHeading">
    <w:name w:val="Notes Heading"/>
    <w:basedOn w:val="CAUTIONHeading"/>
    <w:rsid w:val="00045DC6"/>
    <w:pPr>
      <w:pBdr>
        <w:top w:val="none" w:sz="0" w:space="0" w:color="auto"/>
      </w:pBdr>
      <w:spacing w:after="40"/>
    </w:pPr>
    <w:rPr>
      <w:sz w:val="18"/>
      <w:szCs w:val="18"/>
    </w:rPr>
  </w:style>
  <w:style w:type="paragraph" w:customStyle="1" w:styleId="NotesText">
    <w:name w:val="Notes Text"/>
    <w:basedOn w:val="CAUTIONText"/>
    <w:rsid w:val="00045DC6"/>
    <w:pPr>
      <w:pBdr>
        <w:bottom w:val="none" w:sz="0" w:space="0" w:color="auto"/>
      </w:pBdr>
      <w:spacing w:before="40" w:line="200" w:lineRule="atLeast"/>
      <w:ind w:left="941"/>
    </w:pPr>
    <w:rPr>
      <w:sz w:val="18"/>
      <w:szCs w:val="18"/>
    </w:rPr>
  </w:style>
  <w:style w:type="paragraph" w:customStyle="1" w:styleId="NotesTextList">
    <w:name w:val="Notes Text List"/>
    <w:basedOn w:val="CAUTIONTextList"/>
    <w:rsid w:val="00045DC6"/>
    <w:pPr>
      <w:numPr>
        <w:numId w:val="3"/>
      </w:numPr>
      <w:pBdr>
        <w:bottom w:val="none" w:sz="0" w:space="0" w:color="auto"/>
      </w:pBdr>
      <w:tabs>
        <w:tab w:val="clear" w:pos="2359"/>
        <w:tab w:val="num" w:pos="1225"/>
      </w:tabs>
      <w:spacing w:before="40" w:line="200" w:lineRule="atLeast"/>
      <w:ind w:left="1225"/>
    </w:pPr>
    <w:rPr>
      <w:sz w:val="18"/>
      <w:szCs w:val="18"/>
    </w:rPr>
  </w:style>
  <w:style w:type="paragraph" w:customStyle="1" w:styleId="BlockLabelinAppendix">
    <w:name w:val="Block Label in Appendix"/>
    <w:basedOn w:val="BlockLabel"/>
    <w:next w:val="a4"/>
    <w:rsid w:val="00045DC6"/>
    <w:pPr>
      <w:topLinePunct w:val="0"/>
    </w:pPr>
    <w:rPr>
      <w:rFonts w:eastAsia="Arial"/>
    </w:rPr>
  </w:style>
  <w:style w:type="paragraph" w:customStyle="1" w:styleId="FigureDescriptioninAppendix">
    <w:name w:val="Figure Description in Appendix"/>
    <w:basedOn w:val="FigureDescription"/>
    <w:next w:val="Figure"/>
    <w:rsid w:val="00045DC6"/>
    <w:pPr>
      <w:keepNext w:val="0"/>
      <w:numPr>
        <w:ilvl w:val="6"/>
        <w:numId w:val="22"/>
      </w:numPr>
    </w:pPr>
    <w:rPr>
      <w:rFonts w:eastAsia="宋体"/>
    </w:rPr>
  </w:style>
  <w:style w:type="paragraph" w:customStyle="1" w:styleId="ItemStepinAppendix">
    <w:name w:val="Item Step in Appendix"/>
    <w:basedOn w:val="ItemStep"/>
    <w:rsid w:val="00045DC6"/>
    <w:pPr>
      <w:numPr>
        <w:ilvl w:val="5"/>
        <w:numId w:val="22"/>
      </w:numPr>
      <w:outlineLvl w:val="5"/>
    </w:pPr>
  </w:style>
  <w:style w:type="paragraph" w:customStyle="1" w:styleId="StepinAppendix">
    <w:name w:val="Step in Appendix"/>
    <w:basedOn w:val="Step"/>
    <w:rsid w:val="00045DC6"/>
    <w:pPr>
      <w:numPr>
        <w:ilvl w:val="4"/>
        <w:numId w:val="22"/>
      </w:numPr>
      <w:topLinePunct w:val="0"/>
      <w:outlineLvl w:val="4"/>
    </w:pPr>
  </w:style>
  <w:style w:type="paragraph" w:customStyle="1" w:styleId="TableDescriptioninAppendix">
    <w:name w:val="Table Description in Appendix"/>
    <w:basedOn w:val="a4"/>
    <w:next w:val="a4"/>
    <w:rsid w:val="00045DC6"/>
    <w:pPr>
      <w:keepNext/>
      <w:numPr>
        <w:ilvl w:val="7"/>
        <w:numId w:val="22"/>
      </w:numPr>
      <w:topLinePunct w:val="0"/>
      <w:spacing w:before="320" w:after="80"/>
    </w:pPr>
    <w:rPr>
      <w:spacing w:val="-4"/>
    </w:rPr>
  </w:style>
  <w:style w:type="paragraph" w:customStyle="1" w:styleId="Cover2">
    <w:name w:val="Cover 2"/>
    <w:basedOn w:val="a4"/>
    <w:rsid w:val="00045DC6"/>
    <w:pPr>
      <w:ind w:left="0"/>
      <w:jc w:val="center"/>
    </w:pPr>
    <w:rPr>
      <w:b/>
      <w:sz w:val="30"/>
      <w:szCs w:val="30"/>
    </w:rPr>
  </w:style>
  <w:style w:type="paragraph" w:customStyle="1" w:styleId="CoverText">
    <w:name w:val="Cover Text"/>
    <w:rsid w:val="00045DC6"/>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Cover5"/>
    <w:rsid w:val="00045DC6"/>
  </w:style>
  <w:style w:type="paragraph" w:customStyle="1" w:styleId="Outline">
    <w:name w:val="Outline"/>
    <w:basedOn w:val="a4"/>
    <w:rsid w:val="00045DC6"/>
    <w:rPr>
      <w:i/>
      <w:color w:val="0000FF"/>
    </w:rPr>
  </w:style>
  <w:style w:type="paragraph" w:customStyle="1" w:styleId="ItemlistTextTD">
    <w:name w:val="Item list Text TD"/>
    <w:basedOn w:val="TerminalDisplay"/>
    <w:rsid w:val="00045DC6"/>
    <w:pPr>
      <w:ind w:left="992"/>
    </w:pPr>
    <w:rPr>
      <w:spacing w:val="-1"/>
    </w:rPr>
  </w:style>
  <w:style w:type="paragraph" w:customStyle="1" w:styleId="SubItemListTextTD">
    <w:name w:val="Sub Item List Text TD"/>
    <w:basedOn w:val="TerminalDisplay"/>
    <w:rsid w:val="00045DC6"/>
    <w:pPr>
      <w:ind w:left="1276"/>
    </w:pPr>
    <w:rPr>
      <w:spacing w:val="-1"/>
    </w:rPr>
  </w:style>
  <w:style w:type="paragraph" w:customStyle="1" w:styleId="CopyrightDeclaration1">
    <w:name w:val="Copyright Declaration1"/>
    <w:rsid w:val="00045DC6"/>
    <w:pPr>
      <w:spacing w:before="80" w:after="80"/>
    </w:pPr>
    <w:rPr>
      <w:rFonts w:ascii="Arial" w:eastAsia="黑体" w:hAnsi="Arial"/>
      <w:b/>
      <w:sz w:val="48"/>
      <w:szCs w:val="48"/>
    </w:rPr>
  </w:style>
  <w:style w:type="paragraph" w:customStyle="1" w:styleId="Cover20">
    <w:name w:val="Cover2"/>
    <w:semiHidden/>
    <w:rsid w:val="00045DC6"/>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045DC6"/>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4"/>
    <w:semiHidden/>
    <w:rsid w:val="00045DC6"/>
    <w:pPr>
      <w:topLinePunct w:val="0"/>
      <w:ind w:left="0"/>
    </w:pPr>
    <w:rPr>
      <w:rFonts w:eastAsia="Arial"/>
      <w:b/>
      <w:bCs/>
      <w:sz w:val="24"/>
      <w:szCs w:val="24"/>
    </w:rPr>
  </w:style>
  <w:style w:type="table" w:customStyle="1" w:styleId="TableNoFrame">
    <w:name w:val="Table No Frame"/>
    <w:basedOn w:val="af3"/>
    <w:rsid w:val="00045DC6"/>
    <w:pPr>
      <w:adjustRightInd/>
      <w:snapToGrid/>
      <w:jc w:val="left"/>
    </w:pPr>
    <w:tblPr/>
  </w:style>
  <w:style w:type="table" w:customStyle="1" w:styleId="table0">
    <w:name w:val="table"/>
    <w:basedOn w:val="aff3"/>
    <w:rsid w:val="00045DC6"/>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045DC6"/>
    <w:pPr>
      <w:spacing w:before="160" w:after="160"/>
    </w:pPr>
    <w:rPr>
      <w:rFonts w:ascii="Arial" w:eastAsia="黑体" w:hAnsi="Arial" w:cs="Arial"/>
      <w:sz w:val="21"/>
      <w:szCs w:val="21"/>
    </w:rPr>
  </w:style>
  <w:style w:type="character" w:customStyle="1" w:styleId="commandparameter">
    <w:name w:val="command parameter"/>
    <w:semiHidden/>
    <w:rsid w:val="00045DC6"/>
    <w:rPr>
      <w:rFonts w:ascii="Arial" w:eastAsia="宋体" w:hAnsi="Arial"/>
      <w:i/>
      <w:color w:val="auto"/>
      <w:sz w:val="21"/>
      <w:szCs w:val="21"/>
    </w:rPr>
  </w:style>
  <w:style w:type="character" w:customStyle="1" w:styleId="commandkeywords">
    <w:name w:val="command keywords"/>
    <w:semiHidden/>
    <w:rsid w:val="00045DC6"/>
    <w:rPr>
      <w:rFonts w:ascii="Arial" w:eastAsia="宋体" w:hAnsi="Arial"/>
      <w:b/>
      <w:color w:val="auto"/>
      <w:sz w:val="21"/>
      <w:szCs w:val="21"/>
    </w:rPr>
  </w:style>
  <w:style w:type="paragraph" w:customStyle="1" w:styleId="ItemListTextinTable">
    <w:name w:val="Item List Text in Table"/>
    <w:basedOn w:val="a4"/>
    <w:qFormat/>
    <w:rsid w:val="00045DC6"/>
    <w:pPr>
      <w:widowControl w:val="0"/>
      <w:spacing w:before="80" w:after="80"/>
      <w:ind w:left="284"/>
    </w:pPr>
    <w:rPr>
      <w:rFonts w:cs="Times New Roman"/>
      <w:snapToGrid w:val="0"/>
      <w:color w:val="000000"/>
      <w:kern w:val="0"/>
    </w:rPr>
  </w:style>
  <w:style w:type="character" w:customStyle="1" w:styleId="TableHeadingChar">
    <w:name w:val="Table Heading Char"/>
    <w:basedOn w:val="a5"/>
    <w:link w:val="TableHeading"/>
    <w:rsid w:val="00045DC6"/>
    <w:rPr>
      <w:rFonts w:ascii="Arial" w:eastAsia="微软雅黑" w:hAnsi="Arial" w:cs="Book Antiqua"/>
      <w:b/>
      <w:bCs/>
      <w:snapToGrid w:val="0"/>
      <w:sz w:val="21"/>
      <w:szCs w:val="21"/>
    </w:rPr>
  </w:style>
  <w:style w:type="character" w:customStyle="1" w:styleId="TableTextChar">
    <w:name w:val="Table Text Char"/>
    <w:basedOn w:val="a5"/>
    <w:link w:val="TableText"/>
    <w:rsid w:val="00045DC6"/>
    <w:rPr>
      <w:rFonts w:ascii="Arial" w:eastAsia="微软雅黑" w:hAnsi="Arial" w:cs="Arial"/>
      <w:snapToGrid w:val="0"/>
      <w:sz w:val="21"/>
      <w:szCs w:val="21"/>
    </w:rPr>
  </w:style>
  <w:style w:type="paragraph" w:customStyle="1" w:styleId="afffff8">
    <w:name w:val="封面表格文本"/>
    <w:basedOn w:val="a4"/>
    <w:rsid w:val="00045DC6"/>
    <w:pPr>
      <w:widowControl w:val="0"/>
      <w:topLinePunct w:val="0"/>
      <w:autoSpaceDE w:val="0"/>
      <w:autoSpaceDN w:val="0"/>
      <w:snapToGrid/>
      <w:spacing w:before="0" w:after="0" w:line="240" w:lineRule="auto"/>
      <w:ind w:left="0"/>
      <w:jc w:val="center"/>
    </w:pPr>
    <w:rPr>
      <w:rFonts w:cs="Times New Roman"/>
      <w:kern w:val="0"/>
    </w:rPr>
  </w:style>
  <w:style w:type="paragraph" w:customStyle="1" w:styleId="SubItemListinTable">
    <w:name w:val="Sub Item List in Table"/>
    <w:basedOn w:val="ItemListTextinTable"/>
    <w:qFormat/>
    <w:rsid w:val="00045DC6"/>
    <w:pPr>
      <w:numPr>
        <w:numId w:val="23"/>
      </w:numPr>
    </w:pPr>
  </w:style>
  <w:style w:type="paragraph" w:customStyle="1" w:styleId="SubItemstep">
    <w:name w:val="Sub Item step"/>
    <w:basedOn w:val="ItemListText"/>
    <w:qFormat/>
    <w:rsid w:val="00045DC6"/>
    <w:pPr>
      <w:numPr>
        <w:numId w:val="24"/>
      </w:numPr>
      <w:tabs>
        <w:tab w:val="clear" w:pos="1276"/>
        <w:tab w:val="left" w:pos="1418"/>
      </w:tabs>
      <w:ind w:left="1417" w:hanging="425"/>
    </w:pPr>
  </w:style>
  <w:style w:type="paragraph" w:customStyle="1" w:styleId="--List">
    <w:name w:val="-- List"/>
    <w:basedOn w:val="af8"/>
    <w:qFormat/>
    <w:rsid w:val="00045DC6"/>
    <w:pPr>
      <w:numPr>
        <w:numId w:val="25"/>
      </w:numPr>
      <w:tabs>
        <w:tab w:val="clear" w:pos="1559"/>
        <w:tab w:val="left" w:pos="1701"/>
      </w:tabs>
      <w:spacing w:before="80" w:after="80"/>
      <w:ind w:leftChars="673" w:left="957" w:firstLineChars="0"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05362">
      <w:bodyDiv w:val="1"/>
      <w:marLeft w:val="0"/>
      <w:marRight w:val="0"/>
      <w:marTop w:val="0"/>
      <w:marBottom w:val="0"/>
      <w:divBdr>
        <w:top w:val="none" w:sz="0" w:space="0" w:color="auto"/>
        <w:left w:val="none" w:sz="0" w:space="0" w:color="auto"/>
        <w:bottom w:val="none" w:sz="0" w:space="0" w:color="auto"/>
        <w:right w:val="none" w:sz="0" w:space="0" w:color="auto"/>
      </w:divBdr>
    </w:div>
    <w:div w:id="1258519315">
      <w:bodyDiv w:val="1"/>
      <w:marLeft w:val="0"/>
      <w:marRight w:val="0"/>
      <w:marTop w:val="0"/>
      <w:marBottom w:val="0"/>
      <w:divBdr>
        <w:top w:val="none" w:sz="0" w:space="0" w:color="auto"/>
        <w:left w:val="none" w:sz="0" w:space="0" w:color="auto"/>
        <w:bottom w:val="none" w:sz="0" w:space="0" w:color="auto"/>
        <w:right w:val="none" w:sz="0" w:space="0" w:color="auto"/>
      </w:divBdr>
    </w:div>
    <w:div w:id="1444575510">
      <w:bodyDiv w:val="1"/>
      <w:marLeft w:val="0"/>
      <w:marRight w:val="0"/>
      <w:marTop w:val="0"/>
      <w:marBottom w:val="0"/>
      <w:divBdr>
        <w:top w:val="none" w:sz="0" w:space="0" w:color="auto"/>
        <w:left w:val="none" w:sz="0" w:space="0" w:color="auto"/>
        <w:bottom w:val="none" w:sz="0" w:space="0" w:color="auto"/>
        <w:right w:val="none" w:sz="0" w:space="0" w:color="auto"/>
      </w:divBdr>
    </w:div>
    <w:div w:id="14661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1187706\AppData\Roaming\Microsoft\Templates\&#32553;&#36827;1&#21400;&#31859;-Ari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4D1F5-CBC8-414D-AA1C-014DF32A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缩进1厘米-Arial</Template>
  <TotalTime>107</TotalTime>
  <Pages>22</Pages>
  <Words>2767</Words>
  <Characters>15778</Characters>
  <Application>Microsoft Office Word</Application>
  <DocSecurity>0</DocSecurity>
  <Lines>131</Lines>
  <Paragraphs>37</Paragraphs>
  <ScaleCrop>false</ScaleCrop>
  <Company>Huawei Technologies Co., Ltd.</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liushan (G)</dc:creator>
  <cp:keywords/>
  <dc:description/>
  <cp:lastModifiedBy>Zhangwei(Legal)</cp:lastModifiedBy>
  <cp:revision>5</cp:revision>
  <dcterms:created xsi:type="dcterms:W3CDTF">2024-01-15T05:55:00Z</dcterms:created>
  <dcterms:modified xsi:type="dcterms:W3CDTF">2024-03-28T13:05:00Z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(3)CfccvO/Fx/jaO9tgmwZCdz8NmNDhRnn+ZgtGby+BXDS4pm46YKTS27+tCIP5SQkgYYlcLY6G
NYmubtjwwlwNx4EiXnWsK697j9m1wPzbXXErMh1Bemd+wY1fC6FCbx8WQYGbZX5ZByHwhaFD
vP1lray48M1+NUa/UDUmKxV6nCP7mkfYhTYPfCmqLsVz44sRXulbG7aUYQT56SIrlhrzTFLg
+iy0QDRP0SoEheLqdz</vt:lpwstr>
  </property>
  <property fmtid="{D5CDD505-2E9C-101B-9397-08002B2CF9AE}" pid="3" name="_2015_ms_pID_7253431">
    <vt:lpwstr>IDUlx8nPUbvSZHMrTVokjS6t1XEBynaxngJwBoPurFLzmNeTBy6F00
FQNyAmty63RsZVLEw3BvWUSGYRA6I8u787kvCvvB0NncTiUQr3jC8xUd9R2DKG3xPUE0C471
/oxiayhfq6ld9FaNm9XWpz+E3w8Ft4u5q6NqtH0uTzl/XI4nNggcPo9GaKSWaJrgKVQr0nm+
CN4zfOas/K+8zujJuZDeNHGf6bu1Cd3Bk/HG</vt:lpwstr>
  </property>
  <property fmtid="{D5CDD505-2E9C-101B-9397-08002B2CF9AE}" pid="4" name="_2015_ms_pID_7253432">
    <vt:lpwstr>uA==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1711612023</vt:lpwstr>
  </property>
</Properties>
</file>