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步骤1.获取vtzb_proxy源码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 获取itrustee_tzdriver源码。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"https://gitee.com/openeuler/itrustee_tzdriver"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https://gitee.com/openeuler/itrustee_tzdriver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步骤4.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将下载、解压缩后libboundscheck源码放置在“vtzb_proxy/”目录与“itrustee_tzdriver”目录下，并修改文件夹名称为libboundscheck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 编译vtzb_proxy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按实际串口数量修改serial_port.h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#define SERIAL_PORT_NUM</w:t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vtzb_proxy &amp;&amp; make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cp ./vtzb_proxy 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注意拼写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步骤6.Patch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进入目标目录 itrustee_tzdriver的父级目录，确保补丁文件和目标目录在同一级目录下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tzdriver.patch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&lt;tzdriver.patch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./itrustee_tzdriver/core/session_manager.c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./itrustee_tzdriver/core/smc_smp.c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./itrustee_tzdriver/core/tc_cvm_driver.c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./itrustee_tzdriver/Makefile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./itrustee_tzdriver/tc_ns_log.h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./itrustee_tzdriver/teek_ns_client.h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./itrustee_tzdriver/tlogger/tlogger.c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步骤7.编译itrustee_tzdriver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itrustee_tzdriver &amp;&amp; make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步骤8.加载tzdriver.ko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insmod tzdriver.ko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步骤1.获取qemuv5.0.0源码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clone -b v5.0.0  https://git.qemu.org/git/qemu.git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进入目标目录 </w:t>
      </w:r>
      <w:r>
        <w:rPr>
          <w:rStyle w:val="9"/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qemu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 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&lt;qemu.patch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&lt;qemu.patch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qemu/hw/char/tee_client_constants.h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qemu/hw/char/tee_client_list.h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qemu/hw/char/tee_client_type.h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qemu/hw/char/virtio-console.c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qemu/include/monitor/monitor.h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qemu/monitor/misc.c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步骤3.编译qemu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qemu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mkdir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../configure --target-list=aarch64-softmmu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make -j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步骤4.若已经安装虚拟机可直接修改虚拟机vm.xml配置文件（请备份vm.xml文件）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 xmlns:qemu='http://libvirt.org/schemas/domain/qemu/1.0'&gt;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&lt;!--  添加一个虚拟串口，映射到host路径/tmp/vm_vtzb_sock0 --&gt;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path按照/tmp/vm_vtzb_sock0，/tmp/vm_vtzb_sock1，/tmp/vm_vtzb_sock2且接着上一个vm.xml的path有序递增；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 里虚拟串口name 按照vtzf_serialport0，vtzf_serialport1，vtzf_serialport2均从0有序递增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步骤4.1 从零构建虚拟机（忽略）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1）使用qemu-img工具的create命令，创建镜像文件；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2）配置vm.xml文件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虚拟机名称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&lt;name&gt;openEulerVM&lt;/name&gt;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虚拟机内存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&lt;memory unit='GiB'&gt;32&lt;/memory&gt;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虚拟处理器的个数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&lt;vcpu&gt;16&lt;/vcpu&gt;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&lt;type arch='aarch64' machine='virt'&gt;hvm&lt;/type&gt;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这里是arm架构的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&lt;nvram&gt;/var/lib/libvirt/qemu/nvram/openEulerVM.fd&lt;/nvram&gt;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&lt;acpi/&gt;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&lt;gic version='3'/&gt;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&lt;cpu mode='host-passthrough'&gt;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&lt;iothreads&gt;1&lt;/iothreads&gt;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&lt;clock offset='utc'/&gt;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&lt;on_poweroff&gt;destroy&lt;/on_poweroff&gt;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&lt;on_reboot&gt;restart&lt;/on_reboot&gt;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&lt;on_crash&gt;restart&lt;/on_crash&gt;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&lt;emulator&gt;/usr/libexec/qemu-kvm&lt;/emulator&gt;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device='disk'&gt;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type='qcow2' iothread="1"/&gt;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镜像路径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file='/home/images/openEuler-image.qcow2'/&gt;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dev='vda' bus='virtio'/&gt;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order='1'/&gt;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device='cdrom'&gt;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type='raw'/&gt;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安装系统所需光驱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&lt;readonly/&gt;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dev='sdb' bus='scsi'/&gt;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&lt;interface type='bridge'&gt;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网桥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bridge='br0'/&gt;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&lt;/interface&gt;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&lt;console type='pty'/&gt;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type='scsi' index='0' model='virtio-scsi'/&gt;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type='usb' model='ehci'/&gt;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type='tablet'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type='keyboard'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port 为vnc连接端口，passwd 为连接密码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&lt;graphics type='vnc' port='5901' listen='0.0.0.0' passwd='supermap1234!'/&gt;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&lt;!--  添加一个虚拟串口，映射到host路径/tmp/vm_vtzb_sock0 --&gt;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步骤5.定义并启动虚拟机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define vm.xml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start openEulerVM03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/* 若新安装，用VNC登录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安装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CATA依赖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install pycryptodome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步骤1. 获取itrustee_client源码。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"https://gitee.com/openeuler/itrustee_client"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https://gitee.com/openeuler/itrustee_client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步骤2. 获取vtzdriver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与virtio(5.10内核)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源码。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将下载、解压缩后libboundscheck源码放置在“itrustee_client/”目录以及“vtzdriver”目录下，并修改文件夹名称为libboundscheck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itrustee_client &amp;&amp; make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 部署itrustee_client。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dist/\*.so /usr/lib64 &amp;&amp; ldconfig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dist/teecd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dist/tlogcat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\# 可选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dist/tee_teleport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dist/agentd /usr/bin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步骤7.编译virtio_console.ko并加载（仅仅5.10内核，openEuler22.03）!!!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先卸载rmmod virtio_console，必须在加载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vtzdriver</w:t>
      </w: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前卸载！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rmmod virtio_console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cd ./virtio/char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make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insmod ./virtio_console.ko</w:t>
      </w:r>
    </w:p>
    <w:p>
      <w:pPr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8</w:t>
      </w:r>
      <w:bookmarkStart w:id="0" w:name="_GoBack"/>
      <w:bookmarkEnd w:id="0"/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并加载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vtzfdriver.ko</w:t>
      </w:r>
    </w:p>
    <w:p>
      <w:pP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若kernel路径不正确，请自行替换Makefile</w:t>
      </w:r>
    </w:p>
    <w:p>
      <w:pP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KERN_VER = $(shell uname -r)</w:t>
      </w:r>
    </w:p>
    <w:p>
      <w:pP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KERN_DIR = /lib/modules/$(KERN_VER)/build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cd vtzdriver &amp;&amp; make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insmod vtzfdriver.ko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加载后不可卸载。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物理机重启后重新加载驱动，host需运行teecd加载kunpeng_sec_drv.sec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请确保host已升级为机密OS（CCOS）， sudo tlogcat -v查看版本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host: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//卸载二级证书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destroy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//升级机密OS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..............................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//完成升级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//重启teecd加载二级证书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import second.der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//启动vtz_proxy代理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udo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VM：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按照host的相同路径放置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kunpeng_sec_drv.sec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/vendor/bin/testcase1 [1-9]</w:t>
      </w: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11A67A4"/>
    <w:rsid w:val="01883901"/>
    <w:rsid w:val="01A85D51"/>
    <w:rsid w:val="021E775C"/>
    <w:rsid w:val="02FB5AA4"/>
    <w:rsid w:val="080B6A6C"/>
    <w:rsid w:val="09DE0562"/>
    <w:rsid w:val="0FC1695C"/>
    <w:rsid w:val="10256A59"/>
    <w:rsid w:val="10772981"/>
    <w:rsid w:val="11866E28"/>
    <w:rsid w:val="11FA2B3A"/>
    <w:rsid w:val="16B1199F"/>
    <w:rsid w:val="17E504D7"/>
    <w:rsid w:val="186B3909"/>
    <w:rsid w:val="18BD478E"/>
    <w:rsid w:val="1B012302"/>
    <w:rsid w:val="1B2B737F"/>
    <w:rsid w:val="1D183933"/>
    <w:rsid w:val="1E306E23"/>
    <w:rsid w:val="207D484F"/>
    <w:rsid w:val="20E96848"/>
    <w:rsid w:val="24CD40A6"/>
    <w:rsid w:val="24D66DBF"/>
    <w:rsid w:val="257258BC"/>
    <w:rsid w:val="29465A64"/>
    <w:rsid w:val="2B4A399E"/>
    <w:rsid w:val="2EF95AAB"/>
    <w:rsid w:val="322E7A29"/>
    <w:rsid w:val="35887450"/>
    <w:rsid w:val="3609685A"/>
    <w:rsid w:val="373A7921"/>
    <w:rsid w:val="385E26EA"/>
    <w:rsid w:val="39200103"/>
    <w:rsid w:val="3A890483"/>
    <w:rsid w:val="3F5B25EB"/>
    <w:rsid w:val="41BB48E2"/>
    <w:rsid w:val="449F3705"/>
    <w:rsid w:val="459C2AA4"/>
    <w:rsid w:val="47E726FC"/>
    <w:rsid w:val="4B582341"/>
    <w:rsid w:val="4BA10A64"/>
    <w:rsid w:val="4C8E572D"/>
    <w:rsid w:val="539C5F16"/>
    <w:rsid w:val="54D1276A"/>
    <w:rsid w:val="55805F3E"/>
    <w:rsid w:val="5632088C"/>
    <w:rsid w:val="58A40196"/>
    <w:rsid w:val="5BB24978"/>
    <w:rsid w:val="5BB85AED"/>
    <w:rsid w:val="5D7440D1"/>
    <w:rsid w:val="5EFD7B22"/>
    <w:rsid w:val="5F8E28F9"/>
    <w:rsid w:val="60326087"/>
    <w:rsid w:val="60F31514"/>
    <w:rsid w:val="62F82F07"/>
    <w:rsid w:val="6BB169FA"/>
    <w:rsid w:val="6C202C1F"/>
    <w:rsid w:val="73CE491F"/>
    <w:rsid w:val="74612307"/>
    <w:rsid w:val="74AB01F6"/>
    <w:rsid w:val="750D14EF"/>
    <w:rsid w:val="7D5B0573"/>
    <w:rsid w:val="7E5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2023-10-17T13:10:46Z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EFF73EC318644723949070A6E951348E_12</vt:lpwstr>
  </property>
</Properties>
</file>