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6B0F" w14:textId="77777777" w:rsidR="00AF572D" w:rsidRDefault="00AF572D" w:rsidP="00AF572D">
      <w:pPr>
        <w:pStyle w:val="Cover2"/>
        <w:rPr>
          <w:rFonts w:ascii="HuaweiSans-Regular" w:eastAsia="方正兰亭黑简体" w:hAnsi="HuaweiSans-Regular" w:hint="eastAsia"/>
          <w:lang w:eastAsia="zh-CN"/>
        </w:rPr>
      </w:pPr>
    </w:p>
    <w:p w14:paraId="38B605DA" w14:textId="77777777" w:rsidR="00AF572D" w:rsidRDefault="00AF572D" w:rsidP="00AF572D">
      <w:pPr>
        <w:pStyle w:val="Cover2"/>
        <w:rPr>
          <w:rFonts w:ascii="HuaweiSans-Regular" w:eastAsia="方正兰亭黑简体" w:hAnsi="HuaweiSans-Regular" w:hint="eastAsia"/>
          <w:lang w:eastAsia="zh-CN"/>
        </w:rPr>
      </w:pPr>
    </w:p>
    <w:p w14:paraId="3A0B4926" w14:textId="77777777" w:rsidR="00AF572D" w:rsidRDefault="00AF572D" w:rsidP="00AF572D">
      <w:pPr>
        <w:pStyle w:val="Cover2"/>
        <w:rPr>
          <w:rFonts w:ascii="HuaweiSans-Regular" w:eastAsia="方正兰亭黑简体" w:hAnsi="HuaweiSans-Regular" w:hint="eastAsia"/>
          <w:lang w:eastAsia="zh-CN"/>
        </w:rPr>
      </w:pPr>
    </w:p>
    <w:p w14:paraId="5E01FF2F" w14:textId="77777777" w:rsidR="00AF572D" w:rsidRDefault="00AF572D" w:rsidP="00AF572D">
      <w:pPr>
        <w:pStyle w:val="Cover2"/>
        <w:rPr>
          <w:rFonts w:ascii="HuaweiSans-Regular" w:eastAsia="方正兰亭黑简体" w:hAnsi="HuaweiSans-Regular" w:hint="eastAsia"/>
          <w:lang w:eastAsia="zh-CN"/>
        </w:rPr>
      </w:pPr>
    </w:p>
    <w:p w14:paraId="0DA799C0" w14:textId="77777777" w:rsidR="00AF572D" w:rsidRDefault="00AF572D" w:rsidP="00AF572D">
      <w:pPr>
        <w:pStyle w:val="Cover2"/>
        <w:rPr>
          <w:rFonts w:ascii="HuaweiSans-Regular" w:eastAsia="方正兰亭黑简体" w:hAnsi="HuaweiSans-Regular" w:hint="eastAsia"/>
          <w:lang w:eastAsia="zh-CN"/>
        </w:rPr>
      </w:pPr>
    </w:p>
    <w:p w14:paraId="71C20EE6" w14:textId="77777777" w:rsidR="00AF572D" w:rsidRDefault="00AF572D" w:rsidP="00AF572D">
      <w:pPr>
        <w:pStyle w:val="Cover2"/>
        <w:rPr>
          <w:rFonts w:ascii="HuaweiSans-Regular" w:eastAsia="方正兰亭黑简体" w:hAnsi="HuaweiSans-Regular" w:hint="eastAsia"/>
          <w:lang w:eastAsia="zh-CN"/>
        </w:rPr>
      </w:pPr>
    </w:p>
    <w:p w14:paraId="3CC27794" w14:textId="77777777" w:rsidR="00AF572D" w:rsidRDefault="00AF572D" w:rsidP="00AF572D">
      <w:pPr>
        <w:pStyle w:val="Cover2"/>
        <w:rPr>
          <w:rFonts w:ascii="HuaweiSans-Regular" w:eastAsia="方正兰亭黑简体" w:hAnsi="HuaweiSans-Regular" w:hint="eastAsia"/>
          <w:lang w:eastAsia="zh-CN"/>
        </w:rPr>
      </w:pPr>
    </w:p>
    <w:p w14:paraId="0B724382" w14:textId="77777777" w:rsidR="00AF572D" w:rsidRDefault="00AF572D" w:rsidP="00AF572D">
      <w:pPr>
        <w:pStyle w:val="Cover2"/>
        <w:rPr>
          <w:rFonts w:ascii="HuaweiSans-Regular" w:eastAsia="方正兰亭黑简体" w:hAnsi="HuaweiSans-Regular" w:hint="eastAsia"/>
          <w:sz w:val="72"/>
          <w:szCs w:val="72"/>
          <w:lang w:eastAsia="zh-CN"/>
        </w:rPr>
      </w:pPr>
      <w:r>
        <w:rPr>
          <w:rFonts w:ascii="HuaweiSans-Regular" w:eastAsia="方正兰亭黑简体" w:hAnsi="HuaweiSans-Regular"/>
          <w:sz w:val="72"/>
          <w:szCs w:val="72"/>
          <w:lang w:eastAsia="zh-CN"/>
        </w:rPr>
        <w:t xml:space="preserve">openGauss </w:t>
      </w:r>
      <w:r>
        <w:rPr>
          <w:rFonts w:ascii="HuaweiSans-Regular" w:eastAsia="方正兰亭黑简体" w:hAnsi="HuaweiSans-Regular" w:hint="eastAsia"/>
          <w:sz w:val="72"/>
          <w:szCs w:val="72"/>
          <w:lang w:eastAsia="zh-CN"/>
        </w:rPr>
        <w:t>安全体系创新</w:t>
      </w:r>
    </w:p>
    <w:p w14:paraId="3994846E" w14:textId="77777777" w:rsidR="00AF572D" w:rsidRDefault="00AF572D" w:rsidP="00AF572D">
      <w:pPr>
        <w:pStyle w:val="Cover2"/>
        <w:rPr>
          <w:rFonts w:ascii="HuaweiSans-Regular" w:eastAsia="方正兰亭黑简体" w:hAnsi="HuaweiSans-Regular" w:hint="eastAsia"/>
          <w:lang w:eastAsia="zh-CN"/>
        </w:rPr>
      </w:pPr>
      <w:r>
        <w:rPr>
          <w:rFonts w:ascii="HuaweiSans-Regular" w:eastAsia="方正兰亭黑简体" w:hAnsi="HuaweiSans-Regular" w:hint="eastAsia"/>
          <w:sz w:val="72"/>
          <w:szCs w:val="72"/>
          <w:lang w:eastAsia="zh-CN"/>
        </w:rPr>
        <w:t>实践课</w:t>
      </w:r>
    </w:p>
    <w:p w14:paraId="11A93E44" w14:textId="77777777" w:rsidR="00AF572D" w:rsidRDefault="00AF572D" w:rsidP="00AF572D">
      <w:pPr>
        <w:pStyle w:val="Cover2"/>
        <w:rPr>
          <w:rFonts w:ascii="HuaweiSans-Regular" w:eastAsia="方正兰亭黑简体" w:hAnsi="HuaweiSans-Regular" w:hint="eastAsia"/>
          <w:lang w:eastAsia="zh-CN"/>
        </w:rPr>
      </w:pPr>
    </w:p>
    <w:p w14:paraId="24C66310" w14:textId="77777777" w:rsidR="00AF572D" w:rsidRDefault="00AF572D" w:rsidP="00AF572D">
      <w:pPr>
        <w:pStyle w:val="Cover2"/>
        <w:rPr>
          <w:rFonts w:ascii="HuaweiSans-Regular" w:eastAsia="方正兰亭黑简体" w:hAnsi="HuaweiSans-Regular" w:hint="eastAsia"/>
          <w:lang w:eastAsia="zh-CN"/>
        </w:rPr>
      </w:pPr>
    </w:p>
    <w:p w14:paraId="69D324AB" w14:textId="77777777" w:rsidR="00AF572D" w:rsidRDefault="00AF572D" w:rsidP="00AF572D">
      <w:pPr>
        <w:pStyle w:val="Cover2"/>
        <w:rPr>
          <w:rFonts w:ascii="HuaweiSans-Regular" w:eastAsia="方正兰亭黑简体" w:hAnsi="HuaweiSans-Regular" w:hint="eastAsia"/>
          <w:lang w:eastAsia="zh-CN"/>
        </w:rPr>
      </w:pPr>
    </w:p>
    <w:p w14:paraId="64329560" w14:textId="77777777" w:rsidR="00AF572D" w:rsidRDefault="00AF572D" w:rsidP="00AF572D">
      <w:pPr>
        <w:pStyle w:val="Cover2"/>
        <w:rPr>
          <w:rFonts w:ascii="HuaweiSans-Regular" w:eastAsia="方正兰亭黑简体" w:hAnsi="HuaweiSans-Regular" w:hint="eastAsia"/>
          <w:lang w:eastAsia="zh-CN"/>
        </w:rPr>
      </w:pPr>
    </w:p>
    <w:p w14:paraId="03997B3D" w14:textId="77777777" w:rsidR="00AF572D" w:rsidRDefault="00AF572D" w:rsidP="00AF572D">
      <w:pPr>
        <w:pStyle w:val="Cover2"/>
        <w:rPr>
          <w:rFonts w:ascii="HuaweiSans-Regular" w:eastAsia="方正兰亭黑简体" w:hAnsi="HuaweiSans-Regular" w:hint="eastAsia"/>
          <w:lang w:eastAsia="zh-CN"/>
        </w:rPr>
      </w:pPr>
    </w:p>
    <w:p w14:paraId="32199433" w14:textId="77777777" w:rsidR="00AF572D" w:rsidRDefault="00AF572D" w:rsidP="00AF572D">
      <w:pPr>
        <w:pStyle w:val="Cover2"/>
        <w:rPr>
          <w:rFonts w:ascii="HuaweiSans-Regular" w:eastAsia="方正兰亭黑简体" w:hAnsi="HuaweiSans-Regular" w:hint="eastAsia"/>
          <w:lang w:eastAsia="zh-CN"/>
        </w:rPr>
      </w:pPr>
    </w:p>
    <w:p w14:paraId="1A57357B" w14:textId="77777777" w:rsidR="00AF572D" w:rsidRDefault="00AF572D" w:rsidP="00AF572D">
      <w:pPr>
        <w:pStyle w:val="Cover2"/>
        <w:rPr>
          <w:rFonts w:ascii="HuaweiSans-Regular" w:eastAsia="方正兰亭黑简体" w:hAnsi="HuaweiSans-Regular" w:hint="eastAsia"/>
          <w:lang w:eastAsia="zh-CN"/>
        </w:rPr>
      </w:pPr>
    </w:p>
    <w:p w14:paraId="1EAB7811" w14:textId="77777777" w:rsidR="00AF572D" w:rsidRDefault="00AF572D" w:rsidP="00AF572D">
      <w:pPr>
        <w:pStyle w:val="Cover2"/>
        <w:rPr>
          <w:rFonts w:ascii="HuaweiSans-Regular" w:eastAsia="方正兰亭黑简体" w:hAnsi="HuaweiSans-Regular" w:hint="eastAsia"/>
          <w:lang w:eastAsia="zh-CN"/>
        </w:rPr>
      </w:pPr>
    </w:p>
    <w:p w14:paraId="3329E97C" w14:textId="77777777" w:rsidR="00AF572D" w:rsidRDefault="00AF572D" w:rsidP="00AF572D">
      <w:pPr>
        <w:pStyle w:val="Cover2"/>
        <w:rPr>
          <w:rFonts w:ascii="HuaweiSans-Regular" w:eastAsia="方正兰亭黑简体" w:hAnsi="HuaweiSans-Regular" w:hint="eastAsia"/>
          <w:lang w:eastAsia="zh-CN"/>
        </w:rPr>
      </w:pPr>
    </w:p>
    <w:p w14:paraId="69EF148F" w14:textId="77777777" w:rsidR="00AF572D" w:rsidRDefault="00AF572D" w:rsidP="00AF572D">
      <w:pPr>
        <w:pStyle w:val="Cover2"/>
        <w:rPr>
          <w:rFonts w:ascii="HuaweiSans-Regular" w:eastAsia="方正兰亭黑简体" w:hAnsi="HuaweiSans-Regular" w:hint="eastAsia"/>
          <w:lang w:eastAsia="zh-CN"/>
        </w:rPr>
      </w:pPr>
    </w:p>
    <w:p w14:paraId="13F49BFA" w14:textId="77777777" w:rsidR="00AF572D" w:rsidRDefault="00AF572D" w:rsidP="00AF572D">
      <w:pPr>
        <w:pStyle w:val="Cover2"/>
        <w:rPr>
          <w:rFonts w:ascii="HuaweiSans-Regular" w:eastAsia="方正兰亭黑简体" w:hAnsi="HuaweiSans-Regular" w:hint="eastAsia"/>
          <w:lang w:eastAsia="zh-CN"/>
        </w:rPr>
      </w:pPr>
    </w:p>
    <w:p w14:paraId="2A107A1F" w14:textId="6E6502CB" w:rsidR="00AF572D" w:rsidRDefault="00AF572D" w:rsidP="00AF572D">
      <w:pPr>
        <w:pStyle w:val="cover--"/>
        <w:rPr>
          <w:rFonts w:ascii="HuaweiSans-Regular" w:eastAsia="方正兰亭黑简体" w:hAnsi="HuaweiSans-Regular" w:hint="eastAsia"/>
          <w:noProof/>
        </w:rPr>
      </w:pPr>
      <w:r>
        <w:rPr>
          <w:rFonts w:ascii="HuaweiSans-Regular" w:eastAsia="方正兰亭黑简体" w:hAnsi="HuaweiSans-Regular"/>
          <w:noProof/>
        </w:rPr>
        <w:drawing>
          <wp:inline distT="0" distB="0" distL="0" distR="0" wp14:anchorId="18E04150" wp14:editId="085CE25F">
            <wp:extent cx="942340" cy="963930"/>
            <wp:effectExtent l="0" t="0" r="0" b="7620"/>
            <wp:docPr id="165694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340" cy="963930"/>
                    </a:xfrm>
                    <a:prstGeom prst="rect">
                      <a:avLst/>
                    </a:prstGeom>
                    <a:noFill/>
                    <a:ln>
                      <a:noFill/>
                    </a:ln>
                  </pic:spPr>
                </pic:pic>
              </a:graphicData>
            </a:graphic>
          </wp:inline>
        </w:drawing>
      </w:r>
    </w:p>
    <w:p w14:paraId="5529C8DC" w14:textId="77777777" w:rsidR="00AF572D" w:rsidRDefault="00AF572D" w:rsidP="00AF572D">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14:paraId="3F0B7258" w14:textId="77777777" w:rsidR="00AF572D" w:rsidRDefault="00AF572D" w:rsidP="00AF572D">
      <w:pPr>
        <w:pStyle w:val="Cover2"/>
        <w:rPr>
          <w:rFonts w:ascii="HuaweiSans-Regular" w:eastAsia="方正兰亭黑简体" w:hAnsi="HuaweiSans-Regular" w:hint="eastAsia"/>
          <w:lang w:eastAsia="zh-CN"/>
        </w:rPr>
      </w:pPr>
      <w:r>
        <w:rPr>
          <w:rFonts w:ascii="HuaweiSans-Regular" w:eastAsia="方正兰亭黑简体" w:hAnsi="HuaweiSans-Regular" w:hint="eastAsia"/>
          <w:lang w:eastAsia="zh-CN"/>
        </w:rPr>
        <w:t>华为技术有限公司</w:t>
      </w:r>
    </w:p>
    <w:p w14:paraId="4077EF23" w14:textId="77777777" w:rsidR="00AF572D" w:rsidRDefault="00AF572D" w:rsidP="00BA3588">
      <w:pPr>
        <w:pStyle w:val="1"/>
        <w:numPr>
          <w:ilvl w:val="0"/>
          <w:numId w:val="0"/>
        </w:numPr>
        <w:ind w:right="1760"/>
        <w:jc w:val="center"/>
        <w:rPr>
          <w:rFonts w:hint="eastAsia"/>
          <w:b/>
          <w:bCs/>
        </w:rPr>
      </w:pPr>
      <w:bookmarkStart w:id="0" w:name="_Toc90472385"/>
      <w:r>
        <w:rPr>
          <w:rFonts w:hint="eastAsia"/>
          <w:b/>
          <w:bCs/>
        </w:rPr>
        <w:t>关卡三：</w:t>
      </w:r>
      <w:proofErr w:type="spellStart"/>
      <w:r>
        <w:rPr>
          <w:b/>
          <w:bCs/>
        </w:rPr>
        <w:t>openGauss</w:t>
      </w:r>
      <w:proofErr w:type="spellEnd"/>
      <w:r>
        <w:rPr>
          <w:rFonts w:hint="eastAsia"/>
          <w:b/>
          <w:bCs/>
        </w:rPr>
        <w:t>物化视图应用</w:t>
      </w:r>
      <w:bookmarkEnd w:id="0"/>
    </w:p>
    <w:p w14:paraId="541DF9DD" w14:textId="77777777" w:rsidR="00AF572D" w:rsidRDefault="00AF572D" w:rsidP="00AF572D">
      <w:pPr>
        <w:pStyle w:val="12"/>
        <w:rPr>
          <w:rFonts w:ascii="Huawei Sans" w:hAnsi="Huawei Sans" w:cs="Huawei Sans"/>
        </w:rPr>
      </w:pPr>
      <w:r>
        <w:rPr>
          <w:rFonts w:ascii="Huawei Sans" w:hAnsi="Huawei Sans" w:cs="Huawei Sans" w:hint="eastAsia"/>
        </w:rPr>
        <w:t>任务一：物化视图的使用</w:t>
      </w:r>
    </w:p>
    <w:p w14:paraId="1D077F8F" w14:textId="77777777" w:rsidR="00AF572D" w:rsidRDefault="00AF572D" w:rsidP="00AF572D">
      <w:pPr>
        <w:pStyle w:val="12"/>
        <w:rPr>
          <w:rFonts w:ascii="Huawei Sans" w:hAnsi="Huawei Sans" w:cs="Huawei Sans"/>
        </w:rPr>
      </w:pPr>
      <w:r>
        <w:rPr>
          <w:rFonts w:ascii="Huawei Sans" w:hAnsi="Huawei Sans" w:cs="Huawei Sans" w:hint="eastAsia"/>
        </w:rPr>
        <w:t xml:space="preserve">1. </w:t>
      </w:r>
      <w:r>
        <w:rPr>
          <w:rFonts w:ascii="Huawei Sans" w:hAnsi="Huawei Sans" w:cs="Huawei Sans" w:hint="eastAsia"/>
        </w:rPr>
        <w:t>创建物化视图所需要的表后，对表内容进行查询，对查询结果截图：</w:t>
      </w:r>
    </w:p>
    <w:p w14:paraId="43B5567C" w14:textId="77777777" w:rsidR="00AF572D" w:rsidRDefault="00AF572D" w:rsidP="00AF572D">
      <w:pPr>
        <w:pStyle w:val="a7"/>
        <w:rPr>
          <w:rFonts w:ascii="Huawei Sans" w:hAnsi="Huawei Sans" w:cs="Huawei Sans"/>
        </w:rPr>
      </w:pPr>
      <w:r>
        <w:rPr>
          <w:rFonts w:ascii="Huawei Sans" w:hAnsi="Huawei Sans" w:cs="Huawei Sans" w:hint="eastAsia"/>
        </w:rPr>
        <w:t xml:space="preserve">SELECT * FROM </w:t>
      </w:r>
      <w:proofErr w:type="spellStart"/>
      <w:r>
        <w:rPr>
          <w:rFonts w:ascii="Huawei Sans" w:hAnsi="Huawei Sans" w:cs="Huawei Sans" w:hint="eastAsia"/>
        </w:rPr>
        <w:t>test_view</w:t>
      </w:r>
      <w:proofErr w:type="spellEnd"/>
      <w:r>
        <w:rPr>
          <w:rFonts w:ascii="Huawei Sans" w:hAnsi="Huawei Sans" w:cs="Huawei Sans" w:hint="eastAsia"/>
        </w:rPr>
        <w:t>;</w:t>
      </w:r>
    </w:p>
    <w:p w14:paraId="1EC39C1B" w14:textId="3AD0DCC3" w:rsidR="00AF572D" w:rsidRDefault="00AF572D" w:rsidP="00AF572D">
      <w:pPr>
        <w:pStyle w:val="12"/>
        <w:rPr>
          <w:rFonts w:ascii="Huawei Sans" w:eastAsia="微软雅黑" w:hAnsi="Huawei Sans" w:cs="Huawei Sans"/>
          <w:szCs w:val="21"/>
        </w:rPr>
      </w:pPr>
      <w:r>
        <w:rPr>
          <w:rFonts w:ascii="Huawei Sans" w:eastAsia="微软雅黑" w:hAnsi="Huawei Sans" w:cs="Huawei Sans"/>
          <w:noProof/>
          <w:szCs w:val="21"/>
        </w:rPr>
        <w:drawing>
          <wp:inline distT="0" distB="0" distL="0" distR="0" wp14:anchorId="271FFD5B" wp14:editId="422C5BF7">
            <wp:extent cx="3074035" cy="3524250"/>
            <wp:effectExtent l="0" t="0" r="0" b="0"/>
            <wp:docPr id="8732972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035" cy="3524250"/>
                    </a:xfrm>
                    <a:prstGeom prst="rect">
                      <a:avLst/>
                    </a:prstGeom>
                    <a:noFill/>
                    <a:ln>
                      <a:noFill/>
                    </a:ln>
                  </pic:spPr>
                </pic:pic>
              </a:graphicData>
            </a:graphic>
          </wp:inline>
        </w:drawing>
      </w:r>
    </w:p>
    <w:p w14:paraId="51486F1B" w14:textId="77777777" w:rsidR="00AF572D" w:rsidRDefault="00AF572D" w:rsidP="00AF572D">
      <w:pPr>
        <w:pStyle w:val="12"/>
        <w:rPr>
          <w:rFonts w:ascii="Huawei Sans" w:hAnsi="Huawei Sans" w:cs="Huawei Sans"/>
          <w:kern w:val="0"/>
          <w:szCs w:val="20"/>
        </w:rPr>
      </w:pPr>
      <w:r>
        <w:rPr>
          <w:rFonts w:ascii="Huawei Sans" w:hAnsi="Huawei Sans" w:cs="Huawei Sans" w:hint="eastAsia"/>
        </w:rPr>
        <w:t xml:space="preserve">2. </w:t>
      </w:r>
      <w:r>
        <w:rPr>
          <w:rFonts w:hint="eastAsia"/>
        </w:rPr>
        <w:t>使用物化视图统计人数，查询物化视图结果，将执行结果截图。</w:t>
      </w:r>
    </w:p>
    <w:p w14:paraId="62DB3A98" w14:textId="77777777" w:rsidR="00AF572D" w:rsidRDefault="00AF572D" w:rsidP="00AF572D">
      <w:pPr>
        <w:pStyle w:val="a7"/>
        <w:rPr>
          <w:rFonts w:ascii="Huawei Sans" w:hAnsi="Huawei Sans" w:cs="Huawei Sans"/>
        </w:rPr>
      </w:pPr>
      <w:r>
        <w:rPr>
          <w:rFonts w:ascii="Huawei Sans" w:hAnsi="Huawei Sans" w:cs="Huawei Sans" w:hint="eastAsia"/>
        </w:rPr>
        <w:t xml:space="preserve">SELECT * FROM </w:t>
      </w:r>
      <w:proofErr w:type="spellStart"/>
      <w:r>
        <w:rPr>
          <w:rFonts w:ascii="Huawei Sans" w:hAnsi="Huawei Sans" w:cs="Huawei Sans" w:hint="eastAsia"/>
        </w:rPr>
        <w:t>v_order</w:t>
      </w:r>
      <w:proofErr w:type="spellEnd"/>
      <w:r>
        <w:rPr>
          <w:rFonts w:ascii="Huawei Sans" w:hAnsi="Huawei Sans" w:cs="Huawei Sans" w:hint="eastAsia"/>
        </w:rPr>
        <w:t>;</w:t>
      </w:r>
    </w:p>
    <w:p w14:paraId="0F63C69E" w14:textId="3D4BE2E4" w:rsidR="00AF572D" w:rsidRDefault="00AF572D" w:rsidP="00AF572D">
      <w:pPr>
        <w:pStyle w:val="12"/>
        <w:rPr>
          <w:rFonts w:ascii="Huawei Sans" w:eastAsia="微软雅黑" w:hAnsi="Huawei Sans" w:cs="Huawei Sans"/>
          <w:szCs w:val="21"/>
        </w:rPr>
      </w:pPr>
      <w:r>
        <w:rPr>
          <w:rFonts w:ascii="Huawei Sans" w:eastAsia="微软雅黑" w:hAnsi="Huawei Sans" w:cs="Huawei Sans"/>
          <w:noProof/>
          <w:szCs w:val="21"/>
        </w:rPr>
        <w:drawing>
          <wp:inline distT="0" distB="0" distL="0" distR="0" wp14:anchorId="11474DA0" wp14:editId="597D7705">
            <wp:extent cx="3165475" cy="1160780"/>
            <wp:effectExtent l="0" t="0" r="0" b="1270"/>
            <wp:docPr id="1358576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475" cy="1160780"/>
                    </a:xfrm>
                    <a:prstGeom prst="rect">
                      <a:avLst/>
                    </a:prstGeom>
                    <a:noFill/>
                    <a:ln>
                      <a:noFill/>
                    </a:ln>
                  </pic:spPr>
                </pic:pic>
              </a:graphicData>
            </a:graphic>
          </wp:inline>
        </w:drawing>
      </w:r>
    </w:p>
    <w:p w14:paraId="01C7565F" w14:textId="77777777" w:rsidR="00AF572D" w:rsidRDefault="00AF572D" w:rsidP="00AF572D">
      <w:pPr>
        <w:pStyle w:val="12"/>
        <w:rPr>
          <w:rFonts w:hint="eastAsia"/>
          <w:kern w:val="0"/>
          <w:szCs w:val="20"/>
        </w:rPr>
      </w:pPr>
      <w:r>
        <w:rPr>
          <w:rFonts w:ascii="Huawei Sans" w:hAnsi="Huawei Sans" w:cs="Huawei Sans" w:hint="eastAsia"/>
        </w:rPr>
        <w:t xml:space="preserve">3. </w:t>
      </w:r>
      <w:r>
        <w:rPr>
          <w:rFonts w:ascii="Huawei Sans" w:hAnsi="Huawei Sans" w:cs="Huawei Sans" w:hint="eastAsia"/>
        </w:rPr>
        <w:t>对表进行操作后，刷新</w:t>
      </w:r>
      <w:r>
        <w:rPr>
          <w:rFonts w:hint="eastAsia"/>
        </w:rPr>
        <w:t>物化视图，查询物化视图结果，将执行结果截图。</w:t>
      </w:r>
    </w:p>
    <w:p w14:paraId="57492C1D" w14:textId="77777777" w:rsidR="00AF572D" w:rsidRDefault="00AF572D" w:rsidP="00AF572D">
      <w:pPr>
        <w:pStyle w:val="a7"/>
        <w:rPr>
          <w:rFonts w:ascii="Huawei Sans" w:hAnsi="Huawei Sans" w:cs="Huawei Sans"/>
        </w:rPr>
      </w:pPr>
      <w:r>
        <w:rPr>
          <w:rFonts w:ascii="Huawei Sans" w:hAnsi="Huawei Sans" w:cs="Huawei Sans" w:hint="eastAsia"/>
        </w:rPr>
        <w:t xml:space="preserve">SELECT * FROM </w:t>
      </w:r>
      <w:proofErr w:type="spellStart"/>
      <w:r>
        <w:rPr>
          <w:rFonts w:ascii="Huawei Sans" w:hAnsi="Huawei Sans" w:cs="Huawei Sans" w:hint="eastAsia"/>
        </w:rPr>
        <w:t>v_order</w:t>
      </w:r>
      <w:proofErr w:type="spellEnd"/>
      <w:r>
        <w:rPr>
          <w:rFonts w:ascii="Huawei Sans" w:hAnsi="Huawei Sans" w:cs="Huawei Sans" w:hint="eastAsia"/>
        </w:rPr>
        <w:t>;</w:t>
      </w:r>
    </w:p>
    <w:p w14:paraId="2D2E37D2" w14:textId="76491943" w:rsidR="00AF572D" w:rsidRDefault="00AF572D" w:rsidP="00AF572D">
      <w:pPr>
        <w:pStyle w:val="12"/>
        <w:rPr>
          <w:rFonts w:ascii="Huawei Sans" w:hAnsi="Huawei Sans" w:cs="Huawei Sans"/>
        </w:rPr>
      </w:pPr>
      <w:r>
        <w:rPr>
          <w:rFonts w:ascii="Huawei Sans" w:hAnsi="Huawei Sans" w:cs="Huawei Sans"/>
          <w:noProof/>
        </w:rPr>
        <w:drawing>
          <wp:inline distT="0" distB="0" distL="0" distR="0" wp14:anchorId="7779A420" wp14:editId="7FA19E76">
            <wp:extent cx="2708275" cy="1216660"/>
            <wp:effectExtent l="0" t="0" r="0" b="2540"/>
            <wp:docPr id="163415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275" cy="1216660"/>
                    </a:xfrm>
                    <a:prstGeom prst="rect">
                      <a:avLst/>
                    </a:prstGeom>
                    <a:noFill/>
                    <a:ln>
                      <a:noFill/>
                    </a:ln>
                  </pic:spPr>
                </pic:pic>
              </a:graphicData>
            </a:graphic>
          </wp:inline>
        </w:drawing>
      </w:r>
    </w:p>
    <w:p w14:paraId="61203141" w14:textId="77777777" w:rsidR="00AF572D" w:rsidRDefault="00AF572D" w:rsidP="00AF572D">
      <w:pPr>
        <w:pStyle w:val="12"/>
        <w:rPr>
          <w:rFonts w:ascii="Huawei Sans" w:hAnsi="Huawei Sans" w:cs="Huawei Sans"/>
        </w:rPr>
      </w:pPr>
      <w:r>
        <w:rPr>
          <w:rFonts w:ascii="Huawei Sans" w:hAnsi="Huawei Sans" w:cs="Huawei Sans" w:hint="eastAsia"/>
        </w:rPr>
        <w:t xml:space="preserve">4. </w:t>
      </w:r>
      <w:r>
        <w:rPr>
          <w:rFonts w:ascii="Huawei Sans" w:hAnsi="Huawei Sans" w:cs="Huawei Sans" w:hint="eastAsia"/>
        </w:rPr>
        <w:t>创建增量物化视图，查询物化视图结果，将执行结果截图。</w:t>
      </w:r>
    </w:p>
    <w:p w14:paraId="2B0E6CC5" w14:textId="77777777" w:rsidR="00AF572D" w:rsidRDefault="00AF572D" w:rsidP="00AF572D">
      <w:pPr>
        <w:pStyle w:val="a7"/>
        <w:rPr>
          <w:rFonts w:ascii="Huawei Sans" w:hAnsi="Huawei Sans" w:cs="Huawei Sans"/>
        </w:rPr>
      </w:pPr>
      <w:r>
        <w:rPr>
          <w:rFonts w:ascii="Huawei Sans" w:hAnsi="Huawei Sans" w:cs="Huawei Sans" w:hint="eastAsia"/>
        </w:rPr>
        <w:t xml:space="preserve">SELECT * FROM </w:t>
      </w:r>
      <w:proofErr w:type="spellStart"/>
      <w:r>
        <w:rPr>
          <w:rFonts w:ascii="Huawei Sans" w:hAnsi="Huawei Sans" w:cs="Huawei Sans" w:hint="eastAsia"/>
        </w:rPr>
        <w:t>vi_order</w:t>
      </w:r>
      <w:proofErr w:type="spellEnd"/>
      <w:r>
        <w:rPr>
          <w:rFonts w:ascii="Huawei Sans" w:hAnsi="Huawei Sans" w:cs="Huawei Sans" w:hint="eastAsia"/>
        </w:rPr>
        <w:t>;</w:t>
      </w:r>
    </w:p>
    <w:p w14:paraId="636F9975" w14:textId="0C4F583C" w:rsidR="00AF572D" w:rsidRDefault="00AF572D" w:rsidP="00AF572D">
      <w:pPr>
        <w:pStyle w:val="12"/>
        <w:rPr>
          <w:rFonts w:ascii="Huawei Sans" w:hAnsi="Huawei Sans" w:cs="Huawei Sans"/>
        </w:rPr>
      </w:pPr>
      <w:r>
        <w:rPr>
          <w:rFonts w:ascii="Huawei Sans" w:hAnsi="Huawei Sans" w:cs="Huawei Sans"/>
          <w:noProof/>
        </w:rPr>
        <w:drawing>
          <wp:inline distT="0" distB="0" distL="0" distR="0" wp14:anchorId="109A57E3" wp14:editId="54B058E6">
            <wp:extent cx="2440940" cy="3432810"/>
            <wp:effectExtent l="0" t="0" r="0" b="0"/>
            <wp:docPr id="44735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3432810"/>
                    </a:xfrm>
                    <a:prstGeom prst="rect">
                      <a:avLst/>
                    </a:prstGeom>
                    <a:noFill/>
                    <a:ln>
                      <a:noFill/>
                    </a:ln>
                  </pic:spPr>
                </pic:pic>
              </a:graphicData>
            </a:graphic>
          </wp:inline>
        </w:drawing>
      </w:r>
    </w:p>
    <w:p w14:paraId="4B5EF9D1" w14:textId="77777777" w:rsidR="00AF572D" w:rsidRDefault="00AF572D" w:rsidP="00AF572D">
      <w:pPr>
        <w:pStyle w:val="12"/>
        <w:rPr>
          <w:rFonts w:ascii="Huawei Sans" w:hAnsi="Huawei Sans" w:cs="Huawei Sans"/>
        </w:rPr>
      </w:pPr>
      <w:r>
        <w:rPr>
          <w:rFonts w:ascii="Huawei Sans" w:hAnsi="Huawei Sans" w:cs="Huawei Sans" w:hint="eastAsia"/>
        </w:rPr>
        <w:t xml:space="preserve">5. </w:t>
      </w:r>
      <w:r>
        <w:rPr>
          <w:rFonts w:ascii="Huawei Sans" w:hAnsi="Huawei Sans" w:cs="Huawei Sans" w:hint="eastAsia"/>
        </w:rPr>
        <w:t>对表进行操作后，刷新增量物化视图，查询物化视图结果，将执行结果截图。</w:t>
      </w:r>
    </w:p>
    <w:p w14:paraId="15A29860" w14:textId="77777777" w:rsidR="00AF572D" w:rsidRDefault="00AF572D" w:rsidP="00AF572D">
      <w:pPr>
        <w:pStyle w:val="a7"/>
        <w:rPr>
          <w:rFonts w:ascii="Huawei Sans" w:hAnsi="Huawei Sans" w:cs="Huawei Sans"/>
        </w:rPr>
      </w:pPr>
      <w:r>
        <w:rPr>
          <w:rFonts w:ascii="Huawei Sans" w:hAnsi="Huawei Sans" w:cs="Huawei Sans" w:hint="eastAsia"/>
        </w:rPr>
        <w:t xml:space="preserve">SELECT * FROM </w:t>
      </w:r>
      <w:proofErr w:type="spellStart"/>
      <w:r>
        <w:rPr>
          <w:rFonts w:ascii="Huawei Sans" w:hAnsi="Huawei Sans" w:cs="Huawei Sans" w:hint="eastAsia"/>
        </w:rPr>
        <w:t>vi_order</w:t>
      </w:r>
      <w:proofErr w:type="spellEnd"/>
      <w:r>
        <w:rPr>
          <w:rFonts w:ascii="Huawei Sans" w:hAnsi="Huawei Sans" w:cs="Huawei Sans" w:hint="eastAsia"/>
        </w:rPr>
        <w:t>;</w:t>
      </w:r>
    </w:p>
    <w:p w14:paraId="19BC5F5D" w14:textId="4AB311FF" w:rsidR="00AF572D" w:rsidRDefault="00AF572D" w:rsidP="00AF572D">
      <w:pPr>
        <w:pStyle w:val="12"/>
        <w:rPr>
          <w:rFonts w:ascii="Huawei Sans" w:hAnsi="Huawei Sans" w:cs="Huawei Sans"/>
        </w:rPr>
      </w:pPr>
      <w:r>
        <w:rPr>
          <w:rFonts w:ascii="Huawei Sans" w:hAnsi="Huawei Sans" w:cs="Huawei Sans"/>
          <w:noProof/>
        </w:rPr>
        <w:drawing>
          <wp:inline distT="0" distB="0" distL="0" distR="0" wp14:anchorId="0C2A6779" wp14:editId="45A7A007">
            <wp:extent cx="2518410" cy="3559175"/>
            <wp:effectExtent l="0" t="0" r="0" b="3175"/>
            <wp:docPr id="243591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8410" cy="3559175"/>
                    </a:xfrm>
                    <a:prstGeom prst="rect">
                      <a:avLst/>
                    </a:prstGeom>
                    <a:noFill/>
                    <a:ln>
                      <a:noFill/>
                    </a:ln>
                  </pic:spPr>
                </pic:pic>
              </a:graphicData>
            </a:graphic>
          </wp:inline>
        </w:drawing>
      </w:r>
    </w:p>
    <w:p w14:paraId="6AA32702" w14:textId="687A1739" w:rsidR="00AF572D" w:rsidRDefault="00AF572D" w:rsidP="00AF572D">
      <w:pPr>
        <w:pStyle w:val="12"/>
        <w:rPr>
          <w:rFonts w:ascii="Huawei Sans" w:hAnsi="Huawei Sans" w:cs="Huawei Sans"/>
        </w:rPr>
      </w:pPr>
      <w:r>
        <w:rPr>
          <w:rFonts w:ascii="Huawei Sans" w:hAnsi="Huawei Sans" w:cs="Huawei Sans"/>
          <w:noProof/>
        </w:rPr>
        <w:drawing>
          <wp:inline distT="0" distB="0" distL="0" distR="0" wp14:anchorId="51D055C9" wp14:editId="0C9919A9">
            <wp:extent cx="2693670" cy="3685540"/>
            <wp:effectExtent l="0" t="0" r="0" b="0"/>
            <wp:docPr id="5964002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3670" cy="3685540"/>
                    </a:xfrm>
                    <a:prstGeom prst="rect">
                      <a:avLst/>
                    </a:prstGeom>
                    <a:noFill/>
                    <a:ln>
                      <a:noFill/>
                    </a:ln>
                  </pic:spPr>
                </pic:pic>
              </a:graphicData>
            </a:graphic>
          </wp:inline>
        </w:drawing>
      </w:r>
    </w:p>
    <w:p w14:paraId="101C68B9" w14:textId="77777777" w:rsidR="00AF572D" w:rsidRDefault="00AF572D" w:rsidP="00AF572D">
      <w:pPr>
        <w:pStyle w:val="12"/>
        <w:rPr>
          <w:rFonts w:ascii="Huawei Sans" w:hAnsi="Huawei Sans" w:cs="Huawei Sans"/>
        </w:rPr>
      </w:pPr>
      <w:r>
        <w:rPr>
          <w:rFonts w:ascii="Huawei Sans" w:hAnsi="Huawei Sans" w:cs="Huawei Sans" w:hint="eastAsia"/>
        </w:rPr>
        <w:t>任务二：实践思考题</w:t>
      </w:r>
    </w:p>
    <w:p w14:paraId="2CEA3163" w14:textId="77777777" w:rsidR="00AF572D" w:rsidRDefault="00AF572D" w:rsidP="00AF572D">
      <w:pPr>
        <w:pStyle w:val="12"/>
        <w:rPr>
          <w:rFonts w:ascii="Huawei Sans" w:hAnsi="Huawei Sans" w:cs="Huawei Sans"/>
        </w:rPr>
      </w:pPr>
      <w:r>
        <w:rPr>
          <w:rFonts w:ascii="Huawei Sans" w:hAnsi="Huawei Sans" w:cs="Huawei Sans" w:hint="eastAsia"/>
        </w:rPr>
        <w:t>思考题</w:t>
      </w:r>
      <w:r>
        <w:rPr>
          <w:rFonts w:ascii="Huawei Sans" w:hAnsi="Huawei Sans" w:cs="Huawei Sans" w:hint="eastAsia"/>
        </w:rPr>
        <w:t>1</w:t>
      </w:r>
      <w:r>
        <w:rPr>
          <w:rFonts w:ascii="Huawei Sans" w:hAnsi="Huawei Sans" w:cs="Huawei Sans" w:hint="eastAsia"/>
        </w:rPr>
        <w:t>：全量物化视图与增量物化视图有哪些差别？</w:t>
      </w:r>
    </w:p>
    <w:p w14:paraId="2F7574F0" w14:textId="77777777" w:rsidR="00AF572D" w:rsidRDefault="00AF572D" w:rsidP="00AF572D">
      <w:pPr>
        <w:pStyle w:val="12"/>
        <w:rPr>
          <w:rFonts w:hint="eastAsia"/>
        </w:rPr>
      </w:pPr>
      <w:r>
        <w:rPr>
          <w:rFonts w:hint="eastAsia"/>
        </w:rPr>
        <w:t>全量物化视图（</w:t>
      </w:r>
      <w:r>
        <w:t>Materialized View</w:t>
      </w:r>
      <w:r>
        <w:rPr>
          <w:rFonts w:hint="eastAsia"/>
        </w:rPr>
        <w:t>，</w:t>
      </w:r>
      <w:r>
        <w:t>MV</w:t>
      </w:r>
      <w:r>
        <w:rPr>
          <w:rFonts w:hint="eastAsia"/>
        </w:rPr>
        <w:t>）和增量物化视图（</w:t>
      </w:r>
      <w:r>
        <w:t>Incremental Materialized View</w:t>
      </w:r>
      <w:r>
        <w:rPr>
          <w:rFonts w:hint="eastAsia"/>
        </w:rPr>
        <w:t>，</w:t>
      </w:r>
      <w:r>
        <w:t>IMV</w:t>
      </w:r>
      <w:r>
        <w:rPr>
          <w:rFonts w:hint="eastAsia"/>
        </w:rPr>
        <w:t>）是</w:t>
      </w:r>
      <w:r>
        <w:t>Oracle</w:t>
      </w:r>
      <w:r>
        <w:rPr>
          <w:rFonts w:hint="eastAsia"/>
        </w:rPr>
        <w:t>数据库中两种不同类型的物化视图。</w:t>
      </w:r>
    </w:p>
    <w:p w14:paraId="4813EA16" w14:textId="77777777" w:rsidR="00AF572D" w:rsidRDefault="00AF572D" w:rsidP="00AF572D">
      <w:pPr>
        <w:pStyle w:val="12"/>
        <w:rPr>
          <w:rFonts w:hint="eastAsia"/>
        </w:rPr>
      </w:pPr>
      <w:r>
        <w:rPr>
          <w:rFonts w:hint="eastAsia"/>
        </w:rPr>
        <w:t>全量物化视图是一种基于关联或聚合查询结果的表格形式副本，其中包含查询所涉及的数据，而且这些数据都是预先计算好的。全量物化视图可以起到加快查询速度的作用，但是在数据量大的情况下，这种视图会占用大量的存储空间，同时更新操作也需要较长时间。</w:t>
      </w:r>
    </w:p>
    <w:p w14:paraId="3F083219" w14:textId="77777777" w:rsidR="00AF572D" w:rsidRDefault="00AF572D" w:rsidP="00AF572D">
      <w:pPr>
        <w:pStyle w:val="12"/>
        <w:rPr>
          <w:rFonts w:hint="eastAsia"/>
        </w:rPr>
      </w:pPr>
      <w:r>
        <w:rPr>
          <w:rFonts w:hint="eastAsia"/>
        </w:rPr>
        <w:t>增量物化视图（</w:t>
      </w:r>
      <w:r>
        <w:t>IMV</w:t>
      </w:r>
      <w:r>
        <w:rPr>
          <w:rFonts w:hint="eastAsia"/>
        </w:rPr>
        <w:t>）是一种只存储查询所需的部分数据，并且在基表的数据发生变化时，只更新变化的数据。这种视图适用于基表数据被频繁修改的情况下，可以减少存储空间并且减少了维护成本。</w:t>
      </w:r>
      <w:r>
        <w:t>IMV</w:t>
      </w:r>
      <w:r>
        <w:rPr>
          <w:rFonts w:hint="eastAsia"/>
        </w:rPr>
        <w:t>可以通过</w:t>
      </w:r>
      <w:r>
        <w:t>Oracle</w:t>
      </w:r>
      <w:r>
        <w:rPr>
          <w:rFonts w:hint="eastAsia"/>
        </w:rPr>
        <w:t>数据库的</w:t>
      </w:r>
      <w:r>
        <w:t>MATERIALIZED VIEW LOG</w:t>
      </w:r>
      <w:r>
        <w:rPr>
          <w:rFonts w:hint="eastAsia"/>
        </w:rPr>
        <w:t>功能来实现增量刷新。</w:t>
      </w:r>
    </w:p>
    <w:p w14:paraId="3876B655" w14:textId="77777777" w:rsidR="00AF572D" w:rsidRDefault="00AF572D" w:rsidP="00AF572D">
      <w:pPr>
        <w:pStyle w:val="12"/>
        <w:rPr>
          <w:rFonts w:ascii="Huawei Sans" w:hAnsi="Huawei Sans" w:cs="Huawei Sans"/>
        </w:rPr>
      </w:pPr>
      <w:r>
        <w:rPr>
          <w:rFonts w:hint="eastAsia"/>
        </w:rPr>
        <w:t>因此，全量物化视图和增量物化视图的差异在于全量物化视图会存储全部数据而且需要全部更新，而增量物化视图只存储部分数据且只更新变化的数据，节约了存储空间和更新时间。但是增量物化视图对于数据更改的追踪和同步要求更高。</w:t>
      </w:r>
    </w:p>
    <w:p w14:paraId="3D3DBF22" w14:textId="77777777" w:rsidR="00AF572D" w:rsidRDefault="00AF572D" w:rsidP="00AF572D">
      <w:pPr>
        <w:pStyle w:val="12"/>
        <w:rPr>
          <w:rFonts w:hint="eastAsia"/>
        </w:rPr>
      </w:pPr>
      <w:r>
        <w:rPr>
          <w:rFonts w:ascii="Huawei Sans" w:hAnsi="Huawei Sans" w:cs="Huawei Sans" w:hint="eastAsia"/>
        </w:rPr>
        <w:t>思考题</w:t>
      </w:r>
      <w:r>
        <w:rPr>
          <w:rFonts w:ascii="Huawei Sans" w:hAnsi="Huawei Sans" w:cs="Huawei Sans" w:hint="eastAsia"/>
        </w:rPr>
        <w:t>2</w:t>
      </w:r>
      <w:r>
        <w:rPr>
          <w:rFonts w:ascii="Huawei Sans" w:hAnsi="Huawei Sans" w:cs="Huawei Sans" w:hint="eastAsia"/>
        </w:rPr>
        <w:t>：</w:t>
      </w:r>
      <w:r>
        <w:rPr>
          <w:rFonts w:hint="eastAsia"/>
        </w:rPr>
        <w:t>物化视图适用那些使用场景？</w:t>
      </w:r>
    </w:p>
    <w:p w14:paraId="04DA568B" w14:textId="77777777" w:rsidR="00AF572D" w:rsidRDefault="00AF572D" w:rsidP="00AF572D">
      <w:pPr>
        <w:pStyle w:val="12"/>
        <w:rPr>
          <w:rFonts w:hint="eastAsia"/>
        </w:rPr>
      </w:pPr>
      <w:r>
        <w:rPr>
          <w:rFonts w:hint="eastAsia"/>
        </w:rPr>
        <w:t>物化视图适用于以下场景</w:t>
      </w:r>
      <w:r>
        <w:t>:</w:t>
      </w:r>
    </w:p>
    <w:p w14:paraId="4736C825" w14:textId="77777777" w:rsidR="00AF572D" w:rsidRDefault="00AF572D" w:rsidP="00AF572D">
      <w:pPr>
        <w:pStyle w:val="12"/>
        <w:rPr>
          <w:rFonts w:hint="eastAsia"/>
        </w:rPr>
      </w:pPr>
      <w:r>
        <w:rPr>
          <w:rFonts w:hint="eastAsia"/>
        </w:rPr>
        <w:t>频繁的数据查询：物化视图可以预先计算和存储查询结果，加速查询速度，尤其是在大型复杂查询场景下。</w:t>
      </w:r>
    </w:p>
    <w:p w14:paraId="1BA90F62" w14:textId="77777777" w:rsidR="00AF572D" w:rsidRDefault="00AF572D" w:rsidP="00AF572D">
      <w:pPr>
        <w:pStyle w:val="12"/>
        <w:rPr>
          <w:rFonts w:hint="eastAsia"/>
        </w:rPr>
      </w:pPr>
      <w:r>
        <w:rPr>
          <w:rFonts w:hint="eastAsia"/>
        </w:rPr>
        <w:t>数据量较大且复杂查询：当查询语句需要对多个表格进行聚合、关联等复杂操作时，物化视图可以提高查询的效率。</w:t>
      </w:r>
    </w:p>
    <w:p w14:paraId="3FBFD135" w14:textId="77777777" w:rsidR="00AF572D" w:rsidRDefault="00AF572D" w:rsidP="00AF572D">
      <w:pPr>
        <w:pStyle w:val="12"/>
        <w:rPr>
          <w:rFonts w:hint="eastAsia"/>
        </w:rPr>
      </w:pPr>
      <w:r>
        <w:rPr>
          <w:rFonts w:hint="eastAsia"/>
        </w:rPr>
        <w:t>低延迟的查询需求：如果需要快速进行查询且对查询结果的实时性要求不高，可以使用定期物化视图刷新，满足查询需求。</w:t>
      </w:r>
    </w:p>
    <w:p w14:paraId="3CC9B758" w14:textId="77777777" w:rsidR="00AF572D" w:rsidRDefault="00AF572D" w:rsidP="00AF572D">
      <w:pPr>
        <w:pStyle w:val="12"/>
        <w:rPr>
          <w:rFonts w:hint="eastAsia"/>
        </w:rPr>
      </w:pPr>
      <w:r>
        <w:rPr>
          <w:rFonts w:hint="eastAsia"/>
        </w:rPr>
        <w:t>缓存查询结果：如果系统需要对特定查询结果进行缓存，那么物化视图提供了一种有效的缓存机制，可以缩短反复执行同样查询的响应时间。</w:t>
      </w:r>
    </w:p>
    <w:p w14:paraId="218B83B0" w14:textId="77777777" w:rsidR="00AF572D" w:rsidRDefault="00AF572D" w:rsidP="00AF572D">
      <w:pPr>
        <w:pStyle w:val="12"/>
        <w:rPr>
          <w:rFonts w:hint="eastAsia"/>
        </w:rPr>
      </w:pPr>
      <w:r>
        <w:rPr>
          <w:rFonts w:hint="eastAsia"/>
        </w:rPr>
        <w:t>数据仓库和报表：物化视图常用于数据仓库和报表系统，可以帮助其快速查询和分析大量数据。</w:t>
      </w:r>
    </w:p>
    <w:p w14:paraId="0047ACD1" w14:textId="77777777" w:rsidR="00AF572D" w:rsidRDefault="00AF572D" w:rsidP="00AF572D">
      <w:pPr>
        <w:pStyle w:val="12"/>
        <w:rPr>
          <w:rFonts w:ascii="Huawei Sans" w:hAnsi="Huawei Sans" w:cs="Huawei Sans"/>
        </w:rPr>
      </w:pPr>
      <w:r>
        <w:rPr>
          <w:rFonts w:hint="eastAsia"/>
        </w:rPr>
        <w:t>总的来说，物化视图的主要优势是提高数据库的查询效率、加速数据访问以及降低数据库负载，能够在满足查询需求的同时避免冗余计算，提高整个系统的性能。</w:t>
      </w:r>
    </w:p>
    <w:p w14:paraId="5E74C5B8" w14:textId="77777777" w:rsidR="00AF572D" w:rsidRPr="00AF572D" w:rsidRDefault="00AF572D" w:rsidP="00AF572D">
      <w:pPr>
        <w:pStyle w:val="Cover2"/>
        <w:rPr>
          <w:rFonts w:ascii="HuaweiSans-Regular" w:eastAsia="方正兰亭黑简体" w:hAnsi="HuaweiSans-Regular" w:hint="eastAsia"/>
          <w:lang w:eastAsia="zh-CN"/>
        </w:rPr>
      </w:pPr>
    </w:p>
    <w:p w14:paraId="284BAD35" w14:textId="77777777" w:rsidR="00085656" w:rsidRDefault="00085656"/>
    <w:p w14:paraId="48E2C1D1" w14:textId="77777777" w:rsidR="00AF572D" w:rsidRDefault="00AF572D"/>
    <w:sectPr w:rsidR="00AF5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6622" w14:textId="77777777" w:rsidR="004C0E11" w:rsidRDefault="004C0E11" w:rsidP="00AF572D">
      <w:r>
        <w:separator/>
      </w:r>
    </w:p>
  </w:endnote>
  <w:endnote w:type="continuationSeparator" w:id="0">
    <w:p w14:paraId="737D5E3C" w14:textId="77777777" w:rsidR="004C0E11" w:rsidRDefault="004C0E11" w:rsidP="00AF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Sans-Regular">
    <w:altName w:val="Times New Roman"/>
    <w:charset w:val="00"/>
    <w:family w:val="roman"/>
    <w:pitch w:val="default"/>
  </w:font>
  <w:font w:name="方正兰亭黑简体">
    <w:altName w:val="微软雅黑"/>
    <w:charset w:val="86"/>
    <w:family w:val="auto"/>
    <w:pitch w:val="default"/>
    <w:sig w:usb0="00000000" w:usb1="00000000" w:usb2="00000010" w:usb3="00000000" w:csb0="00040000" w:csb1="00000000"/>
  </w:font>
  <w:font w:name="Huawei Sans">
    <w:altName w:val="等线"/>
    <w:charset w:val="86"/>
    <w:family w:val="auto"/>
    <w:pitch w:val="default"/>
    <w:sig w:usb0="00000000" w:usb1="00000000" w:usb2="0000000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A962" w14:textId="77777777" w:rsidR="004C0E11" w:rsidRDefault="004C0E11" w:rsidP="00AF572D">
      <w:r>
        <w:separator/>
      </w:r>
    </w:p>
  </w:footnote>
  <w:footnote w:type="continuationSeparator" w:id="0">
    <w:p w14:paraId="3312BA58" w14:textId="77777777" w:rsidR="004C0E11" w:rsidRDefault="004C0E11" w:rsidP="00AF5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webHidden w:val="0"/>
        <w:color w:val="000000"/>
        <w:sz w:val="144"/>
        <w:szCs w:val="14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snapToGrid w:val="0"/>
        <w:ind w:left="0" w:firstLine="0"/>
      </w:pPr>
      <w:rPr>
        <w:rFonts w:ascii="HuaweiSans-Regular" w:eastAsia="方正兰亭黑简体" w:hAnsi="HuaweiSans-Regular" w:cs="Huawei Sans" w:hint="default"/>
        <w:b w:val="0"/>
        <w:bCs/>
        <w:i w:val="0"/>
        <w:iCs w:val="0"/>
        <w:caps w:val="0"/>
        <w:strike w:val="0"/>
        <w:dstrike w:val="0"/>
        <w:vanish w:val="0"/>
        <w:webHidden w:val="0"/>
        <w:color w:val="000000"/>
        <w:spacing w:val="0"/>
        <w:kern w:val="0"/>
        <w:sz w:val="36"/>
        <w:szCs w:val="3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snapToGrid w:val="0"/>
        <w:ind w:left="0" w:firstLine="0"/>
      </w:pPr>
      <w:rPr>
        <w:rFonts w:ascii="HuaweiSans-Regular" w:eastAsia="方正兰亭黑简体" w:hAnsi="HuaweiSans-Regular" w:cs="Huawei Sans" w:hint="default"/>
        <w:b w:val="0"/>
        <w:bCs/>
        <w:i w:val="0"/>
        <w:iCs w:val="0"/>
        <w:caps w:val="0"/>
        <w:strike w:val="0"/>
        <w:dstrike w:val="0"/>
        <w:vanish w:val="0"/>
        <w:webHidden w:val="0"/>
        <w:color w:val="000000"/>
        <w:kern w:val="0"/>
        <w:sz w:val="32"/>
        <w:szCs w:val="3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webHidden w:val="0"/>
        <w:color w:val="000000"/>
        <w:sz w:val="28"/>
        <w:szCs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eastAsia"/>
        <w:b w:val="0"/>
        <w:bCs/>
        <w:i w:val="0"/>
        <w:iCs w:val="0"/>
        <w:caps w:val="0"/>
        <w:strike w:val="0"/>
        <w:dstrike w:val="0"/>
        <w:vanish w:val="0"/>
        <w:webHidden w:val="0"/>
        <w:color w:val="auto"/>
        <w:sz w:val="24"/>
        <w:szCs w:val="24"/>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16cid:durableId="1013425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DE"/>
    <w:rsid w:val="00085656"/>
    <w:rsid w:val="003F17DE"/>
    <w:rsid w:val="004C0E11"/>
    <w:rsid w:val="006A1C07"/>
    <w:rsid w:val="00AF572D"/>
    <w:rsid w:val="00BA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90D00"/>
  <w15:chartTrackingRefBased/>
  <w15:docId w15:val="{03CFE7B7-46C8-4245-854F-4AD79D9C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ALT+1"/>
    <w:basedOn w:val="a"/>
    <w:next w:val="2"/>
    <w:link w:val="10"/>
    <w:autoRedefine/>
    <w:qFormat/>
    <w:rsid w:val="00AF572D"/>
    <w:pPr>
      <w:keepNext/>
      <w:widowControl/>
      <w:numPr>
        <w:numId w:val="1"/>
      </w:numPr>
      <w:pBdr>
        <w:bottom w:val="single" w:sz="12" w:space="1" w:color="auto"/>
      </w:pBdr>
      <w:topLinePunct/>
      <w:adjustRightInd w:val="0"/>
      <w:snapToGrid w:val="0"/>
      <w:spacing w:after="800" w:line="240" w:lineRule="atLeast"/>
      <w:jc w:val="right"/>
      <w:outlineLvl w:val="0"/>
    </w:pPr>
    <w:rPr>
      <w:rFonts w:ascii="HuaweiSans-Regular" w:eastAsia="方正兰亭黑简体" w:hAnsi="HuaweiSans-Regular" w:cs="微软雅黑"/>
      <w:kern w:val="0"/>
      <w:sz w:val="44"/>
      <w:szCs w:val="44"/>
    </w:rPr>
  </w:style>
  <w:style w:type="paragraph" w:styleId="2">
    <w:name w:val="heading 2"/>
    <w:aliases w:val="ALT+2"/>
    <w:basedOn w:val="a"/>
    <w:next w:val="3"/>
    <w:link w:val="20"/>
    <w:autoRedefine/>
    <w:semiHidden/>
    <w:unhideWhenUsed/>
    <w:qFormat/>
    <w:rsid w:val="00AF572D"/>
    <w:pPr>
      <w:keepNext/>
      <w:keepLines/>
      <w:widowControl/>
      <w:numPr>
        <w:ilvl w:val="1"/>
        <w:numId w:val="1"/>
      </w:numPr>
      <w:topLinePunct/>
      <w:adjustRightInd w:val="0"/>
      <w:spacing w:before="600" w:after="80" w:line="240" w:lineRule="atLeast"/>
      <w:jc w:val="left"/>
      <w:outlineLvl w:val="1"/>
    </w:pPr>
    <w:rPr>
      <w:rFonts w:ascii="HuaweiSans-Regular" w:eastAsia="方正兰亭黑简体" w:hAnsi="HuaweiSans-Regular" w:cs="Book Antiqua"/>
      <w:bCs/>
      <w:noProof/>
      <w:kern w:val="0"/>
      <w:sz w:val="36"/>
      <w:szCs w:val="36"/>
      <w:lang w:eastAsia="en-US"/>
    </w:rPr>
  </w:style>
  <w:style w:type="paragraph" w:styleId="3">
    <w:name w:val="heading 3"/>
    <w:aliases w:val="ALT+3"/>
    <w:basedOn w:val="a"/>
    <w:link w:val="31"/>
    <w:autoRedefine/>
    <w:semiHidden/>
    <w:unhideWhenUsed/>
    <w:qFormat/>
    <w:rsid w:val="00AF572D"/>
    <w:pPr>
      <w:keepNext/>
      <w:keepLines/>
      <w:widowControl/>
      <w:numPr>
        <w:ilvl w:val="2"/>
        <w:numId w:val="1"/>
      </w:numPr>
      <w:topLinePunct/>
      <w:adjustRightInd w:val="0"/>
      <w:spacing w:before="200" w:after="80" w:line="240" w:lineRule="atLeast"/>
      <w:jc w:val="lef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semiHidden/>
    <w:unhideWhenUsed/>
    <w:qFormat/>
    <w:rsid w:val="00AF572D"/>
    <w:pPr>
      <w:keepNext/>
      <w:keepLines/>
      <w:widowControl/>
      <w:numPr>
        <w:ilvl w:val="3"/>
        <w:numId w:val="1"/>
      </w:numPr>
      <w:topLinePunct/>
      <w:adjustRightInd w:val="0"/>
      <w:snapToGrid w:val="0"/>
      <w:spacing w:before="80" w:after="80" w:line="240" w:lineRule="atLeast"/>
      <w:jc w:val="left"/>
      <w:outlineLvl w:val="3"/>
    </w:pPr>
    <w:rPr>
      <w:rFonts w:ascii="HuaweiSans-Regular" w:eastAsia="方正兰亭黑简体" w:hAnsi="HuaweiSans-Regular" w:cs="微软雅黑"/>
      <w:noProof/>
      <w:kern w:val="0"/>
      <w:sz w:val="28"/>
      <w:szCs w:val="28"/>
    </w:rPr>
  </w:style>
  <w:style w:type="paragraph" w:styleId="5">
    <w:name w:val="heading 5"/>
    <w:aliases w:val="ALT+5"/>
    <w:basedOn w:val="a"/>
    <w:next w:val="a"/>
    <w:link w:val="51"/>
    <w:autoRedefine/>
    <w:semiHidden/>
    <w:unhideWhenUsed/>
    <w:qFormat/>
    <w:rsid w:val="00AF572D"/>
    <w:pPr>
      <w:keepNext/>
      <w:keepLines/>
      <w:widowControl/>
      <w:numPr>
        <w:ilvl w:val="4"/>
        <w:numId w:val="1"/>
      </w:numPr>
      <w:topLinePunct/>
      <w:adjustRightInd w:val="0"/>
      <w:snapToGrid w:val="0"/>
      <w:spacing w:before="80" w:after="80" w:line="240" w:lineRule="atLeast"/>
      <w:jc w:val="left"/>
      <w:outlineLvl w:val="4"/>
    </w:pPr>
    <w:rPr>
      <w:rFonts w:ascii="HuaweiSans-Regular" w:eastAsia="方正兰亭黑简体" w:hAnsi="HuaweiSans-Regular" w:cs="微软雅黑"/>
      <w:noProof/>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572D"/>
    <w:rPr>
      <w:sz w:val="18"/>
      <w:szCs w:val="18"/>
    </w:rPr>
  </w:style>
  <w:style w:type="paragraph" w:styleId="a5">
    <w:name w:val="footer"/>
    <w:basedOn w:val="a"/>
    <w:link w:val="a6"/>
    <w:uiPriority w:val="99"/>
    <w:unhideWhenUsed/>
    <w:rsid w:val="00AF572D"/>
    <w:pPr>
      <w:tabs>
        <w:tab w:val="center" w:pos="4153"/>
        <w:tab w:val="right" w:pos="8306"/>
      </w:tabs>
      <w:snapToGrid w:val="0"/>
      <w:jc w:val="left"/>
    </w:pPr>
    <w:rPr>
      <w:sz w:val="18"/>
      <w:szCs w:val="18"/>
    </w:rPr>
  </w:style>
  <w:style w:type="character" w:customStyle="1" w:styleId="a6">
    <w:name w:val="页脚 字符"/>
    <w:basedOn w:val="a0"/>
    <w:link w:val="a5"/>
    <w:uiPriority w:val="99"/>
    <w:rsid w:val="00AF572D"/>
    <w:rPr>
      <w:sz w:val="18"/>
      <w:szCs w:val="18"/>
    </w:rPr>
  </w:style>
  <w:style w:type="paragraph" w:customStyle="1" w:styleId="Cover2">
    <w:name w:val="Cover 2"/>
    <w:rsid w:val="00AF572D"/>
    <w:pPr>
      <w:adjustRightInd w:val="0"/>
      <w:snapToGrid w:val="0"/>
      <w:jc w:val="center"/>
    </w:pPr>
    <w:rPr>
      <w:rFonts w:ascii="Arial" w:eastAsia="黑体" w:hAnsi="Arial" w:cs="Arial"/>
      <w:noProof/>
      <w:kern w:val="0"/>
      <w:sz w:val="32"/>
      <w:szCs w:val="32"/>
      <w:lang w:eastAsia="en-US"/>
    </w:rPr>
  </w:style>
  <w:style w:type="paragraph" w:customStyle="1" w:styleId="cover--">
    <w:name w:val="cover--"/>
    <w:basedOn w:val="a"/>
    <w:rsid w:val="00AF572D"/>
    <w:pPr>
      <w:tabs>
        <w:tab w:val="left" w:pos="1644"/>
      </w:tabs>
      <w:topLinePunct/>
      <w:autoSpaceDE w:val="0"/>
      <w:autoSpaceDN w:val="0"/>
      <w:adjustRightInd w:val="0"/>
      <w:spacing w:before="120" w:after="120" w:line="360" w:lineRule="auto"/>
      <w:jc w:val="center"/>
    </w:pPr>
    <w:rPr>
      <w:rFonts w:ascii="Arial" w:eastAsia="黑体" w:hAnsi="Arial" w:cs="微软雅黑"/>
      <w:kern w:val="0"/>
      <w:sz w:val="72"/>
      <w:szCs w:val="20"/>
    </w:rPr>
  </w:style>
  <w:style w:type="character" w:customStyle="1" w:styleId="10">
    <w:name w:val="标题 1 字符"/>
    <w:aliases w:val="ALT+1 字符"/>
    <w:basedOn w:val="a0"/>
    <w:link w:val="1"/>
    <w:rsid w:val="00AF572D"/>
    <w:rPr>
      <w:rFonts w:ascii="HuaweiSans-Regular" w:eastAsia="方正兰亭黑简体" w:hAnsi="HuaweiSans-Regular" w:cs="微软雅黑"/>
      <w:kern w:val="0"/>
      <w:sz w:val="44"/>
      <w:szCs w:val="44"/>
    </w:rPr>
  </w:style>
  <w:style w:type="character" w:customStyle="1" w:styleId="20">
    <w:name w:val="标题 2 字符"/>
    <w:aliases w:val="ALT+2 字符"/>
    <w:basedOn w:val="a0"/>
    <w:link w:val="2"/>
    <w:semiHidden/>
    <w:rsid w:val="00AF572D"/>
    <w:rPr>
      <w:rFonts w:ascii="HuaweiSans-Regular" w:eastAsia="方正兰亭黑简体" w:hAnsi="HuaweiSans-Regular" w:cs="Book Antiqua"/>
      <w:bCs/>
      <w:noProof/>
      <w:kern w:val="0"/>
      <w:sz w:val="36"/>
      <w:szCs w:val="36"/>
      <w:lang w:eastAsia="en-US"/>
    </w:rPr>
  </w:style>
  <w:style w:type="character" w:customStyle="1" w:styleId="31">
    <w:name w:val="标题 3 字符"/>
    <w:aliases w:val="ALT+3 字符"/>
    <w:basedOn w:val="a0"/>
    <w:link w:val="3"/>
    <w:semiHidden/>
    <w:rsid w:val="00AF572D"/>
    <w:rPr>
      <w:rFonts w:ascii="HuaweiSans-Regular" w:eastAsia="方正兰亭黑简体" w:hAnsi="HuaweiSans-Regular" w:cs="微软雅黑"/>
      <w:noProof/>
      <w:kern w:val="0"/>
      <w:sz w:val="32"/>
      <w:szCs w:val="32"/>
    </w:rPr>
  </w:style>
  <w:style w:type="character" w:customStyle="1" w:styleId="40">
    <w:name w:val="标题 4 字符"/>
    <w:aliases w:val="ALT+4 字符"/>
    <w:basedOn w:val="a0"/>
    <w:link w:val="4"/>
    <w:semiHidden/>
    <w:rsid w:val="00AF572D"/>
    <w:rPr>
      <w:rFonts w:ascii="HuaweiSans-Regular" w:eastAsia="方正兰亭黑简体" w:hAnsi="HuaweiSans-Regular" w:cs="微软雅黑"/>
      <w:noProof/>
      <w:kern w:val="0"/>
      <w:sz w:val="28"/>
      <w:szCs w:val="28"/>
    </w:rPr>
  </w:style>
  <w:style w:type="character" w:customStyle="1" w:styleId="51">
    <w:name w:val="标题 5 字符"/>
    <w:aliases w:val="ALT+5 字符"/>
    <w:basedOn w:val="a0"/>
    <w:link w:val="5"/>
    <w:semiHidden/>
    <w:rsid w:val="00AF572D"/>
    <w:rPr>
      <w:rFonts w:ascii="HuaweiSans-Regular" w:eastAsia="方正兰亭黑简体" w:hAnsi="HuaweiSans-Regular" w:cs="微软雅黑"/>
      <w:noProof/>
      <w:kern w:val="0"/>
      <w:sz w:val="24"/>
      <w:szCs w:val="24"/>
    </w:rPr>
  </w:style>
  <w:style w:type="paragraph" w:customStyle="1" w:styleId="ItemStep">
    <w:name w:val="Item Step"/>
    <w:rsid w:val="00AF572D"/>
    <w:pPr>
      <w:numPr>
        <w:ilvl w:val="6"/>
        <w:numId w:val="1"/>
      </w:numPr>
      <w:adjustRightInd w:val="0"/>
      <w:snapToGrid w:val="0"/>
      <w:spacing w:before="80" w:after="80" w:line="240" w:lineRule="atLeast"/>
      <w:outlineLvl w:val="6"/>
    </w:pPr>
    <w:rPr>
      <w:rFonts w:ascii="Times New Roman" w:eastAsia="宋体" w:hAnsi="Times New Roman" w:cs="Arial"/>
      <w:kern w:val="0"/>
      <w:szCs w:val="21"/>
    </w:rPr>
  </w:style>
  <w:style w:type="character" w:customStyle="1" w:styleId="11">
    <w:name w:val="1.正文 字符"/>
    <w:basedOn w:val="a0"/>
    <w:link w:val="12"/>
    <w:qFormat/>
    <w:locked/>
    <w:rsid w:val="00AF572D"/>
    <w:rPr>
      <w:rFonts w:ascii="HuaweiSans-Regular" w:eastAsia="方正兰亭黑简体" w:hAnsi="HuaweiSans-Regular" w:cs="微软雅黑"/>
    </w:rPr>
  </w:style>
  <w:style w:type="paragraph" w:customStyle="1" w:styleId="12">
    <w:name w:val="1.正文"/>
    <w:basedOn w:val="a"/>
    <w:link w:val="11"/>
    <w:autoRedefine/>
    <w:qFormat/>
    <w:rsid w:val="00AF572D"/>
    <w:pPr>
      <w:widowControl/>
      <w:snapToGrid w:val="0"/>
      <w:spacing w:before="80" w:after="80" w:line="240" w:lineRule="atLeast"/>
      <w:ind w:left="1021"/>
      <w:jc w:val="left"/>
    </w:pPr>
    <w:rPr>
      <w:rFonts w:ascii="HuaweiSans-Regular" w:eastAsia="方正兰亭黑简体" w:hAnsi="HuaweiSans-Regular" w:cs="微软雅黑"/>
    </w:rPr>
  </w:style>
  <w:style w:type="paragraph" w:customStyle="1" w:styleId="30">
    <w:name w:val="3.步骤"/>
    <w:basedOn w:val="a"/>
    <w:autoRedefine/>
    <w:qFormat/>
    <w:rsid w:val="00AF572D"/>
    <w:pPr>
      <w:widowControl/>
      <w:numPr>
        <w:ilvl w:val="5"/>
        <w:numId w:val="1"/>
      </w:numPr>
      <w:topLinePunct/>
      <w:adjustRightInd w:val="0"/>
      <w:snapToGrid w:val="0"/>
      <w:spacing w:before="160" w:after="160" w:line="240" w:lineRule="atLeast"/>
      <w:jc w:val="left"/>
      <w:outlineLvl w:val="3"/>
    </w:pPr>
    <w:rPr>
      <w:rFonts w:ascii="HuaweiSans-Regular" w:eastAsia="方正兰亭黑简体" w:hAnsi="HuaweiSans-Regular" w:cs="微软雅黑"/>
      <w:kern w:val="0"/>
      <w:szCs w:val="20"/>
    </w:rPr>
  </w:style>
  <w:style w:type="paragraph" w:customStyle="1" w:styleId="50">
    <w:name w:val="5.表格标题"/>
    <w:basedOn w:val="a"/>
    <w:autoRedefine/>
    <w:qFormat/>
    <w:rsid w:val="00AF572D"/>
    <w:pPr>
      <w:keepNext/>
      <w:widowControl/>
      <w:numPr>
        <w:ilvl w:val="8"/>
        <w:numId w:val="1"/>
      </w:numPr>
      <w:adjustRightInd w:val="0"/>
      <w:snapToGrid w:val="0"/>
      <w:spacing w:before="160" w:after="80"/>
      <w:jc w:val="center"/>
    </w:pPr>
    <w:rPr>
      <w:rFonts w:ascii="HuaweiSans-Regular" w:eastAsia="方正兰亭黑简体" w:hAnsi="HuaweiSans-Regular" w:cs="微软雅黑"/>
      <w:b/>
      <w:spacing w:val="-4"/>
      <w:kern w:val="0"/>
      <w:sz w:val="24"/>
      <w:szCs w:val="24"/>
    </w:rPr>
  </w:style>
  <w:style w:type="paragraph" w:customStyle="1" w:styleId="9">
    <w:name w:val="9.图片标题"/>
    <w:basedOn w:val="a"/>
    <w:autoRedefine/>
    <w:qFormat/>
    <w:rsid w:val="00AF572D"/>
    <w:pPr>
      <w:keepNext/>
      <w:widowControl/>
      <w:numPr>
        <w:ilvl w:val="7"/>
        <w:numId w:val="1"/>
      </w:numPr>
      <w:adjustRightInd w:val="0"/>
      <w:snapToGrid w:val="0"/>
      <w:spacing w:before="80" w:after="160"/>
      <w:jc w:val="center"/>
    </w:pPr>
    <w:rPr>
      <w:rFonts w:ascii="HuaweiSans-Regular" w:eastAsia="方正兰亭黑简体" w:hAnsi="HuaweiSans-Regular" w:cs="微软雅黑"/>
      <w:b/>
      <w:spacing w:val="-4"/>
      <w:kern w:val="0"/>
      <w:sz w:val="24"/>
      <w:szCs w:val="24"/>
    </w:rPr>
  </w:style>
  <w:style w:type="character" w:customStyle="1" w:styleId="Char">
    <w:name w:val="边框代码 Char"/>
    <w:basedOn w:val="a0"/>
    <w:link w:val="a7"/>
    <w:locked/>
    <w:rsid w:val="00AF572D"/>
    <w:rPr>
      <w:rFonts w:ascii="Courier New" w:eastAsia="微软雅黑" w:hAnsi="Courier New" w:cs="微软雅黑"/>
      <w:szCs w:val="21"/>
      <w:shd w:val="clear" w:color="auto" w:fill="D9D9D9" w:themeFill="background1" w:themeFillShade="D9"/>
    </w:rPr>
  </w:style>
  <w:style w:type="paragraph" w:customStyle="1" w:styleId="a7">
    <w:name w:val="边框代码"/>
    <w:basedOn w:val="a"/>
    <w:link w:val="Char"/>
    <w:qFormat/>
    <w:rsid w:val="00AF572D"/>
    <w:pPr>
      <w:widowControl/>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snapToGrid w:val="0"/>
      <w:spacing w:before="80" w:after="80" w:line="240" w:lineRule="atLeast"/>
      <w:ind w:left="1021"/>
      <w:jc w:val="left"/>
    </w:pPr>
    <w:rPr>
      <w:rFonts w:ascii="Courier New" w:eastAsia="微软雅黑" w:hAnsi="Courier New" w:cs="微软雅黑"/>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81380">
      <w:bodyDiv w:val="1"/>
      <w:marLeft w:val="0"/>
      <w:marRight w:val="0"/>
      <w:marTop w:val="0"/>
      <w:marBottom w:val="0"/>
      <w:divBdr>
        <w:top w:val="none" w:sz="0" w:space="0" w:color="auto"/>
        <w:left w:val="none" w:sz="0" w:space="0" w:color="auto"/>
        <w:bottom w:val="none" w:sz="0" w:space="0" w:color="auto"/>
        <w:right w:val="none" w:sz="0" w:space="0" w:color="auto"/>
      </w:divBdr>
    </w:div>
    <w:div w:id="11789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cehnbl20@outlook.com</dc:creator>
  <cp:keywords/>
  <dc:description/>
  <cp:lastModifiedBy>cehnbl20@outlook.com</cp:lastModifiedBy>
  <cp:revision>3</cp:revision>
  <dcterms:created xsi:type="dcterms:W3CDTF">2023-04-18T06:16:00Z</dcterms:created>
  <dcterms:modified xsi:type="dcterms:W3CDTF">2023-04-18T06:17:00Z</dcterms:modified>
</cp:coreProperties>
</file>