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199"/>
        <w:rPr>
          <w:rFonts w:hint="eastAsia" w:ascii="幼圆" w:hAnsi="幼圆" w:eastAsia="幼圆" w:cs="幼圆"/>
          <w:sz w:val="72"/>
          <w:szCs w:val="72"/>
          <w:lang w:eastAsia="zh-CN"/>
        </w:rPr>
      </w:pPr>
      <w:r>
        <w:rPr>
          <w:rFonts w:hint="eastAsia" w:ascii="幼圆" w:hAnsi="幼圆" w:eastAsia="幼圆" w:cs="幼圆"/>
          <w:sz w:val="72"/>
          <w:szCs w:val="72"/>
          <w:lang w:eastAsia="zh-CN"/>
        </w:rPr>
        <w:t>openGauss 安全体系创新</w:t>
      </w:r>
    </w:p>
    <w:p>
      <w:pPr>
        <w:pStyle w:val="199"/>
        <w:rPr>
          <w:rFonts w:hint="eastAsia" w:ascii="幼圆" w:hAnsi="幼圆" w:eastAsia="幼圆" w:cs="幼圆"/>
          <w:lang w:eastAsia="zh-CN"/>
        </w:rPr>
      </w:pPr>
      <w:r>
        <w:rPr>
          <w:rFonts w:hint="eastAsia" w:ascii="幼圆" w:hAnsi="幼圆" w:eastAsia="幼圆" w:cs="幼圆"/>
          <w:sz w:val="72"/>
          <w:szCs w:val="72"/>
          <w:lang w:eastAsia="zh-CN"/>
        </w:rPr>
        <w:t>实践课</w:t>
      </w:r>
    </w:p>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199"/>
        <w:rPr>
          <w:rFonts w:hint="eastAsia" w:ascii="幼圆" w:hAnsi="幼圆" w:eastAsia="幼圆" w:cs="幼圆"/>
          <w:lang w:eastAsia="zh-CN"/>
        </w:rPr>
      </w:pPr>
    </w:p>
    <w:p>
      <w:pPr>
        <w:pStyle w:val="224"/>
        <w:rPr>
          <w:rFonts w:hint="eastAsia" w:ascii="幼圆" w:hAnsi="幼圆" w:eastAsia="幼圆" w:cs="幼圆"/>
        </w:rPr>
      </w:pPr>
      <w:r>
        <w:rPr>
          <w:rFonts w:hint="eastAsia" w:ascii="幼圆" w:hAnsi="幼圆" w:eastAsia="幼圆" w:cs="幼圆"/>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幼圆" w:hAnsi="幼圆" w:eastAsia="幼圆" w:cs="幼圆"/>
          <w:lang w:eastAsia="zh-CN"/>
        </w:rPr>
      </w:pPr>
      <w:r>
        <w:rPr>
          <w:rFonts w:hint="eastAsia" w:ascii="幼圆" w:hAnsi="幼圆" w:eastAsia="幼圆" w:cs="幼圆"/>
          <w:lang w:eastAsia="zh-CN"/>
        </w:rPr>
        <w:fldChar w:fldCharType="begin"/>
      </w:r>
      <w:r>
        <w:rPr>
          <w:rFonts w:hint="eastAsia" w:ascii="幼圆" w:hAnsi="幼圆" w:eastAsia="幼圆" w:cs="幼圆"/>
          <w:lang w:eastAsia="zh-CN"/>
        </w:rPr>
        <w:instrText xml:space="preserve"> DOCPROPERTY  Confidential </w:instrText>
      </w:r>
      <w:r>
        <w:rPr>
          <w:rFonts w:hint="eastAsia" w:ascii="幼圆" w:hAnsi="幼圆" w:eastAsia="幼圆" w:cs="幼圆"/>
          <w:lang w:eastAsia="zh-CN"/>
        </w:rPr>
        <w:fldChar w:fldCharType="end"/>
      </w:r>
    </w:p>
    <w:p>
      <w:pPr>
        <w:pStyle w:val="199"/>
        <w:rPr>
          <w:rFonts w:hint="eastAsia" w:ascii="幼圆" w:hAnsi="幼圆" w:eastAsia="幼圆" w:cs="幼圆"/>
          <w:lang w:eastAsia="zh-CN"/>
        </w:rPr>
      </w:pPr>
      <w:r>
        <w:rPr>
          <w:rFonts w:hint="eastAsia" w:ascii="幼圆" w:hAnsi="幼圆" w:eastAsia="幼圆" w:cs="幼圆"/>
          <w:lang w:eastAsia="zh-CN"/>
        </w:rPr>
        <w:t>华为技术有限公司</w:t>
      </w:r>
    </w:p>
    <w:p>
      <w:pPr>
        <w:topLinePunct w:val="0"/>
        <w:adjustRightInd/>
        <w:snapToGrid/>
        <w:spacing w:before="0" w:after="0" w:line="240" w:lineRule="auto"/>
        <w:ind w:left="0"/>
        <w:rPr>
          <w:rFonts w:hint="eastAsia" w:ascii="幼圆" w:hAnsi="幼圆" w:eastAsia="幼圆" w:cs="幼圆"/>
        </w:rPr>
        <w:sectPr>
          <w:pgSz w:w="11906" w:h="16838"/>
          <w:pgMar w:top="1701" w:right="1134" w:bottom="1701" w:left="1134" w:header="567" w:footer="567" w:gutter="0"/>
          <w:pgNumType w:start="1"/>
          <w:cols w:space="425" w:num="1"/>
          <w:docGrid w:linePitch="312" w:charSpace="0"/>
        </w:sectPr>
      </w:pPr>
      <w:r>
        <w:rPr>
          <w:rFonts w:hint="eastAsia" w:ascii="幼圆" w:hAnsi="幼圆" w:eastAsia="幼圆" w:cs="幼圆"/>
        </w:rPr>
        <w:br w:type="page"/>
      </w:r>
    </w:p>
    <w:p>
      <w:pPr>
        <w:pStyle w:val="3"/>
        <w:numPr>
          <w:ilvl w:val="0"/>
          <w:numId w:val="0"/>
        </w:numPr>
        <w:rPr>
          <w:rFonts w:hint="eastAsia" w:ascii="幼圆" w:hAnsi="幼圆" w:eastAsia="幼圆" w:cs="幼圆"/>
        </w:rPr>
      </w:pPr>
      <w:r>
        <w:rPr>
          <w:rFonts w:hint="eastAsia" w:ascii="幼圆" w:hAnsi="幼圆" w:eastAsia="幼圆" w:cs="幼圆"/>
        </w:rPr>
        <w:t>关卡一、openGauss数据安装及基本操作</w:t>
      </w:r>
    </w:p>
    <w:p>
      <w:pPr>
        <w:pStyle w:val="255"/>
        <w:rPr>
          <w:rFonts w:hint="eastAsia" w:ascii="幼圆" w:hAnsi="幼圆" w:eastAsia="幼圆" w:cs="幼圆"/>
        </w:rPr>
      </w:pPr>
      <w:r>
        <w:rPr>
          <w:rFonts w:hint="eastAsia" w:ascii="幼圆" w:hAnsi="幼圆" w:eastAsia="幼圆" w:cs="幼圆"/>
        </w:rPr>
        <w:t>openGauss数据安装及基本操作, 作业提交任务如下：</w:t>
      </w: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任务一：数据库状态验证</w:t>
      </w:r>
    </w:p>
    <w:p>
      <w:pPr>
        <w:pStyle w:val="255"/>
        <w:numPr>
          <w:ilvl w:val="0"/>
          <w:numId w:val="15"/>
        </w:numPr>
        <w:rPr>
          <w:rFonts w:hint="eastAsia" w:ascii="幼圆" w:hAnsi="幼圆" w:eastAsia="幼圆" w:cs="幼圆"/>
        </w:rPr>
      </w:pPr>
      <w:r>
        <w:rPr>
          <w:rFonts w:hint="eastAsia" w:ascii="幼圆" w:hAnsi="幼圆" w:eastAsia="幼圆" w:cs="幼圆"/>
        </w:rPr>
        <w:t>查询数据库状态成功截图</w:t>
      </w:r>
    </w:p>
    <w:p>
      <w:pPr>
        <w:pStyle w:val="255"/>
        <w:rPr>
          <w:rFonts w:hint="eastAsia" w:ascii="幼圆" w:hAnsi="幼圆" w:eastAsia="幼圆" w:cs="幼圆"/>
        </w:rPr>
      </w:pPr>
      <w:r>
        <w:drawing>
          <wp:inline distT="0" distB="0" distL="114300" distR="114300">
            <wp:extent cx="6110605" cy="699770"/>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10605" cy="699770"/>
                    </a:xfrm>
                    <a:prstGeom prst="rect">
                      <a:avLst/>
                    </a:prstGeom>
                    <a:noFill/>
                    <a:ln>
                      <a:noFill/>
                    </a:ln>
                  </pic:spPr>
                </pic:pic>
              </a:graphicData>
            </a:graphic>
          </wp:inline>
        </w:drawing>
      </w: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任务二：数据库服务进程验证</w:t>
      </w:r>
    </w:p>
    <w:p>
      <w:pPr>
        <w:pStyle w:val="255"/>
        <w:numPr>
          <w:ilvl w:val="0"/>
          <w:numId w:val="16"/>
        </w:numPr>
        <w:rPr>
          <w:rFonts w:hint="eastAsia" w:ascii="幼圆" w:hAnsi="幼圆" w:eastAsia="幼圆" w:cs="幼圆"/>
        </w:rPr>
      </w:pPr>
      <w:r>
        <w:rPr>
          <w:rFonts w:hint="eastAsia" w:ascii="幼圆" w:hAnsi="幼圆" w:eastAsia="幼圆" w:cs="幼圆"/>
        </w:rPr>
        <w:t>查看数据库服务进程截图（包含数据库服务器的主机名）</w:t>
      </w:r>
    </w:p>
    <w:p>
      <w:pPr>
        <w:pStyle w:val="255"/>
        <w:rPr>
          <w:rFonts w:hint="eastAsia" w:ascii="幼圆" w:hAnsi="幼圆" w:eastAsia="幼圆" w:cs="幼圆"/>
        </w:rPr>
      </w:pPr>
      <w:r>
        <w:drawing>
          <wp:inline distT="0" distB="0" distL="114300" distR="114300">
            <wp:extent cx="6107430" cy="966470"/>
            <wp:effectExtent l="0" t="0" r="762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6107430" cy="966470"/>
                    </a:xfrm>
                    <a:prstGeom prst="rect">
                      <a:avLst/>
                    </a:prstGeom>
                    <a:noFill/>
                    <a:ln>
                      <a:noFill/>
                    </a:ln>
                  </pic:spPr>
                </pic:pic>
              </a:graphicData>
            </a:graphic>
          </wp:inline>
        </w:drawing>
      </w: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任务三：实践思考题</w:t>
      </w:r>
    </w:p>
    <w:p>
      <w:pPr>
        <w:pStyle w:val="255"/>
        <w:rPr>
          <w:rFonts w:hint="eastAsia" w:ascii="幼圆" w:hAnsi="幼圆" w:eastAsia="幼圆" w:cs="幼圆"/>
        </w:rPr>
      </w:pPr>
      <w:r>
        <w:rPr>
          <w:rFonts w:hint="eastAsia" w:ascii="幼圆" w:hAnsi="幼圆" w:eastAsia="幼圆" w:cs="幼圆"/>
        </w:rPr>
        <w:t>思考题1：为什么需要通过源码编译，安装数据库？</w:t>
      </w: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通过源码编译可以定制化OpenGauss数据库的安装，根据实际需求选择需要的功能，同时也能够适应不同的操作系统和硬件平台。另外，在某些情况下，由于软件或硬件限制，使用二进制版本可能无法满足要求，而通过源码编译则可以解决这个问题。</w:t>
      </w:r>
    </w:p>
    <w:p>
      <w:pPr>
        <w:pStyle w:val="255"/>
        <w:rPr>
          <w:rFonts w:hint="eastAsia" w:ascii="幼圆" w:hAnsi="幼圆" w:eastAsia="幼圆" w:cs="幼圆"/>
        </w:rPr>
      </w:pPr>
      <w:r>
        <w:rPr>
          <w:rFonts w:hint="eastAsia" w:ascii="幼圆" w:hAnsi="幼圆" w:eastAsia="幼圆" w:cs="幼圆"/>
        </w:rPr>
        <w:t>另一方面，通过源码编译还能够带来更好的性能和稳定性。源码编译可以根据当前的硬件环境和操作系统优化生成可执行文件，从而使得OpenGauss数据库在特定硬件平台和操作系统上运行更加高效和稳定。此外，通过源码编译还可以方便地进行调试和问题排查，因为可以直接访问源代码并进行改动和调试。</w:t>
      </w:r>
    </w:p>
    <w:p>
      <w:pPr>
        <w:pStyle w:val="255"/>
        <w:rPr>
          <w:rFonts w:hint="eastAsia" w:ascii="幼圆" w:hAnsi="幼圆" w:eastAsia="幼圆" w:cs="幼圆"/>
        </w:rPr>
      </w:pPr>
      <w:r>
        <w:rPr>
          <w:rFonts w:hint="eastAsia" w:ascii="幼圆" w:hAnsi="幼圆" w:eastAsia="幼圆" w:cs="幼圆"/>
        </w:rPr>
        <w:t>综上所述，通过源码编译和安装OpenGauss数据库可以更好地满足用户需求，提高性能和稳定性，并方便问题排查和调试。</w:t>
      </w: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topLinePunct w:val="0"/>
        <w:adjustRightInd/>
        <w:snapToGrid/>
        <w:spacing w:before="0" w:after="0" w:line="240" w:lineRule="auto"/>
        <w:ind w:left="0"/>
        <w:rPr>
          <w:rFonts w:hint="eastAsia" w:ascii="幼圆" w:hAnsi="幼圆" w:eastAsia="幼圆" w:cs="幼圆"/>
          <w:sz w:val="21"/>
        </w:rPr>
      </w:pPr>
      <w:r>
        <w:rPr>
          <w:rFonts w:hint="eastAsia" w:ascii="幼圆" w:hAnsi="幼圆" w:eastAsia="幼圆" w:cs="幼圆"/>
        </w:rPr>
        <w:br w:type="page"/>
      </w:r>
    </w:p>
    <w:p>
      <w:pPr>
        <w:pStyle w:val="3"/>
        <w:numPr>
          <w:ilvl w:val="0"/>
          <w:numId w:val="0"/>
        </w:numPr>
        <w:rPr>
          <w:rFonts w:hint="eastAsia" w:ascii="幼圆" w:hAnsi="幼圆" w:eastAsia="幼圆" w:cs="幼圆"/>
        </w:rPr>
      </w:pPr>
      <w:r>
        <w:rPr>
          <w:rFonts w:hint="eastAsia" w:ascii="幼圆" w:hAnsi="幼圆" w:eastAsia="幼圆" w:cs="幼圆"/>
        </w:rPr>
        <w:t>关卡二、openGauss数据导入及行存列存</w:t>
      </w:r>
    </w:p>
    <w:p>
      <w:pPr>
        <w:pStyle w:val="255"/>
        <w:rPr>
          <w:rFonts w:hint="eastAsia" w:ascii="幼圆" w:hAnsi="幼圆" w:eastAsia="幼圆" w:cs="幼圆"/>
        </w:rPr>
      </w:pPr>
      <w:r>
        <w:rPr>
          <w:rFonts w:hint="eastAsia" w:ascii="幼圆" w:hAnsi="幼圆" w:eastAsia="幼圆" w:cs="幼圆"/>
        </w:rPr>
        <w:t>任务一：数据初始化验证</w:t>
      </w:r>
    </w:p>
    <w:p>
      <w:pPr>
        <w:pStyle w:val="255"/>
        <w:rPr>
          <w:rFonts w:hint="eastAsia" w:ascii="幼圆" w:hAnsi="幼圆" w:eastAsia="幼圆" w:cs="幼圆"/>
        </w:rPr>
      </w:pPr>
      <w:r>
        <w:rPr>
          <w:rFonts w:hint="eastAsia" w:ascii="幼圆" w:hAnsi="幼圆" w:eastAsia="幼圆" w:cs="幼圆"/>
        </w:rPr>
        <w:t>1. 查询supplier表的行数，并将结果进行图：</w:t>
      </w:r>
    </w:p>
    <w:p>
      <w:pPr>
        <w:pStyle w:val="297"/>
        <w:rPr>
          <w:rFonts w:hint="eastAsia" w:ascii="幼圆" w:hAnsi="幼圆" w:eastAsia="幼圆" w:cs="幼圆"/>
        </w:rPr>
      </w:pPr>
      <w:r>
        <w:rPr>
          <w:rFonts w:hint="eastAsia" w:ascii="幼圆" w:hAnsi="幼圆" w:eastAsia="幼圆" w:cs="幼圆"/>
        </w:rPr>
        <w:t>select count(*) from supplier;;</w:t>
      </w:r>
    </w:p>
    <w:p>
      <w:pPr>
        <w:pStyle w:val="255"/>
        <w:rPr>
          <w:rFonts w:hint="eastAsia" w:ascii="幼圆" w:hAnsi="幼圆" w:eastAsia="幼圆" w:cs="幼圆"/>
        </w:rPr>
      </w:pPr>
      <w:r>
        <w:drawing>
          <wp:inline distT="0" distB="0" distL="114300" distR="114300">
            <wp:extent cx="6120130" cy="1741805"/>
            <wp:effectExtent l="0" t="0" r="444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6120130" cy="1741805"/>
                    </a:xfrm>
                    <a:prstGeom prst="rect">
                      <a:avLst/>
                    </a:prstGeom>
                    <a:noFill/>
                    <a:ln>
                      <a:noFill/>
                    </a:ln>
                  </pic:spPr>
                </pic:pic>
              </a:graphicData>
            </a:graphic>
          </wp:inline>
        </w:drawing>
      </w: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任务二：行存表与列存表执行效率对比</w:t>
      </w:r>
    </w:p>
    <w:p>
      <w:pPr>
        <w:pStyle w:val="255"/>
        <w:rPr>
          <w:rFonts w:hint="eastAsia" w:ascii="幼圆" w:hAnsi="幼圆" w:eastAsia="幼圆" w:cs="幼圆"/>
        </w:rPr>
      </w:pPr>
      <w:r>
        <w:rPr>
          <w:rFonts w:hint="eastAsia" w:ascii="幼圆" w:hAnsi="幼圆" w:eastAsia="幼圆" w:cs="幼圆"/>
        </w:rPr>
        <w:t>1. 2020年上半年litemall_orders行存表与litemall_orders_col列存表中的order_price的总和查询，并对比执行效率截图</w:t>
      </w:r>
    </w:p>
    <w:p>
      <w:pPr>
        <w:pStyle w:val="297"/>
        <w:rPr>
          <w:rFonts w:hint="eastAsia" w:ascii="幼圆" w:hAnsi="幼圆" w:eastAsia="幼圆" w:cs="幼圆"/>
        </w:rPr>
      </w:pPr>
      <w:r>
        <w:rPr>
          <w:rFonts w:hint="eastAsia" w:ascii="幼圆" w:hAnsi="幼圆" w:eastAsia="幼圆" w:cs="幼圆"/>
        </w:rPr>
        <w:t xml:space="preserve">select sum (order_price) from litemall_orders where add_date between '20200101' and '20200701'; </w:t>
      </w:r>
    </w:p>
    <w:p>
      <w:pPr>
        <w:pStyle w:val="255"/>
        <w:rPr>
          <w:rFonts w:hint="eastAsia" w:ascii="幼圆" w:hAnsi="幼圆" w:eastAsia="幼圆" w:cs="幼圆"/>
        </w:rPr>
      </w:pPr>
      <w:r>
        <w:drawing>
          <wp:inline distT="0" distB="0" distL="114300" distR="114300">
            <wp:extent cx="6111240" cy="1242060"/>
            <wp:effectExtent l="0" t="0" r="381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6111240" cy="1242060"/>
                    </a:xfrm>
                    <a:prstGeom prst="rect">
                      <a:avLst/>
                    </a:prstGeom>
                    <a:noFill/>
                    <a:ln>
                      <a:noFill/>
                    </a:ln>
                  </pic:spPr>
                </pic:pic>
              </a:graphicData>
            </a:graphic>
          </wp:inline>
        </w:drawing>
      </w:r>
    </w:p>
    <w:p>
      <w:pPr>
        <w:pStyle w:val="297"/>
        <w:rPr>
          <w:rFonts w:hint="eastAsia" w:ascii="幼圆" w:hAnsi="幼圆" w:eastAsia="幼圆" w:cs="幼圆"/>
        </w:rPr>
      </w:pPr>
      <w:r>
        <w:rPr>
          <w:rFonts w:hint="eastAsia" w:ascii="幼圆" w:hAnsi="幼圆" w:eastAsia="幼圆" w:cs="幼圆"/>
        </w:rPr>
        <w:t>select sum (order_price) from litemall_orders_col where add_date between '20200101' and '20200701';</w:t>
      </w:r>
    </w:p>
    <w:p>
      <w:pPr>
        <w:pStyle w:val="255"/>
        <w:rPr>
          <w:rFonts w:hint="eastAsia" w:ascii="幼圆" w:hAnsi="幼圆" w:eastAsia="幼圆" w:cs="幼圆"/>
        </w:rPr>
      </w:pPr>
      <w:r>
        <w:drawing>
          <wp:inline distT="0" distB="0" distL="114300" distR="114300">
            <wp:extent cx="6118225" cy="1225550"/>
            <wp:effectExtent l="0" t="0" r="6350" b="31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6118225" cy="1225550"/>
                    </a:xfrm>
                    <a:prstGeom prst="rect">
                      <a:avLst/>
                    </a:prstGeom>
                    <a:noFill/>
                    <a:ln>
                      <a:noFill/>
                    </a:ln>
                  </pic:spPr>
                </pic:pic>
              </a:graphicData>
            </a:graphic>
          </wp:inline>
        </w:drawing>
      </w:r>
    </w:p>
    <w:p>
      <w:pPr>
        <w:pStyle w:val="255"/>
        <w:rPr>
          <w:rFonts w:hint="eastAsia" w:ascii="幼圆" w:hAnsi="幼圆" w:eastAsia="幼圆" w:cs="幼圆"/>
        </w:rPr>
      </w:pPr>
      <w:r>
        <w:rPr>
          <w:rFonts w:hint="eastAsia" w:ascii="幼圆" w:hAnsi="幼圆" w:eastAsia="幼圆" w:cs="幼圆"/>
        </w:rPr>
        <w:t>2. 2020年上半年litemall_orders行存表与litemall_orders_col列存表中的order_price的平均值查询，并对比执行效率截图</w:t>
      </w:r>
    </w:p>
    <w:p>
      <w:pPr>
        <w:pStyle w:val="297"/>
        <w:rPr>
          <w:rFonts w:hint="eastAsia" w:ascii="幼圆" w:hAnsi="幼圆" w:eastAsia="幼圆" w:cs="幼圆"/>
        </w:rPr>
      </w:pPr>
      <w:r>
        <w:rPr>
          <w:rFonts w:hint="eastAsia" w:ascii="幼圆" w:hAnsi="幼圆" w:eastAsia="幼圆" w:cs="幼圆"/>
        </w:rPr>
        <w:t xml:space="preserve">select avg (order_price) from litemall_orders where add_date between '20200101' and '20200701'; </w:t>
      </w:r>
    </w:p>
    <w:p>
      <w:pPr>
        <w:pStyle w:val="255"/>
        <w:rPr>
          <w:rFonts w:hint="eastAsia" w:ascii="幼圆" w:hAnsi="幼圆" w:eastAsia="幼圆" w:cs="幼圆"/>
        </w:rPr>
      </w:pPr>
      <w:r>
        <w:drawing>
          <wp:inline distT="0" distB="0" distL="114300" distR="114300">
            <wp:extent cx="6113145" cy="1189990"/>
            <wp:effectExtent l="0" t="0" r="1905"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6113145" cy="1189990"/>
                    </a:xfrm>
                    <a:prstGeom prst="rect">
                      <a:avLst/>
                    </a:prstGeom>
                    <a:noFill/>
                    <a:ln>
                      <a:noFill/>
                    </a:ln>
                  </pic:spPr>
                </pic:pic>
              </a:graphicData>
            </a:graphic>
          </wp:inline>
        </w:drawing>
      </w:r>
    </w:p>
    <w:p>
      <w:pPr>
        <w:pStyle w:val="255"/>
        <w:rPr>
          <w:rFonts w:hint="eastAsia" w:ascii="幼圆" w:hAnsi="幼圆" w:eastAsia="幼圆" w:cs="幼圆"/>
        </w:rPr>
      </w:pPr>
    </w:p>
    <w:p>
      <w:pPr>
        <w:pStyle w:val="297"/>
        <w:rPr>
          <w:rFonts w:hint="eastAsia" w:ascii="幼圆" w:hAnsi="幼圆" w:eastAsia="幼圆" w:cs="幼圆"/>
        </w:rPr>
      </w:pPr>
      <w:r>
        <w:rPr>
          <w:rFonts w:hint="eastAsia" w:ascii="幼圆" w:hAnsi="幼圆" w:eastAsia="幼圆" w:cs="幼圆"/>
        </w:rPr>
        <w:t>select avg (order_price) from litemall_orders_col where add_date between '20200101' and '20200701';</w:t>
      </w:r>
    </w:p>
    <w:p>
      <w:pPr>
        <w:pStyle w:val="255"/>
        <w:rPr>
          <w:rFonts w:hint="eastAsia" w:ascii="幼圆" w:hAnsi="幼圆" w:eastAsia="幼圆" w:cs="幼圆"/>
        </w:rPr>
      </w:pPr>
      <w:r>
        <w:drawing>
          <wp:inline distT="0" distB="0" distL="114300" distR="114300">
            <wp:extent cx="6114415" cy="1263015"/>
            <wp:effectExtent l="0" t="0" r="635" b="38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6114415" cy="1263015"/>
                    </a:xfrm>
                    <a:prstGeom prst="rect">
                      <a:avLst/>
                    </a:prstGeom>
                    <a:noFill/>
                    <a:ln>
                      <a:noFill/>
                    </a:ln>
                  </pic:spPr>
                </pic:pic>
              </a:graphicData>
            </a:graphic>
          </wp:inline>
        </w:drawing>
      </w: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3. 查询litemall_orders行存表与litemall_orders_col列存表中order_id为6的order_price的值，并对比执行效率截图。</w:t>
      </w:r>
    </w:p>
    <w:p>
      <w:pPr>
        <w:pStyle w:val="297"/>
        <w:rPr>
          <w:rFonts w:hint="eastAsia" w:ascii="幼圆" w:hAnsi="幼圆" w:eastAsia="幼圆" w:cs="幼圆"/>
        </w:rPr>
      </w:pPr>
      <w:r>
        <w:rPr>
          <w:rFonts w:hint="eastAsia" w:ascii="幼圆" w:hAnsi="幼圆" w:eastAsia="幼圆" w:cs="幼圆"/>
        </w:rPr>
        <w:t>select order_price from litemall_orders where order_id=6;</w:t>
      </w:r>
    </w:p>
    <w:p>
      <w:pPr>
        <w:pStyle w:val="255"/>
        <w:rPr>
          <w:rFonts w:hint="eastAsia" w:ascii="幼圆" w:hAnsi="幼圆" w:eastAsia="幼圆" w:cs="幼圆"/>
        </w:rPr>
      </w:pPr>
      <w:r>
        <w:drawing>
          <wp:inline distT="0" distB="0" distL="114300" distR="114300">
            <wp:extent cx="6119495" cy="1467485"/>
            <wp:effectExtent l="0" t="0" r="5080" b="889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6119495" cy="1467485"/>
                    </a:xfrm>
                    <a:prstGeom prst="rect">
                      <a:avLst/>
                    </a:prstGeom>
                    <a:noFill/>
                    <a:ln>
                      <a:noFill/>
                    </a:ln>
                  </pic:spPr>
                </pic:pic>
              </a:graphicData>
            </a:graphic>
          </wp:inline>
        </w:drawing>
      </w:r>
    </w:p>
    <w:p>
      <w:pPr>
        <w:pStyle w:val="297"/>
        <w:rPr>
          <w:rFonts w:hint="eastAsia" w:ascii="幼圆" w:hAnsi="幼圆" w:eastAsia="幼圆" w:cs="幼圆"/>
        </w:rPr>
      </w:pPr>
      <w:r>
        <w:rPr>
          <w:rFonts w:hint="eastAsia" w:ascii="幼圆" w:hAnsi="幼圆" w:eastAsia="幼圆" w:cs="幼圆"/>
        </w:rPr>
        <w:t xml:space="preserve">select order_price from litemall_orders_col where order_id=6; </w:t>
      </w:r>
    </w:p>
    <w:p>
      <w:pPr>
        <w:pStyle w:val="255"/>
        <w:rPr>
          <w:rFonts w:hint="eastAsia" w:ascii="幼圆" w:hAnsi="幼圆" w:eastAsia="幼圆" w:cs="幼圆"/>
        </w:rPr>
      </w:pPr>
      <w:r>
        <w:drawing>
          <wp:inline distT="0" distB="0" distL="114300" distR="114300">
            <wp:extent cx="6112510" cy="1283970"/>
            <wp:effectExtent l="0" t="0" r="2540" b="190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6112510" cy="1283970"/>
                    </a:xfrm>
                    <a:prstGeom prst="rect">
                      <a:avLst/>
                    </a:prstGeom>
                    <a:noFill/>
                    <a:ln>
                      <a:noFill/>
                    </a:ln>
                  </pic:spPr>
                </pic:pic>
              </a:graphicData>
            </a:graphic>
          </wp:inline>
        </w:drawing>
      </w:r>
    </w:p>
    <w:p>
      <w:pPr>
        <w:pStyle w:val="255"/>
        <w:rPr>
          <w:rFonts w:hint="eastAsia" w:ascii="幼圆" w:hAnsi="幼圆" w:eastAsia="幼圆" w:cs="幼圆"/>
        </w:rPr>
      </w:pPr>
      <w:r>
        <w:rPr>
          <w:rFonts w:hint="eastAsia" w:ascii="幼圆" w:hAnsi="幼圆" w:eastAsia="幼圆" w:cs="幼圆"/>
        </w:rPr>
        <w:t>4. 将litemall_orders行存表与litemall_orders_col列存表中order_id为6的order_price修改为2468，并对比执行效率截图。</w:t>
      </w:r>
    </w:p>
    <w:p>
      <w:pPr>
        <w:pStyle w:val="297"/>
        <w:rPr>
          <w:rFonts w:hint="eastAsia" w:ascii="幼圆" w:hAnsi="幼圆" w:eastAsia="幼圆" w:cs="幼圆"/>
        </w:rPr>
      </w:pPr>
      <w:r>
        <w:rPr>
          <w:rFonts w:hint="eastAsia" w:ascii="幼圆" w:hAnsi="幼圆" w:eastAsia="幼圆" w:cs="幼圆"/>
        </w:rPr>
        <w:t>update litemall_orders set order_price=2468 where order_id=6;</w:t>
      </w:r>
    </w:p>
    <w:p>
      <w:pPr>
        <w:pStyle w:val="255"/>
        <w:rPr>
          <w:rFonts w:hint="eastAsia" w:ascii="幼圆" w:hAnsi="幼圆" w:eastAsia="幼圆" w:cs="幼圆"/>
        </w:rPr>
      </w:pPr>
      <w:r>
        <w:drawing>
          <wp:inline distT="0" distB="0" distL="114300" distR="114300">
            <wp:extent cx="6113145" cy="781685"/>
            <wp:effectExtent l="0" t="0" r="1905" b="889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6113145" cy="781685"/>
                    </a:xfrm>
                    <a:prstGeom prst="rect">
                      <a:avLst/>
                    </a:prstGeom>
                    <a:noFill/>
                    <a:ln>
                      <a:noFill/>
                    </a:ln>
                  </pic:spPr>
                </pic:pic>
              </a:graphicData>
            </a:graphic>
          </wp:inline>
        </w:drawing>
      </w:r>
    </w:p>
    <w:p>
      <w:pPr>
        <w:pStyle w:val="255"/>
        <w:rPr>
          <w:rFonts w:hint="eastAsia" w:ascii="幼圆" w:hAnsi="幼圆" w:eastAsia="幼圆" w:cs="幼圆"/>
        </w:rPr>
      </w:pPr>
    </w:p>
    <w:p>
      <w:pPr>
        <w:pStyle w:val="297"/>
        <w:rPr>
          <w:rFonts w:hint="eastAsia" w:ascii="幼圆" w:hAnsi="幼圆" w:eastAsia="幼圆" w:cs="幼圆"/>
        </w:rPr>
      </w:pPr>
      <w:r>
        <w:rPr>
          <w:rFonts w:hint="eastAsia" w:ascii="幼圆" w:hAnsi="幼圆" w:eastAsia="幼圆" w:cs="幼圆"/>
        </w:rPr>
        <w:t xml:space="preserve">update litemall_orders_col set order_price=2468 where order_id=6; </w:t>
      </w:r>
    </w:p>
    <w:p>
      <w:pPr>
        <w:pStyle w:val="255"/>
        <w:rPr>
          <w:rFonts w:hint="eastAsia" w:ascii="幼圆" w:hAnsi="幼圆" w:eastAsia="幼圆" w:cs="幼圆"/>
        </w:rPr>
      </w:pPr>
      <w:r>
        <w:drawing>
          <wp:inline distT="0" distB="0" distL="114300" distR="114300">
            <wp:extent cx="6118860" cy="682625"/>
            <wp:effectExtent l="0" t="0" r="5715" b="317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6118860" cy="682625"/>
                    </a:xfrm>
                    <a:prstGeom prst="rect">
                      <a:avLst/>
                    </a:prstGeom>
                    <a:noFill/>
                    <a:ln>
                      <a:noFill/>
                    </a:ln>
                  </pic:spPr>
                </pic:pic>
              </a:graphicData>
            </a:graphic>
          </wp:inline>
        </w:drawing>
      </w: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任务三：实践思考题</w:t>
      </w:r>
    </w:p>
    <w:p>
      <w:pPr>
        <w:pStyle w:val="255"/>
        <w:rPr>
          <w:rFonts w:hint="eastAsia" w:ascii="幼圆" w:hAnsi="幼圆" w:eastAsia="幼圆" w:cs="幼圆"/>
        </w:rPr>
      </w:pPr>
      <w:r>
        <w:rPr>
          <w:rFonts w:hint="eastAsia" w:ascii="幼圆" w:hAnsi="幼圆" w:eastAsia="幼圆" w:cs="幼圆"/>
        </w:rPr>
        <w:t>思考题1：</w:t>
      </w:r>
    </w:p>
    <w:p>
      <w:pPr>
        <w:pStyle w:val="255"/>
        <w:rPr>
          <w:rFonts w:hint="eastAsia" w:ascii="幼圆" w:hAnsi="幼圆" w:eastAsia="幼圆" w:cs="幼圆"/>
        </w:rPr>
      </w:pPr>
      <w:r>
        <w:rPr>
          <w:rFonts w:hint="eastAsia" w:ascii="幼圆" w:hAnsi="幼圆" w:eastAsia="幼圆" w:cs="幼圆"/>
        </w:rPr>
        <w:t>行存表与列存表在执行相同的SQL语句时，为何执行的时间不同？</w:t>
      </w: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行存表和列存表是两种不同的数据库表存储方式，它们在执行相同的SQL语句时表现不同的主要原因是因为数据存储和访问方式不同。</w:t>
      </w:r>
    </w:p>
    <w:p>
      <w:pPr>
        <w:pStyle w:val="255"/>
        <w:rPr>
          <w:rFonts w:hint="eastAsia" w:ascii="幼圆" w:hAnsi="幼圆" w:eastAsia="幼圆" w:cs="幼圆"/>
        </w:rPr>
      </w:pPr>
      <w:r>
        <w:rPr>
          <w:rFonts w:hint="eastAsia" w:ascii="幼圆" w:hAnsi="幼圆" w:eastAsia="幼圆" w:cs="幼圆"/>
        </w:rPr>
        <w:t>行存表（Row-oriented table）将每一行数据作为一个整体存储，每个字段都存储在同一行内，这样的设计方便进行读取整行数据的操作，但当只需要读取部分字段时就会存在冗余读取的情况，造成了I/O不必要的浪费。</w:t>
      </w:r>
    </w:p>
    <w:p>
      <w:pPr>
        <w:pStyle w:val="255"/>
        <w:rPr>
          <w:rFonts w:hint="eastAsia" w:ascii="幼圆" w:hAnsi="幼圆" w:eastAsia="幼圆" w:cs="幼圆"/>
        </w:rPr>
      </w:pPr>
      <w:r>
        <w:rPr>
          <w:rFonts w:hint="eastAsia" w:ascii="幼圆" w:hAnsi="幼圆" w:eastAsia="幼圆" w:cs="幼圆"/>
        </w:rPr>
        <w:t>而列存表（Column-oriented table）则将每一个列独立存储，相同列数据存储在一起，这样的设计可以最大化地利用数据压缩算法，减少冗余存储，提高数据的压缩比。对于需要查询单个或少量字段的场景，列存表可以大幅度减少物理I/O以及CPU资源的消耗，提高查询效率。</w:t>
      </w:r>
    </w:p>
    <w:p>
      <w:pPr>
        <w:pStyle w:val="255"/>
        <w:rPr>
          <w:rFonts w:hint="eastAsia" w:ascii="幼圆" w:hAnsi="幼圆" w:eastAsia="幼圆" w:cs="幼圆"/>
        </w:rPr>
      </w:pPr>
      <w:r>
        <w:rPr>
          <w:rFonts w:hint="eastAsia" w:ascii="幼圆" w:hAnsi="幼圆" w:eastAsia="幼圆" w:cs="幼圆"/>
        </w:rPr>
        <w:t>总体来说，当查询涉及到大量字段时，行存表可能会更快，因为它可以更快地检索整行数据。对于只查询特定列的查询，列存表可能会更快，因为它可以更快地检索其所需的列，并且避免了读取冗余数据。因此，在选择使用行存表还是列存表时，需要根据实际的业务场景、数据量大小等因素进行综合考虑，根据查询和分析的需求合理选择表的存储方式。</w:t>
      </w: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思考题2：</w:t>
      </w:r>
    </w:p>
    <w:p>
      <w:pPr>
        <w:pStyle w:val="255"/>
        <w:rPr>
          <w:rFonts w:hint="eastAsia" w:ascii="幼圆" w:hAnsi="幼圆" w:eastAsia="幼圆" w:cs="幼圆"/>
        </w:rPr>
      </w:pPr>
      <w:r>
        <w:rPr>
          <w:rFonts w:hint="eastAsia" w:ascii="幼圆" w:hAnsi="幼圆" w:eastAsia="幼圆" w:cs="幼圆"/>
        </w:rPr>
        <w:t>在执行哪些类型SQL时，行存表效率更高？在执行哪些类型SQL时，列存表效率更高？</w:t>
      </w: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在执行哪些类型SQL时，行存表效率更高？</w:t>
      </w:r>
    </w:p>
    <w:p>
      <w:pPr>
        <w:pStyle w:val="255"/>
        <w:rPr>
          <w:rFonts w:hint="eastAsia" w:ascii="幼圆" w:hAnsi="幼圆" w:eastAsia="幼圆" w:cs="幼圆"/>
        </w:rPr>
      </w:pPr>
      <w:r>
        <w:rPr>
          <w:rFonts w:hint="eastAsia" w:ascii="幼圆" w:hAnsi="幼圆" w:eastAsia="幼圆" w:cs="幼圆"/>
        </w:rPr>
        <w:t>对整行进行读取查询时，行存表的效率更高。因为行存表将每一行数据作为一个整体存储，可以更快速地读取整行数据。</w:t>
      </w:r>
    </w:p>
    <w:p>
      <w:pPr>
        <w:pStyle w:val="255"/>
        <w:rPr>
          <w:rFonts w:hint="eastAsia" w:ascii="幼圆" w:hAnsi="幼圆" w:eastAsia="幼圆" w:cs="幼圆"/>
        </w:rPr>
      </w:pPr>
      <w:r>
        <w:rPr>
          <w:rFonts w:hint="eastAsia" w:ascii="幼圆" w:hAnsi="幼圆" w:eastAsia="幼圆" w:cs="幼圆"/>
        </w:rPr>
        <w:t>更新单行操作时，行存表通常比列存表效率更高。因为在行存表中更新单行比较容易，而在列存表中进行单行更新需要读取大量的数据块，并且数据块的压缩和解压缩也会导致额外的开销。执行聚合函数时，行存表通常更高效，因为大多数聚合函数都需要读取整个行的数据。</w:t>
      </w:r>
    </w:p>
    <w:p>
      <w:pPr>
        <w:pStyle w:val="255"/>
        <w:rPr>
          <w:rFonts w:hint="eastAsia" w:ascii="幼圆" w:hAnsi="幼圆" w:eastAsia="幼圆" w:cs="幼圆"/>
        </w:rPr>
      </w:pPr>
      <w:r>
        <w:rPr>
          <w:rFonts w:hint="eastAsia" w:ascii="幼圆" w:hAnsi="幼圆" w:eastAsia="幼圆" w:cs="幼圆"/>
        </w:rPr>
        <w:t>在执行哪些类型SQL时，列存表效率更高？</w:t>
      </w:r>
    </w:p>
    <w:p>
      <w:pPr>
        <w:pStyle w:val="255"/>
        <w:rPr>
          <w:rFonts w:hint="eastAsia" w:ascii="幼圆" w:hAnsi="幼圆" w:eastAsia="幼圆" w:cs="幼圆"/>
        </w:rPr>
      </w:pPr>
      <w:r>
        <w:rPr>
          <w:rFonts w:hint="eastAsia" w:ascii="幼圆" w:hAnsi="幼圆" w:eastAsia="幼圆" w:cs="幼圆"/>
        </w:rPr>
        <w:t>当需要查询特定列或少量的列时，列存表的效率更高，因为列存表将每一个列独立存储，相同列数据存储在一起，可以更快地检索其所需的列，并且避免了读取冗余数据，从而大幅度减少物理I/O以及CPU资源的消耗。</w:t>
      </w:r>
    </w:p>
    <w:p>
      <w:pPr>
        <w:pStyle w:val="255"/>
        <w:rPr>
          <w:rFonts w:hint="eastAsia" w:ascii="幼圆" w:hAnsi="幼圆" w:eastAsia="幼圆" w:cs="幼圆"/>
        </w:rPr>
      </w:pPr>
      <w:r>
        <w:rPr>
          <w:rFonts w:hint="eastAsia" w:ascii="幼圆" w:hAnsi="幼圆" w:eastAsia="幼圆" w:cs="幼圆"/>
        </w:rPr>
        <w:t>用于对大型数据集的扫描和分析时，列存表的效率更高，因为在列存表中进行这些操作可以只读取所需的列，减少了I/O操作的数量，从而提高查询速度。此外，列存表还能够利用列之间的相似性和数据压缩技术来减少存储空间和I/O消耗。</w:t>
      </w:r>
    </w:p>
    <w:p>
      <w:pPr>
        <w:pStyle w:val="255"/>
        <w:rPr>
          <w:rFonts w:hint="eastAsia" w:ascii="幼圆" w:hAnsi="幼圆" w:eastAsia="幼圆" w:cs="幼圆"/>
        </w:rPr>
      </w:pPr>
      <w:r>
        <w:rPr>
          <w:rFonts w:hint="eastAsia" w:ascii="幼圆" w:hAnsi="幼圆" w:eastAsia="幼圆" w:cs="幼圆"/>
        </w:rPr>
        <w:t>总之，行存表和列存表各有优劣。在实际应用中，需要根据具体的查询需求、数据量、硬件条件等综合因素进行选择。</w:t>
      </w: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topLinePunct w:val="0"/>
        <w:adjustRightInd/>
        <w:snapToGrid/>
        <w:spacing w:before="0" w:after="0" w:line="240" w:lineRule="auto"/>
        <w:ind w:left="0"/>
        <w:rPr>
          <w:rFonts w:hint="eastAsia" w:ascii="幼圆" w:hAnsi="幼圆" w:eastAsia="幼圆" w:cs="幼圆"/>
          <w:sz w:val="21"/>
        </w:rPr>
      </w:pPr>
      <w:r>
        <w:rPr>
          <w:rFonts w:hint="eastAsia" w:ascii="幼圆" w:hAnsi="幼圆" w:eastAsia="幼圆" w:cs="幼圆"/>
        </w:rPr>
        <w:br w:type="page"/>
      </w:r>
    </w:p>
    <w:p>
      <w:pPr>
        <w:pStyle w:val="3"/>
        <w:numPr>
          <w:ilvl w:val="0"/>
          <w:numId w:val="0"/>
        </w:numPr>
        <w:rPr>
          <w:rFonts w:hint="eastAsia" w:ascii="幼圆" w:hAnsi="幼圆" w:eastAsia="幼圆" w:cs="幼圆"/>
        </w:rPr>
      </w:pPr>
      <w:bookmarkStart w:id="0" w:name="_Toc90472385"/>
      <w:r>
        <w:rPr>
          <w:rFonts w:hint="eastAsia" w:ascii="幼圆" w:hAnsi="幼圆" w:eastAsia="幼圆" w:cs="幼圆"/>
        </w:rPr>
        <w:t>关卡三：openGauss物化视图应用</w:t>
      </w:r>
      <w:bookmarkEnd w:id="0"/>
    </w:p>
    <w:p>
      <w:pPr>
        <w:pStyle w:val="255"/>
        <w:rPr>
          <w:rFonts w:hint="eastAsia" w:ascii="幼圆" w:hAnsi="幼圆" w:eastAsia="幼圆" w:cs="幼圆"/>
        </w:rPr>
      </w:pPr>
      <w:r>
        <w:rPr>
          <w:rFonts w:hint="eastAsia" w:ascii="幼圆" w:hAnsi="幼圆" w:eastAsia="幼圆" w:cs="幼圆"/>
        </w:rPr>
        <w:t>任务一：物化视图的使用</w:t>
      </w:r>
    </w:p>
    <w:p>
      <w:pPr>
        <w:pStyle w:val="255"/>
        <w:rPr>
          <w:rFonts w:hint="eastAsia" w:ascii="幼圆" w:hAnsi="幼圆" w:eastAsia="幼圆" w:cs="幼圆"/>
        </w:rPr>
      </w:pPr>
      <w:r>
        <w:rPr>
          <w:rFonts w:hint="eastAsia" w:ascii="幼圆" w:hAnsi="幼圆" w:eastAsia="幼圆" w:cs="幼圆"/>
        </w:rPr>
        <w:t>1. 创建物化视图所需要的表后，对表内容进行查询，对查询结果截图：</w:t>
      </w:r>
    </w:p>
    <w:p>
      <w:pPr>
        <w:pStyle w:val="297"/>
        <w:rPr>
          <w:rFonts w:hint="eastAsia" w:ascii="幼圆" w:hAnsi="幼圆" w:eastAsia="幼圆" w:cs="幼圆"/>
        </w:rPr>
      </w:pPr>
      <w:r>
        <w:rPr>
          <w:rFonts w:hint="eastAsia" w:ascii="幼圆" w:hAnsi="幼圆" w:eastAsia="幼圆" w:cs="幼圆"/>
        </w:rPr>
        <w:t>SELECT * FROM test_view;</w:t>
      </w:r>
    </w:p>
    <w:p>
      <w:pPr>
        <w:pStyle w:val="255"/>
        <w:rPr>
          <w:rFonts w:hint="eastAsia" w:ascii="幼圆" w:hAnsi="幼圆" w:eastAsia="幼圆" w:cs="幼圆"/>
          <w:kern w:val="2"/>
          <w:szCs w:val="21"/>
        </w:rPr>
      </w:pPr>
      <w:r>
        <w:drawing>
          <wp:inline distT="0" distB="0" distL="114300" distR="114300">
            <wp:extent cx="5943600" cy="6143625"/>
            <wp:effectExtent l="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9"/>
                    <a:stretch>
                      <a:fillRect/>
                    </a:stretch>
                  </pic:blipFill>
                  <pic:spPr>
                    <a:xfrm>
                      <a:off x="0" y="0"/>
                      <a:ext cx="5943600" cy="6143625"/>
                    </a:xfrm>
                    <a:prstGeom prst="rect">
                      <a:avLst/>
                    </a:prstGeom>
                    <a:noFill/>
                    <a:ln>
                      <a:noFill/>
                    </a:ln>
                  </pic:spPr>
                </pic:pic>
              </a:graphicData>
            </a:graphic>
          </wp:inline>
        </w:drawing>
      </w:r>
    </w:p>
    <w:p>
      <w:pPr>
        <w:pStyle w:val="255"/>
        <w:rPr>
          <w:rFonts w:hint="eastAsia" w:ascii="幼圆" w:hAnsi="幼圆" w:eastAsia="幼圆" w:cs="幼圆"/>
          <w:kern w:val="2"/>
          <w:szCs w:val="21"/>
        </w:rPr>
      </w:pPr>
    </w:p>
    <w:p>
      <w:pPr>
        <w:pStyle w:val="255"/>
        <w:rPr>
          <w:rFonts w:hint="eastAsia" w:ascii="幼圆" w:hAnsi="幼圆" w:eastAsia="幼圆" w:cs="幼圆"/>
          <w:kern w:val="2"/>
          <w:szCs w:val="21"/>
        </w:rPr>
      </w:pPr>
    </w:p>
    <w:p>
      <w:pPr>
        <w:pStyle w:val="255"/>
        <w:rPr>
          <w:rFonts w:hint="eastAsia" w:ascii="幼圆" w:hAnsi="幼圆" w:eastAsia="幼圆" w:cs="幼圆"/>
          <w:kern w:val="2"/>
          <w:szCs w:val="21"/>
        </w:rPr>
      </w:pPr>
    </w:p>
    <w:p>
      <w:pPr>
        <w:pStyle w:val="255"/>
        <w:rPr>
          <w:rFonts w:hint="eastAsia" w:ascii="幼圆" w:hAnsi="幼圆" w:eastAsia="幼圆" w:cs="幼圆"/>
          <w:kern w:val="2"/>
          <w:szCs w:val="21"/>
        </w:rPr>
      </w:pPr>
    </w:p>
    <w:p>
      <w:pPr>
        <w:pStyle w:val="255"/>
        <w:rPr>
          <w:rFonts w:hint="eastAsia" w:ascii="幼圆" w:hAnsi="幼圆" w:eastAsia="幼圆" w:cs="幼圆"/>
        </w:rPr>
      </w:pPr>
      <w:r>
        <w:rPr>
          <w:rFonts w:hint="eastAsia" w:ascii="幼圆" w:hAnsi="幼圆" w:eastAsia="幼圆" w:cs="幼圆"/>
        </w:rPr>
        <w:t>2. 使用物化视图统计人数，查询物化视图结果，将执行结果截图。</w:t>
      </w:r>
    </w:p>
    <w:p>
      <w:pPr>
        <w:pStyle w:val="297"/>
        <w:rPr>
          <w:rFonts w:hint="eastAsia" w:ascii="幼圆" w:hAnsi="幼圆" w:eastAsia="幼圆" w:cs="幼圆"/>
        </w:rPr>
      </w:pPr>
      <w:r>
        <w:rPr>
          <w:rFonts w:hint="eastAsia" w:ascii="幼圆" w:hAnsi="幼圆" w:eastAsia="幼圆" w:cs="幼圆"/>
        </w:rPr>
        <w:t>SELECT * FROM v_order;</w:t>
      </w:r>
    </w:p>
    <w:p>
      <w:pPr>
        <w:pStyle w:val="255"/>
        <w:rPr>
          <w:rFonts w:hint="eastAsia" w:ascii="幼圆" w:hAnsi="幼圆" w:eastAsia="幼圆" w:cs="幼圆"/>
          <w:kern w:val="2"/>
          <w:szCs w:val="21"/>
        </w:rPr>
      </w:pPr>
      <w:r>
        <w:drawing>
          <wp:inline distT="0" distB="0" distL="114300" distR="114300">
            <wp:extent cx="6113780" cy="1217295"/>
            <wp:effectExtent l="0" t="0" r="1270" b="190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0"/>
                    <a:stretch>
                      <a:fillRect/>
                    </a:stretch>
                  </pic:blipFill>
                  <pic:spPr>
                    <a:xfrm>
                      <a:off x="0" y="0"/>
                      <a:ext cx="6113780" cy="1217295"/>
                    </a:xfrm>
                    <a:prstGeom prst="rect">
                      <a:avLst/>
                    </a:prstGeom>
                    <a:noFill/>
                    <a:ln>
                      <a:noFill/>
                    </a:ln>
                  </pic:spPr>
                </pic:pic>
              </a:graphicData>
            </a:graphic>
          </wp:inline>
        </w:drawing>
      </w:r>
    </w:p>
    <w:p>
      <w:pPr>
        <w:pStyle w:val="255"/>
        <w:rPr>
          <w:rFonts w:hint="eastAsia" w:ascii="幼圆" w:hAnsi="幼圆" w:eastAsia="幼圆" w:cs="幼圆"/>
          <w:kern w:val="2"/>
          <w:szCs w:val="21"/>
        </w:rPr>
      </w:pPr>
    </w:p>
    <w:p>
      <w:pPr>
        <w:pStyle w:val="255"/>
        <w:rPr>
          <w:rFonts w:hint="eastAsia" w:ascii="幼圆" w:hAnsi="幼圆" w:eastAsia="幼圆" w:cs="幼圆"/>
          <w:kern w:val="2"/>
          <w:szCs w:val="21"/>
        </w:rPr>
      </w:pPr>
    </w:p>
    <w:p>
      <w:pPr>
        <w:pStyle w:val="255"/>
        <w:rPr>
          <w:rFonts w:hint="eastAsia" w:ascii="幼圆" w:hAnsi="幼圆" w:eastAsia="幼圆" w:cs="幼圆"/>
          <w:kern w:val="2"/>
          <w:szCs w:val="21"/>
        </w:rPr>
      </w:pPr>
    </w:p>
    <w:p>
      <w:pPr>
        <w:pStyle w:val="255"/>
        <w:rPr>
          <w:rFonts w:hint="eastAsia" w:ascii="幼圆" w:hAnsi="幼圆" w:eastAsia="幼圆" w:cs="幼圆"/>
        </w:rPr>
      </w:pPr>
      <w:r>
        <w:rPr>
          <w:rFonts w:hint="eastAsia" w:ascii="幼圆" w:hAnsi="幼圆" w:eastAsia="幼圆" w:cs="幼圆"/>
        </w:rPr>
        <w:t>3. 对表进行操作后，刷新物化视图，查询物化视图结果，将执行结果截图。</w:t>
      </w:r>
    </w:p>
    <w:p>
      <w:pPr>
        <w:pStyle w:val="297"/>
        <w:rPr>
          <w:rFonts w:hint="eastAsia" w:ascii="幼圆" w:hAnsi="幼圆" w:eastAsia="幼圆" w:cs="幼圆"/>
        </w:rPr>
      </w:pPr>
      <w:r>
        <w:rPr>
          <w:rFonts w:hint="eastAsia" w:ascii="幼圆" w:hAnsi="幼圆" w:eastAsia="幼圆" w:cs="幼圆"/>
        </w:rPr>
        <w:t>SELECT * FROM v_order;</w:t>
      </w:r>
    </w:p>
    <w:p>
      <w:pPr>
        <w:pStyle w:val="255"/>
        <w:rPr>
          <w:rFonts w:hint="eastAsia" w:ascii="幼圆" w:hAnsi="幼圆" w:eastAsia="幼圆" w:cs="幼圆"/>
        </w:rPr>
      </w:pPr>
      <w:r>
        <w:drawing>
          <wp:inline distT="0" distB="0" distL="114300" distR="114300">
            <wp:extent cx="6118860" cy="1465580"/>
            <wp:effectExtent l="0" t="0" r="5715" b="127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1"/>
                    <a:stretch>
                      <a:fillRect/>
                    </a:stretch>
                  </pic:blipFill>
                  <pic:spPr>
                    <a:xfrm>
                      <a:off x="0" y="0"/>
                      <a:ext cx="6118860" cy="1465580"/>
                    </a:xfrm>
                    <a:prstGeom prst="rect">
                      <a:avLst/>
                    </a:prstGeom>
                    <a:noFill/>
                    <a:ln>
                      <a:noFill/>
                    </a:ln>
                  </pic:spPr>
                </pic:pic>
              </a:graphicData>
            </a:graphic>
          </wp:inline>
        </w:drawing>
      </w: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4. 创建增量物化视图，查询物化视图结果，将执行结果截图。</w:t>
      </w:r>
    </w:p>
    <w:p>
      <w:pPr>
        <w:pStyle w:val="297"/>
        <w:rPr>
          <w:rFonts w:hint="eastAsia" w:ascii="幼圆" w:hAnsi="幼圆" w:eastAsia="幼圆" w:cs="幼圆"/>
        </w:rPr>
      </w:pPr>
      <w:r>
        <w:rPr>
          <w:rFonts w:hint="eastAsia" w:ascii="幼圆" w:hAnsi="幼圆" w:eastAsia="幼圆" w:cs="幼圆"/>
        </w:rPr>
        <w:t>SELECT * FROM vi_order;</w:t>
      </w:r>
    </w:p>
    <w:p>
      <w:pPr>
        <w:pStyle w:val="255"/>
        <w:rPr>
          <w:rFonts w:hint="eastAsia" w:ascii="幼圆" w:hAnsi="幼圆" w:eastAsia="幼圆" w:cs="幼圆"/>
        </w:rPr>
      </w:pPr>
    </w:p>
    <w:p>
      <w:pPr>
        <w:pStyle w:val="255"/>
        <w:rPr>
          <w:rFonts w:hint="eastAsia" w:ascii="幼圆" w:hAnsi="幼圆" w:eastAsia="幼圆" w:cs="幼圆"/>
        </w:rPr>
      </w:pPr>
      <w:r>
        <w:drawing>
          <wp:inline distT="0" distB="0" distL="114300" distR="114300">
            <wp:extent cx="6113780" cy="3043555"/>
            <wp:effectExtent l="0" t="0" r="1270" b="444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2"/>
                    <a:stretch>
                      <a:fillRect/>
                    </a:stretch>
                  </pic:blipFill>
                  <pic:spPr>
                    <a:xfrm>
                      <a:off x="0" y="0"/>
                      <a:ext cx="6113780" cy="3043555"/>
                    </a:xfrm>
                    <a:prstGeom prst="rect">
                      <a:avLst/>
                    </a:prstGeom>
                    <a:noFill/>
                    <a:ln>
                      <a:noFill/>
                    </a:ln>
                  </pic:spPr>
                </pic:pic>
              </a:graphicData>
            </a:graphic>
          </wp:inline>
        </w:drawing>
      </w: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5. 对表进行操作后，刷新增量物化视图，查询物化视图结果，将执行结果截图。</w:t>
      </w:r>
    </w:p>
    <w:p>
      <w:pPr>
        <w:pStyle w:val="297"/>
        <w:rPr>
          <w:rFonts w:hint="eastAsia" w:ascii="幼圆" w:hAnsi="幼圆" w:eastAsia="幼圆" w:cs="幼圆"/>
        </w:rPr>
      </w:pPr>
      <w:r>
        <w:rPr>
          <w:rFonts w:hint="eastAsia" w:ascii="幼圆" w:hAnsi="幼圆" w:eastAsia="幼圆" w:cs="幼圆"/>
        </w:rPr>
        <w:t>SELECT * FROM vi_order;</w:t>
      </w:r>
    </w:p>
    <w:p>
      <w:pPr>
        <w:pStyle w:val="255"/>
        <w:rPr>
          <w:rFonts w:hint="eastAsia" w:ascii="幼圆" w:hAnsi="幼圆" w:eastAsia="幼圆" w:cs="幼圆"/>
        </w:rPr>
      </w:pPr>
      <w:r>
        <w:drawing>
          <wp:inline distT="0" distB="0" distL="114300" distR="114300">
            <wp:extent cx="6118225" cy="3387090"/>
            <wp:effectExtent l="0" t="0" r="6350" b="381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3"/>
                    <a:stretch>
                      <a:fillRect/>
                    </a:stretch>
                  </pic:blipFill>
                  <pic:spPr>
                    <a:xfrm>
                      <a:off x="0" y="0"/>
                      <a:ext cx="6118225" cy="3387090"/>
                    </a:xfrm>
                    <a:prstGeom prst="rect">
                      <a:avLst/>
                    </a:prstGeom>
                    <a:noFill/>
                    <a:ln>
                      <a:noFill/>
                    </a:ln>
                  </pic:spPr>
                </pic:pic>
              </a:graphicData>
            </a:graphic>
          </wp:inline>
        </w:drawing>
      </w:r>
    </w:p>
    <w:p>
      <w:pPr>
        <w:pStyle w:val="255"/>
        <w:rPr>
          <w:rFonts w:hint="eastAsia" w:ascii="幼圆" w:hAnsi="幼圆" w:eastAsia="幼圆" w:cs="幼圆"/>
        </w:rPr>
      </w:pPr>
      <w:r>
        <w:drawing>
          <wp:inline distT="0" distB="0" distL="114300" distR="114300">
            <wp:extent cx="6116320" cy="3279140"/>
            <wp:effectExtent l="0" t="0" r="8255" b="698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4"/>
                    <a:stretch>
                      <a:fillRect/>
                    </a:stretch>
                  </pic:blipFill>
                  <pic:spPr>
                    <a:xfrm>
                      <a:off x="0" y="0"/>
                      <a:ext cx="6116320" cy="3279140"/>
                    </a:xfrm>
                    <a:prstGeom prst="rect">
                      <a:avLst/>
                    </a:prstGeom>
                    <a:noFill/>
                    <a:ln>
                      <a:noFill/>
                    </a:ln>
                  </pic:spPr>
                </pic:pic>
              </a:graphicData>
            </a:graphic>
          </wp:inline>
        </w:drawing>
      </w: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任务二：实践思考题</w:t>
      </w:r>
    </w:p>
    <w:p>
      <w:pPr>
        <w:pStyle w:val="255"/>
        <w:rPr>
          <w:rFonts w:hint="eastAsia" w:ascii="幼圆" w:hAnsi="幼圆" w:eastAsia="幼圆" w:cs="幼圆"/>
        </w:rPr>
      </w:pPr>
      <w:r>
        <w:rPr>
          <w:rFonts w:hint="eastAsia" w:ascii="幼圆" w:hAnsi="幼圆" w:eastAsia="幼圆" w:cs="幼圆"/>
        </w:rPr>
        <w:t>思考题1：全量物化视图与增量物化视图有哪些差别？</w:t>
      </w: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全量物化视图和增量物化视图是两种不同的物化视图。</w:t>
      </w:r>
    </w:p>
    <w:p>
      <w:pPr>
        <w:pStyle w:val="255"/>
        <w:rPr>
          <w:rFonts w:hint="eastAsia" w:ascii="幼圆" w:hAnsi="幼圆" w:eastAsia="幼圆" w:cs="幼圆"/>
        </w:rPr>
      </w:pPr>
      <w:r>
        <w:rPr>
          <w:rFonts w:hint="eastAsia" w:ascii="幼圆" w:hAnsi="幼圆" w:eastAsia="幼圆" w:cs="幼圆"/>
        </w:rPr>
        <w:t>全量物化视图是完全重新计算整个查询结果，并将结果存储在物化视图中。当物化视图被刷新时，数据库会执行完整的查询语句，并将结果保存到物化视图中。在查询物化视图时，数据库引擎直接返回预先计算好的结果。全量物化视图适用于需要完整结果的场景，但如果数据量较大，性能可能会受到影响。</w:t>
      </w:r>
    </w:p>
    <w:p>
      <w:pPr>
        <w:pStyle w:val="255"/>
        <w:rPr>
          <w:rFonts w:hint="eastAsia" w:ascii="幼圆" w:hAnsi="幼圆" w:eastAsia="幼圆" w:cs="幼圆"/>
        </w:rPr>
      </w:pPr>
      <w:r>
        <w:rPr>
          <w:rFonts w:hint="eastAsia" w:ascii="幼圆" w:hAnsi="幼圆" w:eastAsia="幼圆" w:cs="幼圆"/>
        </w:rPr>
        <w:t>与全量物化视图相比，增量物化视图仅更新发生变化的数据行或者所依赖表的数据行，在新增、修改或删除数据时，只需更新部分数据，而不是全部重新计算。增量物化视图需要在创建时定义日志表，用于保存变更记录，以支持增量更新。增量物化视图适用于对实时查询要求较高、数据变化频繁的场景。</w:t>
      </w:r>
    </w:p>
    <w:p>
      <w:pPr>
        <w:pStyle w:val="255"/>
        <w:rPr>
          <w:rFonts w:hint="eastAsia" w:ascii="幼圆" w:hAnsi="幼圆" w:eastAsia="幼圆" w:cs="幼圆"/>
        </w:rPr>
      </w:pPr>
      <w:r>
        <w:rPr>
          <w:rFonts w:hint="eastAsia" w:ascii="幼圆" w:hAnsi="幼圆" w:eastAsia="幼圆" w:cs="幼圆"/>
        </w:rPr>
        <w:t>总之，全量物化视图和增量物化视图各有优缺点，在具体应用场景中需要根据数据变化的频率、数据量大小、查询效率等因素，选择合适的物化视图类型。</w:t>
      </w: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思考题2：物化视图适用那些使用场景？</w:t>
      </w: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物化视图是一种预先计算好的查询结果集，可以缓存查询结果并提高查询性能，降低查询开销。物化视图适用于以下场景：</w:t>
      </w:r>
    </w:p>
    <w:p>
      <w:pPr>
        <w:pStyle w:val="255"/>
        <w:rPr>
          <w:rFonts w:hint="eastAsia" w:ascii="幼圆" w:hAnsi="幼圆" w:eastAsia="幼圆" w:cs="幼圆"/>
        </w:rPr>
      </w:pPr>
      <w:r>
        <w:rPr>
          <w:rFonts w:hint="eastAsia" w:ascii="幼圆" w:hAnsi="幼圆" w:eastAsia="幼圆" w:cs="幼圆"/>
        </w:rPr>
        <w:t>复杂的查询：当需要多个表进行关联查询或使用复杂的聚合函数时，查询的性能会受到很大的影响。使用物化视图来缓存查询结果，可以大幅度提高查询效率。</w:t>
      </w:r>
    </w:p>
    <w:p>
      <w:pPr>
        <w:pStyle w:val="255"/>
        <w:rPr>
          <w:rFonts w:hint="eastAsia" w:ascii="幼圆" w:hAnsi="幼圆" w:eastAsia="幼圆" w:cs="幼圆"/>
        </w:rPr>
      </w:pPr>
      <w:r>
        <w:rPr>
          <w:rFonts w:hint="eastAsia" w:ascii="幼圆" w:hAnsi="幼圆" w:eastAsia="幼圆" w:cs="幼圆"/>
        </w:rPr>
        <w:t>数据仓库：物化视图常用于数据仓库中，可以预先计算复杂的指标（例如时间维度的聚合指标）或汇总数据，并将结果保存到物化视图中，以加速常见的查询操作。特别是在面对大数据量和频繁查询的情况下，物化视图可以有效减少I/O操作和提升查询性能。</w:t>
      </w:r>
    </w:p>
    <w:p>
      <w:pPr>
        <w:pStyle w:val="255"/>
        <w:rPr>
          <w:rFonts w:hint="eastAsia" w:ascii="幼圆" w:hAnsi="幼圆" w:eastAsia="幼圆" w:cs="幼圆"/>
        </w:rPr>
      </w:pPr>
      <w:r>
        <w:rPr>
          <w:rFonts w:hint="eastAsia" w:ascii="幼圆" w:hAnsi="幼圆" w:eastAsia="幼圆" w:cs="幼圆"/>
        </w:rPr>
        <w:t>频繁变更的数据：当查询的数据经常发生变化时，使用物化视图可以有效减少再次执行查询语句的开销，在数据库更新数据时只需刷新部分数据即可，从而能够提高查询性能并减少资源的浪费。</w:t>
      </w:r>
    </w:p>
    <w:p>
      <w:pPr>
        <w:pStyle w:val="255"/>
        <w:rPr>
          <w:rFonts w:hint="eastAsia" w:ascii="幼圆" w:hAnsi="幼圆" w:eastAsia="幼圆" w:cs="幼圆"/>
        </w:rPr>
      </w:pPr>
      <w:r>
        <w:rPr>
          <w:rFonts w:hint="eastAsia" w:ascii="幼圆" w:hAnsi="幼圆" w:eastAsia="幼圆" w:cs="幼圆"/>
        </w:rPr>
        <w:t>总之，物化视图可以显著提高复杂查询和数据仓库等场景下的查询性能，适用于需要频繁查询的应用场景，但也需要考虑对数据的实时性要求和物化视图本身的维护成本等因素。</w:t>
      </w: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topLinePunct w:val="0"/>
        <w:adjustRightInd/>
        <w:snapToGrid/>
        <w:spacing w:before="0" w:after="0" w:line="240" w:lineRule="auto"/>
        <w:ind w:left="0"/>
        <w:rPr>
          <w:rFonts w:hint="eastAsia" w:ascii="幼圆" w:hAnsi="幼圆" w:eastAsia="幼圆" w:cs="幼圆"/>
          <w:sz w:val="21"/>
        </w:rPr>
      </w:pPr>
      <w:r>
        <w:rPr>
          <w:rFonts w:hint="eastAsia" w:ascii="幼圆" w:hAnsi="幼圆" w:eastAsia="幼圆" w:cs="幼圆"/>
        </w:rPr>
        <w:br w:type="page"/>
      </w:r>
    </w:p>
    <w:p>
      <w:pPr>
        <w:pStyle w:val="3"/>
        <w:numPr>
          <w:ilvl w:val="0"/>
          <w:numId w:val="0"/>
        </w:numPr>
        <w:ind w:right="442"/>
        <w:rPr>
          <w:rFonts w:hint="eastAsia" w:ascii="幼圆" w:hAnsi="幼圆" w:eastAsia="幼圆" w:cs="幼圆"/>
        </w:rPr>
      </w:pPr>
      <w:bookmarkStart w:id="1" w:name="_Toc90472392"/>
      <w:r>
        <w:rPr>
          <w:rFonts w:hint="eastAsia" w:ascii="幼圆" w:hAnsi="幼圆" w:eastAsia="幼圆" w:cs="幼圆"/>
        </w:rPr>
        <w:t>关卡四：openGauss密态数据库特性应用</w:t>
      </w:r>
      <w:bookmarkEnd w:id="1"/>
    </w:p>
    <w:p>
      <w:pPr>
        <w:pStyle w:val="255"/>
        <w:rPr>
          <w:rFonts w:hint="eastAsia" w:ascii="幼圆" w:hAnsi="幼圆" w:eastAsia="幼圆" w:cs="幼圆"/>
        </w:rPr>
      </w:pPr>
      <w:r>
        <w:rPr>
          <w:rFonts w:hint="eastAsia" w:ascii="幼圆" w:hAnsi="幼圆" w:eastAsia="幼圆" w:cs="幼圆"/>
        </w:rPr>
        <w:t>任务一：物化视图的使用</w:t>
      </w:r>
    </w:p>
    <w:p>
      <w:pPr>
        <w:pStyle w:val="255"/>
        <w:numPr>
          <w:ilvl w:val="0"/>
          <w:numId w:val="17"/>
        </w:numPr>
        <w:rPr>
          <w:rFonts w:hint="eastAsia" w:ascii="幼圆" w:hAnsi="幼圆" w:eastAsia="幼圆" w:cs="幼圆"/>
        </w:rPr>
      </w:pPr>
      <w:r>
        <w:rPr>
          <w:rFonts w:hint="eastAsia" w:ascii="幼圆" w:hAnsi="幼圆" w:eastAsia="幼圆" w:cs="幼圆"/>
        </w:rPr>
        <w:t>通过tcpdump抓取数据流，此putty窗口暂时保持不动，将执行结果截图：</w:t>
      </w:r>
    </w:p>
    <w:p>
      <w:pPr>
        <w:pStyle w:val="255"/>
        <w:rPr>
          <w:rFonts w:hint="eastAsia" w:ascii="幼圆" w:hAnsi="幼圆" w:eastAsia="幼圆" w:cs="幼圆"/>
        </w:rPr>
      </w:pPr>
      <w:r>
        <w:drawing>
          <wp:inline distT="0" distB="0" distL="114300" distR="114300">
            <wp:extent cx="6106795" cy="803275"/>
            <wp:effectExtent l="0" t="0" r="8255" b="635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5"/>
                    <a:stretch>
                      <a:fillRect/>
                    </a:stretch>
                  </pic:blipFill>
                  <pic:spPr>
                    <a:xfrm>
                      <a:off x="0" y="0"/>
                      <a:ext cx="6106795" cy="803275"/>
                    </a:xfrm>
                    <a:prstGeom prst="rect">
                      <a:avLst/>
                    </a:prstGeom>
                    <a:noFill/>
                    <a:ln>
                      <a:noFill/>
                    </a:ln>
                  </pic:spPr>
                </pic:pic>
              </a:graphicData>
            </a:graphic>
          </wp:inline>
        </w:drawing>
      </w:r>
    </w:p>
    <w:p>
      <w:pPr>
        <w:pStyle w:val="255"/>
        <w:rPr>
          <w:rFonts w:hint="eastAsia" w:ascii="幼圆" w:hAnsi="幼圆" w:eastAsia="幼圆" w:cs="幼圆"/>
        </w:rPr>
      </w:pPr>
    </w:p>
    <w:p>
      <w:pPr>
        <w:pStyle w:val="255"/>
        <w:rPr>
          <w:rFonts w:hint="eastAsia" w:ascii="幼圆" w:hAnsi="幼圆" w:eastAsia="幼圆" w:cs="幼圆"/>
        </w:rPr>
      </w:pPr>
    </w:p>
    <w:p>
      <w:pPr>
        <w:pStyle w:val="255"/>
        <w:numPr>
          <w:ilvl w:val="0"/>
          <w:numId w:val="17"/>
        </w:numPr>
        <w:rPr>
          <w:rFonts w:hint="eastAsia" w:ascii="幼圆" w:hAnsi="幼圆" w:eastAsia="幼圆" w:cs="幼圆"/>
        </w:rPr>
      </w:pPr>
      <w:r>
        <w:rPr>
          <w:rFonts w:hint="eastAsia" w:ascii="幼圆" w:hAnsi="幼圆" w:eastAsia="幼圆" w:cs="幼圆"/>
        </w:rPr>
        <w:t>将加密表和非加密表查询结果截图：</w:t>
      </w:r>
    </w:p>
    <w:p>
      <w:pPr>
        <w:pStyle w:val="255"/>
      </w:pPr>
    </w:p>
    <w:p>
      <w:pPr>
        <w:pStyle w:val="255"/>
      </w:pPr>
    </w:p>
    <w:p>
      <w:pPr>
        <w:pStyle w:val="255"/>
        <w:rPr>
          <w:rFonts w:hint="eastAsia"/>
        </w:rPr>
      </w:pPr>
      <w:r>
        <w:drawing>
          <wp:inline distT="0" distB="0" distL="114300" distR="114300">
            <wp:extent cx="6120130" cy="2318385"/>
            <wp:effectExtent l="0" t="0" r="4445" b="571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26"/>
                    <a:stretch>
                      <a:fillRect/>
                    </a:stretch>
                  </pic:blipFill>
                  <pic:spPr>
                    <a:xfrm>
                      <a:off x="0" y="0"/>
                      <a:ext cx="6120130" cy="2318385"/>
                    </a:xfrm>
                    <a:prstGeom prst="rect">
                      <a:avLst/>
                    </a:prstGeom>
                    <a:noFill/>
                    <a:ln>
                      <a:noFill/>
                    </a:ln>
                  </pic:spPr>
                </pic:pic>
              </a:graphicData>
            </a:graphic>
          </wp:inline>
        </w:drawing>
      </w:r>
    </w:p>
    <w:p>
      <w:pPr>
        <w:pStyle w:val="255"/>
        <w:rPr>
          <w:rFonts w:hint="eastAsia" w:ascii="幼圆" w:hAnsi="幼圆" w:eastAsia="幼圆" w:cs="幼圆"/>
        </w:rPr>
      </w:pPr>
    </w:p>
    <w:p>
      <w:pPr>
        <w:pStyle w:val="255"/>
        <w:rPr>
          <w:rFonts w:hint="eastAsia" w:ascii="幼圆" w:hAnsi="幼圆" w:eastAsia="幼圆" w:cs="幼圆"/>
        </w:rPr>
      </w:pPr>
    </w:p>
    <w:p>
      <w:pPr>
        <w:pStyle w:val="255"/>
        <w:numPr>
          <w:ilvl w:val="0"/>
          <w:numId w:val="17"/>
        </w:numPr>
        <w:rPr>
          <w:rFonts w:hint="eastAsia" w:ascii="幼圆" w:hAnsi="幼圆" w:eastAsia="幼圆" w:cs="幼圆"/>
        </w:rPr>
      </w:pPr>
      <w:r>
        <w:rPr>
          <w:rFonts w:hint="eastAsia" w:ascii="幼圆" w:hAnsi="幼圆" w:eastAsia="幼圆" w:cs="幼圆"/>
        </w:rPr>
        <w:t>用wireshark解析加密表和非加密表的差异时，非加密表name列和credit_card列是明文，加密表name列和credit_card列均是密文，将执行结果截图：</w:t>
      </w:r>
    </w:p>
    <w:p>
      <w:pPr>
        <w:pStyle w:val="255"/>
        <w:rPr>
          <w:rFonts w:hint="eastAsia" w:ascii="幼圆" w:hAnsi="幼圆" w:eastAsia="幼圆" w:cs="幼圆"/>
        </w:rPr>
      </w:pPr>
      <w:r>
        <w:drawing>
          <wp:inline distT="0" distB="0" distL="114300" distR="114300">
            <wp:extent cx="4716780" cy="4488180"/>
            <wp:effectExtent l="0" t="0" r="7620" b="762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7"/>
                    <a:stretch>
                      <a:fillRect/>
                    </a:stretch>
                  </pic:blipFill>
                  <pic:spPr>
                    <a:xfrm>
                      <a:off x="0" y="0"/>
                      <a:ext cx="4716780" cy="4488180"/>
                    </a:xfrm>
                    <a:prstGeom prst="rect">
                      <a:avLst/>
                    </a:prstGeom>
                    <a:noFill/>
                    <a:ln>
                      <a:noFill/>
                    </a:ln>
                  </pic:spPr>
                </pic:pic>
              </a:graphicData>
            </a:graphic>
          </wp:inline>
        </w:drawing>
      </w:r>
    </w:p>
    <w:p>
      <w:pPr>
        <w:pStyle w:val="255"/>
        <w:rPr>
          <w:rFonts w:hint="eastAsia" w:ascii="幼圆" w:hAnsi="幼圆" w:eastAsia="幼圆" w:cs="幼圆"/>
        </w:rPr>
      </w:pPr>
    </w:p>
    <w:p>
      <w:pPr>
        <w:pStyle w:val="255"/>
        <w:rPr>
          <w:rFonts w:hint="eastAsia" w:ascii="幼圆" w:hAnsi="幼圆" w:eastAsia="幼圆" w:cs="幼圆"/>
        </w:rPr>
      </w:pPr>
    </w:p>
    <w:p>
      <w:pPr>
        <w:pStyle w:val="255"/>
        <w:numPr>
          <w:ilvl w:val="0"/>
          <w:numId w:val="17"/>
        </w:numPr>
        <w:rPr>
          <w:rFonts w:hint="eastAsia" w:ascii="幼圆" w:hAnsi="幼圆" w:eastAsia="幼圆" w:cs="幼圆"/>
        </w:rPr>
      </w:pPr>
      <w:r>
        <w:rPr>
          <w:rFonts w:hint="eastAsia" w:ascii="幼圆" w:hAnsi="幼圆" w:eastAsia="幼圆" w:cs="幼圆"/>
        </w:rPr>
        <w:t>查询加密表，查询到的结果为密文，将执行结果截图：</w:t>
      </w:r>
    </w:p>
    <w:p>
      <w:pPr>
        <w:pStyle w:val="255"/>
        <w:rPr>
          <w:rFonts w:hint="eastAsia" w:ascii="幼圆" w:hAnsi="幼圆" w:eastAsia="幼圆" w:cs="幼圆"/>
        </w:rPr>
      </w:pPr>
      <w:r>
        <w:drawing>
          <wp:inline distT="0" distB="0" distL="114300" distR="114300">
            <wp:extent cx="6118225" cy="2439670"/>
            <wp:effectExtent l="0" t="0" r="8255" b="1397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8"/>
                    <a:stretch>
                      <a:fillRect/>
                    </a:stretch>
                  </pic:blipFill>
                  <pic:spPr>
                    <a:xfrm>
                      <a:off x="0" y="0"/>
                      <a:ext cx="6118225" cy="2439670"/>
                    </a:xfrm>
                    <a:prstGeom prst="rect">
                      <a:avLst/>
                    </a:prstGeom>
                    <a:noFill/>
                    <a:ln>
                      <a:noFill/>
                    </a:ln>
                  </pic:spPr>
                </pic:pic>
              </a:graphicData>
            </a:graphic>
          </wp:inline>
        </w:drawing>
      </w: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任务二：实践思考题</w:t>
      </w:r>
    </w:p>
    <w:p>
      <w:pPr>
        <w:pStyle w:val="255"/>
        <w:rPr>
          <w:rFonts w:hint="eastAsia" w:ascii="幼圆" w:hAnsi="幼圆" w:eastAsia="幼圆" w:cs="幼圆"/>
        </w:rPr>
      </w:pPr>
      <w:r>
        <w:rPr>
          <w:rFonts w:hint="eastAsia" w:ascii="幼圆" w:hAnsi="幼圆" w:eastAsia="幼圆" w:cs="幼圆"/>
        </w:rPr>
        <w:t>思考题1：</w:t>
      </w:r>
      <w:bookmarkStart w:id="2" w:name="_GoBack"/>
      <w:bookmarkEnd w:id="2"/>
    </w:p>
    <w:p>
      <w:pPr>
        <w:pStyle w:val="255"/>
        <w:rPr>
          <w:rFonts w:hint="eastAsia" w:ascii="幼圆" w:hAnsi="幼圆" w:eastAsia="幼圆" w:cs="幼圆"/>
        </w:rPr>
      </w:pPr>
      <w:r>
        <w:rPr>
          <w:rFonts w:hint="eastAsia" w:ascii="幼圆" w:hAnsi="幼圆" w:eastAsia="幼圆" w:cs="幼圆"/>
        </w:rPr>
        <w:t>数据实际存储在物理磁盘上的时候是明文还是密文？数据的加解密的动作是在客户端完成的还是服务端完成的？</w:t>
      </w:r>
    </w:p>
    <w:p>
      <w:pPr>
        <w:pStyle w:val="255"/>
        <w:rPr>
          <w:rFonts w:hint="eastAsia" w:ascii="幼圆" w:hAnsi="幼圆" w:eastAsia="幼圆" w:cs="幼圆"/>
        </w:rPr>
      </w:pPr>
    </w:p>
    <w:p>
      <w:pPr>
        <w:pStyle w:val="255"/>
        <w:rPr>
          <w:rFonts w:hint="eastAsia" w:ascii="幼圆" w:hAnsi="幼圆" w:eastAsia="幼圆" w:cs="幼圆"/>
        </w:rPr>
      </w:pPr>
      <w:r>
        <w:rPr>
          <w:rFonts w:hint="eastAsia" w:ascii="幼圆" w:hAnsi="幼圆" w:eastAsia="幼圆" w:cs="幼圆"/>
        </w:rPr>
        <w:t>数据实际存储在物理磁盘上时，一般情况下是以密文的方式进行存储。在数据传输过程中，如果采用了加密机制，那么数据在传输过程中也是以密文的形式进行传输的。</w:t>
      </w:r>
    </w:p>
    <w:p>
      <w:pPr>
        <w:pStyle w:val="255"/>
        <w:rPr>
          <w:rFonts w:hint="eastAsia" w:ascii="幼圆" w:hAnsi="幼圆" w:eastAsia="幼圆" w:cs="幼圆"/>
        </w:rPr>
      </w:pPr>
      <w:r>
        <w:rPr>
          <w:rFonts w:hint="eastAsia" w:ascii="幼圆" w:hAnsi="幼圆" w:eastAsia="幼圆" w:cs="幼圆"/>
        </w:rPr>
        <w:t>加解密的动作可以在客户端或服务端完成，这取决于具体的加密方案和实现方式。如果采用对称加密，那么加解密的动作通常是在客户端和服务端各自完成的，因为对称加密使用的密钥是相同的。而如果采用非对称加密，加密和解密的动作可以分别由客户端和服务端完成，因为非对称加密使用的公钥和私钥是不同的。</w:t>
      </w:r>
    </w:p>
    <w:p>
      <w:pPr>
        <w:pStyle w:val="255"/>
        <w:rPr>
          <w:rFonts w:hint="eastAsia" w:ascii="幼圆" w:hAnsi="幼圆" w:eastAsia="幼圆" w:cs="幼圆"/>
        </w:rPr>
      </w:pPr>
      <w:r>
        <w:rPr>
          <w:rFonts w:hint="eastAsia" w:ascii="幼圆" w:hAnsi="幼圆" w:eastAsia="幼圆" w:cs="幼圆"/>
        </w:rPr>
        <w:t>总之，在数据存储和传输过程中，采用加密机制可以保障数据的安全性，具体的加密方式和实现取决于具体的应用场景和需求。</w:t>
      </w:r>
    </w:p>
    <w:p>
      <w:pPr>
        <w:pStyle w:val="255"/>
        <w:rPr>
          <w:rFonts w:hint="eastAsia" w:ascii="幼圆" w:hAnsi="幼圆" w:eastAsia="幼圆" w:cs="幼圆"/>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NumberOnly"/>
    <w:panose1 w:val="020C0503030203020204"/>
    <w:charset w:val="00"/>
    <w:family w:val="swiss"/>
    <w:pitch w:val="default"/>
    <w:sig w:usb0="00000000" w:usb1="00000000" w:usb2="00000008" w:usb3="00000000" w:csb0="0000009F" w:csb1="0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Yu Gothic UI"/>
    <w:panose1 w:val="02020609040205080304"/>
    <w:charset w:val="80"/>
    <w:family w:val="roman"/>
    <w:pitch w:val="default"/>
    <w:sig w:usb0="00000000" w:usb1="00000000" w:usb2="00000010" w:usb3="00000000" w:csb0="00020000" w:csb1="00000000"/>
  </w:font>
  <w:font w:name="Palatino">
    <w:altName w:val="Book Antiqua"/>
    <w:panose1 w:val="00000000000000000000"/>
    <w:charset w:val="00"/>
    <w:family w:val="roman"/>
    <w:pitch w:val="default"/>
    <w:sig w:usb0="00000000" w:usb1="00000000" w:usb2="14600000" w:usb3="00000000" w:csb0="00000193" w:csb1="00000000"/>
  </w:font>
  <w:font w:name="幼圆">
    <w:panose1 w:val="02010509060101010101"/>
    <w:charset w:val="86"/>
    <w:family w:val="auto"/>
    <w:pitch w:val="default"/>
    <w:sig w:usb0="00000001" w:usb1="080E0000" w:usb2="00000000" w:usb3="00000000" w:csb0="00040000" w:csb1="00000000"/>
  </w:font>
  <w:font w:name="NumberOnly">
    <w:panose1 w:val="020B0500000000000000"/>
    <w:charset w:val="00"/>
    <w:family w:val="auto"/>
    <w:pitch w:val="default"/>
    <w:sig w:usb0="8000002F" w:usb1="10000048" w:usb2="00000000" w:usb3="00000000" w:csb0="00000111" w:csb1="4000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5</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6"/>
  </w:num>
  <w:num w:numId="3">
    <w:abstractNumId w:val="5"/>
  </w:num>
  <w:num w:numId="4">
    <w:abstractNumId w:val="6"/>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QwNzI2OTUyODUzM2NiNTFmYjJhNzI1ZTI1YjJiYjY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096B5C47"/>
    <w:rsid w:val="5976587B"/>
    <w:rsid w:val="64266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name="index 2"/>
    <w:lsdException w:qFormat="1" w:unhideWhenUsed="0" w:uiPriority="0" w:name="index 3"/>
    <w:lsdException w:unhideWhenUsed="0" w:uiPriority="0" w:name="index 4"/>
    <w:lsdException w:qFormat="1" w:unhideWhenUsed="0" w:uiPriority="0" w:name="index 5"/>
    <w:lsdException w:qFormat="1" w:unhideWhenUsed="0" w:uiPriority="0" w:name="index 6"/>
    <w:lsdException w:unhideWhenUsed="0" w:uiPriority="0" w:name="index 7"/>
    <w:lsdException w:qFormat="1" w:unhideWhenUsed="0" w:uiPriority="0" w:name="index 8"/>
    <w:lsdException w:unhideWhenUsed="0" w:uiPriority="0"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unhideWhenUsed="0" w:uiPriority="39" w:semiHidden="0" w:name="toc 6"/>
    <w:lsdException w:qFormat="1" w:unhideWhenUsed="0" w:uiPriority="39" w:semiHidden="0" w:name="toc 7"/>
    <w:lsdException w:unhideWhenUsed="0" w:uiPriority="39" w:semiHidden="0" w:name="toc 8"/>
    <w:lsdException w:qFormat="1" w:unhideWhenUsed="0" w:uiPriority="39" w:semiHidden="0" w:name="toc 9"/>
    <w:lsdException w:qFormat="1" w:unhideWhenUsed="0" w:uiPriority="0" w:name="Normal Indent"/>
    <w:lsdException w:unhideWhenUsed="0" w:uiPriority="99" w:semiHidden="0" w:name="footnote text"/>
    <w:lsdException w:qFormat="1" w:unhideWhenUsed="0" w:uiPriority="0" w:name="annotation text"/>
    <w:lsdException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unhideWhenUsed="0" w:uiPriority="0" w:name="List 4"/>
    <w:lsdException w:qFormat="1" w:unhideWhenUsed="0" w:uiPriority="0" w:name="List 5"/>
    <w:lsdException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unhideWhenUsed="0" w:uiPriority="0" w:name="List Continue 2"/>
    <w:lsdException w:qFormat="1" w:unhideWhenUsed="0" w:uiPriority="0" w:name="List Continue 3"/>
    <w:lsdException w:qFormat="1" w:unhideWhenUsed="0" w:uiPriority="0" w:name="List Continue 4"/>
    <w:lsdException w:unhideWhenUsed="0" w:uiPriority="0" w:name="List Continue 5"/>
    <w:lsdException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unhideWhenUsed="0" w:uiPriority="0" w:name="Body Text First Indent 2"/>
    <w:lsdException w:qFormat="1" w:unhideWhenUsed="0" w:uiPriority="0" w:name="Note Heading"/>
    <w:lsdException w:unhideWhenUsed="0" w:uiPriority="0" w:name="Body Text 2"/>
    <w:lsdException w:qFormat="1" w:unhideWhenUsed="0" w:uiPriority="0" w:name="Body Text 3"/>
    <w:lsdException w:qFormat="1" w:unhideWhenUsed="0" w:uiPriority="0" w:name="Body Text Indent 2"/>
    <w:lsdException w:unhideWhenUsed="0" w:uiPriority="0" w:name="Body Text Indent 3"/>
    <w:lsdException w:unhideWhenUsed="0" w:uiPriority="0" w:name="Block Text"/>
    <w:lsdException w:unhideWhenUsed="0" w:uiPriority="99" w:semiHidden="0" w:name="Hyperlink"/>
    <w:lsdException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unhideWhenUsed="0" w:uiPriority="0" w:name="HTML Acronym"/>
    <w:lsdException w:qFormat="1"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unhideWhenUsed="0" w:uiPriority="0" w:name="Table Classic 3"/>
    <w:lsdException w:unhideWhenUsed="0" w:uiPriority="0" w:name="Table Classic 4"/>
    <w:lsdException w:qFormat="1"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unhideWhenUsed="0" w:uiPriority="0" w:name="Table Grid 2"/>
    <w:lsdException w:qFormat="1"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qFormat="1"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qFormat="1" w:unhideWhenUsed="0" w:uiPriority="0" w:name="Table Web 1"/>
    <w:lsdException w:unhideWhenUsed="0" w:uiPriority="0" w:name="Table Web 2"/>
    <w:lsdException w:unhideWhenUsed="0" w:uiPriority="0" w:name="Table Web 3"/>
    <w:lsdException w:qFormat="1" w:unhideWhenUsed="0" w:uiPriority="0" w:name="Balloon Text"/>
    <w:lsdException w:unhideWhenUsed="0" w:uiPriority="0" w:semiHidden="0" w:name="Table Grid"/>
    <w:lsdException w:unhideWhenUsed="0"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microsoft.com/office/2006/relationships/keyMapCustomizations" Target="customizations.xml"/><Relationship Id="rId33" Type="http://schemas.openxmlformats.org/officeDocument/2006/relationships/customXml" Target="../customXml/item4.xml"/><Relationship Id="rId32" Type="http://schemas.openxmlformats.org/officeDocument/2006/relationships/customXml" Target="../customXml/item3.xml"/><Relationship Id="rId31" Type="http://schemas.openxmlformats.org/officeDocument/2006/relationships/customXml" Target="../customXml/item2.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datastoreItem>
</file>

<file path=customXml/itemProps2.xml><?xml version="1.0" encoding="utf-8"?>
<ds:datastoreItem xmlns:ds="http://schemas.openxmlformats.org/officeDocument/2006/customXml" ds:itemID="{EEA82ABF-3C64-4AD6-A3F8-BF7B6BBD7965}">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D4DBFA21-DCED-486F-A408-77EC77BAD533}">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13</Pages>
  <Words>2867</Words>
  <Characters>3859</Characters>
  <Lines>15</Lines>
  <Paragraphs>4</Paragraphs>
  <TotalTime>7</TotalTime>
  <ScaleCrop>false</ScaleCrop>
  <LinksUpToDate>false</LinksUpToDate>
  <CharactersWithSpaces>3955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13470801624</cp:lastModifiedBy>
  <cp:lastPrinted>2016-11-21T02:33:00Z</cp:lastPrinted>
  <dcterms:modified xsi:type="dcterms:W3CDTF">2023-04-18T03:13:24Z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2052-11.1.0.14036</vt:lpwstr>
  </property>
  <property fmtid="{D5CDD505-2E9C-101B-9397-08002B2CF9AE}" pid="23" name="ICV">
    <vt:lpwstr>4A99011339A94463AF25E495395F2F7A_12</vt:lpwstr>
  </property>
</Properties>
</file>