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4A7233F" w:rsidR="00874304" w:rsidRDefault="00AA0A96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B000D30" wp14:editId="2D432B0B">
            <wp:extent cx="6120130" cy="56769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05A78EB5" w:rsidR="003049DF" w:rsidRDefault="00AA0A96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81A578D" wp14:editId="27B96AC3">
            <wp:extent cx="6120130" cy="10947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6A09B4E0" w:rsidR="0044100F" w:rsidRDefault="00FF5A57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答：通过源码编译安装，可以设定参数，按照需求来进行安装，而且可以自主选择安装的版本，灵活度大；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在实际使用场景中，很多新功能的使用和</w:t>
      </w:r>
      <w:r>
        <w:rPr>
          <w:rFonts w:ascii="Huawei Sans" w:hAnsi="Huawei Sans" w:cs="Huawei Sans" w:hint="eastAsia"/>
        </w:rPr>
        <w:t>bug</w:t>
      </w:r>
      <w:r>
        <w:rPr>
          <w:rFonts w:ascii="Huawei Sans" w:hAnsi="Huawei Sans" w:cs="Huawei Sans" w:hint="eastAsia"/>
        </w:rPr>
        <w:t>的处理需要及时上线，通过源码编译可以处理这种情况；</w:t>
      </w:r>
      <w:r>
        <w:rPr>
          <w:rFonts w:ascii="Huawei Sans" w:hAnsi="Huawei Sans" w:cs="Huawei Sans" w:hint="eastAsia"/>
        </w:rPr>
        <w:t xml:space="preserve"> </w:t>
      </w:r>
      <w:r w:rsidR="00E7304A">
        <w:rPr>
          <w:rFonts w:ascii="Huawei Sans" w:hAnsi="Huawei Sans" w:cs="Huawei Sans" w:hint="eastAsia"/>
        </w:rPr>
        <w:t>通过源码编译，在对源码的理解高的情况下可以自制需要的模块来使用；</w:t>
      </w:r>
      <w:r w:rsidR="00E7304A">
        <w:rPr>
          <w:rFonts w:ascii="Huawei Sans" w:hAnsi="Huawei Sans" w:cs="Huawei Sans" w:hint="eastAsia"/>
        </w:rPr>
        <w:t xml:space="preserve"> </w:t>
      </w:r>
      <w:r w:rsidR="00E7304A">
        <w:rPr>
          <w:rFonts w:ascii="Huawei Sans" w:hAnsi="Huawei Sans" w:cs="Huawei Sans" w:hint="eastAsia"/>
        </w:rPr>
        <w:t>对于刚接触</w:t>
      </w:r>
      <w:proofErr w:type="spellStart"/>
      <w:r w:rsidR="00E7304A">
        <w:rPr>
          <w:rFonts w:ascii="Huawei Sans" w:hAnsi="Huawei Sans" w:cs="Huawei Sans" w:hint="eastAsia"/>
        </w:rPr>
        <w:t>linux</w:t>
      </w:r>
      <w:proofErr w:type="spellEnd"/>
      <w:r w:rsidR="00E7304A">
        <w:rPr>
          <w:rFonts w:ascii="Huawei Sans" w:hAnsi="Huawei Sans" w:cs="Huawei Sans" w:hint="eastAsia"/>
        </w:rPr>
        <w:t>的人来说，这种安装过程更加透明，每一步出现问题可以找到问题所在，</w:t>
      </w:r>
      <w:r w:rsidR="00A308BE">
        <w:rPr>
          <w:rFonts w:ascii="Huawei Sans" w:hAnsi="Huawei Sans" w:cs="Huawei Sans" w:hint="eastAsia"/>
        </w:rPr>
        <w:t>并尝试去解决，</w:t>
      </w:r>
      <w:r w:rsidR="00E7304A">
        <w:rPr>
          <w:rFonts w:ascii="Huawei Sans" w:hAnsi="Huawei Sans" w:cs="Huawei Sans" w:hint="eastAsia"/>
        </w:rPr>
        <w:t>而使用安装包等方式出现错误会更加难以解决。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482DCEB5" w:rsidR="006854E3" w:rsidRPr="009639AD" w:rsidRDefault="00AA0A9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05FCBB3" wp14:editId="1616529E">
            <wp:extent cx="4305300" cy="1200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AA0A96">
      <w:pPr>
        <w:pStyle w:val="1e"/>
        <w:ind w:left="0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5B091A12" w:rsidR="006854E3" w:rsidRPr="009639AD" w:rsidRDefault="00AA0A9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73A1563" wp14:editId="4CBF3932">
            <wp:extent cx="5772150" cy="128343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730" cy="12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34DC91BD" w:rsidR="006854E3" w:rsidRPr="009639AD" w:rsidRDefault="00AA0A9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CCFBF6D" wp14:editId="6E507CCE">
            <wp:extent cx="5724525" cy="1324517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8600" cy="13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8193F9B" w:rsidR="006854E3" w:rsidRDefault="00AA0A9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7BAA096D" wp14:editId="25C74AEC">
            <wp:extent cx="6120130" cy="137985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3F388F5F" w:rsidR="006854E3" w:rsidRPr="009639AD" w:rsidRDefault="00AA0A9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7E0F51E" wp14:editId="7C484833">
            <wp:extent cx="6120130" cy="13811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BFB9B36" w:rsidR="006854E3" w:rsidRPr="009639AD" w:rsidRDefault="003C428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E7E5489" wp14:editId="0D088D12">
            <wp:extent cx="6120130" cy="126936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482CBE5" w:rsidR="006854E3" w:rsidRPr="009639AD" w:rsidRDefault="003C428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8D4EB28" wp14:editId="6323A558">
            <wp:extent cx="6120130" cy="125666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13392E5D" w:rsidR="006854E3" w:rsidRPr="009639AD" w:rsidRDefault="003C428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3B459A3" wp14:editId="4C2CF0A3">
            <wp:extent cx="6120130" cy="608965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0B295672" w14:textId="70A899F5" w:rsidR="003C428A" w:rsidRDefault="003C428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F274850" wp14:editId="36E564B4">
            <wp:extent cx="6120130" cy="589915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73186D63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1C4A3BE8" w:rsidR="006854E3" w:rsidRDefault="0004567F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6E8E661" wp14:editId="0FDB12CC">
            <wp:extent cx="3209925" cy="32194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27765AD5" w:rsidR="006854E3" w:rsidRDefault="0004567F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2876A1C" wp14:editId="1FFE67A6">
            <wp:extent cx="2733675" cy="11430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0809C750" w:rsidR="006854E3" w:rsidRDefault="0004567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A2FF95D" wp14:editId="1D7E528F">
            <wp:extent cx="3219450" cy="30861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F2C61FD" w:rsidR="006854E3" w:rsidRDefault="0004567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4B8296F" wp14:editId="081A715A">
            <wp:extent cx="2857500" cy="29527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4FA6CF96" w:rsidR="006854E3" w:rsidRDefault="0004567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D769352" wp14:editId="1AB67A72">
            <wp:extent cx="2286000" cy="280269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1344" cy="28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49A2EE90" w14:textId="0824F546" w:rsidR="00605F17" w:rsidRDefault="006854E3" w:rsidP="00CC3DD7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0CE239C7" w14:textId="77777777" w:rsidR="00CC3DD7" w:rsidRDefault="00CC3DD7" w:rsidP="00CC3DD7">
      <w:pPr>
        <w:pStyle w:val="1e"/>
        <w:rPr>
          <w:rFonts w:ascii="Huawei Sans" w:hAnsi="Huawei Sans" w:cs="Huawei Sans"/>
        </w:rPr>
      </w:pPr>
    </w:p>
    <w:p w14:paraId="20A01671" w14:textId="627D9E0B" w:rsidR="00746D3D" w:rsidRDefault="00605F17" w:rsidP="00CC3DD7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="00646CD8">
        <w:rPr>
          <w:rFonts w:ascii="Huawei Sans" w:hAnsi="Huawei Sans" w:cs="Huawei Sans" w:hint="eastAsia"/>
        </w:rPr>
        <w:t>因为行存表和列存表的存储模式不同，行存</w:t>
      </w:r>
      <w:r w:rsidR="00382975">
        <w:rPr>
          <w:rFonts w:ascii="Huawei Sans" w:hAnsi="Huawei Sans" w:cs="Huawei Sans" w:hint="eastAsia"/>
        </w:rPr>
        <w:t>表以行为形式存储，</w:t>
      </w:r>
      <w:r w:rsidR="00646CD8">
        <w:rPr>
          <w:rFonts w:ascii="Huawei Sans" w:hAnsi="Huawei Sans" w:cs="Huawei Sans" w:hint="eastAsia"/>
        </w:rPr>
        <w:t>全表要扫描更多的数据块，</w:t>
      </w:r>
      <w:r w:rsidR="00382975">
        <w:rPr>
          <w:rFonts w:ascii="Huawei Sans" w:hAnsi="Huawei Sans" w:cs="Huawei Sans" w:hint="eastAsia"/>
        </w:rPr>
        <w:t>读取任意列的成本不同，越往后的列，成本越高；列存表以列为形式存储，读取任何一列的成本都相同，但是读取多列时</w:t>
      </w:r>
      <w:r w:rsidR="00BF53BE">
        <w:rPr>
          <w:rFonts w:ascii="Huawei Sans" w:hAnsi="Huawei Sans" w:cs="Huawei Sans" w:hint="eastAsia"/>
        </w:rPr>
        <w:t>，需要访问多个文件，成本会更高。因此在</w:t>
      </w:r>
      <w:r w:rsidR="00746D3D">
        <w:rPr>
          <w:rFonts w:ascii="Huawei Sans" w:hAnsi="Huawei Sans" w:cs="Huawei Sans" w:hint="eastAsia"/>
        </w:rPr>
        <w:t>查询</w:t>
      </w:r>
      <w:r w:rsidR="00BF53BE">
        <w:rPr>
          <w:rFonts w:ascii="Huawei Sans" w:hAnsi="Huawei Sans" w:cs="Huawei Sans" w:hint="eastAsia"/>
        </w:rPr>
        <w:t>某一行的信息中行存表执行时间比列存表更快，</w:t>
      </w:r>
      <w:r w:rsidR="00746D3D">
        <w:rPr>
          <w:rFonts w:ascii="Huawei Sans" w:hAnsi="Huawei Sans" w:cs="Huawei Sans" w:hint="eastAsia"/>
        </w:rPr>
        <w:t>总结</w:t>
      </w:r>
      <w:r w:rsidR="00BF53BE">
        <w:rPr>
          <w:rFonts w:ascii="Huawei Sans" w:hAnsi="Huawei Sans" w:cs="Huawei Sans" w:hint="eastAsia"/>
        </w:rPr>
        <w:t>单列相关信息时，由于不存在冗余且相同的数据类型更容易解析，列存表执行时间比行存表更快</w:t>
      </w:r>
      <w:r w:rsidR="00746D3D">
        <w:rPr>
          <w:rFonts w:ascii="Huawei Sans" w:hAnsi="Huawei Sans" w:cs="Huawei Sans" w:hint="eastAsia"/>
        </w:rPr>
        <w:t>。</w:t>
      </w:r>
    </w:p>
    <w:p w14:paraId="153BD18F" w14:textId="33D1D248" w:rsidR="00746D3D" w:rsidRDefault="00746D3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在执行一些随机的增删改查，与多个属性有关的查询操作，或者需要频繁插入或更新的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语句时，使用行存表效率更高；</w:t>
      </w:r>
      <w:r w:rsidR="00CC3DD7">
        <w:rPr>
          <w:rFonts w:ascii="Huawei Sans" w:hAnsi="Huawei Sans" w:cs="Huawei Sans" w:hint="eastAsia"/>
        </w:rPr>
        <w:t>在</w:t>
      </w:r>
      <w:r w:rsidR="00CC3DD7" w:rsidRPr="00CC3DD7">
        <w:rPr>
          <w:rFonts w:ascii="Huawei Sans" w:hAnsi="Huawei Sans" w:cs="Huawei Sans"/>
        </w:rPr>
        <w:t>操作大多是围绕同一列属性的数据进</w:t>
      </w:r>
      <w:r w:rsidR="00CC3DD7">
        <w:rPr>
          <w:rFonts w:ascii="Huawei Sans" w:hAnsi="Huawei Sans" w:cs="Huawei Sans" w:hint="eastAsia"/>
        </w:rPr>
        <w:t>行</w:t>
      </w:r>
      <w:r w:rsidR="00CC3DD7" w:rsidRPr="00CC3DD7">
        <w:rPr>
          <w:rFonts w:ascii="Huawei Sans" w:hAnsi="Huawei Sans" w:cs="Huawei Sans"/>
        </w:rPr>
        <w:t>，</w:t>
      </w:r>
      <w:r w:rsidR="00CC3DD7">
        <w:rPr>
          <w:rFonts w:ascii="Huawei Sans" w:hAnsi="Huawei Sans" w:cs="Huawei Sans" w:hint="eastAsia"/>
        </w:rPr>
        <w:t>且</w:t>
      </w:r>
      <w:r w:rsidR="00CC3DD7" w:rsidRPr="00CC3DD7">
        <w:rPr>
          <w:rFonts w:ascii="Huawei Sans" w:hAnsi="Huawei Sans" w:cs="Huawei Sans"/>
        </w:rPr>
        <w:t>查询某属性的数据记录时，列式数据库只需返回与列属性相关的值</w:t>
      </w:r>
      <w:r w:rsidR="00CC3DD7">
        <w:rPr>
          <w:rFonts w:ascii="Huawei Sans" w:hAnsi="Huawei Sans" w:cs="Huawei Sans" w:hint="eastAsia"/>
        </w:rPr>
        <w:t>的时候，使用列存表效率更高</w:t>
      </w:r>
    </w:p>
    <w:p w14:paraId="62421C3F" w14:textId="77777777" w:rsidR="006854E3" w:rsidRDefault="006854E3" w:rsidP="003C1204">
      <w:pPr>
        <w:pStyle w:val="1e"/>
        <w:ind w:left="0"/>
        <w:rPr>
          <w:rFonts w:ascii="Huawei Sans" w:hAnsi="Huawei Sans" w:cs="Huawei Sans"/>
        </w:rPr>
      </w:pPr>
    </w:p>
    <w:p w14:paraId="1D428377" w14:textId="4F33A65C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0B820678" w14:textId="69E43D7F" w:rsidR="00CC3DD7" w:rsidRDefault="00CC3DD7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Pr="003C1204">
        <w:rPr>
          <w:rFonts w:ascii="Huawei Sans" w:hAnsi="Huawei Sans" w:cs="Huawei Sans" w:hint="eastAsia"/>
        </w:rPr>
        <w:t>首先二者都</w:t>
      </w:r>
      <w:r w:rsidR="003C1204" w:rsidRPr="003C1204">
        <w:rPr>
          <w:rFonts w:ascii="Huawei Sans" w:hAnsi="Huawei Sans" w:cs="Huawei Sans" w:hint="eastAsia"/>
        </w:rPr>
        <w:t>能同步数据，全量是</w:t>
      </w:r>
      <w:r w:rsidR="003C1204" w:rsidRPr="003C1204">
        <w:rPr>
          <w:rFonts w:ascii="Huawei Sans" w:hAnsi="Huawei Sans" w:cs="Huawei Sans"/>
        </w:rPr>
        <w:t>在一定的周期中，把当前系统在周期时间内所有数据复制到目标表</w:t>
      </w:r>
      <w:r w:rsidR="003C1204" w:rsidRPr="003C1204">
        <w:rPr>
          <w:rFonts w:ascii="Huawei Sans" w:hAnsi="Huawei Sans" w:cs="Huawei Sans"/>
        </w:rPr>
        <w:t>/</w:t>
      </w:r>
      <w:r w:rsidR="003C1204" w:rsidRPr="003C1204">
        <w:rPr>
          <w:rFonts w:ascii="Huawei Sans" w:hAnsi="Huawei Sans" w:cs="Huawei Sans"/>
        </w:rPr>
        <w:t>系统</w:t>
      </w:r>
      <w:r w:rsidR="003C1204" w:rsidRPr="003C1204">
        <w:rPr>
          <w:rFonts w:ascii="Huawei Sans" w:hAnsi="Huawei Sans" w:cs="Huawei Sans" w:hint="eastAsia"/>
        </w:rPr>
        <w:t>，</w:t>
      </w:r>
      <w:r w:rsidR="003C1204" w:rsidRPr="003C1204">
        <w:rPr>
          <w:rFonts w:ascii="Huawei Sans" w:hAnsi="Huawei Sans" w:cs="Huawei Sans"/>
        </w:rPr>
        <w:t>增量就是指抓取某个时刻（更新时间）或者检查点以后的数据来同步</w:t>
      </w:r>
      <w:r w:rsidR="003C1204">
        <w:rPr>
          <w:rFonts w:ascii="Huawei Sans" w:hAnsi="Huawei Sans" w:cs="Huawei Sans" w:hint="eastAsia"/>
        </w:rPr>
        <w:t>，两种视图的区别就在全量与增量上，增量的基础就是全量</w:t>
      </w:r>
      <w:r w:rsidR="002E3FDB">
        <w:rPr>
          <w:rFonts w:ascii="Huawei Sans" w:hAnsi="Huawei Sans" w:cs="Huawei Sans" w:hint="eastAsia"/>
        </w:rPr>
        <w:t>；</w:t>
      </w:r>
      <w:r w:rsidR="003C1204">
        <w:rPr>
          <w:rFonts w:ascii="Huawei Sans" w:hAnsi="Huawei Sans" w:cs="Huawei Sans" w:hint="eastAsia"/>
        </w:rPr>
        <w:t>对于数据量极大的表的更新，增量</w:t>
      </w:r>
    </w:p>
    <w:p w14:paraId="05CD808A" w14:textId="296AB39F" w:rsidR="00CC3DD7" w:rsidRDefault="003C1204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物化视图</w:t>
      </w:r>
      <w:r w:rsidR="002E3FDB">
        <w:rPr>
          <w:rFonts w:ascii="Huawei Sans" w:hAnsi="Huawei Sans" w:cs="Huawei Sans" w:hint="eastAsia"/>
        </w:rPr>
        <w:t>的计算量更小，</w:t>
      </w:r>
      <w:r>
        <w:rPr>
          <w:rFonts w:ascii="Huawei Sans" w:hAnsi="Huawei Sans" w:cs="Huawei Sans" w:hint="eastAsia"/>
        </w:rPr>
        <w:t>在速度上会更快，但是</w:t>
      </w:r>
      <w:r w:rsidR="007E51AE">
        <w:rPr>
          <w:rFonts w:ascii="Huawei Sans" w:hAnsi="Huawei Sans" w:cs="Huawei Sans" w:hint="eastAsia"/>
        </w:rPr>
        <w:t>增量物化视图的更新中，对于数据提供方和接收方的要求较高，对增量内容的处理要很严谨，且出现问题时难以定位</w:t>
      </w:r>
      <w:r w:rsidR="002E3FDB">
        <w:rPr>
          <w:rFonts w:ascii="Huawei Sans" w:hAnsi="Huawei Sans" w:cs="Huawei Sans" w:hint="eastAsia"/>
        </w:rPr>
        <w:t>，所以在数据量不是特别巨大的情况下，一般使用全量物化视图更新。</w:t>
      </w:r>
    </w:p>
    <w:p w14:paraId="1FCE7A39" w14:textId="77777777" w:rsidR="00CC3DD7" w:rsidRDefault="00CC3DD7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7796AF8" w14:textId="77777777" w:rsidR="00CC3DD7" w:rsidRDefault="00CC3DD7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48994D7A" w:rsidR="00A01E24" w:rsidRPr="009639AD" w:rsidRDefault="00166147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C3E2068" wp14:editId="366DFC84">
            <wp:extent cx="5152231" cy="2750014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9734" cy="27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1FAEB3FA" w:rsidR="00A01E24" w:rsidRDefault="00166147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E15A06E" wp14:editId="7EB88B27">
            <wp:extent cx="5267325" cy="151084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411" cy="15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3A5E" w14:textId="1E9D8FBC" w:rsidR="002D0A6D" w:rsidRDefault="002D0A6D" w:rsidP="002D0A6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修改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脚本错误后上传并将脚本属组改为</w:t>
      </w:r>
      <w:proofErr w:type="spellStart"/>
      <w:r>
        <w:rPr>
          <w:rFonts w:ascii="Huawei Sans" w:hAnsi="Huawei Sans" w:cs="Huawei Sans" w:hint="eastAsia"/>
        </w:rPr>
        <w:t>omm</w:t>
      </w:r>
      <w:proofErr w:type="spellEnd"/>
    </w:p>
    <w:p w14:paraId="1D9FDB18" w14:textId="3A830682" w:rsidR="002D0A6D" w:rsidRDefault="002D0A6D" w:rsidP="002D0A6D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F9D7820" wp14:editId="5EB20E5A">
            <wp:extent cx="6120130" cy="35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5D7E" w14:textId="76C13FE2" w:rsidR="002D0A6D" w:rsidRDefault="002D0A6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EBCA9EC" wp14:editId="192106E2">
            <wp:extent cx="6120130" cy="4946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6ED" w14:textId="7393E095" w:rsidR="002D0A6D" w:rsidRDefault="002D0A6D" w:rsidP="00A01E24">
      <w:pPr>
        <w:pStyle w:val="1e"/>
        <w:rPr>
          <w:rFonts w:ascii="Huawei Sans" w:hAnsi="Huawei Sans" w:cs="Huawei Sans"/>
        </w:rPr>
      </w:pPr>
    </w:p>
    <w:p w14:paraId="67F9BAA5" w14:textId="77777777" w:rsidR="002D0A6D" w:rsidRPr="009639AD" w:rsidRDefault="002D0A6D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lastRenderedPageBreak/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6075B6D0" w:rsidR="00A01E24" w:rsidRPr="000E2D1D" w:rsidRDefault="009C592D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EF32E0B" wp14:editId="723A25B9">
            <wp:extent cx="6067425" cy="2476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B06" w14:textId="0B230F22" w:rsidR="00A01E24" w:rsidRDefault="00A01E24" w:rsidP="00C7133F">
      <w:pPr>
        <w:pStyle w:val="1e"/>
        <w:ind w:left="0"/>
        <w:rPr>
          <w:rFonts w:hint="eastAsia"/>
        </w:rPr>
      </w:pPr>
    </w:p>
    <w:p w14:paraId="5B0852AF" w14:textId="77777777" w:rsidR="00C7133F" w:rsidRDefault="00C7133F" w:rsidP="00C7133F">
      <w:pPr>
        <w:pStyle w:val="1e"/>
        <w:ind w:left="0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2E11D61B" w:rsidR="00A01E24" w:rsidRDefault="006C169E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D4F85BF" wp14:editId="0DAAF74B">
            <wp:extent cx="6120130" cy="22999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5B2935F4" w:rsidR="00A01E24" w:rsidRDefault="00C7133F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707A748" wp14:editId="4241EF71">
            <wp:extent cx="5848350" cy="314080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1497" cy="31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4D09C7F6" w:rsidR="00A01E24" w:rsidRDefault="00CA23B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B49104C" wp14:editId="0D02E49E">
            <wp:extent cx="4162425" cy="1095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25B1F245" w:rsidR="00A01E24" w:rsidRDefault="0042439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6A816C9" wp14:editId="697EEF10">
            <wp:extent cx="5934075" cy="1448116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010" cy="14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19FC418F" w14:textId="0251BF63" w:rsidR="00B619A9" w:rsidRDefault="00B619A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527D78A" wp14:editId="348480CF">
            <wp:extent cx="4276725" cy="8096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3272" w14:textId="77777777" w:rsidR="00B619A9" w:rsidRDefault="00B619A9" w:rsidP="00A01E24">
      <w:pPr>
        <w:pStyle w:val="1e"/>
        <w:rPr>
          <w:rFonts w:ascii="Huawei Sans" w:hAnsi="Huawei Sans" w:cs="Huawei Sans"/>
        </w:rPr>
      </w:pPr>
    </w:p>
    <w:p w14:paraId="243C845E" w14:textId="7D6BBB6D" w:rsidR="00A01E24" w:rsidRDefault="00B619A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1E33AE5" wp14:editId="1557376A">
            <wp:extent cx="3981450" cy="8953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8F10428" w:rsidR="00A01E24" w:rsidRDefault="00B619A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1397B80" wp14:editId="73CFCEAC">
            <wp:extent cx="6120130" cy="32956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43BAF936" w:rsidR="00A01E24" w:rsidRDefault="00B619A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6F7687A" wp14:editId="0C7004B0">
            <wp:extent cx="4000500" cy="88582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1258B63C" w14:textId="1DC76722" w:rsidR="00A01E24" w:rsidRDefault="00B619A9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CC39FA" wp14:editId="06D8EF42">
            <wp:extent cx="3448050" cy="84772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16D8A5C0" w:rsidR="00A01E24" w:rsidRDefault="00B619A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05B64C2" wp14:editId="1D352E2F">
            <wp:extent cx="3581400" cy="7905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66E83CB4" w:rsidR="00A01E24" w:rsidRDefault="00337305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766DB674" wp14:editId="16AF34E4">
            <wp:extent cx="6120130" cy="175641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6551B422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37AFD196" w:rsidR="00A01E24" w:rsidRDefault="00CA38F7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6F0844DA" wp14:editId="2B464579">
            <wp:extent cx="5886450" cy="1895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5EC77BA6" w:rsidR="00A01E24" w:rsidRDefault="00757A29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答：优化的参数有：</w:t>
      </w:r>
      <w:proofErr w:type="spellStart"/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hared_buffers</w:t>
      </w:r>
      <w:proofErr w:type="spellEnd"/>
      <w:r>
        <w:rPr>
          <w:rFonts w:ascii="Huawei Sans" w:hAnsi="Huawei Sans" w:cs="Huawei Sans"/>
        </w:rPr>
        <w:t xml:space="preserve"> </w:t>
      </w:r>
      <w:r w:rsidR="00A20533">
        <w:rPr>
          <w:rFonts w:ascii="Arial" w:hAnsi="Arial" w:cs="Arial"/>
          <w:color w:val="4D4D4D"/>
          <w:shd w:val="clear" w:color="auto" w:fill="FFFFFF"/>
        </w:rPr>
        <w:t>数据页</w:t>
      </w:r>
      <w:r>
        <w:rPr>
          <w:rFonts w:ascii="Huawei Sans" w:hAnsi="Huawei Sans" w:cs="Huawei Sans" w:hint="eastAsia"/>
        </w:rPr>
        <w:t>缓冲区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/>
        </w:rPr>
        <w:t xml:space="preserve"> </w:t>
      </w:r>
      <w:proofErr w:type="spellStart"/>
      <w:r>
        <w:rPr>
          <w:rFonts w:ascii="Huawei Sans" w:hAnsi="Huawei Sans" w:cs="Huawei Sans"/>
        </w:rPr>
        <w:t>max_connections</w:t>
      </w:r>
      <w:proofErr w:type="spellEnd"/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最大连接数</w:t>
      </w:r>
    </w:p>
    <w:p w14:paraId="41104BCB" w14:textId="13664232" w:rsidR="00757A29" w:rsidRDefault="00757A29" w:rsidP="00A01E24">
      <w:pPr>
        <w:pStyle w:val="1e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E</w:t>
      </w:r>
      <w:r>
        <w:rPr>
          <w:rFonts w:ascii="Huawei Sans" w:hAnsi="Huawei Sans" w:cs="Huawei Sans" w:hint="eastAsia"/>
        </w:rPr>
        <w:t>ffect</w:t>
      </w:r>
      <w:r>
        <w:rPr>
          <w:rFonts w:ascii="Huawei Sans" w:hAnsi="Huawei Sans" w:cs="Huawei Sans"/>
        </w:rPr>
        <w:t>ive_cache_size</w:t>
      </w:r>
      <w:proofErr w:type="spellEnd"/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有效缓存大小</w:t>
      </w:r>
      <w:r>
        <w:rPr>
          <w:rFonts w:ascii="Huawei Sans" w:hAnsi="Huawei Sans" w:cs="Huawei Sans" w:hint="eastAsia"/>
        </w:rPr>
        <w:t xml:space="preserve"> </w:t>
      </w:r>
      <w:proofErr w:type="spellStart"/>
      <w:r w:rsidRPr="00757A29">
        <w:rPr>
          <w:rFonts w:ascii="Huawei Sans" w:hAnsi="Huawei Sans" w:cs="Huawei Sans" w:hint="eastAsia"/>
        </w:rPr>
        <w:t>effective_io_concurrency</w:t>
      </w:r>
      <w:proofErr w:type="spellEnd"/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有效的</w:t>
      </w:r>
      <w:r>
        <w:rPr>
          <w:rFonts w:ascii="Huawei Sans" w:hAnsi="Huawei Sans" w:cs="Huawei Sans" w:hint="eastAsia"/>
        </w:rPr>
        <w:t>io</w:t>
      </w:r>
      <w:r>
        <w:rPr>
          <w:rFonts w:ascii="Huawei Sans" w:hAnsi="Huawei Sans" w:cs="Huawei Sans" w:hint="eastAsia"/>
        </w:rPr>
        <w:t>并发</w:t>
      </w:r>
    </w:p>
    <w:p w14:paraId="55063993" w14:textId="0F5B6A42" w:rsidR="00757A29" w:rsidRDefault="00757A29" w:rsidP="00A01E24">
      <w:pPr>
        <w:pStyle w:val="1e"/>
        <w:rPr>
          <w:rFonts w:ascii="Huawei Sans" w:hAnsi="Huawei Sans" w:cs="Huawei Sans"/>
        </w:rPr>
      </w:pPr>
      <w:proofErr w:type="spellStart"/>
      <w:r w:rsidRPr="00757A29">
        <w:rPr>
          <w:rFonts w:ascii="Huawei Sans" w:hAnsi="Huawei Sans" w:cs="Huawei Sans" w:hint="eastAsia"/>
        </w:rPr>
        <w:t>wal_buffers</w:t>
      </w:r>
      <w:proofErr w:type="spellEnd"/>
      <w:r>
        <w:rPr>
          <w:rFonts w:ascii="Huawei Sans" w:hAnsi="Huawei Sans" w:cs="Huawei Sans"/>
        </w:rPr>
        <w:t xml:space="preserve">  </w:t>
      </w:r>
      <w:r w:rsidR="00A20533">
        <w:rPr>
          <w:rFonts w:ascii="Huawei Sans" w:hAnsi="Huawei Sans" w:cs="Huawei Sans" w:hint="eastAsia"/>
        </w:rPr>
        <w:t>预写日志</w:t>
      </w:r>
      <w:r>
        <w:rPr>
          <w:rFonts w:ascii="Huawei Sans" w:hAnsi="Huawei Sans" w:cs="Huawei Sans" w:hint="eastAsia"/>
        </w:rPr>
        <w:t>缓冲</w:t>
      </w:r>
      <w:r w:rsidR="00A20533">
        <w:rPr>
          <w:rFonts w:ascii="Huawei Sans" w:hAnsi="Huawei Sans" w:cs="Huawei Sans" w:hint="eastAsia"/>
        </w:rPr>
        <w:t>区</w:t>
      </w:r>
      <w:r>
        <w:rPr>
          <w:rFonts w:ascii="Huawei Sans" w:hAnsi="Huawei Sans" w:cs="Huawei Sans" w:hint="eastAsia"/>
        </w:rPr>
        <w:t xml:space="preserve"> </w:t>
      </w:r>
      <w:proofErr w:type="spellStart"/>
      <w:r w:rsidR="00D218E4" w:rsidRPr="00D218E4">
        <w:rPr>
          <w:rFonts w:ascii="Huawei Sans" w:hAnsi="Huawei Sans" w:cs="Huawei Sans" w:hint="eastAsia"/>
        </w:rPr>
        <w:t>random_page_cost</w:t>
      </w:r>
      <w:proofErr w:type="spellEnd"/>
      <w:r w:rsidR="00D218E4">
        <w:rPr>
          <w:rFonts w:ascii="Huawei Sans" w:hAnsi="Huawei Sans" w:cs="Huawei Sans"/>
        </w:rPr>
        <w:t xml:space="preserve"> </w:t>
      </w:r>
      <w:r w:rsidR="00D218E4">
        <w:rPr>
          <w:rFonts w:ascii="Huawei Sans" w:hAnsi="Huawei Sans" w:cs="Huawei Sans" w:hint="eastAsia"/>
        </w:rPr>
        <w:t>随机页数</w:t>
      </w:r>
      <w:r w:rsidR="00D218E4">
        <w:rPr>
          <w:rFonts w:ascii="Huawei Sans" w:hAnsi="Huawei Sans" w:cs="Huawei Sans" w:hint="eastAsia"/>
        </w:rPr>
        <w:t xml:space="preserve"> </w:t>
      </w:r>
      <w:proofErr w:type="spellStart"/>
      <w:r w:rsidR="00D218E4" w:rsidRPr="00D218E4">
        <w:rPr>
          <w:rFonts w:ascii="Huawei Sans" w:hAnsi="Huawei Sans" w:cs="Huawei Sans" w:hint="eastAsia"/>
        </w:rPr>
        <w:t>default_statistics_target</w:t>
      </w:r>
      <w:proofErr w:type="spellEnd"/>
      <w:r w:rsidR="00D218E4">
        <w:rPr>
          <w:rFonts w:ascii="Huawei Sans" w:hAnsi="Huawei Sans" w:cs="Huawei Sans"/>
        </w:rPr>
        <w:t xml:space="preserve"> </w:t>
      </w:r>
      <w:r w:rsidR="00D218E4">
        <w:rPr>
          <w:rFonts w:ascii="Huawei Sans" w:hAnsi="Huawei Sans" w:cs="Huawei Sans" w:hint="eastAsia"/>
        </w:rPr>
        <w:t>默认统计目标</w:t>
      </w:r>
      <w:r w:rsidR="00D218E4">
        <w:rPr>
          <w:rFonts w:ascii="Huawei Sans" w:hAnsi="Huawei Sans" w:cs="Huawei Sans" w:hint="eastAsia"/>
        </w:rPr>
        <w:t xml:space="preserve"> </w:t>
      </w:r>
      <w:r w:rsidR="00D218E4">
        <w:rPr>
          <w:rFonts w:ascii="Huawei Sans" w:hAnsi="Huawei Sans" w:cs="Huawei Sans"/>
        </w:rPr>
        <w:t xml:space="preserve">   </w:t>
      </w:r>
    </w:p>
    <w:p w14:paraId="410817A7" w14:textId="107FF3CF" w:rsidR="00D218E4" w:rsidRDefault="00D218E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X</w:t>
      </w:r>
      <w:r>
        <w:rPr>
          <w:rFonts w:ascii="Huawei Sans" w:hAnsi="Huawei Sans" w:cs="Huawei Sans" w:hint="eastAsia"/>
        </w:rPr>
        <w:t>-</w:t>
      </w:r>
      <w:r>
        <w:rPr>
          <w:rFonts w:ascii="Huawei Sans" w:hAnsi="Huawei Sans" w:cs="Huawei Sans"/>
        </w:rPr>
        <w:t>T</w:t>
      </w:r>
      <w:r>
        <w:rPr>
          <w:rFonts w:ascii="Huawei Sans" w:hAnsi="Huawei Sans" w:cs="Huawei Sans" w:hint="eastAsia"/>
        </w:rPr>
        <w:t>uner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根据</w:t>
      </w:r>
      <w:r>
        <w:rPr>
          <w:rFonts w:ascii="Huawei Sans" w:hAnsi="Huawei Sans" w:cs="Huawei Sans" w:hint="eastAsia"/>
        </w:rPr>
        <w:t>recommend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生成的报告</w:t>
      </w:r>
      <w:r w:rsidR="004E4745">
        <w:rPr>
          <w:rFonts w:ascii="Huawei Sans" w:hAnsi="Huawei Sans" w:cs="Huawei Sans" w:hint="eastAsia"/>
        </w:rPr>
        <w:t>，通过对相关参数的优化，让服务器的资源利用率尽可能的高。</w:t>
      </w:r>
    </w:p>
    <w:p w14:paraId="517E501E" w14:textId="71C999B9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3A400B4C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0F36D8F5" w14:textId="77777777" w:rsidR="00C519AC" w:rsidRDefault="00C519AC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答：创建索引可以大大提高系统的性能。</w:t>
      </w:r>
    </w:p>
    <w:p w14:paraId="45FE387A" w14:textId="3D6A0982" w:rsidR="001717F5" w:rsidRDefault="00C519AC" w:rsidP="00A01E24">
      <w:pPr>
        <w:pStyle w:val="1e"/>
        <w:rPr>
          <w:rFonts w:ascii="Huawei Sans" w:hAnsi="Huawei Sans" w:cs="Huawei Sans"/>
        </w:rPr>
      </w:pPr>
      <w:r w:rsidRPr="00C519AC">
        <w:rPr>
          <w:rFonts w:ascii="Huawei Sans" w:hAnsi="Huawei Sans" w:cs="Huawei Sans"/>
        </w:rPr>
        <w:t>第一</w:t>
      </w:r>
      <w:r w:rsidR="00705E6A">
        <w:rPr>
          <w:rFonts w:ascii="Huawei Sans" w:hAnsi="Huawei Sans" w:cs="Huawei Sans" w:hint="eastAsia"/>
        </w:rPr>
        <w:t>，</w:t>
      </w:r>
      <w:r w:rsidRPr="00C519AC">
        <w:rPr>
          <w:rFonts w:ascii="Huawei Sans" w:hAnsi="Huawei Sans" w:cs="Huawei Sans"/>
        </w:rPr>
        <w:t>通过创建唯一性索引，可以保证</w:t>
      </w:r>
      <w:hyperlink r:id="rId46" w:tgtFrame="_blank" w:tooltip="MySQL知识库" w:history="1">
        <w:r w:rsidRPr="00C519AC">
          <w:rPr>
            <w:rFonts w:ascii="Huawei Sans" w:hAnsi="Huawei Sans" w:cs="Huawei Sans"/>
          </w:rPr>
          <w:t>数据库</w:t>
        </w:r>
      </w:hyperlink>
      <w:r w:rsidRPr="00C519AC">
        <w:rPr>
          <w:rFonts w:ascii="Huawei Sans" w:hAnsi="Huawei Sans" w:cs="Huawei Sans"/>
        </w:rPr>
        <w:t>表中每一行数据的唯一性。</w:t>
      </w:r>
      <w:r w:rsidRPr="00C519AC">
        <w:rPr>
          <w:rFonts w:ascii="Huawei Sans" w:hAnsi="Huawei Sans" w:cs="Huawei Sans"/>
        </w:rPr>
        <w:br/>
      </w:r>
      <w:r w:rsidRPr="00C519AC">
        <w:rPr>
          <w:rFonts w:ascii="Huawei Sans" w:hAnsi="Huawei Sans" w:cs="Huawei Sans"/>
        </w:rPr>
        <w:t>第二</w:t>
      </w:r>
      <w:r w:rsidR="00705E6A">
        <w:rPr>
          <w:rFonts w:ascii="Huawei Sans" w:hAnsi="Huawei Sans" w:cs="Huawei Sans" w:hint="eastAsia"/>
        </w:rPr>
        <w:t>，</w:t>
      </w:r>
      <w:r w:rsidRPr="00C519AC">
        <w:rPr>
          <w:rFonts w:ascii="Huawei Sans" w:hAnsi="Huawei Sans" w:cs="Huawei Sans"/>
        </w:rPr>
        <w:t>可以大大加快数据的检索速度，这也是创建索引的最主要的原因。</w:t>
      </w:r>
      <w:r w:rsidRPr="00C519AC">
        <w:rPr>
          <w:rFonts w:ascii="Huawei Sans" w:hAnsi="Huawei Sans" w:cs="Huawei Sans"/>
        </w:rPr>
        <w:br/>
      </w:r>
      <w:r w:rsidRPr="00C519AC">
        <w:rPr>
          <w:rFonts w:ascii="Huawei Sans" w:hAnsi="Huawei Sans" w:cs="Huawei Sans"/>
        </w:rPr>
        <w:t>第三</w:t>
      </w:r>
      <w:r w:rsidR="00705E6A">
        <w:rPr>
          <w:rFonts w:ascii="Huawei Sans" w:hAnsi="Huawei Sans" w:cs="Huawei Sans" w:hint="eastAsia"/>
        </w:rPr>
        <w:t>，</w:t>
      </w:r>
      <w:r w:rsidRPr="00C519AC">
        <w:rPr>
          <w:rFonts w:ascii="Huawei Sans" w:hAnsi="Huawei Sans" w:cs="Huawei Sans"/>
        </w:rPr>
        <w:t>可以加速表和表之间的连接，特别是在实现数据的参考完整性方面特别有意义。</w:t>
      </w:r>
      <w:r w:rsidRPr="00C519AC">
        <w:rPr>
          <w:rFonts w:ascii="Huawei Sans" w:hAnsi="Huawei Sans" w:cs="Huawei Sans"/>
        </w:rPr>
        <w:br/>
      </w:r>
      <w:r w:rsidRPr="00C519AC">
        <w:rPr>
          <w:rFonts w:ascii="Huawei Sans" w:hAnsi="Huawei Sans" w:cs="Huawei Sans"/>
        </w:rPr>
        <w:t>第四</w:t>
      </w:r>
      <w:r w:rsidR="00705E6A">
        <w:rPr>
          <w:rFonts w:ascii="Huawei Sans" w:hAnsi="Huawei Sans" w:cs="Huawei Sans" w:hint="eastAsia"/>
        </w:rPr>
        <w:t>，</w:t>
      </w:r>
      <w:r w:rsidRPr="00C519AC">
        <w:rPr>
          <w:rFonts w:ascii="Huawei Sans" w:hAnsi="Huawei Sans" w:cs="Huawei Sans"/>
        </w:rPr>
        <w:t>在使用分组和排序子句进行数据检索时，同样可以显著减少查询中分组和排序的时间。</w:t>
      </w:r>
      <w:r w:rsidRPr="00C519AC">
        <w:rPr>
          <w:rFonts w:ascii="Huawei Sans" w:hAnsi="Huawei Sans" w:cs="Huawei Sans"/>
        </w:rPr>
        <w:br/>
      </w:r>
      <w:r w:rsidRPr="00C519AC">
        <w:rPr>
          <w:rFonts w:ascii="Huawei Sans" w:hAnsi="Huawei Sans" w:cs="Huawei Sans"/>
        </w:rPr>
        <w:t>第五</w:t>
      </w:r>
      <w:r w:rsidR="00705E6A">
        <w:rPr>
          <w:rFonts w:ascii="Huawei Sans" w:hAnsi="Huawei Sans" w:cs="Huawei Sans" w:hint="eastAsia"/>
        </w:rPr>
        <w:t>，</w:t>
      </w:r>
      <w:r w:rsidRPr="00C519AC">
        <w:rPr>
          <w:rFonts w:ascii="Huawei Sans" w:hAnsi="Huawei Sans" w:cs="Huawei Sans"/>
        </w:rPr>
        <w:t>通过使用索引，可以在查询的过程中，使用优化隐藏器，提高系统的性能。</w:t>
      </w:r>
    </w:p>
    <w:p w14:paraId="27FBA528" w14:textId="0308FDE6" w:rsidR="00705E6A" w:rsidRDefault="00705E6A" w:rsidP="00A01E24">
      <w:pPr>
        <w:pStyle w:val="1e"/>
        <w:rPr>
          <w:rFonts w:ascii="Huawei Sans" w:hAnsi="Huawei Sans" w:cs="Huawei Sans"/>
        </w:rPr>
      </w:pPr>
    </w:p>
    <w:p w14:paraId="192C7B5C" w14:textId="77CAEC6E" w:rsidR="00705E6A" w:rsidRDefault="00705E6A" w:rsidP="00705E6A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优化：选用合适的字段，使用连接代替子查询，使用联合来代替手动创建的临时表，优化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语句，使用事务和锁定表的方法。</w:t>
      </w:r>
    </w:p>
    <w:p w14:paraId="06C3DD9D" w14:textId="77777777" w:rsidR="00705E6A" w:rsidRPr="001717F5" w:rsidRDefault="00705E6A" w:rsidP="00705E6A">
      <w:pPr>
        <w:pStyle w:val="1e"/>
        <w:rPr>
          <w:rFonts w:ascii="Huawei Sans" w:hAnsi="Huawei Sans" w:cs="Huawei Sans"/>
        </w:rPr>
      </w:pP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3CC0C060" w:rsidR="0034452C" w:rsidRPr="00860899" w:rsidRDefault="007B7177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9A10854" wp14:editId="41C9561B">
            <wp:extent cx="5634113" cy="3305175"/>
            <wp:effectExtent l="0" t="0" r="508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37901" cy="33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4B1CDCC2" w:rsidR="0034452C" w:rsidRDefault="007B7177" w:rsidP="0034452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4DD5EB" wp14:editId="1E14713D">
            <wp:extent cx="5543550" cy="308869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46790" cy="30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5999B4A8" w:rsidR="0034452C" w:rsidRDefault="007B7177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8B465C6" wp14:editId="3BB1477A">
            <wp:extent cx="5815806" cy="252412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18120" cy="252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03E648C7" w14:textId="7BB140CC" w:rsidR="0034452C" w:rsidRDefault="0034452C" w:rsidP="00FA5A8B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5D6BC1E9" w14:textId="7198F908" w:rsidR="00FA5A8B" w:rsidRDefault="00FA5A8B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答：在输出的类型上，分类模型在预测后会给出一个离散的</w:t>
      </w:r>
      <w:r>
        <w:rPr>
          <w:rFonts w:ascii="Huawei Sans" w:hAnsi="Huawei Sans" w:cs="Huawei Sans" w:hint="eastAsia"/>
        </w:rPr>
        <w:t>y</w:t>
      </w:r>
      <w:r>
        <w:rPr>
          <w:rFonts w:ascii="Huawei Sans" w:hAnsi="Huawei Sans" w:cs="Huawei Sans" w:hint="eastAsia"/>
        </w:rPr>
        <w:t>值，即预测结果属于哪一类，</w:t>
      </w:r>
    </w:p>
    <w:p w14:paraId="1496A6FD" w14:textId="30D52DD5" w:rsidR="00FA5A8B" w:rsidRDefault="00FA5A8B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回归模型是进行连续性预测</w:t>
      </w:r>
      <w:r w:rsidR="00980687">
        <w:rPr>
          <w:rFonts w:ascii="Huawei Sans" w:hAnsi="Huawei Sans" w:cs="Huawei Sans" w:hint="eastAsia"/>
        </w:rPr>
        <w:t>，通过训练预测出一个连续的</w:t>
      </w:r>
      <w:r w:rsidR="00980687">
        <w:rPr>
          <w:rFonts w:ascii="Huawei Sans" w:hAnsi="Huawei Sans" w:cs="Huawei Sans" w:hint="eastAsia"/>
        </w:rPr>
        <w:t>y</w:t>
      </w:r>
      <w:r w:rsidR="00980687">
        <w:rPr>
          <w:rFonts w:ascii="Huawei Sans" w:hAnsi="Huawei Sans" w:cs="Huawei Sans" w:hint="eastAsia"/>
        </w:rPr>
        <w:t>值，即结果是多少。</w:t>
      </w:r>
    </w:p>
    <w:p w14:paraId="458FD3BB" w14:textId="77777777" w:rsidR="00FA5A8B" w:rsidRDefault="00FA5A8B" w:rsidP="0034452C">
      <w:pPr>
        <w:pStyle w:val="1e"/>
        <w:rPr>
          <w:rFonts w:ascii="Huawei Sans" w:hAnsi="Huawei Sans" w:cs="Huawei Sans"/>
        </w:rPr>
      </w:pPr>
    </w:p>
    <w:p w14:paraId="3482B9E8" w14:textId="6AD44BA9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2A5D8492" w14:textId="41CA4C37" w:rsidR="00DE1F8C" w:rsidRPr="00980687" w:rsidRDefault="00980687" w:rsidP="00DE1F8C">
      <w:pPr>
        <w:pStyle w:val="affa"/>
        <w:shd w:val="clear" w:color="auto" w:fill="FFFFFF"/>
        <w:spacing w:before="0" w:after="240" w:line="390" w:lineRule="atLeast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VM</w:t>
      </w:r>
      <w:r>
        <w:rPr>
          <w:rFonts w:ascii="Huawei Sans" w:hAnsi="Huawei Sans" w:cs="Huawei Sans" w:hint="eastAsia"/>
        </w:rPr>
        <w:t>即支持向量机算法，</w:t>
      </w:r>
      <w:r w:rsidR="00DE1F8C">
        <w:rPr>
          <w:rFonts w:ascii="Huawei Sans" w:hAnsi="Huawei Sans" w:cs="Huawei Sans" w:hint="eastAsia"/>
        </w:rPr>
        <w:t>属于分类模型上常用的机器学习算法。</w:t>
      </w:r>
      <w:r w:rsidRPr="00980687">
        <w:rPr>
          <w:rFonts w:ascii="Huawei Sans" w:hAnsi="Huawei Sans" w:cs="Huawei Sans"/>
        </w:rPr>
        <w:t>在二维空间上，两类点被一条线分隔开称为线性可分。在</w:t>
      </w:r>
      <w:r w:rsidRPr="00980687">
        <w:rPr>
          <w:rFonts w:ascii="Huawei Sans" w:hAnsi="Huawei Sans" w:cs="Huawei Sans"/>
        </w:rPr>
        <w:t>n</w:t>
      </w:r>
      <w:r w:rsidRPr="00980687">
        <w:rPr>
          <w:rFonts w:ascii="Huawei Sans" w:hAnsi="Huawei Sans" w:cs="Huawei Sans"/>
        </w:rPr>
        <w:t>维空间中，要分开两个线性可分的点集合，我们需要找到一个超平面</w:t>
      </w:r>
      <w:r w:rsidRPr="00980687">
        <w:rPr>
          <w:rFonts w:ascii="Huawei Sans" w:hAnsi="Huawei Sans" w:cs="Huawei Sans" w:hint="eastAsia"/>
        </w:rPr>
        <w:t>，</w:t>
      </w:r>
      <w:r w:rsidRPr="00980687">
        <w:rPr>
          <w:rFonts w:ascii="Huawei Sans" w:hAnsi="Huawei Sans" w:cs="Huawei Sans"/>
        </w:rPr>
        <w:t>从二维空间扩展到多维空间时，分开左右两类点的直线</w:t>
      </w:r>
      <w:r w:rsidRPr="00980687">
        <w:rPr>
          <w:rFonts w:ascii="Huawei Sans" w:hAnsi="Huawei Sans" w:cs="Huawei Sans"/>
        </w:rPr>
        <w:t xml:space="preserve"> </w:t>
      </w:r>
      <w:proofErr w:type="spellStart"/>
      <w:r w:rsidRPr="00980687">
        <w:rPr>
          <w:rFonts w:ascii="Huawei Sans" w:hAnsi="Huawei Sans" w:cs="Huawei Sans"/>
        </w:rPr>
        <w:t>wx</w:t>
      </w:r>
      <w:proofErr w:type="spellEnd"/>
      <w:r w:rsidRPr="00980687">
        <w:rPr>
          <w:rFonts w:ascii="Huawei Sans" w:hAnsi="Huawei Sans" w:cs="Huawei Sans"/>
        </w:rPr>
        <w:t xml:space="preserve"> + b = 0</w:t>
      </w:r>
      <w:r w:rsidRPr="00980687">
        <w:rPr>
          <w:rFonts w:ascii="Huawei Sans" w:hAnsi="Huawei Sans" w:cs="Huawei Sans"/>
        </w:rPr>
        <w:t>就成为了一个超平面。为了使这个超平面更具有鲁棒性，我们需要寻找到一个最大间隔把两类点分开的超平面，称为最大间隔超平面。该超平面到两类点的最近点的距离最大，且两类点分布在超平面的两侧。</w:t>
      </w:r>
      <w:r w:rsidR="00DE1F8C" w:rsidRPr="00DE1F8C">
        <w:rPr>
          <w:rFonts w:ascii="Huawei Sans" w:hAnsi="Huawei Sans" w:cs="Huawei Sans"/>
        </w:rPr>
        <w:t>其中，距离最大间隔超平面的点称为支持向量。</w:t>
      </w:r>
    </w:p>
    <w:p w14:paraId="6D679225" w14:textId="6177FD82" w:rsidR="00980687" w:rsidRPr="00980687" w:rsidRDefault="00980687" w:rsidP="0034452C">
      <w:pPr>
        <w:pStyle w:val="1e"/>
        <w:rPr>
          <w:rFonts w:ascii="Huawei Sans" w:hAnsi="Huawei Sans" w:cs="Huawei Sans"/>
        </w:rPr>
      </w:pP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0026494D" w14:textId="584A3203" w:rsidR="0034452C" w:rsidRDefault="00B76B0C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答：分类问题的评价指标有</w:t>
      </w:r>
    </w:p>
    <w:p w14:paraId="316D7B0D" w14:textId="65C80632" w:rsidR="00B76B0C" w:rsidRPr="00A749FB" w:rsidRDefault="00B76B0C" w:rsidP="0034452C">
      <w:pPr>
        <w:pStyle w:val="1e"/>
        <w:rPr>
          <w:rFonts w:ascii="Arial" w:hAnsi="Arial" w:cs="Arial"/>
          <w:shd w:val="clear" w:color="auto" w:fill="FFFFFF"/>
        </w:rPr>
      </w:pPr>
      <w:r w:rsidRPr="00A749FB">
        <w:rPr>
          <w:rFonts w:ascii="Arial" w:hAnsi="Arial" w:cs="Arial" w:hint="eastAsia"/>
          <w:shd w:val="clear" w:color="auto" w:fill="FFFFFF"/>
        </w:rPr>
        <w:t>准确率：</w:t>
      </w:r>
      <w:r w:rsidRPr="00A749FB">
        <w:rPr>
          <w:rFonts w:ascii="Arial" w:hAnsi="Arial" w:cs="Arial"/>
          <w:shd w:val="clear" w:color="auto" w:fill="FFFFFF"/>
        </w:rPr>
        <w:t>对于给定的测试数据集，分类器正确分类的样本数与总样本数之比</w:t>
      </w:r>
    </w:p>
    <w:p w14:paraId="6D3D7D6F" w14:textId="404C3C08" w:rsidR="00B76B0C" w:rsidRPr="00A749FB" w:rsidRDefault="00B76B0C" w:rsidP="0034452C">
      <w:pPr>
        <w:pStyle w:val="1e"/>
        <w:rPr>
          <w:rFonts w:ascii="Arial" w:hAnsi="Arial" w:cs="Arial"/>
          <w:shd w:val="clear" w:color="auto" w:fill="FFFFFF"/>
        </w:rPr>
      </w:pPr>
      <w:r w:rsidRPr="00A749FB">
        <w:rPr>
          <w:rFonts w:ascii="Arial" w:hAnsi="Arial" w:cs="Arial" w:hint="eastAsia"/>
          <w:shd w:val="clear" w:color="auto" w:fill="FFFFFF"/>
        </w:rPr>
        <w:t>精确率：</w:t>
      </w:r>
      <w:r w:rsidRPr="00A749FB">
        <w:rPr>
          <w:rFonts w:ascii="Arial" w:hAnsi="Arial" w:cs="Arial"/>
          <w:shd w:val="clear" w:color="auto" w:fill="FFFFFF"/>
        </w:rPr>
        <w:t>正确分类的正例个数占分类为正例的实例个数的比例</w:t>
      </w:r>
    </w:p>
    <w:p w14:paraId="4EB7ED94" w14:textId="79F6F3BD" w:rsidR="00B76B0C" w:rsidRPr="00A749FB" w:rsidRDefault="00B76B0C" w:rsidP="0034452C">
      <w:pPr>
        <w:pStyle w:val="1e"/>
        <w:rPr>
          <w:rFonts w:ascii="Arial" w:hAnsi="Arial" w:cs="Arial"/>
          <w:shd w:val="clear" w:color="auto" w:fill="FFFFFF"/>
        </w:rPr>
      </w:pPr>
      <w:r w:rsidRPr="00A749FB">
        <w:rPr>
          <w:rFonts w:ascii="Arial" w:hAnsi="Arial" w:cs="Arial" w:hint="eastAsia"/>
          <w:shd w:val="clear" w:color="auto" w:fill="FFFFFF"/>
        </w:rPr>
        <w:t>召回率：</w:t>
      </w:r>
      <w:r w:rsidRPr="00A749FB">
        <w:rPr>
          <w:rFonts w:ascii="Arial" w:hAnsi="Arial" w:cs="Arial"/>
          <w:shd w:val="clear" w:color="auto" w:fill="FFFFFF"/>
        </w:rPr>
        <w:t>正确分类的正例个数占实际正例个数的比例</w:t>
      </w:r>
    </w:p>
    <w:p w14:paraId="11F19F1C" w14:textId="7829E3DE" w:rsidR="00222DC1" w:rsidRPr="00A749FB" w:rsidRDefault="00A749FB" w:rsidP="0034452C">
      <w:pPr>
        <w:pStyle w:val="1e"/>
        <w:rPr>
          <w:rFonts w:ascii="Arial" w:hAnsi="Arial" w:cs="Arial"/>
          <w:shd w:val="clear" w:color="auto" w:fill="FFFFFF"/>
        </w:rPr>
      </w:pPr>
      <w:r w:rsidRPr="00A749FB">
        <w:rPr>
          <w:rFonts w:ascii="Arial" w:hAnsi="Arial" w:cs="Arial"/>
          <w:shd w:val="clear" w:color="auto" w:fill="FFFFFF"/>
        </w:rPr>
        <w:t>TPR</w:t>
      </w:r>
      <w:r w:rsidRPr="00A749FB">
        <w:rPr>
          <w:rFonts w:ascii="Arial" w:hAnsi="Arial" w:cs="Arial" w:hint="eastAsia"/>
          <w:shd w:val="clear" w:color="auto" w:fill="FFFFFF"/>
        </w:rPr>
        <w:t>：</w:t>
      </w:r>
      <w:r w:rsidRPr="00A749FB">
        <w:rPr>
          <w:rFonts w:ascii="Arial" w:hAnsi="Arial" w:cs="Arial"/>
          <w:shd w:val="clear" w:color="auto" w:fill="FFFFFF"/>
        </w:rPr>
        <w:t>真正率，</w:t>
      </w:r>
      <w:r w:rsidRPr="00A749FB">
        <w:rPr>
          <w:rFonts w:ascii="Arial" w:hAnsi="Arial" w:cs="Arial"/>
          <w:shd w:val="clear" w:color="auto" w:fill="FFFFFF"/>
        </w:rPr>
        <w:t xml:space="preserve"> TPR</w:t>
      </w:r>
      <w:r w:rsidRPr="00A749FB">
        <w:rPr>
          <w:rFonts w:ascii="Arial" w:hAnsi="Arial" w:cs="Arial"/>
          <w:shd w:val="clear" w:color="auto" w:fill="FFFFFF"/>
        </w:rPr>
        <w:t>代表能将正例分对的概率</w:t>
      </w:r>
    </w:p>
    <w:p w14:paraId="6E95443C" w14:textId="35B694B4" w:rsidR="00A749FB" w:rsidRPr="00A749FB" w:rsidRDefault="00A749FB" w:rsidP="0034452C">
      <w:pPr>
        <w:pStyle w:val="1e"/>
        <w:rPr>
          <w:rFonts w:ascii="Arial" w:hAnsi="Arial" w:cs="Arial"/>
          <w:shd w:val="clear" w:color="auto" w:fill="FFFFFF"/>
        </w:rPr>
      </w:pPr>
      <w:r w:rsidRPr="00A749FB">
        <w:rPr>
          <w:rFonts w:ascii="Arial" w:hAnsi="Arial" w:cs="Arial"/>
          <w:shd w:val="clear" w:color="auto" w:fill="FFFFFF"/>
        </w:rPr>
        <w:t>FPR</w:t>
      </w:r>
      <w:r w:rsidRPr="00A749FB">
        <w:rPr>
          <w:rFonts w:ascii="Arial" w:hAnsi="Arial" w:cs="Arial" w:hint="eastAsia"/>
          <w:shd w:val="clear" w:color="auto" w:fill="FFFFFF"/>
        </w:rPr>
        <w:t>：</w:t>
      </w:r>
      <w:r w:rsidRPr="00A749FB">
        <w:rPr>
          <w:rFonts w:ascii="Arial" w:hAnsi="Arial" w:cs="Arial"/>
          <w:shd w:val="clear" w:color="auto" w:fill="FFFFFF"/>
        </w:rPr>
        <w:t>假正率，</w:t>
      </w:r>
      <w:r w:rsidRPr="00A749FB">
        <w:rPr>
          <w:rFonts w:ascii="Arial" w:hAnsi="Arial" w:cs="Arial"/>
          <w:shd w:val="clear" w:color="auto" w:fill="FFFFFF"/>
        </w:rPr>
        <w:t xml:space="preserve"> FPR</w:t>
      </w:r>
      <w:r w:rsidRPr="00A749FB">
        <w:rPr>
          <w:rFonts w:ascii="Arial" w:hAnsi="Arial" w:cs="Arial"/>
          <w:shd w:val="clear" w:color="auto" w:fill="FFFFFF"/>
        </w:rPr>
        <w:t>代表将负例错分为正例的概率</w:t>
      </w:r>
    </w:p>
    <w:p w14:paraId="387397C1" w14:textId="2142C484" w:rsidR="00A749FB" w:rsidRPr="00A749FB" w:rsidRDefault="00A749FB" w:rsidP="0034452C">
      <w:pPr>
        <w:pStyle w:val="1e"/>
        <w:rPr>
          <w:rFonts w:ascii="Arial" w:hAnsi="Arial" w:cs="Arial"/>
          <w:shd w:val="clear" w:color="auto" w:fill="FFFFFF"/>
        </w:rPr>
      </w:pPr>
      <w:r w:rsidRPr="00A749FB">
        <w:t>AUC</w:t>
      </w:r>
      <w:r w:rsidRPr="00A749FB">
        <w:t>：表征了分类器把正样本排在负样本前边的能力</w:t>
      </w:r>
    </w:p>
    <w:p w14:paraId="7F2EBE6E" w14:textId="77777777" w:rsidR="00A749FB" w:rsidRDefault="00A749FB" w:rsidP="0034452C">
      <w:pPr>
        <w:pStyle w:val="1e"/>
        <w:rPr>
          <w:rFonts w:ascii="Arial" w:hAnsi="Arial" w:cs="Arial"/>
          <w:shd w:val="clear" w:color="auto" w:fill="FFFFFF"/>
        </w:rPr>
      </w:pPr>
    </w:p>
    <w:p w14:paraId="46565037" w14:textId="77777777" w:rsidR="00B76B0C" w:rsidRPr="00E94233" w:rsidRDefault="00B76B0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D71BBFA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0F45589D" w14:textId="2BEB201E" w:rsidR="00222DC1" w:rsidRDefault="00222DC1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答：回归问题的评价指标有：</w:t>
      </w:r>
    </w:p>
    <w:p w14:paraId="763BD764" w14:textId="2CEA75A5" w:rsidR="00222DC1" w:rsidRDefault="00A749FB" w:rsidP="0034452C">
      <w:pPr>
        <w:pStyle w:val="1e"/>
        <w:rPr>
          <w:rFonts w:ascii="微软雅黑" w:eastAsia="微软雅黑" w:hAnsi="微软雅黑"/>
          <w:color w:val="111111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hd w:val="clear" w:color="auto" w:fill="FFFFFF"/>
        </w:rPr>
        <w:t>MAE：平均绝对误差</w:t>
      </w:r>
    </w:p>
    <w:p w14:paraId="39B017A1" w14:textId="7DDE8DCC" w:rsidR="00A749FB" w:rsidRDefault="00A749FB" w:rsidP="0034452C">
      <w:pPr>
        <w:pStyle w:val="1e"/>
        <w:rPr>
          <w:rFonts w:ascii="微软雅黑" w:eastAsia="微软雅黑" w:hAnsi="微软雅黑"/>
          <w:color w:val="111111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hd w:val="clear" w:color="auto" w:fill="FFFFFF"/>
        </w:rPr>
        <w:t>M</w:t>
      </w:r>
      <w:r>
        <w:rPr>
          <w:rFonts w:ascii="微软雅黑" w:eastAsia="微软雅黑" w:hAnsi="微软雅黑"/>
          <w:color w:val="111111"/>
          <w:shd w:val="clear" w:color="auto" w:fill="FFFFFF"/>
        </w:rPr>
        <w:t>SE</w:t>
      </w:r>
      <w:r>
        <w:rPr>
          <w:rFonts w:ascii="微软雅黑" w:eastAsia="微软雅黑" w:hAnsi="微软雅黑" w:hint="eastAsia"/>
          <w:color w:val="111111"/>
          <w:shd w:val="clear" w:color="auto" w:fill="FFFFFF"/>
        </w:rPr>
        <w:t>：均方误差</w:t>
      </w:r>
    </w:p>
    <w:p w14:paraId="5DF2BCC6" w14:textId="34613415" w:rsidR="007B5B54" w:rsidRDefault="007B5B54" w:rsidP="0034452C">
      <w:pPr>
        <w:pStyle w:val="1e"/>
        <w:rPr>
          <w:rFonts w:ascii="微软雅黑" w:eastAsia="微软雅黑" w:hAnsi="微软雅黑"/>
          <w:color w:val="111111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hd w:val="clear" w:color="auto" w:fill="FFFFFF"/>
        </w:rPr>
        <w:t>R</w:t>
      </w:r>
      <w:r>
        <w:rPr>
          <w:rFonts w:ascii="微软雅黑" w:eastAsia="微软雅黑" w:hAnsi="微软雅黑"/>
          <w:color w:val="111111"/>
          <w:shd w:val="clear" w:color="auto" w:fill="FFFFFF"/>
        </w:rPr>
        <w:t>MSE</w:t>
      </w:r>
      <w:r>
        <w:rPr>
          <w:rFonts w:ascii="微软雅黑" w:eastAsia="微软雅黑" w:hAnsi="微软雅黑" w:hint="eastAsia"/>
          <w:color w:val="111111"/>
          <w:shd w:val="clear" w:color="auto" w:fill="FFFFFF"/>
        </w:rPr>
        <w:t>：均方根差</w:t>
      </w:r>
    </w:p>
    <w:p w14:paraId="1017DD97" w14:textId="45D30033" w:rsidR="007B5B54" w:rsidRPr="005439B5" w:rsidRDefault="007B5B54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hd w:val="clear" w:color="auto" w:fill="FFFFFF"/>
        </w:rPr>
        <w:t>S</w:t>
      </w:r>
      <w:r>
        <w:rPr>
          <w:rFonts w:ascii="微软雅黑" w:eastAsia="微软雅黑" w:hAnsi="微软雅黑"/>
          <w:color w:val="111111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111111"/>
          <w:shd w:val="clear" w:color="auto" w:fill="FFFFFF"/>
        </w:rPr>
        <w:t>：标准差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50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3C66B" w14:textId="77777777" w:rsidR="000B6B33" w:rsidRDefault="000B6B33" w:rsidP="00940D2A">
      <w:pPr>
        <w:spacing w:before="0" w:after="0" w:line="240" w:lineRule="auto"/>
      </w:pPr>
      <w:r>
        <w:separator/>
      </w:r>
    </w:p>
  </w:endnote>
  <w:endnote w:type="continuationSeparator" w:id="0">
    <w:p w14:paraId="40352219" w14:textId="77777777" w:rsidR="000B6B33" w:rsidRDefault="000B6B3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31E08" w14:textId="77777777" w:rsidR="000B6B33" w:rsidRDefault="000B6B3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13F4D9C" w14:textId="77777777" w:rsidR="000B6B33" w:rsidRDefault="000B6B33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4567F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66D3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6B33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147"/>
    <w:rsid w:val="001666C5"/>
    <w:rsid w:val="00170BD2"/>
    <w:rsid w:val="001717F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4B4F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2DC1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656D6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0A6D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3FDB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305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975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204"/>
    <w:rsid w:val="003C1978"/>
    <w:rsid w:val="003C1B12"/>
    <w:rsid w:val="003C1E9E"/>
    <w:rsid w:val="003C2E2D"/>
    <w:rsid w:val="003C30C3"/>
    <w:rsid w:val="003C39E6"/>
    <w:rsid w:val="003C40D6"/>
    <w:rsid w:val="003C428A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439D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4745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441C"/>
    <w:rsid w:val="005F5536"/>
    <w:rsid w:val="00600FA3"/>
    <w:rsid w:val="0060106F"/>
    <w:rsid w:val="006014A4"/>
    <w:rsid w:val="00602B73"/>
    <w:rsid w:val="00605F17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46CD8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69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5E6A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6D3D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57A29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B54"/>
    <w:rsid w:val="007B5EB9"/>
    <w:rsid w:val="007B5F15"/>
    <w:rsid w:val="007B656E"/>
    <w:rsid w:val="007B7177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1A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5278"/>
    <w:rsid w:val="009761C5"/>
    <w:rsid w:val="0097664E"/>
    <w:rsid w:val="009767A8"/>
    <w:rsid w:val="00977DD6"/>
    <w:rsid w:val="00980687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592D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53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8BE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49FB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0A96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01B0"/>
    <w:rsid w:val="00B51FE4"/>
    <w:rsid w:val="00B52D8B"/>
    <w:rsid w:val="00B53096"/>
    <w:rsid w:val="00B5409B"/>
    <w:rsid w:val="00B546C4"/>
    <w:rsid w:val="00B54F7B"/>
    <w:rsid w:val="00B55F9B"/>
    <w:rsid w:val="00B56EBF"/>
    <w:rsid w:val="00B602CD"/>
    <w:rsid w:val="00B60EC4"/>
    <w:rsid w:val="00B617D6"/>
    <w:rsid w:val="00B619A9"/>
    <w:rsid w:val="00B62807"/>
    <w:rsid w:val="00B62F16"/>
    <w:rsid w:val="00B6476C"/>
    <w:rsid w:val="00B66DA1"/>
    <w:rsid w:val="00B6735C"/>
    <w:rsid w:val="00B72ACC"/>
    <w:rsid w:val="00B736C2"/>
    <w:rsid w:val="00B75A84"/>
    <w:rsid w:val="00B76B0C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53BE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19AC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33F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3B9"/>
    <w:rsid w:val="00CA29F8"/>
    <w:rsid w:val="00CA332F"/>
    <w:rsid w:val="00CA38F7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3DD7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8E4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1F8C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04A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A8B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5A57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lib.csdn.net/base/mysql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6.png"/><Relationship Id="rId8" Type="http://schemas.openxmlformats.org/officeDocument/2006/relationships/settings" Target="settings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291</TotalTime>
  <Pages>17</Pages>
  <Words>1045</Words>
  <Characters>5960</Characters>
  <Application>Microsoft Office Word</Application>
  <DocSecurity>0</DocSecurity>
  <Lines>49</Lines>
  <Paragraphs>13</Paragraphs>
  <ScaleCrop>false</ScaleCrop>
  <Company>Huawei Technologies Co.,Ltd.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谢 泽龙</cp:lastModifiedBy>
  <cp:revision>70</cp:revision>
  <cp:lastPrinted>2016-11-21T02:33:00Z</cp:lastPrinted>
  <dcterms:created xsi:type="dcterms:W3CDTF">2020-04-26T01:02:00Z</dcterms:created>
  <dcterms:modified xsi:type="dcterms:W3CDTF">2021-11-14T07:56:00Z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