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r>
        <w:drawing>
          <wp:inline distT="0" distB="0" distL="114300" distR="114300">
            <wp:extent cx="6114415" cy="791210"/>
            <wp:effectExtent l="0" t="0" r="1206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114415" cy="79121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p>
    <w:p>
      <w:pPr>
        <w:pStyle w:val="255"/>
        <w:rPr>
          <w:rFonts w:hint="eastAsia"/>
        </w:rPr>
      </w:pPr>
      <w:r>
        <w:drawing>
          <wp:inline distT="0" distB="0" distL="114300" distR="114300">
            <wp:extent cx="6115685" cy="1101725"/>
            <wp:effectExtent l="0" t="0" r="10795"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6115685" cy="110172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ascii="Huawei Sans" w:hAnsi="Huawei Sans" w:cs="Huawei Sans"/>
        </w:rPr>
      </w:pPr>
      <w:r>
        <w:rPr>
          <w:rFonts w:hint="eastAsia" w:ascii="宋体" w:hAnsi="宋体" w:eastAsia="宋体" w:cs="宋体"/>
          <w:sz w:val="24"/>
          <w:szCs w:val="24"/>
          <w:lang w:val="en-US" w:eastAsia="zh-CN"/>
        </w:rPr>
        <w:t>答：</w:t>
      </w:r>
      <w:r>
        <w:rPr>
          <w:rFonts w:ascii="宋体" w:hAnsi="宋体" w:eastAsia="宋体" w:cs="宋体"/>
          <w:sz w:val="24"/>
          <w:szCs w:val="24"/>
        </w:rPr>
        <w:t>独立于源码的编译功能编译工作可以在另一个指定的目录中而非源码目录中进行，这可以保证源码目录不受任何一次编译的影响，因此在同一个源码树上可以进行多次不同的编译，如针对于不同平台编译。</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r>
        <w:drawing>
          <wp:inline distT="0" distB="0" distL="114300" distR="114300">
            <wp:extent cx="3528060" cy="891540"/>
            <wp:effectExtent l="0" t="0" r="762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3528060" cy="89154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1447800" cy="922020"/>
            <wp:effectExtent l="0" t="0" r="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1447800" cy="92202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drawing>
          <wp:inline distT="0" distB="0" distL="114300" distR="114300">
            <wp:extent cx="1546860" cy="922020"/>
            <wp:effectExtent l="0" t="0" r="762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1546860" cy="92202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drawing>
          <wp:inline distT="0" distB="0" distL="114300" distR="114300">
            <wp:extent cx="2400300" cy="944880"/>
            <wp:effectExtent l="0" t="0" r="762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2400300" cy="944880"/>
                    </a:xfrm>
                    <a:prstGeom prst="rect">
                      <a:avLst/>
                    </a:prstGeom>
                    <a:noFill/>
                    <a:ln>
                      <a:noFill/>
                    </a:ln>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2270760" cy="891540"/>
            <wp:effectExtent l="0" t="0" r="0" b="762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2270760" cy="89154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2034540" cy="929640"/>
            <wp:effectExtent l="0" t="0" r="762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2034540" cy="92964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1722120" cy="944880"/>
            <wp:effectExtent l="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1722120" cy="94488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1341120" cy="320040"/>
            <wp:effectExtent l="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1341120" cy="32004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1333500" cy="335280"/>
            <wp:effectExtent l="0" t="0" r="762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8"/>
                    <a:stretch>
                      <a:fillRect/>
                    </a:stretch>
                  </pic:blipFill>
                  <pic:spPr>
                    <a:xfrm>
                      <a:off x="0" y="0"/>
                      <a:ext cx="1333500" cy="33528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r>
        <w:drawing>
          <wp:inline distT="0" distB="0" distL="114300" distR="114300">
            <wp:extent cx="2682240" cy="2796540"/>
            <wp:effectExtent l="0" t="0" r="0" b="762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9"/>
                    <a:stretch>
                      <a:fillRect/>
                    </a:stretch>
                  </pic:blipFill>
                  <pic:spPr>
                    <a:xfrm>
                      <a:off x="0" y="0"/>
                      <a:ext cx="2682240" cy="279654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r>
        <w:drawing>
          <wp:inline distT="0" distB="0" distL="114300" distR="114300">
            <wp:extent cx="906780" cy="655320"/>
            <wp:effectExtent l="0" t="0" r="762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0"/>
                    <a:stretch>
                      <a:fillRect/>
                    </a:stretch>
                  </pic:blipFill>
                  <pic:spPr>
                    <a:xfrm>
                      <a:off x="0" y="0"/>
                      <a:ext cx="906780" cy="65532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drawing>
          <wp:inline distT="0" distB="0" distL="114300" distR="114300">
            <wp:extent cx="784860" cy="640080"/>
            <wp:effectExtent l="0" t="0" r="7620" b="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1"/>
                    <a:stretch>
                      <a:fillRect/>
                    </a:stretch>
                  </pic:blipFill>
                  <pic:spPr>
                    <a:xfrm>
                      <a:off x="0" y="0"/>
                      <a:ext cx="784860" cy="64008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1981200" cy="2590800"/>
            <wp:effectExtent l="0" t="0" r="0" b="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2"/>
                    <a:stretch>
                      <a:fillRect/>
                    </a:stretch>
                  </pic:blipFill>
                  <pic:spPr>
                    <a:xfrm>
                      <a:off x="0" y="0"/>
                      <a:ext cx="1981200" cy="25908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1866900" cy="2735580"/>
            <wp:effectExtent l="0" t="0" r="7620" b="762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3"/>
                    <a:stretch>
                      <a:fillRect/>
                    </a:stretch>
                  </pic:blipFill>
                  <pic:spPr>
                    <a:xfrm>
                      <a:off x="0" y="0"/>
                      <a:ext cx="1866900" cy="2735580"/>
                    </a:xfrm>
                    <a:prstGeom prst="rect">
                      <a:avLst/>
                    </a:prstGeom>
                    <a:noFill/>
                    <a:ln>
                      <a:noFill/>
                    </a:ln>
                  </pic:spPr>
                </pic:pic>
              </a:graphicData>
            </a:graphic>
          </wp:inline>
        </w:drawing>
      </w:r>
      <w:r>
        <w:drawing>
          <wp:inline distT="0" distB="0" distL="114300" distR="114300">
            <wp:extent cx="2026920" cy="2971800"/>
            <wp:effectExtent l="0" t="0" r="0" b="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4"/>
                    <a:stretch>
                      <a:fillRect/>
                    </a:stretch>
                  </pic:blipFill>
                  <pic:spPr>
                    <a:xfrm>
                      <a:off x="0" y="0"/>
                      <a:ext cx="2026920" cy="29718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ind w:firstLine="418"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行存表的数据是按照</w:t>
      </w:r>
      <w:r>
        <w:rPr>
          <w:rFonts w:ascii="宋体" w:hAnsi="宋体" w:eastAsia="宋体" w:cs="宋体"/>
          <w:sz w:val="24"/>
          <w:szCs w:val="24"/>
        </w:rPr>
        <w:t>行数据</w:t>
      </w:r>
      <w:r>
        <w:rPr>
          <w:rFonts w:hint="eastAsia" w:ascii="宋体" w:hAnsi="宋体" w:eastAsia="宋体" w:cs="宋体"/>
          <w:sz w:val="24"/>
          <w:szCs w:val="24"/>
          <w:lang w:val="en-US" w:eastAsia="zh-CN"/>
        </w:rPr>
        <w:t>为基础单元进行存储，而列存表是按照列数据为基础单元进行存储。行式存储下一张表数据都是放在一起，而列式存储是分开保存。因此</w:t>
      </w:r>
      <w:r>
        <w:rPr>
          <w:rFonts w:hint="eastAsia" w:ascii="宋体" w:hAnsi="宋体" w:eastAsia="宋体" w:cs="宋体"/>
          <w:sz w:val="24"/>
          <w:szCs w:val="24"/>
          <w:lang w:val="en-US" w:eastAsia="zh-CN"/>
        </w:rPr>
        <w:t>行存表在读取数据过程中</w:t>
      </w:r>
      <w:r>
        <w:rPr>
          <w:rFonts w:hint="eastAsia" w:ascii="宋体" w:hAnsi="宋体" w:eastAsia="宋体" w:cs="宋体"/>
          <w:sz w:val="24"/>
          <w:szCs w:val="24"/>
        </w:rPr>
        <w:t>会产生冗余数据</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而列存表不会，所以执行时间不同</w:t>
      </w:r>
    </w:p>
    <w:p>
      <w:pPr>
        <w:pStyle w:val="255"/>
        <w:rPr>
          <w:rFonts w:hint="default" w:ascii="Huawei Sans" w:hAnsi="Huawei Sans" w:eastAsia="宋体" w:cs="Huawei Sans"/>
          <w:lang w:val="en-US" w:eastAsia="zh-CN"/>
        </w:rPr>
      </w:pPr>
      <w:r>
        <w:rPr>
          <w:rFonts w:hint="eastAsia" w:ascii="Huawei Sans" w:hAnsi="Huawei Sans" w:cs="Huawei Sans"/>
          <w:lang w:val="en-US" w:eastAsia="zh-CN"/>
        </w:rPr>
        <w:t xml:space="preserve">    </w:t>
      </w:r>
      <w:r>
        <w:rPr>
          <w:rFonts w:hint="eastAsia" w:ascii="宋体" w:hAnsi="宋体" w:eastAsia="宋体" w:cs="宋体"/>
          <w:sz w:val="24"/>
          <w:szCs w:val="24"/>
          <w:lang w:val="en-US" w:eastAsia="zh-CN"/>
        </w:rPr>
        <w:t>进行随机增删改查、</w:t>
      </w:r>
      <w:r>
        <w:rPr>
          <w:rFonts w:hint="eastAsia" w:ascii="宋体" w:hAnsi="宋体" w:eastAsia="宋体" w:cs="宋体"/>
          <w:sz w:val="24"/>
          <w:szCs w:val="24"/>
        </w:rPr>
        <w:t>需要在行中选取所有属性的查询操作</w:t>
      </w:r>
      <w:r>
        <w:rPr>
          <w:rFonts w:hint="eastAsia" w:ascii="宋体" w:hAnsi="宋体" w:eastAsia="宋体" w:cs="宋体"/>
          <w:sz w:val="24"/>
          <w:szCs w:val="24"/>
          <w:lang w:eastAsia="zh-CN"/>
        </w:rPr>
        <w:t>、</w:t>
      </w:r>
      <w:r>
        <w:rPr>
          <w:rFonts w:hint="eastAsia" w:ascii="宋体" w:hAnsi="宋体" w:eastAsia="宋体" w:cs="宋体"/>
          <w:sz w:val="24"/>
          <w:szCs w:val="24"/>
        </w:rPr>
        <w:t>需要频繁插入或更新的操作</w:t>
      </w:r>
      <w:r>
        <w:rPr>
          <w:rFonts w:hint="eastAsia" w:ascii="宋体" w:hAnsi="宋体" w:eastAsia="宋体" w:cs="宋体"/>
          <w:sz w:val="24"/>
          <w:szCs w:val="24"/>
          <w:lang w:val="en-US" w:eastAsia="zh-CN"/>
        </w:rPr>
        <w:t>适合行存表。当查询只需要几个数据列的数据的时候适合列存表。</w:t>
      </w:r>
    </w:p>
    <w:p>
      <w:pPr>
        <w:pStyle w:val="255"/>
        <w:rPr>
          <w:rFonts w:ascii="Huawei Sans" w:hAnsi="Huawei Sans" w:cs="Huawei Sans"/>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答：全量物化视图只支持全量更新。增量物化视图可实现异步更新功能，用户可通过执行语句把新增数据刷新到物化视图中。</w:t>
      </w: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r>
        <w:drawing>
          <wp:inline distT="0" distB="0" distL="114300" distR="114300">
            <wp:extent cx="1874520" cy="213360"/>
            <wp:effectExtent l="0" t="0" r="0"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5"/>
                    <a:stretch>
                      <a:fillRect/>
                    </a:stretch>
                  </pic:blipFill>
                  <pic:spPr>
                    <a:xfrm>
                      <a:off x="0" y="0"/>
                      <a:ext cx="1874520" cy="21336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r>
        <w:drawing>
          <wp:inline distT="0" distB="0" distL="114300" distR="114300">
            <wp:extent cx="6088380" cy="2484120"/>
            <wp:effectExtent l="0" t="0" r="7620" b="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6"/>
                    <a:stretch>
                      <a:fillRect/>
                    </a:stretch>
                  </pic:blipFill>
                  <pic:spPr>
                    <a:xfrm>
                      <a:off x="0" y="0"/>
                      <a:ext cx="6088380" cy="248412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r>
        <w:drawing>
          <wp:inline distT="0" distB="0" distL="114300" distR="114300">
            <wp:extent cx="6088380" cy="1828800"/>
            <wp:effectExtent l="0" t="0" r="762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7"/>
                    <a:stretch>
                      <a:fillRect/>
                    </a:stretch>
                  </pic:blipFill>
                  <pic:spPr>
                    <a:xfrm>
                      <a:off x="0" y="0"/>
                      <a:ext cx="6088380" cy="18288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eastAsia="微软雅黑" w:cs="Huawei Sans"/>
          <w:kern w:val="2"/>
          <w:szCs w:val="21"/>
        </w:rPr>
      </w:pPr>
      <w:r>
        <w:drawing>
          <wp:inline distT="0" distB="0" distL="114300" distR="114300">
            <wp:extent cx="6112510" cy="1892300"/>
            <wp:effectExtent l="0" t="0" r="13970" b="1270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8"/>
                    <a:stretch>
                      <a:fillRect/>
                    </a:stretch>
                  </pic:blipFill>
                  <pic:spPr>
                    <a:xfrm>
                      <a:off x="0" y="0"/>
                      <a:ext cx="6112510" cy="189230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drawing>
          <wp:inline distT="0" distB="0" distL="114300" distR="114300">
            <wp:extent cx="3528060" cy="998220"/>
            <wp:effectExtent l="0" t="0" r="7620" b="762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9"/>
                    <a:stretch>
                      <a:fillRect/>
                    </a:stretch>
                  </pic:blipFill>
                  <pic:spPr>
                    <a:xfrm>
                      <a:off x="0" y="0"/>
                      <a:ext cx="3528060" cy="99822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6955" cy="574040"/>
            <wp:effectExtent l="0" t="0" r="9525" b="508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30"/>
                    <a:stretch>
                      <a:fillRect/>
                    </a:stretch>
                  </pic:blipFill>
                  <pic:spPr>
                    <a:xfrm>
                      <a:off x="0" y="0"/>
                      <a:ext cx="6116955" cy="57404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pPr>
      <w:r>
        <w:drawing>
          <wp:inline distT="0" distB="0" distL="114300" distR="114300">
            <wp:extent cx="1996440" cy="723900"/>
            <wp:effectExtent l="0" t="0" r="0" b="7620"/>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31"/>
                    <a:stretch>
                      <a:fillRect/>
                    </a:stretch>
                  </pic:blipFill>
                  <pic:spPr>
                    <a:xfrm>
                      <a:off x="0" y="0"/>
                      <a:ext cx="1996440" cy="723900"/>
                    </a:xfrm>
                    <a:prstGeom prst="rect">
                      <a:avLst/>
                    </a:prstGeom>
                    <a:noFill/>
                    <a:ln>
                      <a:noFill/>
                    </a:ln>
                  </pic:spPr>
                </pic:pic>
              </a:graphicData>
            </a:graphic>
          </wp:inline>
        </w:drawing>
      </w:r>
    </w:p>
    <w:p>
      <w:pPr>
        <w:pStyle w:val="255"/>
      </w:pPr>
      <w:r>
        <w:drawing>
          <wp:inline distT="0" distB="0" distL="114300" distR="114300">
            <wp:extent cx="1973580" cy="640080"/>
            <wp:effectExtent l="0" t="0" r="7620" b="0"/>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32"/>
                    <a:stretch>
                      <a:fillRect/>
                    </a:stretch>
                  </pic:blipFill>
                  <pic:spPr>
                    <a:xfrm>
                      <a:off x="0" y="0"/>
                      <a:ext cx="1973580" cy="64008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p>
    <w:p>
      <w:pPr>
        <w:pStyle w:val="255"/>
        <w:rPr>
          <w:rFonts w:hint="eastAsia"/>
        </w:rPr>
      </w:pPr>
    </w:p>
    <w:p>
      <w:pPr>
        <w:pStyle w:val="255"/>
        <w:rPr>
          <w:rFonts w:hint="eastAsia"/>
        </w:rPr>
      </w:pPr>
      <w:r>
        <w:t xml:space="preserve"> </w:t>
      </w:r>
      <w:r>
        <w:drawing>
          <wp:inline distT="0" distB="0" distL="114300" distR="114300">
            <wp:extent cx="6111875" cy="1506220"/>
            <wp:effectExtent l="0" t="0" r="14605" b="2540"/>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33"/>
                    <a:stretch>
                      <a:fillRect/>
                    </a:stretch>
                  </pic:blipFill>
                  <pic:spPr>
                    <a:xfrm>
                      <a:off x="0" y="0"/>
                      <a:ext cx="6111875" cy="1506220"/>
                    </a:xfrm>
                    <a:prstGeom prst="rect">
                      <a:avLst/>
                    </a:prstGeom>
                    <a:noFill/>
                    <a:ln>
                      <a:noFill/>
                    </a:ln>
                  </pic:spPr>
                </pic:pic>
              </a:graphicData>
            </a:graphic>
          </wp:inline>
        </w:drawing>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r>
        <w:drawing>
          <wp:inline distT="0" distB="0" distL="114300" distR="114300">
            <wp:extent cx="1935480" cy="746760"/>
            <wp:effectExtent l="0" t="0" r="0" b="0"/>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34"/>
                    <a:stretch>
                      <a:fillRect/>
                    </a:stretch>
                  </pic:blipFill>
                  <pic:spPr>
                    <a:xfrm>
                      <a:off x="0" y="0"/>
                      <a:ext cx="1935480" cy="74676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p>
    <w:p>
      <w:pPr>
        <w:pStyle w:val="255"/>
        <w:rPr>
          <w:rFonts w:hint="eastAsia"/>
        </w:rPr>
      </w:pPr>
      <w:r>
        <w:drawing>
          <wp:inline distT="0" distB="0" distL="114300" distR="114300">
            <wp:extent cx="1889760" cy="647700"/>
            <wp:effectExtent l="0" t="0" r="0" b="762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35"/>
                    <a:stretch>
                      <a:fillRect/>
                    </a:stretch>
                  </pic:blipFill>
                  <pic:spPr>
                    <a:xfrm>
                      <a:off x="0" y="0"/>
                      <a:ext cx="1889760" cy="64770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r>
        <w:drawing>
          <wp:inline distT="0" distB="0" distL="114300" distR="114300">
            <wp:extent cx="3383280" cy="624840"/>
            <wp:effectExtent l="0" t="0" r="0" b="0"/>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pic:cNvPicPr>
                      <a:picLocks noChangeAspect="1"/>
                    </pic:cNvPicPr>
                  </pic:nvPicPr>
                  <pic:blipFill>
                    <a:blip r:embed="rId36"/>
                    <a:stretch>
                      <a:fillRect/>
                    </a:stretch>
                  </pic:blipFill>
                  <pic:spPr>
                    <a:xfrm>
                      <a:off x="0" y="0"/>
                      <a:ext cx="3383280" cy="62484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p>
    <w:p>
      <w:pPr>
        <w:pStyle w:val="255"/>
        <w:rPr>
          <w:rFonts w:ascii="Huawei Sans" w:hAnsi="Huawei Sans" w:cs="Huawei Sans"/>
        </w:rPr>
      </w:pPr>
      <w:r>
        <w:drawing>
          <wp:inline distT="0" distB="0" distL="114300" distR="114300">
            <wp:extent cx="1798320" cy="175260"/>
            <wp:effectExtent l="0" t="0" r="0" b="7620"/>
            <wp:docPr id="3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pic:cNvPicPr>
                      <a:picLocks noChangeAspect="1"/>
                    </pic:cNvPicPr>
                  </pic:nvPicPr>
                  <pic:blipFill>
                    <a:blip r:embed="rId37"/>
                    <a:stretch>
                      <a:fillRect/>
                    </a:stretch>
                  </pic:blipFill>
                  <pic:spPr>
                    <a:xfrm>
                      <a:off x="0" y="0"/>
                      <a:ext cx="1798320" cy="17526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ascii="Huawei Sans" w:hAnsi="Huawei Sans" w:cs="Huawei Sans"/>
        </w:rPr>
      </w:pPr>
      <w:r>
        <w:drawing>
          <wp:inline distT="0" distB="0" distL="114300" distR="114300">
            <wp:extent cx="6088380" cy="2484120"/>
            <wp:effectExtent l="0" t="0" r="7620" b="0"/>
            <wp:docPr id="3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9"/>
                    <pic:cNvPicPr>
                      <a:picLocks noChangeAspect="1"/>
                    </pic:cNvPicPr>
                  </pic:nvPicPr>
                  <pic:blipFill>
                    <a:blip r:embed="rId26"/>
                    <a:stretch>
                      <a:fillRect/>
                    </a:stretch>
                  </pic:blipFill>
                  <pic:spPr>
                    <a:xfrm>
                      <a:off x="0" y="0"/>
                      <a:ext cx="6088380" cy="2484120"/>
                    </a:xfrm>
                    <a:prstGeom prst="rect">
                      <a:avLst/>
                    </a:prstGeom>
                    <a:noFill/>
                    <a:ln>
                      <a:noFill/>
                    </a:ln>
                  </pic:spPr>
                </pic:pic>
              </a:graphicData>
            </a:graphic>
          </wp:inline>
        </w:drawing>
      </w:r>
    </w:p>
    <w:p>
      <w:pPr>
        <w:rPr>
          <w:rFonts w:hint="eastAsia" w:eastAsia="微软雅黑"/>
          <w:b/>
          <w:color w:val="auto"/>
          <w:lang w:eastAsia="zh-CN"/>
        </w:rPr>
      </w:pPr>
      <w:r>
        <w:rPr>
          <w:rFonts w:hint="eastAsia"/>
          <w:b/>
          <w:color w:val="auto"/>
          <w:lang w:val="en-US" w:eastAsia="zh-CN"/>
        </w:rPr>
        <w:t>对</w:t>
      </w:r>
      <w:r>
        <w:rPr>
          <w:rFonts w:hint="eastAsia"/>
          <w:b/>
          <w:color w:val="auto"/>
        </w:rPr>
        <w:t>shared_buffers</w:t>
      </w:r>
      <w:r>
        <w:rPr>
          <w:rFonts w:hint="eastAsia"/>
          <w:b/>
          <w:color w:val="auto"/>
          <w:lang w:eastAsia="zh-CN"/>
        </w:rPr>
        <w:t>、</w:t>
      </w:r>
      <w:r>
        <w:rPr>
          <w:rFonts w:hint="eastAsia"/>
          <w:b/>
          <w:color w:val="auto"/>
        </w:rPr>
        <w:t>max_connections</w:t>
      </w:r>
      <w:r>
        <w:rPr>
          <w:rFonts w:hint="eastAsia"/>
          <w:b/>
          <w:color w:val="auto"/>
          <w:lang w:eastAsia="zh-CN"/>
        </w:rPr>
        <w:t>、</w:t>
      </w:r>
      <w:r>
        <w:rPr>
          <w:rFonts w:hint="eastAsia"/>
          <w:b/>
          <w:color w:val="auto"/>
        </w:rPr>
        <w:t>effective_cache_size</w:t>
      </w:r>
      <w:r>
        <w:rPr>
          <w:rFonts w:hint="eastAsia"/>
          <w:b/>
          <w:color w:val="auto"/>
          <w:lang w:eastAsia="zh-CN"/>
        </w:rPr>
        <w:t>、</w:t>
      </w:r>
      <w:r>
        <w:rPr>
          <w:rFonts w:hint="eastAsia"/>
          <w:b/>
          <w:color w:val="auto"/>
        </w:rPr>
        <w:t>effective_io_concurrency</w:t>
      </w:r>
      <w:r>
        <w:rPr>
          <w:rFonts w:hint="eastAsia"/>
          <w:b/>
          <w:color w:val="auto"/>
          <w:lang w:eastAsia="zh-CN"/>
        </w:rPr>
        <w:t>、</w:t>
      </w:r>
    </w:p>
    <w:p>
      <w:pPr>
        <w:rPr>
          <w:rFonts w:hint="default" w:eastAsia="微软雅黑"/>
          <w:color w:val="auto"/>
          <w:lang w:val="en-US" w:eastAsia="zh-CN"/>
        </w:rPr>
      </w:pPr>
      <w:r>
        <w:rPr>
          <w:rFonts w:hint="eastAsia"/>
          <w:b/>
          <w:color w:val="auto"/>
        </w:rPr>
        <w:t>wal_buffers</w:t>
      </w:r>
      <w:r>
        <w:rPr>
          <w:rFonts w:hint="eastAsia"/>
          <w:b/>
          <w:color w:val="auto"/>
          <w:lang w:eastAsia="zh-CN"/>
        </w:rPr>
        <w:t>、</w:t>
      </w:r>
      <w:r>
        <w:rPr>
          <w:rFonts w:hint="eastAsia"/>
          <w:b/>
          <w:color w:val="auto"/>
        </w:rPr>
        <w:t>random_page_cost</w:t>
      </w:r>
      <w:r>
        <w:rPr>
          <w:rFonts w:hint="eastAsia"/>
          <w:b/>
          <w:color w:val="auto"/>
          <w:lang w:eastAsia="zh-CN"/>
        </w:rPr>
        <w:t>、</w:t>
      </w:r>
      <w:r>
        <w:rPr>
          <w:rFonts w:hint="eastAsia"/>
          <w:b/>
          <w:color w:val="auto"/>
        </w:rPr>
        <w:t>default_statistics_target</w:t>
      </w:r>
      <w:r>
        <w:rPr>
          <w:rFonts w:hint="eastAsia"/>
          <w:b/>
          <w:color w:val="auto"/>
          <w:lang w:val="en-US" w:eastAsia="zh-CN"/>
        </w:rPr>
        <w:t>进行优化。</w:t>
      </w:r>
      <w:r>
        <w:rPr>
          <w:rFonts w:hint="default"/>
          <w:b/>
          <w:color w:val="auto"/>
          <w:lang w:val="en-US" w:eastAsia="zh-CN"/>
        </w:rPr>
        <w:t>xtuner</w:t>
      </w:r>
      <w:r>
        <w:rPr>
          <w:rFonts w:hint="eastAsia"/>
          <w:b/>
          <w:color w:val="auto"/>
          <w:lang w:val="en-US" w:eastAsia="zh-CN"/>
        </w:rPr>
        <w:t>针对最大连接数、缓存大小等参数给出推荐数值，在合适的参数下以达成最大性能。</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rPr>
          <w:rFonts w:hint="eastAsia" w:ascii="Huawei Sans" w:hAnsi="Huawei Sans" w:cs="Huawei Sans"/>
          <w:lang w:val="en-US" w:eastAsia="zh-CN"/>
        </w:rPr>
      </w:pPr>
      <w:r>
        <w:rPr>
          <w:rFonts w:hint="eastAsia" w:ascii="Huawei Sans" w:hAnsi="Huawei Sans" w:cs="Huawei Sans"/>
          <w:lang w:val="en-US" w:eastAsia="zh-CN"/>
        </w:rPr>
        <w:t>答：（1）加快检索速度、加快表的连接、减少分组和排序时间。（2）选择合适的数据类型、表范式化、对表进行拆分等。</w:t>
      </w:r>
    </w:p>
    <w:p>
      <w:pPr>
        <w:pStyle w:val="255"/>
        <w:rPr>
          <w:rFonts w:hint="default" w:ascii="Huawei Sans" w:hAnsi="Huawei Sans" w:cs="Huawei Sans"/>
          <w:lang w:val="en-US" w:eastAsia="zh-CN"/>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r>
        <w:drawing>
          <wp:inline distT="0" distB="0" distL="114300" distR="114300">
            <wp:extent cx="2910840" cy="228600"/>
            <wp:effectExtent l="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38"/>
                    <a:stretch>
                      <a:fillRect/>
                    </a:stretch>
                  </pic:blipFill>
                  <pic:spPr>
                    <a:xfrm>
                      <a:off x="0" y="0"/>
                      <a:ext cx="2910840" cy="2286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p>
    <w:p>
      <w:pPr>
        <w:pStyle w:val="255"/>
        <w:rPr>
          <w:rFonts w:hint="eastAsia"/>
        </w:rPr>
      </w:pPr>
      <w:r>
        <w:drawing>
          <wp:inline distT="0" distB="0" distL="114300" distR="114300">
            <wp:extent cx="2865120" cy="198120"/>
            <wp:effectExtent l="0" t="0" r="0" b="0"/>
            <wp:docPr id="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pic:cNvPicPr>
                      <a:picLocks noChangeAspect="1"/>
                    </pic:cNvPicPr>
                  </pic:nvPicPr>
                  <pic:blipFill>
                    <a:blip r:embed="rId39"/>
                    <a:stretch>
                      <a:fillRect/>
                    </a:stretch>
                  </pic:blipFill>
                  <pic:spPr>
                    <a:xfrm>
                      <a:off x="0" y="0"/>
                      <a:ext cx="2865120" cy="198120"/>
                    </a:xfrm>
                    <a:prstGeom prst="rect">
                      <a:avLst/>
                    </a:prstGeom>
                    <a:noFill/>
                    <a:ln>
                      <a:noFill/>
                    </a:ln>
                  </pic:spPr>
                </pic:pic>
              </a:graphicData>
            </a:graphic>
          </wp:inline>
        </w:drawing>
      </w: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p>
    <w:p>
      <w:pPr>
        <w:pStyle w:val="255"/>
      </w:pPr>
      <w:r>
        <w:drawing>
          <wp:inline distT="0" distB="0" distL="114300" distR="114300">
            <wp:extent cx="4411980" cy="2720340"/>
            <wp:effectExtent l="0" t="0" r="7620" b="7620"/>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40"/>
                    <a:stretch>
                      <a:fillRect/>
                    </a:stretch>
                  </pic:blipFill>
                  <pic:spPr>
                    <a:xfrm>
                      <a:off x="0" y="0"/>
                      <a:ext cx="4411980" cy="2720340"/>
                    </a:xfrm>
                    <a:prstGeom prst="rect">
                      <a:avLst/>
                    </a:prstGeom>
                    <a:noFill/>
                    <a:ln>
                      <a:noFill/>
                    </a:ln>
                  </pic:spPr>
                </pic:pic>
              </a:graphicData>
            </a:graphic>
          </wp:inline>
        </w:drawing>
      </w:r>
    </w:p>
    <w:p>
      <w:pPr>
        <w:pStyle w:val="255"/>
      </w:pPr>
      <w:r>
        <w:drawing>
          <wp:inline distT="0" distB="0" distL="114300" distR="114300">
            <wp:extent cx="6118225" cy="2487930"/>
            <wp:effectExtent l="0" t="0" r="8255" b="11430"/>
            <wp:docPr id="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pic:cNvPicPr>
                      <a:picLocks noChangeAspect="1"/>
                    </pic:cNvPicPr>
                  </pic:nvPicPr>
                  <pic:blipFill>
                    <a:blip r:embed="rId41"/>
                    <a:stretch>
                      <a:fillRect/>
                    </a:stretch>
                  </pic:blipFill>
                  <pic:spPr>
                    <a:xfrm>
                      <a:off x="0" y="0"/>
                      <a:ext cx="6118225" cy="248793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default" w:ascii="宋体" w:hAnsi="宋体" w:eastAsia="宋体" w:cs="宋体"/>
          <w:i w:val="0"/>
          <w:iCs w:val="0"/>
          <w:sz w:val="24"/>
          <w:szCs w:val="24"/>
          <w:lang w:val="en-US" w:eastAsia="zh-CN"/>
        </w:rPr>
      </w:pPr>
      <w:r>
        <w:rPr>
          <w:rStyle w:val="141"/>
          <w:rFonts w:ascii="宋体" w:hAnsi="宋体" w:eastAsia="宋体" w:cs="宋体"/>
          <w:i w:val="0"/>
          <w:iCs w:val="0"/>
          <w:sz w:val="24"/>
          <w:szCs w:val="24"/>
        </w:rPr>
        <w:t>分类模型与回归模型</w:t>
      </w:r>
      <w:r>
        <w:rPr>
          <w:rFonts w:ascii="宋体" w:hAnsi="宋体" w:eastAsia="宋体" w:cs="宋体"/>
          <w:i w:val="0"/>
          <w:iCs w:val="0"/>
          <w:sz w:val="24"/>
          <w:szCs w:val="24"/>
        </w:rPr>
        <w:t>的区别主要在于输出变量类型是否连续</w:t>
      </w:r>
      <w:r>
        <w:rPr>
          <w:rFonts w:hint="eastAsia" w:ascii="宋体" w:hAnsi="宋体" w:eastAsia="宋体" w:cs="宋体"/>
          <w:i w:val="0"/>
          <w:iCs w:val="0"/>
          <w:sz w:val="24"/>
          <w:szCs w:val="24"/>
          <w:lang w:eastAsia="zh-CN"/>
        </w:rPr>
        <w:t>，</w:t>
      </w:r>
      <w:r>
        <w:rPr>
          <w:rFonts w:hint="eastAsia" w:ascii="宋体" w:hAnsi="宋体" w:eastAsia="宋体" w:cs="宋体"/>
          <w:i w:val="0"/>
          <w:iCs w:val="0"/>
          <w:sz w:val="24"/>
          <w:szCs w:val="24"/>
          <w:lang w:val="en-US" w:eastAsia="zh-CN"/>
        </w:rPr>
        <w:t>预测连续值为回归问题，预测离散值为分类问题。</w:t>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ascii="Huawei Sans" w:hAnsi="Huawei Sans" w:cs="Huawei Sans"/>
        </w:rPr>
      </w:pPr>
      <w:r>
        <w:rPr>
          <w:rFonts w:hint="eastAsia" w:ascii="宋体" w:hAnsi="宋体" w:eastAsia="宋体" w:cs="宋体"/>
          <w:sz w:val="24"/>
          <w:szCs w:val="24"/>
          <w:lang w:val="en-US" w:eastAsia="zh-CN"/>
        </w:rPr>
        <w:t>支</w:t>
      </w:r>
      <w:r>
        <w:rPr>
          <w:rFonts w:ascii="宋体" w:hAnsi="宋体" w:eastAsia="宋体" w:cs="宋体"/>
          <w:sz w:val="24"/>
          <w:szCs w:val="24"/>
        </w:rPr>
        <w:t>持向量机(SVM)是90年代中期发展起来的基于统计学习理论的一种机器学习方法，通过寻求结构化风险最小来提高学习机泛化能力，实现经验风险和置信范围的最小化，从而达到在统计样本量较少的情况下，亦能获得良好统计规律的目的。</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eastAsia" w:ascii="Arial" w:hAnsi="Arial" w:eastAsia="宋体" w:cs="Arial"/>
          <w:sz w:val="24"/>
          <w:szCs w:val="24"/>
          <w:shd w:val="clear" w:color="auto" w:fill="FFFFFF"/>
          <w:lang w:eastAsia="zh-CN"/>
        </w:rPr>
      </w:pPr>
      <w:r>
        <w:rPr>
          <w:rFonts w:ascii="宋体" w:hAnsi="宋体" w:eastAsia="宋体" w:cs="宋体"/>
          <w:sz w:val="24"/>
          <w:szCs w:val="24"/>
        </w:rPr>
        <w:t>真阳性</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TP</w:t>
      </w:r>
      <w:r>
        <w:rPr>
          <w:rFonts w:hint="eastAsia" w:ascii="宋体" w:hAnsi="宋体" w:eastAsia="宋体" w:cs="宋体"/>
          <w:sz w:val="24"/>
          <w:szCs w:val="24"/>
          <w:lang w:eastAsia="zh-CN"/>
        </w:rPr>
        <w:t>）</w:t>
      </w:r>
      <w:r>
        <w:rPr>
          <w:rFonts w:ascii="宋体" w:hAnsi="宋体" w:eastAsia="宋体" w:cs="宋体"/>
          <w:sz w:val="24"/>
          <w:szCs w:val="24"/>
        </w:rPr>
        <w:t>：预测为正，实际也为正</w:t>
      </w:r>
      <w:r>
        <w:rPr>
          <w:rFonts w:hint="eastAsia" w:ascii="宋体" w:hAnsi="宋体" w:eastAsia="宋体" w:cs="宋体"/>
          <w:sz w:val="24"/>
          <w:szCs w:val="24"/>
          <w:lang w:eastAsia="zh-CN"/>
        </w:rPr>
        <w:t>、</w:t>
      </w:r>
      <w:r>
        <w:rPr>
          <w:rFonts w:ascii="宋体" w:hAnsi="宋体" w:eastAsia="宋体" w:cs="宋体"/>
          <w:sz w:val="24"/>
          <w:szCs w:val="24"/>
        </w:rPr>
        <w:t>假阳性</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FP</w:t>
      </w:r>
      <w:r>
        <w:rPr>
          <w:rFonts w:hint="eastAsia" w:ascii="宋体" w:hAnsi="宋体" w:eastAsia="宋体" w:cs="宋体"/>
          <w:sz w:val="24"/>
          <w:szCs w:val="24"/>
          <w:lang w:eastAsia="zh-CN"/>
        </w:rPr>
        <w:t>）</w:t>
      </w:r>
      <w:r>
        <w:rPr>
          <w:rFonts w:ascii="宋体" w:hAnsi="宋体" w:eastAsia="宋体" w:cs="宋体"/>
          <w:sz w:val="24"/>
          <w:szCs w:val="24"/>
        </w:rPr>
        <w:t>：预测为正，实际为负</w:t>
      </w:r>
      <w:r>
        <w:rPr>
          <w:rFonts w:hint="eastAsia" w:ascii="宋体" w:hAnsi="宋体" w:eastAsia="宋体" w:cs="宋体"/>
          <w:sz w:val="24"/>
          <w:szCs w:val="24"/>
          <w:lang w:eastAsia="zh-CN"/>
        </w:rPr>
        <w:t>、</w:t>
      </w:r>
      <w:r>
        <w:rPr>
          <w:rFonts w:ascii="宋体" w:hAnsi="宋体" w:eastAsia="宋体" w:cs="宋体"/>
          <w:sz w:val="24"/>
          <w:szCs w:val="24"/>
        </w:rPr>
        <w:t>假阴性</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FN</w:t>
      </w:r>
      <w:r>
        <w:rPr>
          <w:rFonts w:hint="eastAsia" w:ascii="宋体" w:hAnsi="宋体" w:eastAsia="宋体" w:cs="宋体"/>
          <w:sz w:val="24"/>
          <w:szCs w:val="24"/>
          <w:lang w:eastAsia="zh-CN"/>
        </w:rPr>
        <w:t>）</w:t>
      </w:r>
      <w:r>
        <w:rPr>
          <w:rFonts w:ascii="宋体" w:hAnsi="宋体" w:eastAsia="宋体" w:cs="宋体"/>
          <w:sz w:val="24"/>
          <w:szCs w:val="24"/>
        </w:rPr>
        <w:t>：预测与负、实际为正</w:t>
      </w:r>
      <w:r>
        <w:rPr>
          <w:rFonts w:hint="eastAsia" w:ascii="宋体" w:hAnsi="宋体" w:eastAsia="宋体" w:cs="宋体"/>
          <w:sz w:val="24"/>
          <w:szCs w:val="24"/>
          <w:lang w:eastAsia="zh-CN"/>
        </w:rPr>
        <w:t>、</w:t>
      </w:r>
      <w:r>
        <w:rPr>
          <w:rFonts w:ascii="宋体" w:hAnsi="宋体" w:eastAsia="宋体" w:cs="宋体"/>
          <w:sz w:val="24"/>
          <w:szCs w:val="24"/>
        </w:rPr>
        <w:t>真阴性</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TN</w:t>
      </w:r>
      <w:r>
        <w:rPr>
          <w:rFonts w:hint="eastAsia" w:ascii="宋体" w:hAnsi="宋体" w:eastAsia="宋体" w:cs="宋体"/>
          <w:sz w:val="24"/>
          <w:szCs w:val="24"/>
          <w:lang w:eastAsia="zh-CN"/>
        </w:rPr>
        <w:t>）</w:t>
      </w:r>
      <w:r>
        <w:rPr>
          <w:rFonts w:ascii="宋体" w:hAnsi="宋体" w:eastAsia="宋体" w:cs="宋体"/>
          <w:sz w:val="24"/>
          <w:szCs w:val="24"/>
        </w:rPr>
        <w:t>：预测为负、实际也为负</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hint="eastAsia" w:ascii="宋体" w:hAnsi="宋体" w:eastAsia="宋体" w:cs="宋体"/>
          <w:sz w:val="24"/>
          <w:szCs w:val="24"/>
        </w:rPr>
      </w:pPr>
      <w:r>
        <w:rPr>
          <w:rFonts w:hint="eastAsia" w:ascii="宋体" w:hAnsi="宋体" w:eastAsia="宋体" w:cs="宋体"/>
          <w:sz w:val="24"/>
          <w:szCs w:val="24"/>
        </w:rPr>
        <w:t>平均绝对误差MAE</w:t>
      </w:r>
      <w:r>
        <w:rPr>
          <w:rFonts w:hint="eastAsia" w:ascii="宋体" w:hAnsi="宋体" w:eastAsia="宋体" w:cs="宋体"/>
          <w:sz w:val="24"/>
          <w:szCs w:val="24"/>
          <w:lang w:eastAsia="zh-CN"/>
        </w:rPr>
        <w:t>：</w:t>
      </w:r>
      <w:r>
        <w:rPr>
          <w:rFonts w:hint="eastAsia" w:ascii="宋体" w:hAnsi="宋体" w:eastAsia="宋体" w:cs="宋体"/>
          <w:sz w:val="24"/>
          <w:szCs w:val="24"/>
        </w:rPr>
        <w:t>均方误差描述了样本真实值与预测值差方求和的平均值</w:t>
      </w:r>
    </w:p>
    <w:p>
      <w:pPr>
        <w:pStyle w:val="255"/>
        <w:rPr>
          <w:rFonts w:hint="eastAsia" w:ascii="宋体" w:hAnsi="宋体" w:eastAsia="宋体" w:cs="宋体"/>
          <w:sz w:val="24"/>
          <w:szCs w:val="24"/>
        </w:rPr>
      </w:pPr>
      <w:r>
        <w:rPr>
          <w:rFonts w:hint="eastAsia" w:ascii="宋体" w:hAnsi="宋体" w:eastAsia="宋体" w:cs="宋体"/>
          <w:sz w:val="24"/>
          <w:szCs w:val="24"/>
        </w:rPr>
        <w:t>均方根误差 RMSE</w:t>
      </w:r>
      <w:r>
        <w:rPr>
          <w:rFonts w:hint="eastAsia" w:ascii="宋体" w:hAnsi="宋体" w:eastAsia="宋体" w:cs="宋体"/>
          <w:sz w:val="24"/>
          <w:szCs w:val="24"/>
          <w:lang w:eastAsia="zh-CN"/>
        </w:rPr>
        <w:t>：</w:t>
      </w:r>
      <w:r>
        <w:rPr>
          <w:rFonts w:hint="eastAsia" w:ascii="宋体" w:hAnsi="宋体" w:eastAsia="宋体" w:cs="宋体"/>
          <w:sz w:val="24"/>
          <w:szCs w:val="24"/>
        </w:rPr>
        <w:t>对MSE开平方根</w:t>
      </w:r>
    </w:p>
    <w:p>
      <w:pPr>
        <w:pStyle w:val="255"/>
        <w:rPr>
          <w:rFonts w:hint="eastAsia" w:ascii="宋体" w:hAnsi="宋体" w:eastAsia="宋体" w:cs="宋体"/>
          <w:sz w:val="24"/>
          <w:szCs w:val="24"/>
        </w:rPr>
      </w:pPr>
      <w:r>
        <w:rPr>
          <w:rFonts w:hint="eastAsia" w:ascii="宋体" w:hAnsi="宋体" w:eastAsia="宋体" w:cs="宋体"/>
          <w:sz w:val="24"/>
          <w:szCs w:val="24"/>
        </w:rPr>
        <w:t>平均绝对误差</w:t>
      </w:r>
      <w:r>
        <w:rPr>
          <w:rFonts w:hint="eastAsia" w:ascii="宋体" w:hAnsi="宋体" w:eastAsia="宋体" w:cs="宋体"/>
          <w:sz w:val="24"/>
          <w:szCs w:val="24"/>
          <w:lang w:val="en-US" w:eastAsia="zh-CN"/>
        </w:rPr>
        <w:t xml:space="preserve"> MAE：</w:t>
      </w:r>
      <w:r>
        <w:rPr>
          <w:rFonts w:hint="eastAsia" w:ascii="宋体" w:hAnsi="宋体" w:eastAsia="宋体" w:cs="宋体"/>
          <w:sz w:val="24"/>
          <w:szCs w:val="24"/>
        </w:rPr>
        <w:t>真实值与预测值差的绝对值和求平均</w:t>
      </w:r>
    </w:p>
    <w:p>
      <w:pPr>
        <w:pStyle w:val="255"/>
        <w:rPr>
          <w:rFonts w:ascii="宋体" w:hAnsi="宋体" w:eastAsia="宋体" w:cs="宋体"/>
          <w:sz w:val="24"/>
          <w:szCs w:val="24"/>
        </w:rPr>
      </w:pPr>
      <w:r>
        <w:rPr>
          <w:rFonts w:ascii="宋体" w:hAnsi="宋体" w:eastAsia="宋体" w:cs="宋体"/>
          <w:sz w:val="24"/>
          <w:szCs w:val="24"/>
        </w:rPr>
        <w:t>平均绝对百分比误差</w:t>
      </w:r>
      <w:r>
        <w:rPr>
          <w:rFonts w:hint="eastAsia" w:ascii="宋体" w:hAnsi="宋体" w:eastAsia="宋体" w:cs="宋体"/>
          <w:sz w:val="24"/>
          <w:szCs w:val="24"/>
          <w:lang w:val="en-US" w:eastAsia="zh-CN"/>
        </w:rPr>
        <w:t xml:space="preserve"> MAPE：</w:t>
      </w:r>
      <w:r>
        <w:rPr>
          <w:rFonts w:ascii="宋体" w:hAnsi="宋体" w:eastAsia="宋体" w:cs="宋体"/>
          <w:sz w:val="24"/>
          <w:szCs w:val="24"/>
        </w:rPr>
        <w:t>所有样本真实值与预测值差绝对值与真实值的比例的和求平均</w:t>
      </w:r>
    </w:p>
    <w:p>
      <w:pPr>
        <w:pStyle w:val="255"/>
        <w:rPr>
          <w:rFonts w:ascii="宋体" w:hAnsi="宋体" w:eastAsia="宋体" w:cs="宋体"/>
          <w:sz w:val="24"/>
          <w:szCs w:val="24"/>
        </w:rPr>
      </w:pPr>
      <w:r>
        <w:rPr>
          <w:rFonts w:ascii="宋体" w:hAnsi="宋体" w:eastAsia="宋体" w:cs="宋体"/>
          <w:sz w:val="24"/>
          <w:szCs w:val="24"/>
        </w:rPr>
        <w:t>平均平方百分比误差</w:t>
      </w:r>
      <w:r>
        <w:rPr>
          <w:rFonts w:hint="eastAsia" w:ascii="宋体" w:hAnsi="宋体" w:eastAsia="宋体" w:cs="宋体"/>
          <w:sz w:val="24"/>
          <w:szCs w:val="24"/>
          <w:lang w:val="en-US" w:eastAsia="zh-CN"/>
        </w:rPr>
        <w:t xml:space="preserve"> MSPE：</w:t>
      </w:r>
      <w:r>
        <w:rPr>
          <w:rFonts w:ascii="宋体" w:hAnsi="宋体" w:eastAsia="宋体" w:cs="宋体"/>
          <w:sz w:val="24"/>
          <w:szCs w:val="24"/>
        </w:rPr>
        <w:t>所有样本的真实值与预测值的差与真实值的比例求平方的和求平均</w:t>
      </w:r>
    </w:p>
    <w:p>
      <w:pPr>
        <w:pStyle w:val="255"/>
        <w:rPr>
          <w:rFonts w:hint="eastAsia" w:ascii="宋体" w:hAnsi="宋体" w:eastAsia="宋体" w:cs="宋体"/>
          <w:sz w:val="24"/>
          <w:szCs w:val="24"/>
          <w:lang w:eastAsia="zh-CN"/>
        </w:rPr>
      </w:pPr>
      <w:bookmarkStart w:id="0" w:name="_GoBack"/>
      <w:bookmarkEnd w:id="0"/>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altName w:val="微软雅黑"/>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panose1 w:val="02020609040205080304"/>
    <w:charset w:val="80"/>
    <w:family w:val="roman"/>
    <w:pitch w:val="default"/>
    <w:sig w:usb0="A00002BF" w:usb1="68C7FCFB" w:usb2="00000010" w:usb3="00000000" w:csb0="4002009F" w:csb1="DFD70000"/>
  </w:font>
  <w:font w:name="Palatino">
    <w:altName w:val="Palatino Linotype"/>
    <w:panose1 w:val="00000000000000000000"/>
    <w:charset w:val="00"/>
    <w:family w:val="roman"/>
    <w:pitch w:val="default"/>
    <w:sig w:usb0="00000000" w:usb1="00000000" w:usb2="14600000" w:usb3="00000000" w:csb0="00000193" w:csb1="00000000"/>
  </w:font>
  <w:font w:name="Palatino Linotype">
    <w:panose1 w:val="02040502050505030304"/>
    <w:charset w:val="00"/>
    <w:family w:val="auto"/>
    <w:pitch w:val="default"/>
    <w:sig w:usb0="E0000287" w:usb1="40000013"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08D7"/>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1BF6739"/>
    <w:rsid w:val="05756715"/>
    <w:rsid w:val="0A3D787A"/>
    <w:rsid w:val="190F2218"/>
    <w:rsid w:val="1A4344CA"/>
    <w:rsid w:val="1B761BA8"/>
    <w:rsid w:val="1C842AC5"/>
    <w:rsid w:val="21141F85"/>
    <w:rsid w:val="251B3694"/>
    <w:rsid w:val="267855CD"/>
    <w:rsid w:val="2CBB2B6E"/>
    <w:rsid w:val="2D794601"/>
    <w:rsid w:val="2E2412F5"/>
    <w:rsid w:val="30AC6DF0"/>
    <w:rsid w:val="327019F5"/>
    <w:rsid w:val="3280761D"/>
    <w:rsid w:val="35AE7430"/>
    <w:rsid w:val="3B0655FE"/>
    <w:rsid w:val="3B275BA5"/>
    <w:rsid w:val="3C1C4C20"/>
    <w:rsid w:val="3DD97FEE"/>
    <w:rsid w:val="3F5A7E26"/>
    <w:rsid w:val="40C228FC"/>
    <w:rsid w:val="44FF2655"/>
    <w:rsid w:val="459B28A9"/>
    <w:rsid w:val="476B50F8"/>
    <w:rsid w:val="47770852"/>
    <w:rsid w:val="49BA74A3"/>
    <w:rsid w:val="4AD55620"/>
    <w:rsid w:val="4F1558F3"/>
    <w:rsid w:val="4F246738"/>
    <w:rsid w:val="528E3B30"/>
    <w:rsid w:val="53AA50E8"/>
    <w:rsid w:val="54500486"/>
    <w:rsid w:val="54877F7B"/>
    <w:rsid w:val="561A5309"/>
    <w:rsid w:val="57B97685"/>
    <w:rsid w:val="5B22776A"/>
    <w:rsid w:val="62ED100C"/>
    <w:rsid w:val="63980E88"/>
    <w:rsid w:val="64095786"/>
    <w:rsid w:val="661C7184"/>
    <w:rsid w:val="6749283B"/>
    <w:rsid w:val="6F40038F"/>
    <w:rsid w:val="7222140A"/>
    <w:rsid w:val="798F3ED0"/>
    <w:rsid w:val="7AFE7AAC"/>
    <w:rsid w:val="7D6A6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unhideWhenUsed="0" w:uiPriority="0" w:name="index 4"/>
    <w:lsdException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unhideWhenUsed="0" w:uiPriority="39" w:semiHidden="0" w:name="toc 1"/>
    <w:lsdException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unhideWhenUsed="0" w:uiPriority="0" w:name="endnote text"/>
    <w:lsdException w:qFormat="1" w:unhideWhenUsed="0" w:uiPriority="0" w:name="table of authorities"/>
    <w:lsdException w:unhideWhenUsed="0" w:uiPriority="0" w:name="macro"/>
    <w:lsdException w:qFormat="1" w:unhideWhenUsed="0" w:uiPriority="0" w:name="toa heading"/>
    <w:lsdException w:unhideWhenUsed="0" w:uiPriority="0" w:name="List"/>
    <w:lsdException w:unhideWhenUsed="0" w:uiPriority="0" w:name="List Bullet"/>
    <w:lsdException w:unhideWhenUsed="0" w:uiPriority="0" w:name="List Number"/>
    <w:lsdException w:qFormat="1" w:unhideWhenUsed="0" w:uiPriority="0" w:name="List 2"/>
    <w:lsdException w:qFormat="1" w:unhideWhenUsed="0" w:uiPriority="0" w:name="List 3"/>
    <w:lsdException w:unhideWhenUsed="0" w:uiPriority="0" w:name="List 4"/>
    <w:lsdException w:qFormat="1" w:unhideWhenUsed="0" w:uiPriority="0" w:name="List 5"/>
    <w:lsdException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unhideWhenUsed="0" w:uiPriority="0" w:name="List Number 5"/>
    <w:lsdException w:qFormat="1" w:unhideWhenUsed="0" w:uiPriority="0" w:name="Title"/>
    <w:lsdException w:unhideWhenUsed="0" w:uiPriority="0" w:name="Closing"/>
    <w:lsdException w:qFormat="1" w:unhideWhenUsed="0" w:uiPriority="0" w:name="Signature"/>
    <w:lsdException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unhideWhenUsed="0" w:uiPriority="0" w:name="Plain Text"/>
    <w:lsdException w:unhideWhenUsed="0" w:uiPriority="0" w:name="E-mail Signature"/>
    <w:lsdException w:qFormat="1" w:unhideWhenUsed="0" w:uiPriority="0" w:name="Normal (Web)"/>
    <w:lsdException w:unhideWhenUsed="0" w:uiPriority="0" w:name="HTML Acronym"/>
    <w:lsdException w:unhideWhenUsed="0" w:uiPriority="0" w:name="HTML Address"/>
    <w:lsdException w:qFormat="1"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qFormat="1" w:unhideWhenUsed="0" w:uiPriority="0" w:name="HTML Variable"/>
    <w:lsdException w:qFormat="1" w:uiPriority="99" w:name="Normal Table"/>
    <w:lsdException w:qFormat="1"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qFormat="1" w:unhideWhenUsed="0" w:uiPriority="0" w:name="Table Classic 4"/>
    <w:lsdException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unhideWhenUsed="0" w:uiPriority="0" w:name="Table Columns 3"/>
    <w:lsdException w:qFormat="1" w:unhideWhenUsed="0" w:uiPriority="0" w:name="Table Columns 4"/>
    <w:lsdException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unhideWhenUsed="0" w:uiPriority="0" w:name="Table 3D effects 1"/>
    <w:lsdException w:unhideWhenUsed="0" w:uiPriority="0" w:name="Table 3D effects 2"/>
    <w:lsdException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unhideWhenUsed="0" w:uiPriority="0" w:name="Table Subtle 2"/>
    <w:lsdException w:qFormat="1" w:unhideWhenUsed="0" w:uiPriority="0" w:name="Table Web 1"/>
    <w:lsdException w:unhideWhenUsed="0" w:uiPriority="0" w:name="Table Web 2"/>
    <w:lsdException w:qFormat="1" w:unhideWhenUsed="0" w:uiPriority="0" w:name="Table Web 3"/>
    <w:lsdException w:unhideWhenUsed="0" w:uiPriority="0" w:name="Balloon Text"/>
    <w:lsdException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uiPriority w:val="0"/>
  </w:style>
  <w:style w:type="paragraph" w:styleId="21">
    <w:name w:val="List Number"/>
    <w:basedOn w:val="1"/>
    <w:semiHidden/>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uiPriority w:val="0"/>
    <w:pPr>
      <w:ind w:left="1050" w:hanging="210"/>
    </w:pPr>
  </w:style>
  <w:style w:type="paragraph" w:styleId="25">
    <w:name w:val="List Bullet"/>
    <w:basedOn w:val="1"/>
    <w:semiHidden/>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uiPriority w:val="0"/>
    <w:pPr>
      <w:tabs>
        <w:tab w:val="left" w:pos="432"/>
      </w:tabs>
      <w:ind w:left="432" w:hanging="432"/>
    </w:pPr>
  </w:style>
  <w:style w:type="paragraph" w:styleId="42">
    <w:name w:val="HTML Address"/>
    <w:basedOn w:val="1"/>
    <w:semiHidden/>
    <w:uiPriority w:val="0"/>
    <w:rPr>
      <w:i/>
      <w:iCs/>
    </w:rPr>
  </w:style>
  <w:style w:type="paragraph" w:styleId="43">
    <w:name w:val="index 4"/>
    <w:basedOn w:val="1"/>
    <w:next w:val="1"/>
    <w:semiHidden/>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uiPriority w:val="0"/>
    <w:pPr>
      <w:ind w:left="0"/>
    </w:pPr>
  </w:style>
  <w:style w:type="paragraph" w:styleId="68">
    <w:name w:val="List"/>
    <w:basedOn w:val="1"/>
    <w:semiHidden/>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uiPriority w:val="39"/>
    <w:pPr>
      <w:ind w:left="0"/>
    </w:pPr>
    <w:rPr>
      <w:rFonts w:ascii="HuaweiSans-Regular" w:hAnsi="HuaweiSans-Regular" w:eastAsia="方正兰亭黑简体"/>
    </w:rPr>
  </w:style>
  <w:style w:type="paragraph" w:styleId="77">
    <w:name w:val="toc 9"/>
    <w:basedOn w:val="1"/>
    <w:next w:val="1"/>
    <w:uiPriority w:val="39"/>
    <w:pPr>
      <w:ind w:left="3360"/>
    </w:pPr>
    <w:rPr>
      <w:sz w:val="24"/>
    </w:rPr>
  </w:style>
  <w:style w:type="paragraph" w:styleId="78">
    <w:name w:val="Body Text 2"/>
    <w:basedOn w:val="1"/>
    <w:semiHidden/>
    <w:uiPriority w:val="0"/>
    <w:pPr>
      <w:spacing w:after="120" w:line="480" w:lineRule="auto"/>
    </w:pPr>
  </w:style>
  <w:style w:type="paragraph" w:styleId="79">
    <w:name w:val="List 4"/>
    <w:basedOn w:val="1"/>
    <w:semiHidden/>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uiPriority w:val="0"/>
    <w:rPr>
      <w:i/>
      <w:iCs/>
    </w:rPr>
  </w:style>
  <w:style w:type="character" w:styleId="144">
    <w:name w:val="HTML Typewriter"/>
    <w:basedOn w:val="136"/>
    <w:semiHidden/>
    <w:uiPriority w:val="0"/>
    <w:rPr>
      <w:rFonts w:ascii="Courier New" w:hAnsi="Courier New" w:cs="Courier New"/>
      <w:sz w:val="20"/>
      <w:szCs w:val="20"/>
    </w:rPr>
  </w:style>
  <w:style w:type="character" w:styleId="145">
    <w:name w:val="HTML Acronym"/>
    <w:basedOn w:val="136"/>
    <w:semiHidden/>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uiPriority w:val="0"/>
    <w:rPr>
      <w:vertAlign w:val="superscript"/>
    </w:rPr>
  </w:style>
  <w:style w:type="character" w:styleId="152">
    <w:name w:val="HTML Keyboard"/>
    <w:basedOn w:val="136"/>
    <w:semiHidden/>
    <w:uiPriority w:val="0"/>
    <w:rPr>
      <w:rFonts w:ascii="Courier New" w:hAnsi="Courier New" w:cs="Courier New"/>
      <w:sz w:val="20"/>
      <w:szCs w:val="20"/>
    </w:rPr>
  </w:style>
  <w:style w:type="character" w:styleId="153">
    <w:name w:val="HTML Sample"/>
    <w:basedOn w:val="136"/>
    <w:semiHidden/>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uiPriority w:val="0"/>
    <w:pPr>
      <w:pageBreakBefore/>
      <w:numPr>
        <w:numId w:val="0"/>
      </w:numPr>
    </w:pPr>
  </w:style>
  <w:style w:type="paragraph" w:customStyle="1" w:styleId="164">
    <w:name w:val="Heading2 No Number"/>
    <w:basedOn w:val="4"/>
    <w:next w:val="1"/>
    <w:link w:val="275"/>
    <w:uiPriority w:val="0"/>
    <w:pPr>
      <w:numPr>
        <w:ilvl w:val="0"/>
        <w:numId w:val="0"/>
      </w:numPr>
    </w:pPr>
  </w:style>
  <w:style w:type="paragraph" w:customStyle="1" w:styleId="165">
    <w:name w:val="Heading3 No Number"/>
    <w:basedOn w:val="5"/>
    <w:next w:val="1"/>
    <w:link w:val="278"/>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uiPriority w:val="0"/>
    <w:pPr>
      <w:spacing w:after="560"/>
    </w:pPr>
  </w:style>
  <w:style w:type="paragraph" w:customStyle="1" w:styleId="168">
    <w:name w:val="Item List"/>
    <w:link w:val="265"/>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uiPriority w:val="0"/>
    <w:pPr>
      <w:keepNext/>
      <w:pBdr>
        <w:top w:val="single" w:color="auto" w:sz="12" w:space="4"/>
      </w:pBdr>
    </w:pPr>
    <w:rPr>
      <w:rFonts w:ascii="Book Antiqua" w:hAnsi="Book Antiqua" w:eastAsia="黑体"/>
      <w:bCs/>
    </w:rPr>
  </w:style>
  <w:style w:type="paragraph" w:customStyle="1" w:styleId="174">
    <w:name w:val="Notes Heading in Table"/>
    <w:next w:val="175"/>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uiPriority w:val="0"/>
    <w:pPr>
      <w:keepLines/>
      <w:pBdr>
        <w:bottom w:val="single" w:color="auto" w:sz="12" w:space="4"/>
      </w:pBdr>
    </w:pPr>
    <w:rPr>
      <w:rFonts w:eastAsia="楷体_GB2312"/>
      <w:iCs/>
    </w:rPr>
  </w:style>
  <w:style w:type="paragraph" w:customStyle="1" w:styleId="177">
    <w:name w:val="CAUTION Text List"/>
    <w:basedOn w:val="176"/>
    <w:uiPriority w:val="0"/>
    <w:pPr>
      <w:keepNext/>
      <w:numPr>
        <w:ilvl w:val="0"/>
        <w:numId w:val="7"/>
      </w:numPr>
    </w:pPr>
  </w:style>
  <w:style w:type="paragraph" w:customStyle="1" w:styleId="178">
    <w:name w:val="表格1"/>
    <w:basedOn w:val="179"/>
    <w:link w:val="234"/>
    <w:uiPriority w:val="0"/>
    <w:pPr>
      <w:jc w:val="center"/>
    </w:pPr>
    <w:rPr>
      <w:b/>
    </w:rPr>
  </w:style>
  <w:style w:type="paragraph" w:customStyle="1" w:styleId="179">
    <w:name w:val="Table Heading"/>
    <w:basedOn w:val="1"/>
    <w:link w:val="205"/>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uiPriority w:val="0"/>
    <w:pPr>
      <w:tabs>
        <w:tab w:val="left" w:pos="1701"/>
      </w:tabs>
      <w:ind w:left="1701" w:hanging="159"/>
      <w:outlineLvl w:val="5"/>
    </w:pPr>
    <w:rPr>
      <w:snapToGrid w:val="0"/>
    </w:rPr>
  </w:style>
  <w:style w:type="paragraph" w:customStyle="1" w:styleId="181">
    <w:name w:val="Sub Item List"/>
    <w:basedOn w:val="1"/>
    <w:uiPriority w:val="0"/>
    <w:pPr>
      <w:numPr>
        <w:ilvl w:val="0"/>
        <w:numId w:val="8"/>
      </w:numPr>
    </w:pPr>
  </w:style>
  <w:style w:type="paragraph" w:customStyle="1" w:styleId="182">
    <w:name w:val="Sub Item List Tex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uiPriority w:val="0"/>
    <w:pPr>
      <w:widowControl w:val="0"/>
      <w:ind w:left="0"/>
    </w:pPr>
    <w:rPr>
      <w:snapToGrid w:val="0"/>
    </w:rPr>
  </w:style>
  <w:style w:type="paragraph" w:customStyle="1" w:styleId="189">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9" Type="http://schemas.openxmlformats.org/officeDocument/2006/relationships/fontTable" Target="fontTable.xml"/><Relationship Id="rId48" Type="http://schemas.microsoft.com/office/2006/relationships/keyMapCustomizations" Target="customizations.xml"/><Relationship Id="rId47" Type="http://schemas.openxmlformats.org/officeDocument/2006/relationships/customXml" Target="../customXml/item5.xml"/><Relationship Id="rId46" Type="http://schemas.openxmlformats.org/officeDocument/2006/relationships/customXml" Target="../customXml/item4.xml"/><Relationship Id="rId45" Type="http://schemas.openxmlformats.org/officeDocument/2006/relationships/customXml" Target="../customXml/item3.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D7D905-E2AE-4379-91E5-B62BCFCA4D08}">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EEA82ABF-3C64-4AD6-A3F8-BF7B6BBD7965}">
  <ds:schemaRefs/>
</ds:datastoreItem>
</file>

<file path=customXml/itemProps5.xml><?xml version="1.0" encoding="utf-8"?>
<ds:datastoreItem xmlns:ds="http://schemas.openxmlformats.org/officeDocument/2006/customXml" ds:itemID="{0FCD57C0-E95C-4E67-BD02-FC50ABA9F625}">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19</TotalTime>
  <ScaleCrop>false</ScaleCrop>
  <LinksUpToDate>false</LinksUpToDate>
  <CharactersWithSpaces>5088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ElectroMagneticPulse</cp:lastModifiedBy>
  <cp:lastPrinted>2016-11-21T02:33:00Z</cp:lastPrinted>
  <dcterms:modified xsi:type="dcterms:W3CDTF">2021-11-14T01:58:24Z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2052-11.1.0.11045</vt:lpwstr>
  </property>
  <property fmtid="{D5CDD505-2E9C-101B-9397-08002B2CF9AE}" pid="23" name="ICV">
    <vt:lpwstr>C2B2673D6E4D44C78CB909117B38E790</vt:lpwstr>
  </property>
</Properties>
</file>