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161119D9" w:rsidR="00874304" w:rsidRDefault="00D51FD3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9195CAB" wp14:editId="6BC4A49F">
            <wp:extent cx="6120130" cy="842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D51FD3">
      <w:pPr>
        <w:pStyle w:val="1e"/>
        <w:ind w:left="0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0BB35132" w14:textId="0926C65E" w:rsidR="003049DF" w:rsidRDefault="008501BC" w:rsidP="004B7EB0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2F94A81E" w:rsidR="003049DF" w:rsidRDefault="00D51FD3" w:rsidP="004B7EB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DF441F4" wp14:editId="4E50F436">
            <wp:extent cx="6120130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E7B5DFC" w:rsidR="0044100F" w:rsidRDefault="004B7EB0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答：通过源码安装可以定制数据库，</w:t>
      </w:r>
      <w:r w:rsidR="006A116A" w:rsidRPr="006A116A">
        <w:rPr>
          <w:rFonts w:ascii="方正兰亭黑简体" w:hAnsi="宋体" w:cs="宋体" w:hint="eastAsia"/>
        </w:rPr>
        <w:t>能更灵活地满足</w:t>
      </w:r>
      <w:r w:rsidR="006A116A">
        <w:rPr>
          <w:rFonts w:ascii="方正兰亭黑简体" w:hAnsi="宋体" w:cs="宋体" w:hint="eastAsia"/>
        </w:rPr>
        <w:t>需求。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60416631" w14:textId="57CD28E6" w:rsidR="006A116A" w:rsidRDefault="00947C91" w:rsidP="006A116A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9E927C" wp14:editId="40666ACD">
            <wp:extent cx="3246401" cy="97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F74A" w14:textId="77777777" w:rsidR="006A116A" w:rsidRPr="009639AD" w:rsidRDefault="006A116A" w:rsidP="006A116A">
      <w:pPr>
        <w:pStyle w:val="1e"/>
        <w:rPr>
          <w:rFonts w:ascii="Huawei Sans" w:hAnsi="Huawei Sans" w:cs="Huawei Sans" w:hint="eastAsia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8198347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85FFA7" wp14:editId="52621F0C">
            <wp:extent cx="6120130" cy="1225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B62" w14:textId="77777777" w:rsidR="006A116A" w:rsidRPr="009639AD" w:rsidRDefault="006A116A" w:rsidP="006854E3">
      <w:pPr>
        <w:pStyle w:val="1e"/>
        <w:rPr>
          <w:rFonts w:ascii="Huawei Sans" w:hAnsi="Huawei Sans" w:cs="Huawei Sans" w:hint="eastAsia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A31A81B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90121CB" wp14:editId="4B7A37CC">
            <wp:extent cx="6119390" cy="12269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F4EB" w14:textId="77777777" w:rsidR="006A116A" w:rsidRPr="009639AD" w:rsidRDefault="006A116A" w:rsidP="006854E3">
      <w:pPr>
        <w:pStyle w:val="1e"/>
        <w:rPr>
          <w:rFonts w:ascii="Huawei Sans" w:hAnsi="Huawei Sans" w:cs="Huawei Sans" w:hint="eastAsia"/>
        </w:rPr>
      </w:pPr>
    </w:p>
    <w:p w14:paraId="0A18BF20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3AE3B622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3E5C7D18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62E90EE1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09A78BF2" w14:textId="686368B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36274482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B7C0B64" wp14:editId="104AFC9F">
            <wp:extent cx="6120130" cy="1251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0C03BCE0" w:rsidR="006854E3" w:rsidRPr="009639AD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67182EB" wp14:editId="7B568495">
            <wp:extent cx="6120130" cy="1209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8EAAC78" w:rsidR="006854E3" w:rsidRPr="009639AD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DE781D6" wp14:editId="156CCD88">
            <wp:extent cx="5273497" cy="109737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5629E6E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E1C10B9" wp14:editId="45BA800B">
            <wp:extent cx="5524979" cy="127265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D19B" w14:textId="77777777" w:rsidR="006A116A" w:rsidRPr="009639AD" w:rsidRDefault="006A116A" w:rsidP="006854E3">
      <w:pPr>
        <w:pStyle w:val="1e"/>
        <w:rPr>
          <w:rFonts w:ascii="Huawei Sans" w:hAnsi="Huawei Sans" w:cs="Huawei Sans" w:hint="eastAsia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E2C61CC" w:rsidR="006854E3" w:rsidRPr="009639AD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7B091DF" wp14:editId="2BD8EBC8">
            <wp:extent cx="5319221" cy="6172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E67017E" w14:textId="43F04C87" w:rsidR="007A6E7C" w:rsidRDefault="00162760" w:rsidP="0016276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3459D9E" wp14:editId="50BCBC38">
            <wp:extent cx="5593565" cy="60965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A2C" w14:textId="77777777" w:rsidR="007A6E7C" w:rsidRDefault="007A6E7C" w:rsidP="006854E3">
      <w:pPr>
        <w:pStyle w:val="1e"/>
        <w:rPr>
          <w:rFonts w:ascii="Huawei Sans" w:hAnsi="Huawei Sans" w:cs="Huawei Sans"/>
        </w:rPr>
      </w:pPr>
    </w:p>
    <w:p w14:paraId="412079BA" w14:textId="60B12EF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03FA88E6" w:rsidR="006854E3" w:rsidRDefault="0016276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D629582" wp14:editId="530100BA">
            <wp:extent cx="2659380" cy="258000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5107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162760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6A1C4F48" w:rsidR="006854E3" w:rsidRDefault="0016276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B1A684D" wp14:editId="1F204870">
            <wp:extent cx="2735817" cy="1310754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F7055B1" w14:textId="316B8FE4" w:rsidR="006854E3" w:rsidRDefault="00162760" w:rsidP="0016276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A792E6E" wp14:editId="75F709A0">
            <wp:extent cx="2415749" cy="1371719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5C02B039" w:rsidR="006854E3" w:rsidRDefault="00162760" w:rsidP="006A116A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0758C3BD" wp14:editId="77F10328">
            <wp:extent cx="2118360" cy="25925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0379" cy="25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5DB16E53" w:rsidR="006854E3" w:rsidRDefault="006854E3" w:rsidP="006A116A">
      <w:pPr>
        <w:pStyle w:val="afffff2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3CE08651" w14:textId="0D124C93" w:rsidR="006854E3" w:rsidRDefault="0016276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21052FC" wp14:editId="351DDB6F">
            <wp:extent cx="1836403" cy="24688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208" cy="24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A116A">
      <w:pPr>
        <w:pStyle w:val="1e"/>
        <w:ind w:left="0"/>
        <w:rPr>
          <w:rFonts w:ascii="Huawei Sans" w:hAnsi="Huawei Sans" w:cs="Huawei Sans" w:hint="eastAsia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0869E9FC" w14:textId="76755761" w:rsidR="006854E3" w:rsidRDefault="006A116A" w:rsidP="006A116A">
      <w:pPr>
        <w:pStyle w:val="1e"/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答：</w:t>
      </w:r>
      <w:r>
        <w:t>在</w:t>
      </w:r>
      <w:proofErr w:type="spellStart"/>
      <w:r>
        <w:t>GaussDB</w:t>
      </w:r>
      <w:proofErr w:type="spellEnd"/>
      <w:r>
        <w:t>数据库中，表里的数据总是存放在一个或多个物理的数据文件中。相应的数据文件又分为多个固定大小的数据块，数据存放在这些数据块中。</w:t>
      </w:r>
      <w:r>
        <w:t> </w:t>
      </w:r>
      <w:r>
        <w:t>在传统的行存储中</w:t>
      </w:r>
      <w:r>
        <w:rPr>
          <w:rFonts w:hint="eastAsia"/>
        </w:rPr>
        <w:t>，</w:t>
      </w:r>
      <w:r>
        <w:t>当需要读取某列时，需要将这列前面的</w:t>
      </w:r>
      <w:proofErr w:type="gramStart"/>
      <w:r>
        <w:t>所有列都进行</w:t>
      </w:r>
      <w:proofErr w:type="gramEnd"/>
      <w:r>
        <w:t>deform</w:t>
      </w:r>
      <w:r>
        <w:t>，所以访问第一列和访问最后一列的成本实际上是不一样的，使得读取任意列的成本不一样，越靠后的列，成本越高。在添加有默认值的字段时，进行</w:t>
      </w:r>
      <w:r>
        <w:t>REWRITE</w:t>
      </w:r>
      <w:r>
        <w:t>表，需要</w:t>
      </w:r>
      <w:proofErr w:type="gramStart"/>
      <w:r>
        <w:t>对全表进行</w:t>
      </w:r>
      <w:proofErr w:type="gramEnd"/>
      <w:r>
        <w:t>REWRITE</w:t>
      </w:r>
      <w:r>
        <w:t>。</w:t>
      </w:r>
      <w:proofErr w:type="gramStart"/>
      <w:r>
        <w:t>对于列存表中</w:t>
      </w:r>
      <w:proofErr w:type="gramEnd"/>
      <w:r>
        <w:rPr>
          <w:rFonts w:hint="eastAsia"/>
        </w:rPr>
        <w:t>，</w:t>
      </w:r>
      <w:r>
        <w:rPr>
          <w:rFonts w:hint="eastAsia"/>
        </w:rPr>
        <w:t>当读取任一列时，都不需要读取排在前面列的数据，读取任意一列的成本是一样，但如果要读取多列，需要访问多个文件，访问</w:t>
      </w:r>
      <w:proofErr w:type="gramStart"/>
      <w:r>
        <w:rPr>
          <w:rFonts w:hint="eastAsia"/>
        </w:rPr>
        <w:t>的列越多</w:t>
      </w:r>
      <w:proofErr w:type="gramEnd"/>
      <w:r>
        <w:rPr>
          <w:rFonts w:hint="eastAsia"/>
        </w:rPr>
        <w:t>，开销越大。每个</w:t>
      </w:r>
      <w:r>
        <w:t>CU</w:t>
      </w:r>
      <w:r>
        <w:t>存放的是具有相同格式的数据（即同一字段），使其更容易进行向量化和更高的压缩比。向量化的数据，在进行大批量数据访问和统计方面具有更高的效率。更高的压缩比也意味着，相同的数据，</w:t>
      </w:r>
      <w:proofErr w:type="gramStart"/>
      <w:r>
        <w:t>列存表</w:t>
      </w:r>
      <w:proofErr w:type="gramEnd"/>
      <w:r>
        <w:t>占用的磁盘空间更少。</w:t>
      </w:r>
    </w:p>
    <w:p w14:paraId="62421C3F" w14:textId="4BFF5138" w:rsidR="006854E3" w:rsidRPr="006A116A" w:rsidRDefault="006A116A" w:rsidP="006A116A">
      <w:pPr>
        <w:pStyle w:val="1e"/>
        <w:rPr>
          <w:rFonts w:hint="eastAsia"/>
        </w:rPr>
      </w:pPr>
      <w:r>
        <w:tab/>
      </w: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3C05DB51" w:rsidR="00D56903" w:rsidRDefault="006A116A" w:rsidP="00201B3B">
      <w:pPr>
        <w:topLinePunct w:val="0"/>
        <w:adjustRightInd/>
        <w:snapToGrid/>
        <w:spacing w:before="0" w:after="0" w:line="240" w:lineRule="auto"/>
        <w:ind w:left="126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答：</w:t>
      </w:r>
      <w:r w:rsidR="00201B3B">
        <w:t>全量物化视图只支持全量更新。增量物化视图可实现异步更新功能，用户可通过执行语句把新增数据刷新到物化视图中。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DA862D5" w:rsidR="00A01E24" w:rsidRPr="009639AD" w:rsidRDefault="00C7274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FE47DB7" wp14:editId="4D5FD977">
            <wp:extent cx="6120130" cy="18402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9187FE9" w14:textId="5DBAC331" w:rsidR="00A01E24" w:rsidRPr="003B5E36" w:rsidRDefault="00A01E24" w:rsidP="003B5E36">
      <w:pPr>
        <w:pStyle w:val="afffff2"/>
        <w:rPr>
          <w:rFonts w:ascii="Huawei Sans" w:hAnsi="Huawei Sans" w:cs="Huawei Sans" w:hint="eastAsia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5BEFD9EC" w14:textId="4D211079" w:rsidR="00A01E24" w:rsidRDefault="0054444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81C5CE" wp14:editId="1871B85F">
            <wp:extent cx="5798820" cy="346677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0817" cy="34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3B5E36">
      <w:pPr>
        <w:pStyle w:val="1e"/>
        <w:ind w:left="42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536AA84D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DC776D4" wp14:editId="2BDFE657">
            <wp:extent cx="6120130" cy="24244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180C442" w:rsidR="00A01E24" w:rsidRDefault="00544445" w:rsidP="00AF013F">
      <w:pPr>
        <w:pStyle w:val="1e"/>
        <w:ind w:left="420" w:firstLine="420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2C36107E" wp14:editId="6F1E1E64">
            <wp:extent cx="6120130" cy="36080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3E3827C8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5AEF90" wp14:editId="3AA51ADD">
            <wp:extent cx="3772227" cy="13183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3B5E36">
      <w:pPr>
        <w:pStyle w:val="1e"/>
        <w:ind w:left="420" w:firstLine="420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69A0C81D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829F353" wp14:editId="57354F0E">
            <wp:extent cx="6120130" cy="1663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5999153A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41EAE2D" wp14:editId="380CE0EB">
            <wp:extent cx="4153260" cy="88399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622" w14:textId="4DBB8335" w:rsidR="00544445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A56B76" wp14:editId="3E18543A">
            <wp:extent cx="3962743" cy="922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28492A31" w:rsidR="00A01E24" w:rsidRDefault="00544445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46E79" wp14:editId="68B98858">
            <wp:extent cx="6120130" cy="358711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1CEF9EE4" w:rsidR="00A01E24" w:rsidRDefault="00A01E24" w:rsidP="003B5E36">
      <w:pPr>
        <w:pStyle w:val="1e"/>
        <w:rPr>
          <w:rFonts w:hint="eastAsia"/>
        </w:rPr>
      </w:pPr>
      <w:r w:rsidRPr="009639AD">
        <w:t xml:space="preserve"> </w:t>
      </w: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3A29F3EC" w:rsidR="00A01E24" w:rsidRDefault="0054444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7F75A7" wp14:editId="12D18E78">
            <wp:extent cx="4130398" cy="944962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3B5E36">
      <w:pPr>
        <w:pStyle w:val="1e"/>
        <w:ind w:left="601" w:firstLine="420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1258B63C" w14:textId="118D4D82" w:rsidR="00A01E24" w:rsidRPr="003B5E36" w:rsidRDefault="00A01E24" w:rsidP="003B5E36">
      <w:pPr>
        <w:pStyle w:val="afffff2"/>
        <w:rPr>
          <w:rFonts w:ascii="Huawei Sans" w:hAnsi="Huawei Sans" w:cs="Huawei Sans" w:hint="eastAsia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6E677200" w:rsidR="00A01E24" w:rsidRDefault="00544445" w:rsidP="003B5E3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0CF81A5" wp14:editId="23AD6B17">
            <wp:extent cx="3520745" cy="914479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7DC97132" w:rsidR="00A01E24" w:rsidRDefault="0054444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40878C9" wp14:editId="440E86F8">
            <wp:extent cx="3856054" cy="97544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3B5E36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320352E8" w14:textId="2A7F5B2E" w:rsidR="00A01E24" w:rsidRDefault="00A01E24" w:rsidP="003B5E36">
      <w:pPr>
        <w:pStyle w:val="afffff2"/>
        <w:rPr>
          <w:rFonts w:ascii="Huawei Sans" w:hAnsi="Huawei Sans" w:cs="Huawei Sans" w:hint="eastAsia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3BC4855A" w:rsidR="00A01E24" w:rsidRDefault="00AF013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3CB28C" wp14:editId="6143FD1E">
            <wp:extent cx="5608320" cy="1630474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4826" cy="16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2A971F5" w14:textId="791E077A" w:rsidR="00EA0A99" w:rsidRDefault="00EA0A99" w:rsidP="00A01E24">
      <w:pPr>
        <w:pStyle w:val="1e"/>
        <w:rPr>
          <w:bCs/>
        </w:rPr>
      </w:pPr>
      <w:r w:rsidRPr="00EA0A99">
        <w:rPr>
          <w:rFonts w:hint="eastAsia"/>
          <w:bCs/>
        </w:rPr>
        <w:t>答：对</w:t>
      </w:r>
      <w:proofErr w:type="spellStart"/>
      <w:r w:rsidRPr="00EA0A99">
        <w:rPr>
          <w:rFonts w:hint="eastAsia"/>
          <w:bCs/>
        </w:rPr>
        <w:t>shared_buffers</w:t>
      </w:r>
      <w:proofErr w:type="spellEnd"/>
      <w:r w:rsidRPr="00EA0A99">
        <w:rPr>
          <w:rFonts w:hint="eastAsia"/>
          <w:bCs/>
        </w:rPr>
        <w:t>，</w:t>
      </w:r>
      <w:r w:rsidRPr="00EA0A9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EA0A99">
        <w:rPr>
          <w:rFonts w:hint="eastAsia"/>
          <w:bCs/>
        </w:rPr>
        <w:t>max_connections</w:t>
      </w:r>
      <w:proofErr w:type="spellEnd"/>
      <w:r w:rsidRPr="00EA0A99">
        <w:rPr>
          <w:rFonts w:hint="eastAsia"/>
          <w:bCs/>
        </w:rPr>
        <w:t>，</w:t>
      </w:r>
      <w:r w:rsidRPr="00EA0A99">
        <w:rPr>
          <w:bCs/>
        </w:rPr>
        <w:tab/>
      </w:r>
    </w:p>
    <w:p w14:paraId="2F0B93F8" w14:textId="77777777" w:rsidR="00EA0A99" w:rsidRDefault="00EA0A99" w:rsidP="00EA0A99">
      <w:pPr>
        <w:pStyle w:val="1e"/>
        <w:ind w:left="1260" w:firstLine="420"/>
        <w:rPr>
          <w:bCs/>
        </w:rPr>
      </w:pPr>
      <w:proofErr w:type="spellStart"/>
      <w:r w:rsidRPr="00EA0A99">
        <w:rPr>
          <w:rFonts w:hint="eastAsia"/>
          <w:bCs/>
        </w:rPr>
        <w:t>effective_cache_size</w:t>
      </w:r>
      <w:proofErr w:type="spellEnd"/>
      <w:r w:rsidRPr="00EA0A99">
        <w:rPr>
          <w:rFonts w:hint="eastAsia"/>
          <w:bCs/>
        </w:rPr>
        <w:t>，</w:t>
      </w:r>
      <w:r>
        <w:rPr>
          <w:bCs/>
        </w:rPr>
        <w:tab/>
      </w:r>
      <w:r>
        <w:rPr>
          <w:bCs/>
        </w:rPr>
        <w:tab/>
      </w:r>
      <w:proofErr w:type="spellStart"/>
      <w:r w:rsidRPr="00EA0A99">
        <w:rPr>
          <w:rFonts w:hint="eastAsia"/>
          <w:bCs/>
        </w:rPr>
        <w:t>e</w:t>
      </w:r>
      <w:r w:rsidRPr="00EA0A99">
        <w:rPr>
          <w:rFonts w:hint="eastAsia"/>
          <w:bCs/>
        </w:rPr>
        <w:t>ffective_io_concurrency</w:t>
      </w:r>
      <w:proofErr w:type="spellEnd"/>
      <w:r w:rsidRPr="00EA0A99">
        <w:rPr>
          <w:rFonts w:hint="eastAsia"/>
          <w:bCs/>
        </w:rPr>
        <w:t xml:space="preserve"> </w:t>
      </w:r>
      <w:r w:rsidRPr="00EA0A99">
        <w:rPr>
          <w:bCs/>
        </w:rPr>
        <w:t>,</w:t>
      </w:r>
      <w:r w:rsidRPr="00EA0A99">
        <w:rPr>
          <w:bCs/>
        </w:rPr>
        <w:tab/>
      </w:r>
    </w:p>
    <w:p w14:paraId="48350466" w14:textId="77777777" w:rsidR="00EA0A99" w:rsidRDefault="00EA0A99" w:rsidP="00EA0A99">
      <w:pPr>
        <w:pStyle w:val="1e"/>
        <w:ind w:left="1260" w:firstLine="420"/>
        <w:rPr>
          <w:bCs/>
        </w:rPr>
      </w:pPr>
      <w:proofErr w:type="spellStart"/>
      <w:r w:rsidRPr="00EA0A99">
        <w:rPr>
          <w:rFonts w:hint="eastAsia"/>
          <w:bCs/>
        </w:rPr>
        <w:t>wal_buffers</w:t>
      </w:r>
      <w:proofErr w:type="spellEnd"/>
      <w:r w:rsidRPr="00EA0A99">
        <w:rPr>
          <w:bCs/>
        </w:rPr>
        <w:t>,</w:t>
      </w:r>
      <w:r w:rsidRPr="00EA0A9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EA0A99">
        <w:rPr>
          <w:rFonts w:hint="eastAsia"/>
          <w:bCs/>
        </w:rPr>
        <w:t>random_page_cost</w:t>
      </w:r>
      <w:proofErr w:type="spellEnd"/>
      <w:r w:rsidRPr="00EA0A99">
        <w:rPr>
          <w:bCs/>
        </w:rPr>
        <w:t>,</w:t>
      </w:r>
    </w:p>
    <w:p w14:paraId="0F808BC2" w14:textId="34F68D9B" w:rsidR="00A01E24" w:rsidRPr="00EA0A99" w:rsidRDefault="00EA0A99" w:rsidP="00EA0A99">
      <w:pPr>
        <w:pStyle w:val="1e"/>
        <w:ind w:left="1260" w:firstLine="420"/>
        <w:rPr>
          <w:bCs/>
        </w:rPr>
      </w:pPr>
      <w:proofErr w:type="spellStart"/>
      <w:r w:rsidRPr="00EA0A99">
        <w:rPr>
          <w:rFonts w:hint="eastAsia"/>
          <w:bCs/>
        </w:rPr>
        <w:t>default_statistics_target</w:t>
      </w:r>
      <w:proofErr w:type="spellEnd"/>
      <w:r w:rsidRPr="00EA0A99">
        <w:rPr>
          <w:rFonts w:hint="eastAsia"/>
          <w:bCs/>
        </w:rPr>
        <w:t xml:space="preserve"> </w:t>
      </w:r>
    </w:p>
    <w:p w14:paraId="75D47168" w14:textId="59B43A07" w:rsidR="00A01E24" w:rsidRDefault="00145CF7" w:rsidP="00145CF7">
      <w:pPr>
        <w:pStyle w:val="1e"/>
        <w:rPr>
          <w:rFonts w:ascii="Huawei Sans" w:hAnsi="Huawei Sans" w:cs="Huawei Sans" w:hint="eastAsia"/>
        </w:rPr>
      </w:pPr>
      <w:r w:rsidRPr="00145CF7">
        <w:rPr>
          <w:rFonts w:hint="eastAsia"/>
          <w:bCs/>
        </w:rPr>
        <w:t>等参数上进行了优化。这些参数都是影响数据库性能的一些参数，比如最大连接数，缓存大小等等，只有调到合适的数值才能发挥最大的性能。</w:t>
      </w: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4D99FEA9" w:rsidR="00A01E24" w:rsidRDefault="00D20E13" w:rsidP="00FB1323">
      <w:pPr>
        <w:topLinePunct w:val="0"/>
        <w:adjustRightInd/>
        <w:snapToGrid/>
        <w:spacing w:before="0" w:after="0" w:line="240" w:lineRule="auto"/>
        <w:ind w:left="0"/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 w:hint="eastAsia"/>
          <w:sz w:val="21"/>
        </w:rPr>
        <w:t>答：</w:t>
      </w:r>
      <w:r>
        <w:t>创建索引可以大大提高系统的性能。</w:t>
      </w:r>
    </w:p>
    <w:p w14:paraId="27CB708A" w14:textId="68D31AB0" w:rsidR="00D20E13" w:rsidRDefault="00D20E13" w:rsidP="00D20E13">
      <w:pPr>
        <w:topLinePunct w:val="0"/>
        <w:adjustRightInd/>
        <w:snapToGrid/>
        <w:spacing w:before="0" w:after="0" w:line="240" w:lineRule="auto"/>
        <w:ind w:left="1680"/>
      </w:pPr>
      <w:r>
        <w:t>第一，   通过创建唯一性索引，可以保证</w:t>
      </w:r>
      <w:r>
        <w:rPr>
          <w:rFonts w:hint="eastAsia"/>
        </w:rPr>
        <w:t>数据库</w:t>
      </w:r>
      <w:r>
        <w:t>表中每一行数据的唯一性。</w:t>
      </w:r>
      <w:r>
        <w:br/>
        <w:t>第二，   可以大大加快数据的检索速度，这也是创建索引的最主要的原因。</w:t>
      </w:r>
      <w:r>
        <w:br/>
        <w:t>第三，   可以加速表和表之间的连接，特别是在实现数据的参考完整性方面特别有意义。</w:t>
      </w:r>
      <w:r>
        <w:br/>
        <w:t>第四，   在使用分组和排序子句进行数据检索时，同样可以显著减少查询中分组和排序的时间。</w:t>
      </w:r>
      <w:r>
        <w:br/>
        <w:t>第五，   通过使用索引，可以在查询的过程中，使用优化隐藏器，提高系统的性能。</w:t>
      </w:r>
    </w:p>
    <w:p w14:paraId="21A23DB9" w14:textId="12B2D1EE" w:rsidR="0034452C" w:rsidRDefault="00D20E13" w:rsidP="00D20E13">
      <w:pPr>
        <w:topLinePunct w:val="0"/>
        <w:adjustRightInd/>
        <w:snapToGrid/>
        <w:spacing w:before="0" w:after="0" w:line="240" w:lineRule="auto"/>
        <w:ind w:left="1680"/>
      </w:pPr>
      <w:r>
        <w:rPr>
          <w:rFonts w:hint="eastAsia"/>
        </w:rPr>
        <w:t>优化数据库的方法：</w:t>
      </w:r>
    </w:p>
    <w:p w14:paraId="712C4FCE" w14:textId="7FABFDA5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rPr>
          <w:rFonts w:hint="eastAsia"/>
        </w:rPr>
        <w:lastRenderedPageBreak/>
        <w:t>选取最适用的字段属性；</w:t>
      </w:r>
    </w:p>
    <w:p w14:paraId="0D47343F" w14:textId="094E805B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使用连接（JOIN）来代替子查询(Sub-Queries)</w:t>
      </w:r>
      <w:r>
        <w:rPr>
          <w:rFonts w:hint="eastAsia"/>
        </w:rPr>
        <w:t>；</w:t>
      </w:r>
    </w:p>
    <w:p w14:paraId="53B8A573" w14:textId="439F8215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使用联合(UNION)来代替手动创建的临时表</w:t>
      </w:r>
      <w:r>
        <w:rPr>
          <w:rFonts w:hint="eastAsia"/>
        </w:rPr>
        <w:t>；</w:t>
      </w:r>
    </w:p>
    <w:p w14:paraId="594E3EC9" w14:textId="3D3940C7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优化查询语句</w:t>
      </w:r>
      <w:r>
        <w:rPr>
          <w:rFonts w:hint="eastAsia"/>
        </w:rPr>
        <w:t>；</w:t>
      </w:r>
    </w:p>
    <w:p w14:paraId="5876F652" w14:textId="76C2268B" w:rsidR="00D20E13" w:rsidRP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  <w:rPr>
          <w:rFonts w:hint="eastAsia"/>
        </w:rPr>
      </w:pPr>
      <w:r>
        <w:t>事务</w:t>
      </w:r>
      <w:r>
        <w:rPr>
          <w:rFonts w:hint="eastAsia"/>
        </w:rPr>
        <w:t>；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28C02B8" w:rsidR="0034452C" w:rsidRPr="009639AD" w:rsidRDefault="004B7EB0" w:rsidP="00C84BF6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516CED76" wp14:editId="54C4FB9B">
            <wp:extent cx="5343775" cy="288036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44563" cy="28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0E2CAB10" w14:textId="60512EA0" w:rsidR="0034452C" w:rsidRPr="00C84BF6" w:rsidRDefault="0034452C" w:rsidP="00C84BF6">
      <w:pPr>
        <w:pStyle w:val="afffff2"/>
        <w:rPr>
          <w:rFonts w:ascii="Huawei Sans" w:hAnsi="Huawei Sans" w:cs="Huawei Sans" w:hint="eastAsia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2AB45B3" w14:textId="76007486" w:rsidR="0034452C" w:rsidRDefault="004B7EB0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A832075" wp14:editId="7215A345">
            <wp:extent cx="5593080" cy="30542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5714" cy="30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C84BF6">
      <w:pPr>
        <w:pStyle w:val="1e"/>
        <w:ind w:left="420" w:firstLine="420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0FEBB557" w:rsidR="0034452C" w:rsidRDefault="004B7EB0" w:rsidP="00C84BF6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173BFCA8" wp14:editId="799934A3">
            <wp:extent cx="6120130" cy="35337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455166F1" w:rsidR="0034452C" w:rsidRDefault="0072514B" w:rsidP="0072514B">
      <w:pPr>
        <w:pStyle w:val="1e"/>
        <w:ind w:left="1260"/>
        <w:rPr>
          <w:rFonts w:ascii="Huawei Sans" w:hAnsi="Huawei Sans" w:cs="Huawei Sans"/>
        </w:rPr>
      </w:pPr>
      <w:r>
        <w:rPr>
          <w:rFonts w:hint="eastAsia"/>
        </w:rPr>
        <w:t>答：</w:t>
      </w:r>
      <w:r>
        <w:t>分类模型与回归模型的区别主要在于输出变量类型是否连续，预测连续值的为回归问题、预测离散值的为分类问题。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511ABFC" w:rsidR="0034452C" w:rsidRPr="00860899" w:rsidRDefault="0072514B" w:rsidP="0072514B">
      <w:pPr>
        <w:pStyle w:val="1e"/>
        <w:ind w:left="1260"/>
        <w:rPr>
          <w:rFonts w:ascii="Huawei Sans" w:hAnsi="Huawei Sans" w:cs="Huawei Sans"/>
        </w:rPr>
      </w:pPr>
      <w:r>
        <w:rPr>
          <w:rFonts w:hint="eastAsia"/>
        </w:rPr>
        <w:t>答：</w:t>
      </w:r>
      <w:r>
        <w:t>支持</w:t>
      </w:r>
      <w:proofErr w:type="gramStart"/>
      <w:r>
        <w:t>向量机</w:t>
      </w:r>
      <w:proofErr w:type="gramEnd"/>
      <w:r>
        <w:t>(support vector machine)</w:t>
      </w:r>
      <w:r>
        <w:t>是一种分类算法，通过寻求结构化风险最小来提高学习机泛化能力，实现经验风险和置信范围的最小化，从而达到在统计样本量较少的情况下，亦能获得良好统计规律的目的。通俗来讲，它是一种二类分类模型，其基本模型定义为特征空间上的间隔最大的线性分类器，即支持</w:t>
      </w:r>
      <w:proofErr w:type="gramStart"/>
      <w:r>
        <w:t>向量机</w:t>
      </w:r>
      <w:proofErr w:type="gramEnd"/>
      <w:r>
        <w:t>的学习策略便是间隔最大化，最终可转化为一个凸二次规划问题的求解。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0C3FEC9D" w:rsidR="0034452C" w:rsidRDefault="0072514B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="00653FC6">
        <w:rPr>
          <w:rFonts w:ascii="Arial" w:hAnsi="Arial" w:cs="Arial" w:hint="eastAsia"/>
          <w:shd w:val="clear" w:color="auto" w:fill="FFFFFF"/>
        </w:rPr>
        <w:t>答：（</w:t>
      </w:r>
      <w:r w:rsidR="00653FC6">
        <w:rPr>
          <w:rFonts w:ascii="Arial" w:hAnsi="Arial" w:cs="Arial" w:hint="eastAsia"/>
          <w:shd w:val="clear" w:color="auto" w:fill="FFFFFF"/>
        </w:rPr>
        <w:t>1</w:t>
      </w:r>
      <w:r w:rsidR="00653FC6">
        <w:rPr>
          <w:rFonts w:ascii="Arial" w:hAnsi="Arial" w:cs="Arial" w:hint="eastAsia"/>
          <w:shd w:val="clear" w:color="auto" w:fill="FFFFFF"/>
        </w:rPr>
        <w:t>）准确率（</w:t>
      </w:r>
      <w:r w:rsidR="00653FC6">
        <w:rPr>
          <w:rFonts w:ascii="Arial" w:hAnsi="Arial" w:cs="Arial" w:hint="eastAsia"/>
          <w:shd w:val="clear" w:color="auto" w:fill="FFFFFF"/>
        </w:rPr>
        <w:t>Accuracy</w:t>
      </w:r>
      <w:r w:rsidR="00653FC6">
        <w:rPr>
          <w:rFonts w:ascii="Arial" w:hAnsi="Arial" w:cs="Arial" w:hint="eastAsia"/>
          <w:shd w:val="clear" w:color="auto" w:fill="FFFFFF"/>
        </w:rPr>
        <w:t>）：正确预测的样本数</w:t>
      </w:r>
      <w:r w:rsidR="00653FC6">
        <w:rPr>
          <w:rFonts w:ascii="Arial" w:hAnsi="Arial" w:cs="Arial" w:hint="eastAsia"/>
          <w:shd w:val="clear" w:color="auto" w:fill="FFFFFF"/>
        </w:rPr>
        <w:t>/</w:t>
      </w:r>
      <w:r w:rsidR="00653FC6">
        <w:rPr>
          <w:rFonts w:ascii="Arial" w:hAnsi="Arial" w:cs="Arial" w:hint="eastAsia"/>
          <w:shd w:val="clear" w:color="auto" w:fill="FFFFFF"/>
        </w:rPr>
        <w:t>所有样本数；</w:t>
      </w:r>
    </w:p>
    <w:p w14:paraId="0B64F564" w14:textId="6441C5A8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2</w:t>
      </w:r>
      <w:r>
        <w:rPr>
          <w:rFonts w:ascii="Arial" w:hAnsi="Arial" w:cs="Arial" w:hint="eastAsia"/>
          <w:shd w:val="clear" w:color="auto" w:fill="FFFFFF"/>
        </w:rPr>
        <w:t>）精确率（</w:t>
      </w:r>
      <w:r>
        <w:rPr>
          <w:rFonts w:ascii="Arial" w:hAnsi="Arial" w:cs="Arial" w:hint="eastAsia"/>
          <w:shd w:val="clear" w:color="auto" w:fill="FFFFFF"/>
        </w:rPr>
        <w:t>Precision</w:t>
      </w:r>
      <w:r>
        <w:rPr>
          <w:rFonts w:ascii="Arial" w:hAnsi="Arial" w:cs="Arial" w:hint="eastAsia"/>
          <w:shd w:val="clear" w:color="auto" w:fill="FFFFFF"/>
        </w:rPr>
        <w:t>）：预测为正中的正确率；</w:t>
      </w:r>
    </w:p>
    <w:p w14:paraId="4A48AD4D" w14:textId="65D70F1F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3</w:t>
      </w:r>
      <w:r>
        <w:rPr>
          <w:rFonts w:ascii="Arial" w:hAnsi="Arial" w:cs="Arial" w:hint="eastAsia"/>
          <w:shd w:val="clear" w:color="auto" w:fill="FFFFFF"/>
        </w:rPr>
        <w:t>）召回率（</w:t>
      </w:r>
      <w:r>
        <w:rPr>
          <w:rFonts w:ascii="Arial" w:hAnsi="Arial" w:cs="Arial" w:hint="eastAsia"/>
          <w:shd w:val="clear" w:color="auto" w:fill="FFFFFF"/>
        </w:rPr>
        <w:t>Recall</w:t>
      </w:r>
      <w:r>
        <w:rPr>
          <w:rFonts w:ascii="Arial" w:hAnsi="Arial" w:cs="Arial" w:hint="eastAsia"/>
          <w:shd w:val="clear" w:color="auto" w:fill="FFFFFF"/>
        </w:rPr>
        <w:t>）：正样本中被预测正确的概率；</w:t>
      </w:r>
    </w:p>
    <w:p w14:paraId="066BFD6B" w14:textId="18069028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4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-</w:t>
      </w: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 w:hint="eastAsia"/>
          <w:shd w:val="clear" w:color="auto" w:fill="FFFFFF"/>
        </w:rPr>
        <w:t>core</w:t>
      </w:r>
      <w:r>
        <w:rPr>
          <w:rFonts w:ascii="Arial" w:hAnsi="Arial" w:cs="Arial" w:hint="eastAsia"/>
          <w:shd w:val="clear" w:color="auto" w:fill="FFFFFF"/>
        </w:rPr>
        <w:t>：精确率和召回率的调和平均值；</w:t>
      </w:r>
    </w:p>
    <w:p w14:paraId="69F852F7" w14:textId="08D3996B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M</w:t>
      </w:r>
      <w:r>
        <w:rPr>
          <w:rFonts w:ascii="Arial" w:hAnsi="Arial" w:cs="Arial" w:hint="eastAsia"/>
          <w:shd w:val="clear" w:color="auto" w:fill="FFFFFF"/>
        </w:rPr>
        <w:t>acro</w:t>
      </w:r>
      <w:r w:rsidR="00A922B0">
        <w:rPr>
          <w:rFonts w:ascii="Arial" w:hAnsi="Arial" w:cs="Arial" w:hint="eastAsia"/>
          <w:shd w:val="clear" w:color="auto" w:fill="FFFFFF"/>
        </w:rPr>
        <w:t>-</w:t>
      </w:r>
      <w:r w:rsidR="00A922B0">
        <w:rPr>
          <w:rFonts w:ascii="Arial" w:hAnsi="Arial" w:cs="Arial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：</w:t>
      </w:r>
      <w:r w:rsidR="00A922B0">
        <w:rPr>
          <w:rFonts w:ascii="Arial" w:hAnsi="Arial" w:cs="Arial" w:hint="eastAsia"/>
          <w:shd w:val="clear" w:color="auto" w:fill="FFFFFF"/>
        </w:rPr>
        <w:t>宏平均；</w:t>
      </w:r>
    </w:p>
    <w:p w14:paraId="53C16CFF" w14:textId="6D2B6F0C" w:rsidR="00A922B0" w:rsidRDefault="00A922B0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6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Micro-</w:t>
      </w:r>
      <w:r>
        <w:rPr>
          <w:rFonts w:ascii="Arial" w:hAnsi="Arial" w:cs="Arial"/>
          <w:shd w:val="clear" w:color="auto" w:fill="FFFFFF"/>
        </w:rPr>
        <w:t>F1</w:t>
      </w:r>
      <w:r>
        <w:rPr>
          <w:rFonts w:ascii="Arial" w:hAnsi="Arial" w:cs="Arial" w:hint="eastAsia"/>
          <w:shd w:val="clear" w:color="auto" w:fill="FFFFFF"/>
        </w:rPr>
        <w:t>：微平均；</w:t>
      </w:r>
    </w:p>
    <w:p w14:paraId="322EB17C" w14:textId="77777777" w:rsidR="00A922B0" w:rsidRDefault="00A922B0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7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ROC</w:t>
      </w:r>
      <w:r>
        <w:rPr>
          <w:rFonts w:ascii="Arial" w:hAnsi="Arial" w:cs="Arial" w:hint="eastAsia"/>
          <w:shd w:val="clear" w:color="auto" w:fill="FFFFFF"/>
        </w:rPr>
        <w:t>曲线及其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UC</w:t>
      </w:r>
      <w:r>
        <w:rPr>
          <w:rFonts w:ascii="Arial" w:hAnsi="Arial" w:cs="Arial" w:hint="eastAsia"/>
          <w:shd w:val="clear" w:color="auto" w:fill="FFFFFF"/>
        </w:rPr>
        <w:t>值：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曲线中横坐标代表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PR</w:t>
      </w:r>
      <w:r>
        <w:rPr>
          <w:rFonts w:ascii="Arial" w:hAnsi="Arial" w:cs="Arial" w:hint="eastAsia"/>
          <w:shd w:val="clear" w:color="auto" w:fill="FFFFFF"/>
        </w:rPr>
        <w:t>，纵坐标代表</w:t>
      </w:r>
      <w:r>
        <w:rPr>
          <w:rFonts w:ascii="Arial" w:hAnsi="Arial" w:cs="Arial" w:hint="eastAsia"/>
          <w:shd w:val="clear" w:color="auto" w:fill="FFFFFF"/>
        </w:rPr>
        <w:t>T</w:t>
      </w:r>
      <w:r>
        <w:rPr>
          <w:rFonts w:ascii="Arial" w:hAnsi="Arial" w:cs="Arial"/>
          <w:shd w:val="clear" w:color="auto" w:fill="FFFFFF"/>
        </w:rPr>
        <w:t>PR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365003FD" w14:textId="2C4F5471" w:rsidR="00A922B0" w:rsidRDefault="00A922B0" w:rsidP="00A922B0">
      <w:pPr>
        <w:pStyle w:val="1e"/>
        <w:ind w:left="2100"/>
      </w:pPr>
      <w:r>
        <w:lastRenderedPageBreak/>
        <w:t>其中，</w:t>
      </w:r>
      <w:r>
        <w:t xml:space="preserve"> FPR </w:t>
      </w:r>
      <w:r>
        <w:t>代表将</w:t>
      </w:r>
      <w:proofErr w:type="gramStart"/>
      <w:r>
        <w:t>负例错分为</w:t>
      </w:r>
      <w:proofErr w:type="gramEnd"/>
      <w:r>
        <w:t>正例的概率，</w:t>
      </w:r>
      <w:r>
        <w:t xml:space="preserve"> TPR </w:t>
      </w:r>
      <w:r>
        <w:t>表示能将正</w:t>
      </w:r>
      <w:proofErr w:type="gramStart"/>
      <w:r>
        <w:t>例分对的</w:t>
      </w:r>
      <w:proofErr w:type="gramEnd"/>
      <w:r>
        <w:t>概率，</w:t>
      </w:r>
      <w:r>
        <w:t xml:space="preserve"> </w:t>
      </w:r>
      <w:r>
        <w:t>如果我们增大阈值，</w:t>
      </w:r>
      <w:r>
        <w:t xml:space="preserve"> </w:t>
      </w:r>
      <w:r>
        <w:t>则</w:t>
      </w:r>
      <w:r>
        <w:t xml:space="preserve"> TPR </w:t>
      </w:r>
      <w:r>
        <w:t>会增加，而对应的</w:t>
      </w:r>
      <w:r>
        <w:t>FPR</w:t>
      </w:r>
      <w:r>
        <w:t>也会增大，</w:t>
      </w:r>
      <w:r>
        <w:t xml:space="preserve"> </w:t>
      </w:r>
      <w:r>
        <w:t>而绘制</w:t>
      </w:r>
      <w:r>
        <w:t>ROC</w:t>
      </w:r>
      <w:r>
        <w:t>曲线能够帮助我们找到二者的均衡点</w:t>
      </w:r>
      <w:r>
        <w:rPr>
          <w:rFonts w:hint="eastAsia"/>
        </w:rPr>
        <w:t>。</w:t>
      </w:r>
      <w:r>
        <w:t xml:space="preserve">AUC </w:t>
      </w:r>
      <w:r>
        <w:t>为</w:t>
      </w:r>
      <w:r>
        <w:t xml:space="preserve">ROC </w:t>
      </w:r>
      <w:r>
        <w:t>曲线下的面积，</w:t>
      </w:r>
      <w:r>
        <w:t xml:space="preserve"> </w:t>
      </w:r>
      <w:r>
        <w:t>这个面积的数值介于</w:t>
      </w:r>
      <w:r>
        <w:t>0</w:t>
      </w:r>
      <w:r>
        <w:t>到</w:t>
      </w:r>
      <w:r>
        <w:t>1</w:t>
      </w:r>
      <w:r>
        <w:t>之间，</w:t>
      </w:r>
      <w:r>
        <w:t xml:space="preserve"> </w:t>
      </w:r>
      <w:r>
        <w:t>能够直观的评价出分类器的好坏，</w:t>
      </w:r>
      <w:r>
        <w:t xml:space="preserve"> AUC</w:t>
      </w:r>
      <w:r>
        <w:t>的值越大，</w:t>
      </w:r>
      <w:r>
        <w:t xml:space="preserve"> </w:t>
      </w:r>
      <w:r>
        <w:t>分类器效果越好。</w:t>
      </w:r>
    </w:p>
    <w:p w14:paraId="0F32A565" w14:textId="77777777" w:rsidR="00A922B0" w:rsidRDefault="00A922B0" w:rsidP="00A922B0">
      <w:pPr>
        <w:pStyle w:val="1e"/>
        <w:ind w:left="1681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-R</w:t>
      </w:r>
      <w:r>
        <w:rPr>
          <w:rFonts w:hint="eastAsia"/>
        </w:rPr>
        <w:t>曲线：</w:t>
      </w:r>
      <w:r>
        <w:t xml:space="preserve">P-R </w:t>
      </w:r>
      <w:r>
        <w:t>曲线其横坐标为</w:t>
      </w:r>
      <w:r>
        <w:t xml:space="preserve"> Recall</w:t>
      </w:r>
      <w:r>
        <w:t>，</w:t>
      </w:r>
      <w:r>
        <w:t xml:space="preserve"> </w:t>
      </w:r>
      <w:r>
        <w:t>纵坐标为</w:t>
      </w:r>
      <w:r>
        <w:t xml:space="preserve"> Precision</w:t>
      </w:r>
      <w:r>
        <w:t>，</w:t>
      </w:r>
      <w:r>
        <w:t xml:space="preserve"> </w:t>
      </w:r>
      <w:r>
        <w:t>其能帮助我们很</w:t>
      </w:r>
    </w:p>
    <w:p w14:paraId="7A6734C2" w14:textId="6938BF51" w:rsidR="00A922B0" w:rsidRPr="00E94233" w:rsidRDefault="00A922B0" w:rsidP="00A922B0">
      <w:pPr>
        <w:pStyle w:val="1e"/>
        <w:ind w:left="2100"/>
        <w:rPr>
          <w:rFonts w:ascii="Arial" w:hAnsi="Arial" w:cs="Arial" w:hint="eastAsia"/>
          <w:shd w:val="clear" w:color="auto" w:fill="FFFFFF"/>
        </w:rPr>
      </w:pPr>
      <w:r>
        <w:t>好的做出权衡</w:t>
      </w:r>
      <w:r>
        <w:rPr>
          <w:rFonts w:hint="eastAsia"/>
        </w:rPr>
        <w:t>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4EDF26D4" w14:textId="77777777" w:rsidR="00A922B0" w:rsidRDefault="00A922B0" w:rsidP="00A922B0">
      <w:pPr>
        <w:pStyle w:val="1e"/>
        <w:ind w:left="1261"/>
      </w:pPr>
      <w:r>
        <w:rPr>
          <w:rFonts w:ascii="Huawei Sans" w:hAnsi="Huawei Sans" w:cs="Huawei Sans" w:hint="eastAsia"/>
        </w:rPr>
        <w:t>答：（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）</w:t>
      </w:r>
      <w:r>
        <w:t>MSE(Mean Square Error)</w:t>
      </w:r>
      <w:r>
        <w:t>：均方误差描述了样本真实值与</w:t>
      </w:r>
      <w:proofErr w:type="gramStart"/>
      <w:r>
        <w:t>预测值差方</w:t>
      </w:r>
      <w:proofErr w:type="gramEnd"/>
      <w:r>
        <w:t>求和的平均</w:t>
      </w:r>
    </w:p>
    <w:p w14:paraId="638FD73A" w14:textId="4DAF0853" w:rsidR="0034452C" w:rsidRDefault="00A922B0" w:rsidP="00A922B0">
      <w:pPr>
        <w:pStyle w:val="1e"/>
        <w:ind w:left="1681" w:firstLine="419"/>
        <w:rPr>
          <w:b/>
          <w:bCs/>
        </w:rPr>
      </w:pPr>
      <w:r>
        <w:t>值，在机器学习中，利用均方误差最小化优化模型的方法称为</w:t>
      </w:r>
      <w:r w:rsidRPr="00A922B0">
        <w:rPr>
          <w:b/>
          <w:bCs/>
        </w:rPr>
        <w:t>“</w:t>
      </w:r>
      <w:r w:rsidRPr="00A922B0">
        <w:rPr>
          <w:rStyle w:val="afff2"/>
          <w:b w:val="0"/>
          <w:bCs w:val="0"/>
        </w:rPr>
        <w:t>最小二乘法</w:t>
      </w:r>
      <w:r w:rsidRPr="00A922B0">
        <w:rPr>
          <w:b/>
          <w:bCs/>
        </w:rPr>
        <w:t>”</w:t>
      </w:r>
      <w:r>
        <w:rPr>
          <w:rFonts w:hint="eastAsia"/>
          <w:b/>
          <w:bCs/>
        </w:rPr>
        <w:t>；</w:t>
      </w:r>
    </w:p>
    <w:p w14:paraId="60170FD4" w14:textId="0C9EBCCF" w:rsidR="00A922B0" w:rsidRDefault="00A922B0" w:rsidP="00A922B0">
      <w:pPr>
        <w:pStyle w:val="1e"/>
        <w:ind w:left="1261"/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）</w:t>
      </w:r>
      <w:r>
        <w:t>RMSE</w:t>
      </w:r>
      <w:r>
        <w:t>（</w:t>
      </w:r>
      <w:r>
        <w:t>Root Mean Square Error</w:t>
      </w:r>
      <w:r>
        <w:t>）</w:t>
      </w:r>
      <w:r>
        <w:rPr>
          <w:rFonts w:hint="eastAsia"/>
        </w:rPr>
        <w:t>：</w:t>
      </w:r>
      <w:r>
        <w:t>即对</w:t>
      </w:r>
      <w:r>
        <w:t>MSE</w:t>
      </w:r>
      <w:r>
        <w:t>开平方根</w:t>
      </w:r>
      <w:r>
        <w:rPr>
          <w:rFonts w:hint="eastAsia"/>
        </w:rPr>
        <w:t>；</w:t>
      </w:r>
    </w:p>
    <w:p w14:paraId="40BE026D" w14:textId="7C1F9DAC" w:rsidR="00A922B0" w:rsidRDefault="00A922B0" w:rsidP="00A922B0">
      <w:pPr>
        <w:pStyle w:val="1e"/>
        <w:ind w:left="1261"/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）</w:t>
      </w:r>
      <w:r>
        <w:t>MAE</w:t>
      </w:r>
      <w:r>
        <w:t>（</w:t>
      </w:r>
      <w:r>
        <w:t xml:space="preserve">Mean Absolute </w:t>
      </w:r>
      <w:proofErr w:type="spellStart"/>
      <w:r>
        <w:t>Erroe</w:t>
      </w:r>
      <w:proofErr w:type="spellEnd"/>
      <w:r>
        <w:t>）</w:t>
      </w:r>
      <w:r>
        <w:rPr>
          <w:rFonts w:hint="eastAsia"/>
        </w:rPr>
        <w:t>：</w:t>
      </w:r>
      <w:r>
        <w:t>真实值与</w:t>
      </w:r>
      <w:proofErr w:type="gramStart"/>
      <w:r>
        <w:t>预测值差的</w:t>
      </w:r>
      <w:proofErr w:type="gramEnd"/>
      <w:r>
        <w:t>绝对值和求平均</w:t>
      </w:r>
      <w:r>
        <w:rPr>
          <w:rFonts w:hint="eastAsia"/>
        </w:rPr>
        <w:t>；</w:t>
      </w:r>
    </w:p>
    <w:p w14:paraId="7848C0F5" w14:textId="77777777" w:rsidR="00A922B0" w:rsidRDefault="00A922B0" w:rsidP="00A922B0">
      <w:pPr>
        <w:pStyle w:val="1e"/>
        <w:ind w:left="1261"/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 w:hint="eastAsia"/>
        </w:rPr>
        <w:t>）</w:t>
      </w:r>
      <w:r>
        <w:t>MAPE(Mean Absolute Percentage Error)</w:t>
      </w:r>
      <w:r>
        <w:t>：</w:t>
      </w:r>
      <w:proofErr w:type="gramStart"/>
      <w:r>
        <w:t>求所有</w:t>
      </w:r>
      <w:proofErr w:type="gramEnd"/>
      <w:r>
        <w:t>样本真实值与</w:t>
      </w:r>
      <w:proofErr w:type="gramStart"/>
      <w:r>
        <w:t>预测值差绝对值</w:t>
      </w:r>
      <w:proofErr w:type="gramEnd"/>
      <w:r>
        <w:t>与</w:t>
      </w:r>
    </w:p>
    <w:p w14:paraId="63F0D395" w14:textId="27472AD3" w:rsidR="00A922B0" w:rsidRDefault="00A922B0" w:rsidP="00A922B0">
      <w:pPr>
        <w:pStyle w:val="1e"/>
        <w:ind w:left="1681" w:firstLine="419"/>
      </w:pPr>
      <w:r>
        <w:t>真实值的比例的和求平均</w:t>
      </w:r>
      <w:r>
        <w:rPr>
          <w:rFonts w:hint="eastAsia"/>
        </w:rPr>
        <w:t>；</w:t>
      </w:r>
    </w:p>
    <w:p w14:paraId="3358051A" w14:textId="77777777" w:rsidR="00A922B0" w:rsidRDefault="00A922B0" w:rsidP="00A922B0">
      <w:pPr>
        <w:pStyle w:val="1e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MASE</w:t>
      </w:r>
      <w:r>
        <w:t>（</w:t>
      </w:r>
      <w:r>
        <w:t>Mean Scaled Percentage Error</w:t>
      </w:r>
      <w:r>
        <w:t>）</w:t>
      </w:r>
      <w:r>
        <w:rPr>
          <w:rFonts w:hint="eastAsia"/>
        </w:rPr>
        <w:t>：</w:t>
      </w:r>
      <w:proofErr w:type="gramStart"/>
      <w:r>
        <w:t>求所有</w:t>
      </w:r>
      <w:proofErr w:type="gramEnd"/>
      <w:r>
        <w:t>样本的真实值与预测值的差与真</w:t>
      </w:r>
    </w:p>
    <w:p w14:paraId="7042B9AA" w14:textId="19F3A6F0" w:rsidR="00A922B0" w:rsidRPr="00A922B0" w:rsidRDefault="00A922B0" w:rsidP="00A922B0">
      <w:pPr>
        <w:pStyle w:val="1e"/>
        <w:ind w:left="1680" w:firstLine="420"/>
        <w:rPr>
          <w:rFonts w:ascii="Huawei Sans" w:hAnsi="Huawei Sans" w:cs="Huawei Sans" w:hint="eastAsia"/>
        </w:rPr>
      </w:pPr>
      <w:r>
        <w:t>实值的比例求平方的和求平均。</w:t>
      </w:r>
    </w:p>
    <w:p w14:paraId="68269828" w14:textId="77777777" w:rsidR="0034452C" w:rsidRPr="00A922B0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A922B0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8907" w14:textId="77777777" w:rsidR="003F013F" w:rsidRDefault="003F013F" w:rsidP="00940D2A">
      <w:pPr>
        <w:spacing w:before="0" w:after="0" w:line="240" w:lineRule="auto"/>
      </w:pPr>
      <w:r>
        <w:separator/>
      </w:r>
    </w:p>
  </w:endnote>
  <w:endnote w:type="continuationSeparator" w:id="0">
    <w:p w14:paraId="74436668" w14:textId="77777777" w:rsidR="003F013F" w:rsidRDefault="003F013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99F0" w14:textId="77777777" w:rsidR="003F013F" w:rsidRDefault="003F013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EE157EF" w14:textId="77777777" w:rsidR="003F013F" w:rsidRDefault="003F013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21"/>
    <w:multiLevelType w:val="hybridMultilevel"/>
    <w:tmpl w:val="AF8AD59E"/>
    <w:lvl w:ilvl="0" w:tplc="884C498A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7"/>
  </w:num>
  <w:num w:numId="22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5CF7"/>
    <w:rsid w:val="00150624"/>
    <w:rsid w:val="00150967"/>
    <w:rsid w:val="00153A12"/>
    <w:rsid w:val="00154ACF"/>
    <w:rsid w:val="00156F51"/>
    <w:rsid w:val="00160729"/>
    <w:rsid w:val="001612EC"/>
    <w:rsid w:val="00161BC3"/>
    <w:rsid w:val="00162760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1B3B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5E36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13F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B7EB0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4445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3FC6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16A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14B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A6E7C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47C91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2B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013F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A34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741"/>
    <w:rsid w:val="00C72E0B"/>
    <w:rsid w:val="00C7376F"/>
    <w:rsid w:val="00C75C41"/>
    <w:rsid w:val="00C8073E"/>
    <w:rsid w:val="00C82BCB"/>
    <w:rsid w:val="00C82FB3"/>
    <w:rsid w:val="00C84622"/>
    <w:rsid w:val="00C84841"/>
    <w:rsid w:val="00C84BF6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DFF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0E1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1FD3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99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349</TotalTime>
  <Pages>17</Pages>
  <Words>1055</Words>
  <Characters>6016</Characters>
  <Application>Microsoft Office Word</Application>
  <DocSecurity>0</DocSecurity>
  <Lines>50</Lines>
  <Paragraphs>14</Paragraphs>
  <ScaleCrop>false</ScaleCrop>
  <Company>Huawei Technologies Co.,Ltd.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桂旭</cp:lastModifiedBy>
  <cp:revision>51</cp:revision>
  <cp:lastPrinted>2016-11-21T02:33:00Z</cp:lastPrinted>
  <dcterms:created xsi:type="dcterms:W3CDTF">2020-04-26T01:02:00Z</dcterms:created>
  <dcterms:modified xsi:type="dcterms:W3CDTF">2021-11-14T01:54:00Z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