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7777777" w:rsidR="00874304" w:rsidRDefault="00874304" w:rsidP="00170BD2">
      <w:pPr>
        <w:pStyle w:val="1e"/>
        <w:rPr>
          <w:rFonts w:hint="eastAsia"/>
        </w:rPr>
      </w:pPr>
    </w:p>
    <w:p w14:paraId="4D0A5A66" w14:textId="358BEF9D" w:rsidR="00874304" w:rsidRDefault="00157D20" w:rsidP="00157D20">
      <w:pPr>
        <w:pStyle w:val="1e"/>
        <w:rPr>
          <w:rFonts w:hint="eastAsia"/>
        </w:rPr>
      </w:pPr>
      <w:r>
        <w:rPr>
          <w:noProof/>
        </w:rPr>
        <w:drawing>
          <wp:inline distT="0" distB="0" distL="0" distR="0" wp14:anchorId="76AB5627" wp14:editId="597BDB9B">
            <wp:extent cx="5585460" cy="573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7738" cy="576462"/>
                    </a:xfrm>
                    <a:prstGeom prst="rect">
                      <a:avLst/>
                    </a:prstGeom>
                  </pic:spPr>
                </pic:pic>
              </a:graphicData>
            </a:graphic>
          </wp:inline>
        </w:drawing>
      </w: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7777777" w:rsidR="003049DF" w:rsidRDefault="003049DF" w:rsidP="00170BD2">
      <w:pPr>
        <w:pStyle w:val="1e"/>
        <w:rPr>
          <w:rFonts w:hint="eastAsia"/>
        </w:rPr>
      </w:pPr>
    </w:p>
    <w:p w14:paraId="4F651723" w14:textId="0D811F7E" w:rsidR="005D2ADA" w:rsidRDefault="00157D20" w:rsidP="00170BD2">
      <w:pPr>
        <w:pStyle w:val="1e"/>
        <w:rPr>
          <w:rFonts w:hint="eastAsia"/>
        </w:rPr>
      </w:pPr>
      <w:r>
        <w:rPr>
          <w:noProof/>
        </w:rPr>
        <w:drawing>
          <wp:inline distT="0" distB="0" distL="0" distR="0" wp14:anchorId="2DA1DA0D" wp14:editId="71DDA343">
            <wp:extent cx="5585460" cy="6571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6662" cy="663205"/>
                    </a:xfrm>
                    <a:prstGeom prst="rect">
                      <a:avLst/>
                    </a:prstGeom>
                  </pic:spPr>
                </pic:pic>
              </a:graphicData>
            </a:graphic>
          </wp:inline>
        </w:drawing>
      </w:r>
    </w:p>
    <w:p w14:paraId="793EA8FA" w14:textId="77777777" w:rsidR="003049DF" w:rsidRDefault="003049DF" w:rsidP="00157D20">
      <w:pPr>
        <w:pStyle w:val="1e"/>
        <w:ind w:left="0"/>
        <w:rPr>
          <w:rFonts w:hint="eastAsia"/>
        </w:rPr>
      </w:pPr>
    </w:p>
    <w:p w14:paraId="3F8F8E28" w14:textId="40186899" w:rsidR="0044100F" w:rsidRDefault="00F85105" w:rsidP="004D7BAC">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7020BA2" w14:textId="38AE9BDA" w:rsidR="004D7BAC" w:rsidRDefault="004D7BAC" w:rsidP="00170BD2">
      <w:pPr>
        <w:pStyle w:val="1e"/>
        <w:rPr>
          <w:rFonts w:ascii="Huawei Sans" w:hAnsi="Huawei Sans" w:cs="Huawei Sans"/>
        </w:rPr>
      </w:pPr>
      <w:r>
        <w:rPr>
          <w:rFonts w:ascii="Huawei Sans" w:hAnsi="Huawei Sans" w:cs="Huawei Sans" w:hint="eastAsia"/>
        </w:rPr>
        <w:t>答：</w:t>
      </w:r>
      <w:r w:rsidRPr="004D7BAC">
        <w:rPr>
          <w:rFonts w:ascii="Huawei Sans" w:hAnsi="Huawei Sans" w:cs="Huawei Sans"/>
        </w:rPr>
        <w:t>源码安装的优点</w:t>
      </w:r>
      <w:r>
        <w:rPr>
          <w:rFonts w:ascii="Huawei Sans" w:hAnsi="Huawei Sans" w:cs="Huawei Sans" w:hint="eastAsia"/>
        </w:rPr>
        <w:t>：</w:t>
      </w:r>
      <w:r w:rsidRPr="004D7BAC">
        <w:rPr>
          <w:rFonts w:ascii="Huawei Sans" w:hAnsi="Huawei Sans" w:cs="Huawei Sans"/>
        </w:rPr>
        <w:t>编译安装过程，可以设定参数，按照需求，进行安装，并且安装的版本，可以自己选择，灵活性比较大。</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0C47A0AD" w14:textId="77777777" w:rsidR="0044100F" w:rsidRDefault="0044100F" w:rsidP="00E4002E">
      <w:pPr>
        <w:pStyle w:val="1e"/>
        <w:ind w:left="0"/>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77777777" w:rsidR="006854E3" w:rsidRPr="009639AD" w:rsidRDefault="006854E3" w:rsidP="006854E3">
      <w:pPr>
        <w:pStyle w:val="1e"/>
        <w:rPr>
          <w:rFonts w:ascii="Huawei Sans" w:hAnsi="Huawei Sans" w:cs="Huawei Sans"/>
        </w:rPr>
      </w:pPr>
    </w:p>
    <w:p w14:paraId="344331EA" w14:textId="5C2486D3" w:rsidR="006854E3" w:rsidRPr="009639AD" w:rsidRDefault="00A14D2A" w:rsidP="006854E3">
      <w:pPr>
        <w:pStyle w:val="1e"/>
        <w:rPr>
          <w:rFonts w:ascii="Huawei Sans" w:hAnsi="Huawei Sans" w:cs="Huawei Sans"/>
        </w:rPr>
      </w:pPr>
      <w:r>
        <w:rPr>
          <w:noProof/>
        </w:rPr>
        <w:drawing>
          <wp:inline distT="0" distB="0" distL="0" distR="0" wp14:anchorId="0055310F" wp14:editId="58D1B281">
            <wp:extent cx="3352800" cy="9183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5531" cy="919086"/>
                    </a:xfrm>
                    <a:prstGeom prst="rect">
                      <a:avLst/>
                    </a:prstGeom>
                  </pic:spPr>
                </pic:pic>
              </a:graphicData>
            </a:graphic>
          </wp:inline>
        </w:drawing>
      </w:r>
    </w:p>
    <w:p w14:paraId="4A59DBDA" w14:textId="77777777" w:rsidR="006854E3" w:rsidRPr="009639AD" w:rsidRDefault="006854E3" w:rsidP="00A14D2A">
      <w:pPr>
        <w:pStyle w:val="1e"/>
        <w:ind w:left="0"/>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2D7253D" w:rsidR="006854E3" w:rsidRDefault="00556797" w:rsidP="006854E3">
      <w:pPr>
        <w:pStyle w:val="1e"/>
        <w:rPr>
          <w:rFonts w:ascii="Huawei Sans" w:hAnsi="Huawei Sans" w:cs="Huawei Sans"/>
        </w:rPr>
      </w:pPr>
      <w:r>
        <w:rPr>
          <w:noProof/>
        </w:rPr>
        <w:drawing>
          <wp:inline distT="0" distB="0" distL="0" distR="0" wp14:anchorId="60B84343" wp14:editId="7F69070D">
            <wp:extent cx="5457623" cy="9677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334" cy="973008"/>
                    </a:xfrm>
                    <a:prstGeom prst="rect">
                      <a:avLst/>
                    </a:prstGeom>
                  </pic:spPr>
                </pic:pic>
              </a:graphicData>
            </a:graphic>
          </wp:inline>
        </w:drawing>
      </w:r>
    </w:p>
    <w:p w14:paraId="72BC8DDE" w14:textId="77777777" w:rsidR="00556797" w:rsidRPr="009639AD" w:rsidRDefault="00556797" w:rsidP="006854E3">
      <w:pPr>
        <w:pStyle w:val="1e"/>
        <w:rPr>
          <w:rFonts w:ascii="Huawei Sans" w:hAnsi="Huawei Sans" w:cs="Huawei Sans"/>
        </w:rPr>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469B6F64" w:rsidR="006854E3" w:rsidRDefault="00556797" w:rsidP="006854E3">
      <w:pPr>
        <w:pStyle w:val="1e"/>
        <w:rPr>
          <w:rFonts w:ascii="Huawei Sans" w:hAnsi="Huawei Sans" w:cs="Huawei Sans"/>
        </w:rPr>
      </w:pPr>
      <w:r>
        <w:rPr>
          <w:noProof/>
        </w:rPr>
        <w:drawing>
          <wp:inline distT="0" distB="0" distL="0" distR="0" wp14:anchorId="515AC940" wp14:editId="72876F46">
            <wp:extent cx="5457190" cy="703240"/>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9968" cy="704887"/>
                    </a:xfrm>
                    <a:prstGeom prst="rect">
                      <a:avLst/>
                    </a:prstGeom>
                  </pic:spPr>
                </pic:pic>
              </a:graphicData>
            </a:graphic>
          </wp:inline>
        </w:drawing>
      </w:r>
    </w:p>
    <w:p w14:paraId="540D1EFA" w14:textId="77777777" w:rsidR="00556797" w:rsidRPr="009639AD" w:rsidRDefault="00556797" w:rsidP="006854E3">
      <w:pPr>
        <w:pStyle w:val="1e"/>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166A39E2" w:rsidR="00D96EE7" w:rsidRPr="009639AD" w:rsidRDefault="00556797" w:rsidP="00556797">
      <w:pPr>
        <w:pStyle w:val="1e"/>
        <w:rPr>
          <w:rFonts w:ascii="Huawei Sans" w:hAnsi="Huawei Sans" w:cs="Huawei Sans"/>
        </w:rPr>
      </w:pPr>
      <w:r>
        <w:rPr>
          <w:noProof/>
        </w:rPr>
        <w:drawing>
          <wp:inline distT="0" distB="0" distL="0" distR="0" wp14:anchorId="344491C9" wp14:editId="785EAB1B">
            <wp:extent cx="5457190" cy="8776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4751" cy="880459"/>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0689EDB2" w14:textId="75720AC1" w:rsidR="006854E3" w:rsidRPr="009639AD" w:rsidRDefault="00556797" w:rsidP="00556797">
      <w:pPr>
        <w:pStyle w:val="1e"/>
        <w:rPr>
          <w:rFonts w:ascii="Huawei Sans" w:hAnsi="Huawei Sans" w:cs="Huawei Sans"/>
        </w:rPr>
      </w:pPr>
      <w:r>
        <w:rPr>
          <w:noProof/>
        </w:rPr>
        <w:drawing>
          <wp:inline distT="0" distB="0" distL="0" distR="0" wp14:anchorId="3425B471" wp14:editId="09A40C21">
            <wp:extent cx="5448300" cy="718488"/>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4552" cy="725906"/>
                    </a:xfrm>
                    <a:prstGeom prst="rect">
                      <a:avLst/>
                    </a:prstGeom>
                  </pic:spPr>
                </pic:pic>
              </a:graphicData>
            </a:graphic>
          </wp:inline>
        </w:drawing>
      </w: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72CA914" w:rsidR="006854E3" w:rsidRDefault="00556797" w:rsidP="006854E3">
      <w:pPr>
        <w:pStyle w:val="1e"/>
        <w:rPr>
          <w:rFonts w:ascii="Huawei Sans" w:hAnsi="Huawei Sans" w:cs="Huawei Sans"/>
        </w:rPr>
      </w:pPr>
      <w:r>
        <w:rPr>
          <w:noProof/>
        </w:rPr>
        <w:drawing>
          <wp:inline distT="0" distB="0" distL="0" distR="0" wp14:anchorId="275F181E" wp14:editId="26FFA1D1">
            <wp:extent cx="5448300" cy="135557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2017" cy="1363963"/>
                    </a:xfrm>
                    <a:prstGeom prst="rect">
                      <a:avLst/>
                    </a:prstGeom>
                  </pic:spPr>
                </pic:pic>
              </a:graphicData>
            </a:graphic>
          </wp:inline>
        </w:drawing>
      </w:r>
    </w:p>
    <w:p w14:paraId="05D38764" w14:textId="77777777" w:rsidR="00556797" w:rsidRPr="009639AD" w:rsidRDefault="00556797" w:rsidP="006854E3">
      <w:pPr>
        <w:pStyle w:val="1e"/>
        <w:rPr>
          <w:rFonts w:ascii="Huawei Sans" w:hAnsi="Huawei Sans" w:cs="Huawei Sans"/>
        </w:rPr>
      </w:pP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E8CCF62" w:rsidR="006854E3" w:rsidRDefault="00556797" w:rsidP="006854E3">
      <w:pPr>
        <w:pStyle w:val="1e"/>
        <w:rPr>
          <w:rFonts w:ascii="Huawei Sans" w:hAnsi="Huawei Sans" w:cs="Huawei Sans"/>
        </w:rPr>
      </w:pPr>
      <w:r>
        <w:rPr>
          <w:noProof/>
        </w:rPr>
        <w:drawing>
          <wp:inline distT="0" distB="0" distL="0" distR="0" wp14:anchorId="1BF17C34" wp14:editId="59D369C0">
            <wp:extent cx="5454546" cy="1280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082" cy="1284041"/>
                    </a:xfrm>
                    <a:prstGeom prst="rect">
                      <a:avLst/>
                    </a:prstGeom>
                  </pic:spPr>
                </pic:pic>
              </a:graphicData>
            </a:graphic>
          </wp:inline>
        </w:drawing>
      </w:r>
    </w:p>
    <w:p w14:paraId="1AFC93E8" w14:textId="77777777" w:rsidR="00556797" w:rsidRPr="009639AD" w:rsidRDefault="00556797" w:rsidP="006854E3">
      <w:pPr>
        <w:pStyle w:val="1e"/>
        <w:rPr>
          <w:rFonts w:ascii="Huawei Sans" w:hAnsi="Huawei Sans" w:cs="Huawei Sans"/>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C1E7AFF" w:rsidR="006854E3" w:rsidRDefault="00556797" w:rsidP="006854E3">
      <w:pPr>
        <w:pStyle w:val="1e"/>
        <w:rPr>
          <w:rFonts w:ascii="Huawei Sans" w:hAnsi="Huawei Sans" w:cs="Huawei Sans"/>
        </w:rPr>
      </w:pPr>
      <w:r>
        <w:rPr>
          <w:noProof/>
        </w:rPr>
        <w:drawing>
          <wp:inline distT="0" distB="0" distL="0" distR="0" wp14:anchorId="6861786D" wp14:editId="769F7A8D">
            <wp:extent cx="5454015" cy="65699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2681" cy="660447"/>
                    </a:xfrm>
                    <a:prstGeom prst="rect">
                      <a:avLst/>
                    </a:prstGeom>
                  </pic:spPr>
                </pic:pic>
              </a:graphicData>
            </a:graphic>
          </wp:inline>
        </w:drawing>
      </w:r>
    </w:p>
    <w:p w14:paraId="35347B53" w14:textId="77777777" w:rsidR="00556797" w:rsidRPr="009639AD" w:rsidRDefault="00556797"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6B9E2658" w14:textId="4BBE3A3E" w:rsidR="00556797" w:rsidRDefault="00556797" w:rsidP="006854E3">
      <w:pPr>
        <w:pStyle w:val="1e"/>
        <w:rPr>
          <w:rFonts w:ascii="Huawei Sans" w:hAnsi="Huawei Sans" w:cs="Huawei Sans"/>
        </w:rPr>
      </w:pPr>
      <w:r>
        <w:rPr>
          <w:noProof/>
        </w:rPr>
        <w:drawing>
          <wp:inline distT="0" distB="0" distL="0" distR="0" wp14:anchorId="5BCD365C" wp14:editId="469FC0E3">
            <wp:extent cx="5454015" cy="61851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6607" cy="619942"/>
                    </a:xfrm>
                    <a:prstGeom prst="rect">
                      <a:avLst/>
                    </a:prstGeom>
                  </pic:spPr>
                </pic:pic>
              </a:graphicData>
            </a:graphic>
          </wp:inline>
        </w:drawing>
      </w:r>
    </w:p>
    <w:p w14:paraId="6D7B8325" w14:textId="77777777" w:rsidR="00556797" w:rsidRDefault="00556797" w:rsidP="006854E3">
      <w:pPr>
        <w:pStyle w:val="1e"/>
        <w:rPr>
          <w:rFonts w:ascii="Huawei Sans" w:hAnsi="Huawei Sans" w:cs="Huawei Sans"/>
        </w:rPr>
      </w:pPr>
    </w:p>
    <w:p w14:paraId="412079BA" w14:textId="5F2D6590"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498D541E" w:rsidR="006854E3" w:rsidRDefault="00556797" w:rsidP="00556797">
      <w:pPr>
        <w:pStyle w:val="1e"/>
        <w:jc w:val="center"/>
        <w:rPr>
          <w:rFonts w:ascii="Huawei Sans" w:eastAsia="微软雅黑" w:hAnsi="Huawei Sans" w:cs="Huawei Sans"/>
          <w:kern w:val="2"/>
          <w:szCs w:val="21"/>
        </w:rPr>
      </w:pPr>
      <w:r>
        <w:rPr>
          <w:noProof/>
        </w:rPr>
        <w:drawing>
          <wp:inline distT="0" distB="0" distL="0" distR="0" wp14:anchorId="5BD5E7F1" wp14:editId="7214C52A">
            <wp:extent cx="2163054" cy="210312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8834" cy="2118463"/>
                    </a:xfrm>
                    <a:prstGeom prst="rect">
                      <a:avLst/>
                    </a:prstGeom>
                  </pic:spPr>
                </pic:pic>
              </a:graphicData>
            </a:graphic>
          </wp:inline>
        </w:drawing>
      </w:r>
    </w:p>
    <w:p w14:paraId="4DE0EF78" w14:textId="77777777" w:rsidR="00556797" w:rsidRPr="009639AD" w:rsidRDefault="00556797" w:rsidP="00556797">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D327375" w14:textId="61930431" w:rsidR="00556797" w:rsidRDefault="00556797" w:rsidP="00006C76">
      <w:pPr>
        <w:pStyle w:val="1e"/>
        <w:jc w:val="center"/>
        <w:rPr>
          <w:rFonts w:ascii="Huawei Sans" w:eastAsia="微软雅黑" w:hAnsi="Huawei Sans" w:cs="Huawei Sans"/>
          <w:kern w:val="2"/>
          <w:szCs w:val="21"/>
        </w:rPr>
      </w:pPr>
      <w:r>
        <w:rPr>
          <w:noProof/>
        </w:rPr>
        <w:drawing>
          <wp:inline distT="0" distB="0" distL="0" distR="0" wp14:anchorId="018A2F43" wp14:editId="0BC842EE">
            <wp:extent cx="1775460" cy="60755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6061" cy="614600"/>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135906D7" w:rsidR="006854E3" w:rsidRDefault="00006C76" w:rsidP="00006C76">
      <w:pPr>
        <w:pStyle w:val="1e"/>
        <w:jc w:val="center"/>
        <w:rPr>
          <w:rFonts w:ascii="Huawei Sans" w:hAnsi="Huawei Sans" w:cs="Huawei Sans"/>
        </w:rPr>
      </w:pPr>
      <w:r>
        <w:rPr>
          <w:noProof/>
        </w:rPr>
        <w:drawing>
          <wp:inline distT="0" distB="0" distL="0" distR="0" wp14:anchorId="4B767550" wp14:editId="4DCAF9D9">
            <wp:extent cx="1874520" cy="642692"/>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7226" cy="650477"/>
                    </a:xfrm>
                    <a:prstGeom prst="rect">
                      <a:avLst/>
                    </a:prstGeom>
                  </pic:spPr>
                </pic:pic>
              </a:graphicData>
            </a:graphic>
          </wp:inline>
        </w:drawing>
      </w:r>
    </w:p>
    <w:p w14:paraId="59681A8E" w14:textId="77777777" w:rsidR="00006C76" w:rsidRDefault="00006C76" w:rsidP="00006C76">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19D287AD" w:rsidR="006854E3" w:rsidRDefault="00006C76" w:rsidP="00006C76">
      <w:pPr>
        <w:pStyle w:val="1e"/>
        <w:jc w:val="center"/>
        <w:rPr>
          <w:rFonts w:ascii="Huawei Sans" w:hAnsi="Huawei Sans" w:cs="Huawei Sans"/>
        </w:rPr>
      </w:pPr>
      <w:r>
        <w:rPr>
          <w:noProof/>
        </w:rPr>
        <w:drawing>
          <wp:inline distT="0" distB="0" distL="0" distR="0" wp14:anchorId="7659B42E" wp14:editId="291527B3">
            <wp:extent cx="1947385" cy="21564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61273" cy="2171839"/>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lastRenderedPageBreak/>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0D7AF43C" w:rsidR="006854E3" w:rsidRDefault="00006C76" w:rsidP="00006C76">
      <w:pPr>
        <w:pStyle w:val="1e"/>
        <w:jc w:val="center"/>
        <w:rPr>
          <w:rFonts w:ascii="Huawei Sans" w:hAnsi="Huawei Sans" w:cs="Huawei Sans"/>
        </w:rPr>
      </w:pPr>
      <w:r>
        <w:rPr>
          <w:noProof/>
        </w:rPr>
        <w:drawing>
          <wp:inline distT="0" distB="0" distL="0" distR="0" wp14:anchorId="4C50A681" wp14:editId="4777B300">
            <wp:extent cx="1988404" cy="21031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9703" cy="2115071"/>
                    </a:xfrm>
                    <a:prstGeom prst="rect">
                      <a:avLst/>
                    </a:prstGeom>
                  </pic:spPr>
                </pic:pic>
              </a:graphicData>
            </a:graphic>
          </wp:inline>
        </w:drawing>
      </w:r>
      <w:r>
        <w:rPr>
          <w:noProof/>
        </w:rPr>
        <w:t xml:space="preserve">  </w:t>
      </w:r>
      <w:r>
        <w:rPr>
          <w:noProof/>
        </w:rPr>
        <w:drawing>
          <wp:inline distT="0" distB="0" distL="0" distR="0" wp14:anchorId="14493877" wp14:editId="1ED697E4">
            <wp:extent cx="1790700" cy="21606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0011" cy="2183936"/>
                    </a:xfrm>
                    <a:prstGeom prst="rect">
                      <a:avLst/>
                    </a:prstGeom>
                  </pic:spPr>
                </pic:pic>
              </a:graphicData>
            </a:graphic>
          </wp:inline>
        </w:drawing>
      </w:r>
    </w:p>
    <w:p w14:paraId="277BBAC0" w14:textId="77777777" w:rsidR="00006C76" w:rsidRDefault="00006C76" w:rsidP="00006C76">
      <w:pPr>
        <w:pStyle w:val="1e"/>
        <w:rPr>
          <w:rFonts w:ascii="Huawei Sans" w:hAnsi="Huawei Sans" w:cs="Huawei Sans"/>
        </w:rPr>
      </w:pPr>
    </w:p>
    <w:p w14:paraId="0869E9FC" w14:textId="68A3136A" w:rsidR="006854E3" w:rsidRDefault="006854E3" w:rsidP="00006C76">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532CA9F1" w14:textId="77777777" w:rsidR="00006C76" w:rsidRDefault="00006C76" w:rsidP="00006C76">
      <w:pPr>
        <w:pStyle w:val="1e"/>
        <w:rPr>
          <w:rFonts w:ascii="Huawei Sans" w:hAnsi="Huawei Sans" w:cs="Huawei Sans"/>
        </w:rPr>
      </w:pPr>
    </w:p>
    <w:p w14:paraId="54D63926" w14:textId="66AF6613" w:rsidR="00006C76" w:rsidRDefault="00006C76" w:rsidP="006854E3">
      <w:pPr>
        <w:pStyle w:val="1e"/>
        <w:rPr>
          <w:rFonts w:ascii="Huawei Sans" w:hAnsi="Huawei Sans" w:cs="Huawei Sans"/>
        </w:rPr>
      </w:pPr>
      <w:r>
        <w:rPr>
          <w:rFonts w:ascii="Huawei Sans" w:hAnsi="Huawei Sans" w:cs="Huawei Sans" w:hint="eastAsia"/>
        </w:rPr>
        <w:t>1</w:t>
      </w:r>
      <w:r>
        <w:rPr>
          <w:rFonts w:ascii="Huawei Sans" w:hAnsi="Huawei Sans" w:cs="Huawei Sans" w:hint="eastAsia"/>
        </w:rPr>
        <w:t>、行</w:t>
      </w:r>
      <w:r w:rsidR="0061643C" w:rsidRPr="0061643C">
        <w:rPr>
          <w:rFonts w:ascii="Huawei Sans" w:hAnsi="Huawei Sans" w:cs="Huawei Sans"/>
        </w:rPr>
        <w:t>存储</w:t>
      </w:r>
      <w:r w:rsidR="0061643C">
        <w:rPr>
          <w:rFonts w:ascii="Huawei Sans" w:hAnsi="Huawei Sans" w:cs="Huawei Sans" w:hint="eastAsia"/>
        </w:rPr>
        <w:t>与列</w:t>
      </w:r>
      <w:r w:rsidR="0061643C" w:rsidRPr="0061643C">
        <w:rPr>
          <w:rFonts w:ascii="Huawei Sans" w:hAnsi="Huawei Sans" w:cs="Huawei Sans"/>
        </w:rPr>
        <w:t>存储</w:t>
      </w:r>
      <w:r w:rsidR="0061643C">
        <w:rPr>
          <w:rFonts w:ascii="Huawei Sans" w:hAnsi="Huawei Sans" w:cs="Huawei Sans" w:hint="eastAsia"/>
        </w:rPr>
        <w:t>在数据写入时的对比</w:t>
      </w:r>
    </w:p>
    <w:p w14:paraId="2E0E3CC4" w14:textId="178F5B0C" w:rsidR="0061643C" w:rsidRDefault="00006C76" w:rsidP="006854E3">
      <w:pPr>
        <w:pStyle w:val="1e"/>
        <w:rPr>
          <w:rFonts w:ascii="Huawei Sans" w:hAnsi="Huawei Sans" w:cs="Huawei Sans"/>
        </w:rPr>
      </w:pPr>
      <w:r>
        <w:rPr>
          <w:rFonts w:ascii="Huawei Sans" w:hAnsi="Huawei Sans" w:cs="Huawei Sans" w:hint="eastAsia"/>
        </w:rPr>
        <w:t>（</w:t>
      </w:r>
      <w:r>
        <w:rPr>
          <w:rFonts w:ascii="Huawei Sans" w:hAnsi="Huawei Sans" w:cs="Huawei Sans" w:hint="eastAsia"/>
        </w:rPr>
        <w:t>1</w:t>
      </w:r>
      <w:r>
        <w:rPr>
          <w:rFonts w:ascii="Huawei Sans" w:hAnsi="Huawei Sans" w:cs="Huawei Sans" w:hint="eastAsia"/>
        </w:rPr>
        <w:t>）</w:t>
      </w:r>
      <w:r w:rsidR="0061643C" w:rsidRPr="0061643C">
        <w:rPr>
          <w:rFonts w:ascii="Huawei Sans" w:hAnsi="Huawei Sans" w:cs="Huawei Sans"/>
        </w:rPr>
        <w:t>行存储的写入是一次完成。如果这种写入建立在操作系统的文件系统上，可以保证写入过程的成功或者失败</w:t>
      </w:r>
      <w:r w:rsidR="0061643C">
        <w:rPr>
          <w:rFonts w:ascii="Huawei Sans" w:hAnsi="Huawei Sans" w:cs="Huawei Sans" w:hint="eastAsia"/>
        </w:rPr>
        <w:t>。【</w:t>
      </w:r>
      <w:r w:rsidR="0061643C" w:rsidRPr="0061643C">
        <w:rPr>
          <w:rFonts w:ascii="Huawei Sans" w:hAnsi="Huawei Sans" w:cs="Huawei Sans" w:hint="eastAsia"/>
          <w:b/>
          <w:bCs/>
        </w:rPr>
        <w:t>行</w:t>
      </w:r>
      <w:r w:rsidR="0061643C" w:rsidRPr="0061643C">
        <w:rPr>
          <w:rFonts w:ascii="Huawei Sans" w:hAnsi="Huawei Sans" w:cs="Huawei Sans"/>
          <w:b/>
          <w:bCs/>
        </w:rPr>
        <w:t>存储数据的完整性可以确定</w:t>
      </w:r>
      <w:r w:rsidR="0061643C">
        <w:rPr>
          <w:rFonts w:ascii="Huawei Sans" w:hAnsi="Huawei Sans" w:cs="Huawei Sans" w:hint="eastAsia"/>
        </w:rPr>
        <w:t>】</w:t>
      </w:r>
    </w:p>
    <w:p w14:paraId="5C3979AC" w14:textId="72044CC0" w:rsidR="0061643C" w:rsidRDefault="00006C76" w:rsidP="006854E3">
      <w:pPr>
        <w:pStyle w:val="1e"/>
        <w:rPr>
          <w:rFonts w:ascii="Huawei Sans" w:hAnsi="Huawei Sans" w:cs="Huawei Sans"/>
        </w:rPr>
      </w:pPr>
      <w:r w:rsidRPr="00AF3C84">
        <w:rPr>
          <w:rFonts w:ascii="Huawei Sans" w:hAnsi="Huawei Sans" w:cs="Huawei Sans"/>
        </w:rPr>
        <w:t>（</w:t>
      </w:r>
      <w:r w:rsidRPr="00AF3C84">
        <w:rPr>
          <w:rFonts w:ascii="Huawei Sans" w:hAnsi="Huawei Sans" w:cs="Huawei Sans" w:hint="eastAsia"/>
        </w:rPr>
        <w:t>2</w:t>
      </w:r>
      <w:r w:rsidRPr="00AF3C84">
        <w:rPr>
          <w:rFonts w:ascii="Huawei Sans" w:hAnsi="Huawei Sans" w:cs="Huawei Sans"/>
        </w:rPr>
        <w:t>）</w:t>
      </w:r>
      <w:r w:rsidR="0061643C" w:rsidRPr="0061643C">
        <w:rPr>
          <w:rFonts w:ascii="Huawei Sans" w:hAnsi="Huawei Sans" w:cs="Huawei Sans"/>
        </w:rPr>
        <w:t>列存储由于需要把一行记录拆分成单列保存，写入次数明显比行存储多（意味着磁头调度次数多，而磁头调度是需要时间的，一般在</w:t>
      </w:r>
      <w:r w:rsidR="0061643C" w:rsidRPr="0061643C">
        <w:rPr>
          <w:rFonts w:ascii="Huawei Sans" w:hAnsi="Huawei Sans" w:cs="Huawei Sans"/>
        </w:rPr>
        <w:t>1ms~10ms)</w:t>
      </w:r>
      <w:r w:rsidR="0061643C" w:rsidRPr="0061643C">
        <w:rPr>
          <w:rFonts w:ascii="Huawei Sans" w:hAnsi="Huawei Sans" w:cs="Huawei Sans"/>
        </w:rPr>
        <w:t>，再加上磁头需要在盘片上移动和定位花费的时间，实际时间消耗会更大。</w:t>
      </w:r>
      <w:r w:rsidR="0061643C">
        <w:rPr>
          <w:rFonts w:ascii="Huawei Sans" w:hAnsi="Huawei Sans" w:cs="Huawei Sans" w:hint="eastAsia"/>
        </w:rPr>
        <w:t>【</w:t>
      </w:r>
      <w:r w:rsidR="0061643C" w:rsidRPr="0061643C">
        <w:rPr>
          <w:rFonts w:ascii="Huawei Sans" w:hAnsi="Huawei Sans" w:cs="Huawei Sans" w:hint="eastAsia"/>
          <w:b/>
          <w:bCs/>
        </w:rPr>
        <w:t>对</w:t>
      </w:r>
      <w:proofErr w:type="gramStart"/>
      <w:r w:rsidR="0061643C" w:rsidRPr="0061643C">
        <w:rPr>
          <w:rFonts w:ascii="Huawei Sans" w:hAnsi="Huawei Sans" w:cs="Huawei Sans" w:hint="eastAsia"/>
          <w:b/>
          <w:bCs/>
        </w:rPr>
        <w:t>比列</w:t>
      </w:r>
      <w:proofErr w:type="gramEnd"/>
      <w:r w:rsidR="0061643C" w:rsidRPr="0061643C">
        <w:rPr>
          <w:rFonts w:ascii="Huawei Sans" w:hAnsi="Huawei Sans" w:cs="Huawei Sans"/>
          <w:b/>
          <w:bCs/>
        </w:rPr>
        <w:t>存储</w:t>
      </w:r>
      <w:r w:rsidR="0061643C" w:rsidRPr="0061643C">
        <w:rPr>
          <w:rFonts w:ascii="Huawei Sans" w:hAnsi="Huawei Sans" w:cs="Huawei Sans" w:hint="eastAsia"/>
          <w:b/>
          <w:bCs/>
        </w:rPr>
        <w:t>，</w:t>
      </w:r>
      <w:r w:rsidR="0061643C" w:rsidRPr="0061643C">
        <w:rPr>
          <w:rFonts w:ascii="Huawei Sans" w:hAnsi="Huawei Sans" w:cs="Huawei Sans"/>
          <w:b/>
          <w:bCs/>
        </w:rPr>
        <w:t>行存储在写入上占有很大的优势</w:t>
      </w:r>
      <w:r w:rsidR="0061643C">
        <w:rPr>
          <w:rFonts w:ascii="Huawei Sans" w:hAnsi="Huawei Sans" w:cs="Huawei Sans" w:hint="eastAsia"/>
        </w:rPr>
        <w:t>】</w:t>
      </w:r>
    </w:p>
    <w:p w14:paraId="18655676" w14:textId="4255A7F0" w:rsidR="00DF5C57" w:rsidRPr="00006C76" w:rsidRDefault="00AF3C84" w:rsidP="006854E3">
      <w:pPr>
        <w:pStyle w:val="1e"/>
        <w:rPr>
          <w:rFonts w:ascii="Huawei Sans" w:hAnsi="Huawei Sans" w:cs="Huawei Sans"/>
        </w:rPr>
      </w:pPr>
      <w:r>
        <w:rPr>
          <w:rFonts w:ascii="Huawei Sans" w:hAnsi="Huawei Sans" w:cs="Huawei Sans" w:hint="eastAsia"/>
        </w:rPr>
        <w:t>（</w:t>
      </w:r>
      <w:r>
        <w:rPr>
          <w:rFonts w:ascii="Huawei Sans" w:hAnsi="Huawei Sans" w:cs="Huawei Sans" w:hint="eastAsia"/>
        </w:rPr>
        <w:t>3</w:t>
      </w:r>
      <w:r>
        <w:rPr>
          <w:rFonts w:ascii="Huawei Sans" w:hAnsi="Huawei Sans" w:cs="Huawei Sans" w:hint="eastAsia"/>
        </w:rPr>
        <w:t>）</w:t>
      </w:r>
      <w:r w:rsidR="0061643C" w:rsidRPr="0061643C">
        <w:rPr>
          <w:rFonts w:ascii="Huawei Sans" w:hAnsi="Huawei Sans" w:cs="Huawei Sans"/>
        </w:rPr>
        <w:t>还有数据修改</w:t>
      </w:r>
      <w:r w:rsidR="0061643C" w:rsidRPr="0061643C">
        <w:rPr>
          <w:rFonts w:ascii="Huawei Sans" w:hAnsi="Huawei Sans" w:cs="Huawei Sans"/>
        </w:rPr>
        <w:t>,</w:t>
      </w:r>
      <w:r w:rsidR="0061643C" w:rsidRPr="0061643C">
        <w:rPr>
          <w:rFonts w:ascii="Huawei Sans" w:hAnsi="Huawei Sans" w:cs="Huawei Sans"/>
        </w:rPr>
        <w:t>这实际也是一次写入过程。不同的是，数据修改是对磁盘上的</w:t>
      </w:r>
      <w:proofErr w:type="gramStart"/>
      <w:r w:rsidR="0061643C" w:rsidRPr="0061643C">
        <w:rPr>
          <w:rFonts w:ascii="Huawei Sans" w:hAnsi="Huawei Sans" w:cs="Huawei Sans"/>
        </w:rPr>
        <w:t>记录做</w:t>
      </w:r>
      <w:proofErr w:type="gramEnd"/>
      <w:r w:rsidR="0061643C" w:rsidRPr="0061643C">
        <w:rPr>
          <w:rFonts w:ascii="Huawei Sans" w:hAnsi="Huawei Sans" w:cs="Huawei Sans"/>
        </w:rPr>
        <w:t>删除标记。行存储是在指定位置写入一次，列存储是将磁盘定位到多个列上分别写入，这个过程仍是行存储的列数倍。</w:t>
      </w:r>
      <w:r w:rsidR="0061643C">
        <w:rPr>
          <w:rFonts w:ascii="Huawei Sans" w:hAnsi="Huawei Sans" w:cs="Huawei Sans" w:hint="eastAsia"/>
        </w:rPr>
        <w:t>【</w:t>
      </w:r>
      <w:r w:rsidR="0061643C" w:rsidRPr="0061643C">
        <w:rPr>
          <w:rFonts w:ascii="Huawei Sans" w:hAnsi="Huawei Sans" w:cs="Huawei Sans"/>
          <w:b/>
          <w:bCs/>
        </w:rPr>
        <w:t>数据修改也是以行存储占优</w:t>
      </w:r>
      <w:r w:rsidR="0061643C">
        <w:rPr>
          <w:rFonts w:ascii="Huawei Sans" w:hAnsi="Huawei Sans" w:cs="Huawei Sans" w:hint="eastAsia"/>
        </w:rPr>
        <w:t>】</w:t>
      </w:r>
    </w:p>
    <w:p w14:paraId="2131F49F" w14:textId="2D6D5FDB" w:rsidR="0061643C" w:rsidRDefault="0061643C" w:rsidP="006854E3">
      <w:pPr>
        <w:pStyle w:val="1e"/>
        <w:rPr>
          <w:rFonts w:ascii="Huawei Sans" w:hAnsi="Huawei Sans" w:cs="Huawei Sans"/>
        </w:rPr>
      </w:pPr>
      <w:r>
        <w:rPr>
          <w:rFonts w:ascii="Huawei Sans" w:hAnsi="Huawei Sans" w:cs="Huawei Sans" w:hint="eastAsia"/>
        </w:rPr>
        <w:t>2</w:t>
      </w:r>
      <w:r>
        <w:rPr>
          <w:rFonts w:ascii="Huawei Sans" w:hAnsi="Huawei Sans" w:cs="Huawei Sans" w:hint="eastAsia"/>
        </w:rPr>
        <w:t>、行存储与列存储在数据读取时的对比</w:t>
      </w:r>
    </w:p>
    <w:p w14:paraId="5803216F" w14:textId="70543315" w:rsidR="0061643C" w:rsidRDefault="0061643C" w:rsidP="006854E3">
      <w:pPr>
        <w:pStyle w:val="1e"/>
        <w:rPr>
          <w:rFonts w:ascii="Huawei Sans" w:hAnsi="Huawei Sans" w:cs="Huawei Sans"/>
        </w:rPr>
      </w:pPr>
      <w:r>
        <w:rPr>
          <w:rFonts w:ascii="Huawei Sans" w:hAnsi="Huawei Sans" w:cs="Huawei Sans" w:hint="eastAsia"/>
        </w:rPr>
        <w:t>（</w:t>
      </w:r>
      <w:r>
        <w:rPr>
          <w:rFonts w:ascii="Huawei Sans" w:hAnsi="Huawei Sans" w:cs="Huawei Sans" w:hint="eastAsia"/>
        </w:rPr>
        <w:t>1</w:t>
      </w:r>
      <w:r>
        <w:rPr>
          <w:rFonts w:ascii="Huawei Sans" w:hAnsi="Huawei Sans" w:cs="Huawei Sans" w:hint="eastAsia"/>
        </w:rPr>
        <w:t>）</w:t>
      </w:r>
      <w:r w:rsidRPr="0061643C">
        <w:rPr>
          <w:rFonts w:ascii="Huawei Sans" w:hAnsi="Huawei Sans" w:cs="Huawei Sans"/>
        </w:rPr>
        <w:t>数据读取时，行存储通常将一行数据完全读出，如果只需要其中几列数据的情况，就会存在冗余列，出于缩短处理时间的</w:t>
      </w:r>
      <w:proofErr w:type="gramStart"/>
      <w:r w:rsidRPr="0061643C">
        <w:rPr>
          <w:rFonts w:ascii="Huawei Sans" w:hAnsi="Huawei Sans" w:cs="Huawei Sans"/>
        </w:rPr>
        <w:t>考量</w:t>
      </w:r>
      <w:proofErr w:type="gramEnd"/>
      <w:r w:rsidRPr="0061643C">
        <w:rPr>
          <w:rFonts w:ascii="Huawei Sans" w:hAnsi="Huawei Sans" w:cs="Huawei Sans"/>
        </w:rPr>
        <w:t>，消除冗余列的过程通常是在内存中进行的。</w:t>
      </w:r>
      <w:r>
        <w:rPr>
          <w:rFonts w:ascii="Huawei Sans" w:hAnsi="Huawei Sans" w:cs="Huawei Sans" w:hint="eastAsia"/>
        </w:rPr>
        <w:t>【</w:t>
      </w:r>
      <w:r w:rsidRPr="0061643C">
        <w:rPr>
          <w:rFonts w:ascii="Huawei Sans" w:hAnsi="Huawei Sans" w:cs="Huawei Sans" w:hint="eastAsia"/>
          <w:b/>
          <w:bCs/>
        </w:rPr>
        <w:t>行存储在读取数据时可能会有数据的冗余</w:t>
      </w:r>
      <w:r>
        <w:rPr>
          <w:rFonts w:ascii="Huawei Sans" w:hAnsi="Huawei Sans" w:cs="Huawei Sans" w:hint="eastAsia"/>
        </w:rPr>
        <w:t>】</w:t>
      </w:r>
    </w:p>
    <w:p w14:paraId="634E1779" w14:textId="09BD6633" w:rsidR="0061643C" w:rsidRDefault="0061643C" w:rsidP="006854E3">
      <w:pPr>
        <w:pStyle w:val="1e"/>
        <w:rPr>
          <w:rFonts w:ascii="Huawei Sans" w:hAnsi="Huawei Sans" w:cs="Huawei Sans"/>
        </w:rPr>
      </w:pPr>
      <w:r>
        <w:rPr>
          <w:rFonts w:ascii="Huawei Sans" w:hAnsi="Huawei Sans" w:cs="Huawei Sans" w:hint="eastAsia"/>
        </w:rPr>
        <w:t>（</w:t>
      </w:r>
      <w:r>
        <w:rPr>
          <w:rFonts w:ascii="Huawei Sans" w:hAnsi="Huawei Sans" w:cs="Huawei Sans" w:hint="eastAsia"/>
        </w:rPr>
        <w:t>2</w:t>
      </w:r>
      <w:r>
        <w:rPr>
          <w:rFonts w:ascii="Huawei Sans" w:hAnsi="Huawei Sans" w:cs="Huawei Sans" w:hint="eastAsia"/>
        </w:rPr>
        <w:t>）</w:t>
      </w:r>
      <w:r w:rsidRPr="0061643C">
        <w:rPr>
          <w:rFonts w:ascii="Huawei Sans" w:hAnsi="Huawei Sans" w:cs="Huawei Sans"/>
        </w:rPr>
        <w:t>列存储每次读取的数据是集合的一段或者全部</w:t>
      </w:r>
      <w:r w:rsidR="00D00F22">
        <w:rPr>
          <w:rFonts w:ascii="Huawei Sans" w:hAnsi="Huawei Sans" w:cs="Huawei Sans" w:hint="eastAsia"/>
        </w:rPr>
        <w:t>。【</w:t>
      </w:r>
      <w:r w:rsidR="00D00F22" w:rsidRPr="0061643C">
        <w:rPr>
          <w:rFonts w:ascii="Huawei Sans" w:hAnsi="Huawei Sans" w:cs="Huawei Sans" w:hint="eastAsia"/>
          <w:b/>
          <w:bCs/>
        </w:rPr>
        <w:t>行存储</w:t>
      </w:r>
      <w:r w:rsidR="00D00F22">
        <w:rPr>
          <w:rFonts w:ascii="Huawei Sans" w:hAnsi="Huawei Sans" w:cs="Huawei Sans" w:hint="eastAsia"/>
          <w:b/>
          <w:bCs/>
        </w:rPr>
        <w:t>读取数据</w:t>
      </w:r>
      <w:r w:rsidRPr="00D00F22">
        <w:rPr>
          <w:rFonts w:ascii="Huawei Sans" w:hAnsi="Huawei Sans" w:cs="Huawei Sans"/>
          <w:b/>
          <w:bCs/>
        </w:rPr>
        <w:t>不存在冗余性问题</w:t>
      </w:r>
      <w:r w:rsidR="00D00F22">
        <w:rPr>
          <w:rFonts w:ascii="Huawei Sans" w:hAnsi="Huawei Sans" w:cs="Huawei Sans" w:hint="eastAsia"/>
        </w:rPr>
        <w:t>】</w:t>
      </w:r>
    </w:p>
    <w:p w14:paraId="3E485955" w14:textId="298DCFC9" w:rsidR="0061643C" w:rsidRDefault="0061643C" w:rsidP="00D00F22">
      <w:pPr>
        <w:pStyle w:val="1e"/>
        <w:rPr>
          <w:rFonts w:ascii="Huawei Sans" w:hAnsi="Huawei Sans" w:cs="Huawei Sans"/>
        </w:rPr>
      </w:pPr>
      <w:r>
        <w:rPr>
          <w:rFonts w:ascii="Huawei Sans" w:hAnsi="Huawei Sans" w:cs="Huawei Sans" w:hint="eastAsia"/>
        </w:rPr>
        <w:t>（</w:t>
      </w:r>
      <w:r>
        <w:rPr>
          <w:rFonts w:ascii="Huawei Sans" w:hAnsi="Huawei Sans" w:cs="Huawei Sans" w:hint="eastAsia"/>
        </w:rPr>
        <w:t>3</w:t>
      </w:r>
      <w:r>
        <w:rPr>
          <w:rFonts w:ascii="Huawei Sans" w:hAnsi="Huawei Sans" w:cs="Huawei Sans" w:hint="eastAsia"/>
        </w:rPr>
        <w:t>）</w:t>
      </w:r>
      <w:r w:rsidRPr="0061643C">
        <w:rPr>
          <w:rFonts w:ascii="Huawei Sans" w:hAnsi="Huawei Sans" w:cs="Huawei Sans"/>
        </w:rPr>
        <w:t>由于</w:t>
      </w:r>
      <w:r w:rsidR="00D00F22">
        <w:rPr>
          <w:rFonts w:ascii="Huawei Sans" w:hAnsi="Huawei Sans" w:cs="Huawei Sans" w:hint="eastAsia"/>
        </w:rPr>
        <w:t>【</w:t>
      </w:r>
      <w:r w:rsidRPr="00D00F22">
        <w:rPr>
          <w:rFonts w:ascii="Huawei Sans" w:hAnsi="Huawei Sans" w:cs="Huawei Sans"/>
          <w:b/>
          <w:bCs/>
        </w:rPr>
        <w:t>列存储的每一列数据类型是同质的，不存在二义性问题</w:t>
      </w:r>
      <w:r w:rsidRPr="0061643C">
        <w:rPr>
          <w:rFonts w:ascii="Huawei Sans" w:hAnsi="Huawei Sans" w:cs="Huawei Sans"/>
        </w:rPr>
        <w:t>。</w:t>
      </w:r>
      <w:r w:rsidR="00D00F22">
        <w:rPr>
          <w:rFonts w:ascii="Huawei Sans" w:hAnsi="Huawei Sans" w:cs="Huawei Sans" w:hint="eastAsia"/>
        </w:rPr>
        <w:t>】</w:t>
      </w:r>
      <w:r w:rsidRPr="0061643C">
        <w:rPr>
          <w:rFonts w:ascii="Huawei Sans" w:hAnsi="Huawei Sans" w:cs="Huawei Sans"/>
        </w:rPr>
        <w:t>比如说某列数据类型为整型</w:t>
      </w:r>
      <w:r w:rsidRPr="0061643C">
        <w:rPr>
          <w:rFonts w:ascii="Huawei Sans" w:hAnsi="Huawei Sans" w:cs="Huawei Sans"/>
        </w:rPr>
        <w:t>(int)</w:t>
      </w:r>
      <w:r w:rsidRPr="0061643C">
        <w:rPr>
          <w:rFonts w:ascii="Huawei Sans" w:hAnsi="Huawei Sans" w:cs="Huawei Sans"/>
        </w:rPr>
        <w:t>，那么它的数据集合一定是整型数据。这种情况使数据解析变得十分容易。相比之下，行存储则要复杂得多，</w:t>
      </w:r>
      <w:r w:rsidR="00D00F22">
        <w:rPr>
          <w:rFonts w:ascii="Huawei Sans" w:hAnsi="Huawei Sans" w:cs="Huawei Sans" w:hint="eastAsia"/>
        </w:rPr>
        <w:t>【</w:t>
      </w:r>
      <w:r w:rsidR="00D00F22" w:rsidRPr="00D00F22">
        <w:rPr>
          <w:rFonts w:ascii="Huawei Sans" w:hAnsi="Huawei Sans" w:cs="Huawei Sans" w:hint="eastAsia"/>
          <w:b/>
          <w:bCs/>
        </w:rPr>
        <w:t>行存储</w:t>
      </w:r>
      <w:r w:rsidRPr="00D00F22">
        <w:rPr>
          <w:rFonts w:ascii="Huawei Sans" w:hAnsi="Huawei Sans" w:cs="Huawei Sans"/>
          <w:b/>
          <w:bCs/>
        </w:rPr>
        <w:t>在一行记录中保存了多种类型的数据，数据解析需要在多种数据类型之间频繁转换，这个操作很消耗</w:t>
      </w:r>
      <w:r w:rsidRPr="00D00F22">
        <w:rPr>
          <w:rFonts w:ascii="Huawei Sans" w:hAnsi="Huawei Sans" w:cs="Huawei Sans"/>
          <w:b/>
          <w:bCs/>
        </w:rPr>
        <w:t>CPU</w:t>
      </w:r>
      <w:r w:rsidRPr="00D00F22">
        <w:rPr>
          <w:rFonts w:ascii="Huawei Sans" w:hAnsi="Huawei Sans" w:cs="Huawei Sans"/>
          <w:b/>
          <w:bCs/>
        </w:rPr>
        <w:t>，增加了解析的时间。</w:t>
      </w:r>
      <w:r w:rsidR="00D00F22">
        <w:rPr>
          <w:rFonts w:ascii="Huawei Sans" w:hAnsi="Huawei Sans" w:cs="Huawei Sans" w:hint="eastAsia"/>
        </w:rPr>
        <w:t>】</w:t>
      </w:r>
      <w:r w:rsidRPr="0061643C">
        <w:rPr>
          <w:rFonts w:ascii="Huawei Sans" w:hAnsi="Huawei Sans" w:cs="Huawei Sans"/>
        </w:rPr>
        <w:t>所以，列存储的解析过程更有利于分析大数据。</w:t>
      </w:r>
    </w:p>
    <w:p w14:paraId="26196788" w14:textId="199FB851" w:rsidR="00D56903" w:rsidRDefault="006854E3" w:rsidP="00D00F22">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1F6EC6F5" w14:textId="3E917F06" w:rsidR="00D00F22" w:rsidRDefault="00D00F22" w:rsidP="00D00F22">
      <w:pPr>
        <w:pStyle w:val="1e"/>
        <w:rPr>
          <w:rFonts w:ascii="Huawei Sans" w:hAnsi="Huawei Sans" w:cs="Huawei Sans"/>
        </w:rPr>
      </w:pPr>
    </w:p>
    <w:p w14:paraId="6EC2D0F5" w14:textId="7D5A95D9" w:rsidR="00C94A39" w:rsidRDefault="00C94A39" w:rsidP="00D00F22">
      <w:pPr>
        <w:pStyle w:val="1e"/>
        <w:rPr>
          <w:rFonts w:ascii="Huawei Sans" w:hAnsi="Huawei Sans" w:cs="Huawei Sans"/>
        </w:rPr>
      </w:pPr>
      <w:r>
        <w:rPr>
          <w:rFonts w:ascii="Helvetica" w:hAnsi="Helvetica" w:hint="eastAsia"/>
          <w:color w:val="252B3A"/>
          <w:szCs w:val="21"/>
          <w:shd w:val="clear" w:color="auto" w:fill="FFFFFF"/>
        </w:rPr>
        <w:t>答：</w:t>
      </w:r>
      <w:r>
        <w:rPr>
          <w:rFonts w:ascii="Helvetica" w:hAnsi="Helvetica"/>
          <w:color w:val="252B3A"/>
          <w:szCs w:val="21"/>
          <w:shd w:val="clear" w:color="auto" w:fill="FFFFFF"/>
        </w:rPr>
        <w:t>物化视图实际上就是一种特殊的物理表，物化视图是相对普通视图而言的。普通视图是虚拟表，应用的局限性较大，任何对视图的查询实际上都是转换为对</w:t>
      </w:r>
      <w:r>
        <w:rPr>
          <w:rFonts w:ascii="Helvetica" w:hAnsi="Helvetica"/>
          <w:color w:val="252B3A"/>
          <w:szCs w:val="21"/>
          <w:shd w:val="clear" w:color="auto" w:fill="FFFFFF"/>
        </w:rPr>
        <w:t>SQL</w:t>
      </w:r>
      <w:r>
        <w:rPr>
          <w:rFonts w:ascii="Helvetica" w:hAnsi="Helvetica"/>
          <w:color w:val="252B3A"/>
          <w:szCs w:val="21"/>
          <w:shd w:val="clear" w:color="auto" w:fill="FFFFFF"/>
        </w:rPr>
        <w:t>语句的查询，性能并没有实际上提高。而物化视图实际上就是存储</w:t>
      </w:r>
      <w:r>
        <w:rPr>
          <w:rFonts w:ascii="Helvetica" w:hAnsi="Helvetica"/>
          <w:color w:val="252B3A"/>
          <w:szCs w:val="21"/>
          <w:shd w:val="clear" w:color="auto" w:fill="FFFFFF"/>
        </w:rPr>
        <w:t>SQL</w:t>
      </w:r>
      <w:r>
        <w:rPr>
          <w:rFonts w:ascii="Helvetica" w:hAnsi="Helvetica"/>
          <w:color w:val="252B3A"/>
          <w:szCs w:val="21"/>
          <w:shd w:val="clear" w:color="auto" w:fill="FFFFFF"/>
        </w:rPr>
        <w:t>所执行语句的结果，起到缓存的效果。</w:t>
      </w:r>
    </w:p>
    <w:p w14:paraId="02803227" w14:textId="23CE78D3" w:rsidR="00D00F22" w:rsidRDefault="00C94A39" w:rsidP="00C94A39">
      <w:pPr>
        <w:pStyle w:val="1e"/>
        <w:rPr>
          <w:rFonts w:ascii="Helvetica" w:hAnsi="Helvetica"/>
          <w:color w:val="252B3A"/>
          <w:szCs w:val="21"/>
          <w:shd w:val="clear" w:color="auto" w:fill="FFFFFF"/>
        </w:rPr>
      </w:pPr>
      <w:r w:rsidRPr="00C94A39">
        <w:rPr>
          <w:rFonts w:ascii="Helvetica" w:hAnsi="Helvetica" w:hint="eastAsia"/>
          <w:color w:val="252B3A"/>
          <w:szCs w:val="21"/>
          <w:shd w:val="clear" w:color="auto" w:fill="FFFFFF"/>
        </w:rPr>
        <w:t>（</w:t>
      </w:r>
      <w:r w:rsidRPr="00C94A39">
        <w:rPr>
          <w:rFonts w:ascii="Helvetica" w:hAnsi="Helvetica" w:hint="eastAsia"/>
          <w:color w:val="252B3A"/>
          <w:szCs w:val="21"/>
          <w:shd w:val="clear" w:color="auto" w:fill="FFFFFF"/>
        </w:rPr>
        <w:t>1</w:t>
      </w:r>
      <w:r>
        <w:rPr>
          <w:rFonts w:ascii="Helvetica" w:hAnsi="Helvetica"/>
          <w:color w:val="252B3A"/>
          <w:szCs w:val="21"/>
          <w:shd w:val="clear" w:color="auto" w:fill="FFFFFF"/>
        </w:rPr>
        <w:t>）全量物化视图仅支持对创建好的物化视图做全量更新，而不</w:t>
      </w:r>
      <w:proofErr w:type="gramStart"/>
      <w:r>
        <w:rPr>
          <w:rFonts w:ascii="Helvetica" w:hAnsi="Helvetica"/>
          <w:color w:val="252B3A"/>
          <w:szCs w:val="21"/>
          <w:shd w:val="clear" w:color="auto" w:fill="FFFFFF"/>
        </w:rPr>
        <w:t>支持做</w:t>
      </w:r>
      <w:proofErr w:type="gramEnd"/>
      <w:r>
        <w:rPr>
          <w:rFonts w:ascii="Helvetica" w:hAnsi="Helvetica"/>
          <w:color w:val="252B3A"/>
          <w:szCs w:val="21"/>
          <w:shd w:val="clear" w:color="auto" w:fill="FFFFFF"/>
        </w:rPr>
        <w:t>增量更新。</w:t>
      </w:r>
    </w:p>
    <w:p w14:paraId="21AEEE0E" w14:textId="5EDC5C38" w:rsidR="00C94A39" w:rsidRPr="00C94A39" w:rsidRDefault="00C94A39" w:rsidP="00C94A39">
      <w:pPr>
        <w:pStyle w:val="1e"/>
        <w:rPr>
          <w:rFonts w:ascii="Helvetica" w:hAnsi="Helvetica"/>
          <w:color w:val="252B3A"/>
          <w:szCs w:val="21"/>
          <w:shd w:val="clear" w:color="auto" w:fill="FFFFFF"/>
        </w:rPr>
      </w:pPr>
      <w:r>
        <w:rPr>
          <w:rFonts w:ascii="Helvetica" w:hAnsi="Helvetica" w:hint="eastAsia"/>
          <w:color w:val="252B3A"/>
          <w:szCs w:val="21"/>
          <w:shd w:val="clear" w:color="auto" w:fill="FFFFFF"/>
        </w:rPr>
        <w:t>（</w:t>
      </w:r>
      <w:r>
        <w:rPr>
          <w:rFonts w:ascii="Helvetica" w:hAnsi="Helvetica" w:hint="eastAsia"/>
          <w:color w:val="252B3A"/>
          <w:szCs w:val="21"/>
          <w:shd w:val="clear" w:color="auto" w:fill="FFFFFF"/>
        </w:rPr>
        <w:t>2</w:t>
      </w:r>
      <w:r>
        <w:rPr>
          <w:rFonts w:ascii="Helvetica" w:hAnsi="Helvetica" w:hint="eastAsia"/>
          <w:color w:val="252B3A"/>
          <w:szCs w:val="21"/>
          <w:shd w:val="clear" w:color="auto" w:fill="FFFFFF"/>
        </w:rPr>
        <w:t>）</w:t>
      </w:r>
      <w:r w:rsidRPr="00C94A39">
        <w:rPr>
          <w:rFonts w:ascii="Helvetica" w:hAnsi="Helvetica"/>
          <w:color w:val="252B3A"/>
          <w:szCs w:val="21"/>
          <w:shd w:val="clear" w:color="auto" w:fill="FFFFFF"/>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C94A39">
        <w:rPr>
          <w:rFonts w:ascii="Helvetica" w:hAnsi="Helvetica"/>
          <w:color w:val="252B3A"/>
          <w:szCs w:val="21"/>
          <w:shd w:val="clear" w:color="auto" w:fill="FFFFFF"/>
        </w:rPr>
        <w:t>UNION ALL</w:t>
      </w:r>
      <w:r w:rsidRPr="00C94A39">
        <w:rPr>
          <w:rFonts w:ascii="Helvetica" w:hAnsi="Helvetica"/>
          <w:color w:val="252B3A"/>
          <w:szCs w:val="21"/>
          <w:shd w:val="clear" w:color="auto" w:fill="FFFFFF"/>
        </w:rPr>
        <w:t>语句。</w:t>
      </w:r>
    </w:p>
    <w:p w14:paraId="0E41C985" w14:textId="3ABF7C07" w:rsidR="00885EE1" w:rsidRPr="00885EE1"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3679CC0A" w:rsidR="00A01E24" w:rsidRPr="009639AD" w:rsidRDefault="006A0470" w:rsidP="00A01E24">
      <w:pPr>
        <w:pStyle w:val="1e"/>
        <w:rPr>
          <w:rFonts w:ascii="Huawei Sans" w:hAnsi="Huawei Sans" w:cs="Huawei Sans"/>
        </w:rPr>
      </w:pPr>
      <w:r>
        <w:rPr>
          <w:noProof/>
        </w:rPr>
        <w:drawing>
          <wp:inline distT="0" distB="0" distL="0" distR="0" wp14:anchorId="79957791" wp14:editId="35B755F6">
            <wp:extent cx="5486400" cy="225991"/>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6744" cy="236715"/>
                    </a:xfrm>
                    <a:prstGeom prst="rect">
                      <a:avLst/>
                    </a:prstGeom>
                  </pic:spPr>
                </pic:pic>
              </a:graphicData>
            </a:graphic>
          </wp:inline>
        </w:drawing>
      </w:r>
    </w:p>
    <w:p w14:paraId="2CC387F9" w14:textId="7C5F29C5" w:rsidR="00A01E24" w:rsidRPr="009639AD" w:rsidRDefault="00684DCF" w:rsidP="00A01E24">
      <w:pPr>
        <w:pStyle w:val="1e"/>
        <w:rPr>
          <w:rFonts w:ascii="Huawei Sans" w:hAnsi="Huawei Sans" w:cs="Huawei Sans"/>
        </w:rPr>
      </w:pPr>
      <w:r>
        <w:rPr>
          <w:noProof/>
        </w:rPr>
        <w:drawing>
          <wp:inline distT="0" distB="0" distL="0" distR="0" wp14:anchorId="69D27315" wp14:editId="274B9A26">
            <wp:extent cx="5486400" cy="1483457"/>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94530" cy="1485655"/>
                    </a:xfrm>
                    <a:prstGeom prst="rect">
                      <a:avLst/>
                    </a:prstGeom>
                  </pic:spPr>
                </pic:pic>
              </a:graphicData>
            </a:graphic>
          </wp:inline>
        </w:drawing>
      </w: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034C8674" w14:textId="091D1465" w:rsidR="00684DCF" w:rsidRDefault="00684DCF" w:rsidP="004B1E5C">
      <w:pPr>
        <w:pStyle w:val="1e"/>
        <w:rPr>
          <w:rFonts w:hint="eastAsia"/>
        </w:rPr>
      </w:pPr>
      <w:r>
        <w:rPr>
          <w:noProof/>
        </w:rPr>
        <w:drawing>
          <wp:inline distT="0" distB="0" distL="0" distR="0" wp14:anchorId="267AA71F" wp14:editId="7995FD5A">
            <wp:extent cx="5439344" cy="198882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0129" cy="1992763"/>
                    </a:xfrm>
                    <a:prstGeom prst="rect">
                      <a:avLst/>
                    </a:prstGeom>
                  </pic:spPr>
                </pic:pic>
              </a:graphicData>
            </a:graphic>
          </wp:inline>
        </w:drawing>
      </w:r>
    </w:p>
    <w:p w14:paraId="66939924" w14:textId="4766DE42" w:rsidR="004B1E5C" w:rsidRDefault="004B1E5C" w:rsidP="004B1E5C">
      <w:pPr>
        <w:pStyle w:val="1e"/>
        <w:rPr>
          <w:rFonts w:hint="eastAsia"/>
        </w:rPr>
      </w:pPr>
    </w:p>
    <w:p w14:paraId="50695E32" w14:textId="77777777" w:rsidR="004B1E5C" w:rsidRDefault="004B1E5C" w:rsidP="004B1E5C">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390CE18D" w:rsidR="00A01E24" w:rsidRPr="009639AD" w:rsidRDefault="00684DCF" w:rsidP="004B1E5C">
      <w:pPr>
        <w:pStyle w:val="1e"/>
        <w:rPr>
          <w:rFonts w:ascii="Huawei Sans" w:hAnsi="Huawei Sans" w:cs="Huawei Sans"/>
        </w:rPr>
      </w:pPr>
      <w:r>
        <w:rPr>
          <w:noProof/>
        </w:rPr>
        <w:lastRenderedPageBreak/>
        <w:drawing>
          <wp:inline distT="0" distB="0" distL="0" distR="0" wp14:anchorId="1AB0C826" wp14:editId="651D3B12">
            <wp:extent cx="5303520" cy="259343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3931" cy="2598523"/>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056F4C7" w14:textId="71F3AB63" w:rsidR="00A01E24" w:rsidRDefault="00A01E24" w:rsidP="004B1E5C">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6D6B3040" w:rsidR="00A01E24" w:rsidRPr="004B1E5C" w:rsidRDefault="004B1E5C" w:rsidP="004B1E5C">
      <w:pPr>
        <w:pStyle w:val="1e"/>
        <w:jc w:val="center"/>
        <w:rPr>
          <w:rFonts w:ascii="Huawei Sans" w:eastAsia="微软雅黑" w:hAnsi="Huawei Sans" w:cs="Huawei Sans"/>
          <w:kern w:val="2"/>
          <w:szCs w:val="21"/>
        </w:rPr>
      </w:pPr>
      <w:r>
        <w:rPr>
          <w:noProof/>
        </w:rPr>
        <w:drawing>
          <wp:inline distT="0" distB="0" distL="0" distR="0" wp14:anchorId="3DF63BD1" wp14:editId="01427410">
            <wp:extent cx="4963792" cy="2682240"/>
            <wp:effectExtent l="0" t="0" r="889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93601" cy="2698348"/>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4611F5F0" w:rsidR="00A01E24" w:rsidRDefault="004B1E5C" w:rsidP="00A01E24">
      <w:pPr>
        <w:pStyle w:val="1e"/>
        <w:rPr>
          <w:rFonts w:ascii="Huawei Sans" w:hAnsi="Huawei Sans" w:cs="Huawei Sans"/>
        </w:rPr>
      </w:pPr>
      <w:r>
        <w:rPr>
          <w:noProof/>
        </w:rPr>
        <w:drawing>
          <wp:inline distT="0" distB="0" distL="0" distR="0" wp14:anchorId="3A14DC24" wp14:editId="67BAC957">
            <wp:extent cx="5459730" cy="2804074"/>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77074" cy="2812982"/>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0E09497B" w:rsidR="00A01E24" w:rsidRDefault="004B1E5C" w:rsidP="00A01E24">
      <w:pPr>
        <w:pStyle w:val="1e"/>
        <w:rPr>
          <w:rFonts w:ascii="Huawei Sans" w:hAnsi="Huawei Sans" w:cs="Huawei Sans"/>
        </w:rPr>
      </w:pPr>
      <w:r>
        <w:rPr>
          <w:noProof/>
        </w:rPr>
        <w:drawing>
          <wp:inline distT="0" distB="0" distL="0" distR="0" wp14:anchorId="1554AC55" wp14:editId="4AA87D6D">
            <wp:extent cx="5501640" cy="637615"/>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3757" cy="640178"/>
                    </a:xfrm>
                    <a:prstGeom prst="rect">
                      <a:avLst/>
                    </a:prstGeom>
                  </pic:spPr>
                </pic:pic>
              </a:graphicData>
            </a:graphic>
          </wp:inline>
        </w:drawing>
      </w:r>
    </w:p>
    <w:p w14:paraId="0D5468D5" w14:textId="4BBD4309" w:rsidR="00A01E24" w:rsidRDefault="00A01E24" w:rsidP="004B1E5C">
      <w:pPr>
        <w:pStyle w:val="1e"/>
        <w:ind w:left="0"/>
        <w:rPr>
          <w:rFonts w:ascii="Huawei Sans" w:hAnsi="Huawei Sans" w:cs="Huawei Sans"/>
        </w:rPr>
      </w:pPr>
    </w:p>
    <w:p w14:paraId="36C1944D" w14:textId="3B631442" w:rsidR="004B1E5C" w:rsidRDefault="004B1E5C" w:rsidP="004B1E5C">
      <w:pPr>
        <w:pStyle w:val="1e"/>
        <w:ind w:left="0"/>
        <w:rPr>
          <w:rFonts w:ascii="Huawei Sans" w:hAnsi="Huawei Sans" w:cs="Huawei Sans"/>
        </w:rPr>
      </w:pPr>
    </w:p>
    <w:p w14:paraId="630CE9FD" w14:textId="017969BA" w:rsidR="004B1E5C" w:rsidRDefault="004B1E5C" w:rsidP="004B1E5C">
      <w:pPr>
        <w:pStyle w:val="1e"/>
        <w:ind w:left="0"/>
        <w:rPr>
          <w:rFonts w:ascii="Huawei Sans" w:hAnsi="Huawei Sans" w:cs="Huawei Sans"/>
        </w:rPr>
      </w:pPr>
    </w:p>
    <w:p w14:paraId="29D9BDBE" w14:textId="77777777" w:rsidR="004B1E5C" w:rsidRDefault="004B1E5C" w:rsidP="004B1E5C">
      <w:pPr>
        <w:pStyle w:val="1e"/>
        <w:ind w:left="0"/>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432C14E9" w:rsidR="00A01E24" w:rsidRDefault="004B1E5C" w:rsidP="004B1E5C">
      <w:pPr>
        <w:pStyle w:val="1e"/>
        <w:jc w:val="center"/>
        <w:rPr>
          <w:rFonts w:ascii="Huawei Sans" w:hAnsi="Huawei Sans" w:cs="Huawei Sans"/>
        </w:rPr>
      </w:pPr>
      <w:r>
        <w:rPr>
          <w:noProof/>
        </w:rPr>
        <w:drawing>
          <wp:inline distT="0" distB="0" distL="0" distR="0" wp14:anchorId="0D2B021E" wp14:editId="23255068">
            <wp:extent cx="2804160" cy="128500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0983" cy="1301876"/>
                    </a:xfrm>
                    <a:prstGeom prst="rect">
                      <a:avLst/>
                    </a:prstGeom>
                  </pic:spPr>
                </pic:pic>
              </a:graphicData>
            </a:graphic>
          </wp:inline>
        </w:drawing>
      </w:r>
    </w:p>
    <w:p w14:paraId="3882657D" w14:textId="77777777" w:rsidR="004B1E5C" w:rsidRDefault="004B1E5C" w:rsidP="00A01E24">
      <w:pPr>
        <w:pStyle w:val="1e"/>
        <w:rPr>
          <w:rFonts w:ascii="Huawei Sans" w:hAnsi="Huawei Sans" w:cs="Huawei Sans"/>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75EA718C" w:rsidR="00A01E24" w:rsidRDefault="004B1E5C" w:rsidP="006E7495">
      <w:pPr>
        <w:pStyle w:val="1e"/>
        <w:rPr>
          <w:rFonts w:hint="eastAsia"/>
        </w:rPr>
      </w:pPr>
      <w:r>
        <w:rPr>
          <w:noProof/>
        </w:rPr>
        <w:drawing>
          <wp:inline distT="0" distB="0" distL="0" distR="0" wp14:anchorId="1BFDA439" wp14:editId="67D9E5F5">
            <wp:extent cx="5394960" cy="210469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34" cy="2106674"/>
                    </a:xfrm>
                    <a:prstGeom prst="rect">
                      <a:avLst/>
                    </a:prstGeom>
                  </pic:spPr>
                </pic:pic>
              </a:graphicData>
            </a:graphic>
          </wp:inline>
        </w:drawing>
      </w:r>
    </w:p>
    <w:p w14:paraId="3E130810" w14:textId="77777777" w:rsidR="006E7495" w:rsidRDefault="006E7495" w:rsidP="006E7495">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6ECAA6E9" w14:textId="63631D13" w:rsidR="00A01E24" w:rsidRDefault="004B1E5C" w:rsidP="006E7495">
      <w:pPr>
        <w:pStyle w:val="1e"/>
        <w:jc w:val="center"/>
        <w:rPr>
          <w:rFonts w:hint="eastAsia"/>
        </w:rPr>
      </w:pPr>
      <w:r>
        <w:rPr>
          <w:noProof/>
        </w:rPr>
        <w:drawing>
          <wp:inline distT="0" distB="0" distL="0" distR="0" wp14:anchorId="5A257B39" wp14:editId="6590142E">
            <wp:extent cx="2750820" cy="607399"/>
            <wp:effectExtent l="0" t="0" r="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97262" cy="617654"/>
                    </a:xfrm>
                    <a:prstGeom prst="rect">
                      <a:avLst/>
                    </a:prstGeom>
                  </pic:spPr>
                </pic:pic>
              </a:graphicData>
            </a:graphic>
          </wp:inline>
        </w:drawing>
      </w:r>
    </w:p>
    <w:p w14:paraId="6F723A31" w14:textId="7FBF6454" w:rsidR="00A01E24" w:rsidRDefault="00A01E24" w:rsidP="00A01E24">
      <w:pPr>
        <w:pStyle w:val="1e"/>
        <w:rPr>
          <w:rFonts w:hint="eastAsia"/>
        </w:rPr>
      </w:pPr>
      <w:r>
        <w:lastRenderedPageBreak/>
        <w:t xml:space="preserve">7. </w:t>
      </w:r>
      <w:r>
        <w:t>删除</w:t>
      </w:r>
      <w:r w:rsidR="004B1E5C">
        <w:rPr>
          <w:rFonts w:hint="eastAsia"/>
        </w:rPr>
        <w:t>所有</w:t>
      </w:r>
      <w:r>
        <w:t>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7F36837E" w:rsidR="00A01E24" w:rsidRDefault="004B1E5C" w:rsidP="006E7495">
      <w:pPr>
        <w:pStyle w:val="1e"/>
        <w:jc w:val="center"/>
        <w:rPr>
          <w:rFonts w:hint="eastAsia"/>
        </w:rPr>
      </w:pPr>
      <w:r>
        <w:rPr>
          <w:noProof/>
        </w:rPr>
        <w:drawing>
          <wp:inline distT="0" distB="0" distL="0" distR="0" wp14:anchorId="4411E3A4" wp14:editId="7BDC0790">
            <wp:extent cx="2964180" cy="71112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98854" cy="719441"/>
                    </a:xfrm>
                    <a:prstGeom prst="rect">
                      <a:avLst/>
                    </a:prstGeom>
                  </pic:spPr>
                </pic:pic>
              </a:graphicData>
            </a:graphic>
          </wp:inline>
        </w:drawing>
      </w:r>
    </w:p>
    <w:p w14:paraId="695F882F" w14:textId="77777777" w:rsidR="006E7495" w:rsidRDefault="006E7495" w:rsidP="006E7495">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247CD2B6" w:rsidR="00A01E24" w:rsidRDefault="004B1E5C" w:rsidP="006E7495">
      <w:pPr>
        <w:pStyle w:val="1e"/>
        <w:jc w:val="center"/>
        <w:rPr>
          <w:rFonts w:hint="eastAsia"/>
        </w:rPr>
      </w:pPr>
      <w:r>
        <w:rPr>
          <w:noProof/>
        </w:rPr>
        <w:drawing>
          <wp:inline distT="0" distB="0" distL="0" distR="0" wp14:anchorId="0E4144F2" wp14:editId="230D77CE">
            <wp:extent cx="3246120" cy="61830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7283" cy="622340"/>
                    </a:xfrm>
                    <a:prstGeom prst="rect">
                      <a:avLst/>
                    </a:prstGeom>
                  </pic:spPr>
                </pic:pic>
              </a:graphicData>
            </a:graphic>
          </wp:inline>
        </w:drawing>
      </w:r>
    </w:p>
    <w:p w14:paraId="63AC556D" w14:textId="77777777" w:rsidR="006E7495" w:rsidRPr="000E2D1D" w:rsidRDefault="006E7495" w:rsidP="006E7495">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40460744" w:rsidR="00A01E24" w:rsidRDefault="00CB1669" w:rsidP="00A01E24">
      <w:pPr>
        <w:pStyle w:val="1e"/>
        <w:rPr>
          <w:rFonts w:ascii="Huawei Sans" w:eastAsia="微软雅黑" w:hAnsi="Huawei Sans" w:cs="Huawei Sans"/>
          <w:kern w:val="2"/>
          <w:szCs w:val="21"/>
        </w:rPr>
      </w:pPr>
      <w:r>
        <w:rPr>
          <w:noProof/>
        </w:rPr>
        <w:drawing>
          <wp:inline distT="0" distB="0" distL="0" distR="0" wp14:anchorId="59918E33" wp14:editId="5BB78631">
            <wp:extent cx="5463540" cy="1539065"/>
            <wp:effectExtent l="0" t="0" r="381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5726" cy="1545315"/>
                    </a:xfrm>
                    <a:prstGeom prst="rect">
                      <a:avLst/>
                    </a:prstGeom>
                  </pic:spPr>
                </pic:pic>
              </a:graphicData>
            </a:graphic>
          </wp:inline>
        </w:drawing>
      </w:r>
    </w:p>
    <w:p w14:paraId="6E624A3E" w14:textId="77777777" w:rsidR="00CB1669" w:rsidRDefault="00CB1669" w:rsidP="006E7495">
      <w:pPr>
        <w:pStyle w:val="1e"/>
        <w:ind w:left="0"/>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71F28D78" w:rsidR="00A01E24" w:rsidRDefault="00096307" w:rsidP="006E7495">
      <w:pPr>
        <w:pStyle w:val="1e"/>
        <w:rPr>
          <w:rFonts w:ascii="Huawei Sans" w:hAnsi="Huawei Sans" w:cs="Huawei Sans"/>
        </w:rPr>
      </w:pPr>
      <w:r>
        <w:rPr>
          <w:noProof/>
        </w:rPr>
        <w:drawing>
          <wp:inline distT="0" distB="0" distL="0" distR="0" wp14:anchorId="398C61B7" wp14:editId="412CE24D">
            <wp:extent cx="5341620" cy="145373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61321" cy="1459094"/>
                    </a:xfrm>
                    <a:prstGeom prst="rect">
                      <a:avLst/>
                    </a:prstGeom>
                  </pic:spPr>
                </pic:pic>
              </a:graphicData>
            </a:graphic>
          </wp:inline>
        </w:drawing>
      </w:r>
    </w:p>
    <w:p w14:paraId="2BBEA027" w14:textId="77777777" w:rsidR="004D7BAC" w:rsidRDefault="00A01E24" w:rsidP="004D7BAC">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9C479AA" w14:textId="091C72A4" w:rsidR="0030586F" w:rsidRDefault="0030586F" w:rsidP="0030586F">
      <w:pPr>
        <w:pStyle w:val="1e"/>
        <w:rPr>
          <w:rFonts w:ascii="Huawei Sans" w:hAnsi="Huawei Sans" w:cs="Huawei Sans"/>
        </w:rPr>
      </w:pPr>
      <w:r w:rsidRPr="0030586F">
        <w:rPr>
          <w:rFonts w:ascii="Huawei Sans" w:hAnsi="Huawei Sans" w:cs="Huawei Sans" w:hint="eastAsia"/>
          <w:b/>
          <w:bCs/>
        </w:rPr>
        <w:t>（</w:t>
      </w:r>
      <w:r w:rsidRPr="0030586F">
        <w:rPr>
          <w:rFonts w:ascii="Huawei Sans" w:hAnsi="Huawei Sans" w:cs="Huawei Sans" w:hint="eastAsia"/>
          <w:b/>
          <w:bCs/>
        </w:rPr>
        <w:t>1</w:t>
      </w:r>
      <w:r>
        <w:rPr>
          <w:rFonts w:ascii="Huawei Sans" w:hAnsi="Huawei Sans" w:cs="Huawei Sans" w:hint="eastAsia"/>
          <w:b/>
          <w:bCs/>
        </w:rPr>
        <w:t>）</w:t>
      </w:r>
      <w:proofErr w:type="spellStart"/>
      <w:r w:rsidR="004D7BAC" w:rsidRPr="0030586F">
        <w:rPr>
          <w:rFonts w:ascii="Huawei Sans" w:hAnsi="Huawei Sans" w:cs="Huawei Sans" w:hint="eastAsia"/>
          <w:b/>
          <w:bCs/>
        </w:rPr>
        <w:t>max_connections</w:t>
      </w:r>
      <w:proofErr w:type="spellEnd"/>
    </w:p>
    <w:p w14:paraId="19825D58" w14:textId="6D6D00CC" w:rsidR="004D7BAC" w:rsidRDefault="00570545" w:rsidP="0030586F">
      <w:pPr>
        <w:pStyle w:val="1e"/>
        <w:rPr>
          <w:rFonts w:ascii="Huawei Sans" w:hAnsi="Huawei Sans" w:cs="Huawei Sans"/>
        </w:rPr>
      </w:pPr>
      <w:r w:rsidRPr="00570545">
        <w:rPr>
          <w:rFonts w:ascii="Huawei Sans" w:hAnsi="Huawei Sans" w:cs="Huawei Sans" w:hint="eastAsia"/>
        </w:rPr>
        <w:t>允许的最大客户端连接数。这个参数设置大小和</w:t>
      </w:r>
      <w:proofErr w:type="spellStart"/>
      <w:r w:rsidRPr="00570545">
        <w:rPr>
          <w:rFonts w:ascii="Huawei Sans" w:hAnsi="Huawei Sans" w:cs="Huawei Sans" w:hint="eastAsia"/>
        </w:rPr>
        <w:t>work_mem</w:t>
      </w:r>
      <w:proofErr w:type="spellEnd"/>
      <w:r w:rsidRPr="00570545">
        <w:rPr>
          <w:rFonts w:ascii="Huawei Sans" w:hAnsi="Huawei Sans" w:cs="Huawei Sans" w:hint="eastAsia"/>
        </w:rPr>
        <w:t>有一些关系。配置的越高，可能会占用系统更多的内存。</w:t>
      </w:r>
    </w:p>
    <w:p w14:paraId="6482E4A2" w14:textId="77777777" w:rsidR="00570545" w:rsidRPr="00570545" w:rsidRDefault="00570545" w:rsidP="00570545">
      <w:pPr>
        <w:pStyle w:val="1e"/>
        <w:ind w:left="601" w:firstLine="420"/>
        <w:rPr>
          <w:rFonts w:ascii="Huawei Sans" w:hAnsi="Huawei Sans" w:cs="Huawei Sans"/>
        </w:rPr>
      </w:pPr>
      <w:r w:rsidRPr="0030586F">
        <w:rPr>
          <w:rFonts w:ascii="Huawei Sans" w:hAnsi="Huawei Sans" w:cs="Huawei Sans" w:hint="eastAsia"/>
          <w:b/>
          <w:bCs/>
        </w:rPr>
        <w:t>（</w:t>
      </w:r>
      <w:r w:rsidRPr="0030586F">
        <w:rPr>
          <w:rFonts w:ascii="Huawei Sans" w:hAnsi="Huawei Sans" w:cs="Huawei Sans" w:hint="eastAsia"/>
          <w:b/>
          <w:bCs/>
        </w:rPr>
        <w:t>2</w:t>
      </w:r>
      <w:r w:rsidRPr="0030586F">
        <w:rPr>
          <w:rFonts w:ascii="Huawei Sans" w:hAnsi="Huawei Sans" w:cs="Huawei Sans" w:hint="eastAsia"/>
          <w:b/>
          <w:bCs/>
        </w:rPr>
        <w:t>）</w:t>
      </w:r>
      <w:proofErr w:type="spellStart"/>
      <w:r w:rsidRPr="0030586F">
        <w:rPr>
          <w:rFonts w:ascii="Huawei Sans" w:hAnsi="Huawei Sans" w:cs="Huawei Sans" w:hint="eastAsia"/>
          <w:b/>
          <w:bCs/>
        </w:rPr>
        <w:t>shared_buffers</w:t>
      </w:r>
      <w:proofErr w:type="spellEnd"/>
    </w:p>
    <w:p w14:paraId="0C89FE49" w14:textId="77777777" w:rsidR="00570545" w:rsidRPr="00570545" w:rsidRDefault="00570545" w:rsidP="00570545">
      <w:pPr>
        <w:pStyle w:val="1e"/>
        <w:rPr>
          <w:rFonts w:ascii="Huawei Sans" w:hAnsi="Huawei Sans" w:cs="Huawei Sans"/>
        </w:rPr>
      </w:pPr>
      <w:r w:rsidRPr="00570545">
        <w:rPr>
          <w:rFonts w:ascii="Huawei Sans" w:hAnsi="Huawei Sans" w:cs="Huawei Sans" w:hint="eastAsia"/>
        </w:rPr>
        <w:t>PostgreSQL</w:t>
      </w:r>
      <w:r w:rsidRPr="00570545">
        <w:rPr>
          <w:rFonts w:ascii="Huawei Sans" w:hAnsi="Huawei Sans" w:cs="Huawei Sans" w:hint="eastAsia"/>
        </w:rPr>
        <w:t>使用自己的缓冲区，也使用</w:t>
      </w:r>
      <w:r w:rsidRPr="00570545">
        <w:rPr>
          <w:rFonts w:ascii="Huawei Sans" w:hAnsi="Huawei Sans" w:cs="Huawei Sans" w:hint="eastAsia"/>
        </w:rPr>
        <w:t>Linux</w:t>
      </w:r>
      <w:r w:rsidRPr="00570545">
        <w:rPr>
          <w:rFonts w:ascii="Huawei Sans" w:hAnsi="Huawei Sans" w:cs="Huawei Sans" w:hint="eastAsia"/>
        </w:rPr>
        <w:t>操作系统内核缓冲</w:t>
      </w:r>
      <w:r w:rsidRPr="00570545">
        <w:rPr>
          <w:rFonts w:ascii="Huawei Sans" w:hAnsi="Huawei Sans" w:cs="Huawei Sans" w:hint="eastAsia"/>
        </w:rPr>
        <w:t>OS Cache</w:t>
      </w:r>
      <w:r w:rsidRPr="00570545">
        <w:rPr>
          <w:rFonts w:ascii="Huawei Sans" w:hAnsi="Huawei Sans" w:cs="Huawei Sans" w:hint="eastAsia"/>
        </w:rPr>
        <w:t>。这就说明数据两次存储在内存中，首先是</w:t>
      </w:r>
      <w:r w:rsidRPr="00570545">
        <w:rPr>
          <w:rFonts w:ascii="Huawei Sans" w:hAnsi="Huawei Sans" w:cs="Huawei Sans" w:hint="eastAsia"/>
        </w:rPr>
        <w:t>PostgreSQL</w:t>
      </w:r>
      <w:r w:rsidRPr="00570545">
        <w:rPr>
          <w:rFonts w:ascii="Huawei Sans" w:hAnsi="Huawei Sans" w:cs="Huawei Sans" w:hint="eastAsia"/>
        </w:rPr>
        <w:t>缓冲区，然后是操作系统内核缓冲区。与其他数据库不同，</w:t>
      </w:r>
      <w:r w:rsidRPr="00570545">
        <w:rPr>
          <w:rFonts w:ascii="Huawei Sans" w:hAnsi="Huawei Sans" w:cs="Huawei Sans" w:hint="eastAsia"/>
        </w:rPr>
        <w:t>PostgreSQL</w:t>
      </w:r>
      <w:r w:rsidRPr="00570545">
        <w:rPr>
          <w:rFonts w:ascii="Huawei Sans" w:hAnsi="Huawei Sans" w:cs="Huawei Sans" w:hint="eastAsia"/>
        </w:rPr>
        <w:t>不提供直接</w:t>
      </w:r>
      <w:r w:rsidRPr="00570545">
        <w:rPr>
          <w:rFonts w:ascii="Huawei Sans" w:hAnsi="Huawei Sans" w:cs="Huawei Sans" w:hint="eastAsia"/>
        </w:rPr>
        <w:t>IO</w:t>
      </w:r>
      <w:r w:rsidRPr="00570545">
        <w:rPr>
          <w:rFonts w:ascii="Huawei Sans" w:hAnsi="Huawei Sans" w:cs="Huawei Sans" w:hint="eastAsia"/>
        </w:rPr>
        <w:t>，所以这又被称为双缓冲。</w:t>
      </w:r>
      <w:r w:rsidRPr="00570545">
        <w:rPr>
          <w:rFonts w:ascii="Huawei Sans" w:hAnsi="Huawei Sans" w:cs="Huawei Sans" w:hint="eastAsia"/>
        </w:rPr>
        <w:t>PostgreSQL</w:t>
      </w:r>
      <w:r w:rsidRPr="00570545">
        <w:rPr>
          <w:rFonts w:ascii="Huawei Sans" w:hAnsi="Huawei Sans" w:cs="Huawei Sans" w:hint="eastAsia"/>
        </w:rPr>
        <w:t>缓冲区称为</w:t>
      </w:r>
      <w:proofErr w:type="spellStart"/>
      <w:r w:rsidRPr="00570545">
        <w:rPr>
          <w:rFonts w:ascii="Huawei Sans" w:hAnsi="Huawei Sans" w:cs="Huawei Sans"/>
        </w:rPr>
        <w:t>shared_buffer</w:t>
      </w:r>
      <w:proofErr w:type="spellEnd"/>
      <w:r w:rsidRPr="00570545">
        <w:rPr>
          <w:rFonts w:ascii="Huawei Sans" w:hAnsi="Huawei Sans" w:cs="Huawei Sans" w:hint="eastAsia"/>
        </w:rPr>
        <w:t>，建议设置为物理内存的</w:t>
      </w:r>
      <w:r w:rsidRPr="00570545">
        <w:rPr>
          <w:rFonts w:ascii="Huawei Sans" w:hAnsi="Huawei Sans" w:cs="Huawei Sans" w:hint="eastAsia"/>
        </w:rPr>
        <w:t>1/4</w:t>
      </w:r>
      <w:r w:rsidRPr="00570545">
        <w:rPr>
          <w:rFonts w:ascii="Huawei Sans" w:hAnsi="Huawei Sans" w:cs="Huawei Sans" w:hint="eastAsia"/>
        </w:rPr>
        <w:t>。而实际配置取决于硬件配置和工作负载，如果你的内存很大，而你又想多缓冲一些数据到内存中，可以继续调大</w:t>
      </w:r>
      <w:proofErr w:type="spellStart"/>
      <w:r w:rsidRPr="00570545">
        <w:rPr>
          <w:rFonts w:ascii="Huawei Sans" w:hAnsi="Huawei Sans" w:cs="Huawei Sans"/>
        </w:rPr>
        <w:t>shared_buffer</w:t>
      </w:r>
      <w:proofErr w:type="spellEnd"/>
      <w:r w:rsidRPr="00570545">
        <w:rPr>
          <w:rFonts w:ascii="Huawei Sans" w:hAnsi="Huawei Sans" w:cs="Huawei Sans" w:hint="eastAsia"/>
        </w:rPr>
        <w:t>。</w:t>
      </w:r>
    </w:p>
    <w:p w14:paraId="7F3986F0" w14:textId="77777777" w:rsidR="00570545" w:rsidRPr="0030586F" w:rsidRDefault="00570545" w:rsidP="00570545">
      <w:pPr>
        <w:pStyle w:val="1e"/>
        <w:ind w:left="420" w:firstLine="601"/>
        <w:rPr>
          <w:rFonts w:ascii="Huawei Sans" w:hAnsi="Huawei Sans" w:cs="Huawei Sans"/>
          <w:b/>
          <w:bCs/>
        </w:rPr>
      </w:pPr>
      <w:r w:rsidRPr="0030586F">
        <w:rPr>
          <w:rFonts w:ascii="Huawei Sans" w:hAnsi="Huawei Sans" w:cs="Huawei Sans" w:hint="eastAsia"/>
          <w:b/>
          <w:bCs/>
        </w:rPr>
        <w:t>（</w:t>
      </w:r>
      <w:r w:rsidRPr="0030586F">
        <w:rPr>
          <w:rFonts w:ascii="Huawei Sans" w:hAnsi="Huawei Sans" w:cs="Huawei Sans" w:hint="eastAsia"/>
          <w:b/>
          <w:bCs/>
        </w:rPr>
        <w:t>3</w:t>
      </w:r>
      <w:r w:rsidRPr="0030586F">
        <w:rPr>
          <w:rFonts w:ascii="Huawei Sans" w:hAnsi="Huawei Sans" w:cs="Huawei Sans" w:hint="eastAsia"/>
          <w:b/>
          <w:bCs/>
        </w:rPr>
        <w:t>）</w:t>
      </w:r>
      <w:proofErr w:type="spellStart"/>
      <w:r w:rsidRPr="0030586F">
        <w:rPr>
          <w:rFonts w:ascii="Huawei Sans" w:hAnsi="Huawei Sans" w:cs="Huawei Sans" w:hint="eastAsia"/>
          <w:b/>
          <w:bCs/>
        </w:rPr>
        <w:t>Effective_cache_size</w:t>
      </w:r>
      <w:proofErr w:type="spellEnd"/>
    </w:p>
    <w:p w14:paraId="5CFAB220" w14:textId="77777777" w:rsidR="00570545" w:rsidRPr="00570545" w:rsidRDefault="00570545" w:rsidP="00570545">
      <w:pPr>
        <w:pStyle w:val="1e"/>
        <w:rPr>
          <w:rFonts w:ascii="Huawei Sans" w:hAnsi="Huawei Sans" w:cs="Huawei Sans"/>
        </w:rPr>
      </w:pPr>
      <w:r w:rsidRPr="00570545">
        <w:rPr>
          <w:rFonts w:ascii="Huawei Sans" w:hAnsi="Huawei Sans" w:cs="Huawei Sans" w:hint="eastAsia"/>
        </w:rPr>
        <w:t>这个参数主要用于</w:t>
      </w:r>
      <w:proofErr w:type="spellStart"/>
      <w:r w:rsidRPr="00570545">
        <w:rPr>
          <w:rFonts w:ascii="Huawei Sans" w:hAnsi="Huawei Sans" w:cs="Huawei Sans" w:hint="eastAsia"/>
        </w:rPr>
        <w:t>Postgre</w:t>
      </w:r>
      <w:proofErr w:type="spellEnd"/>
      <w:r w:rsidRPr="00570545">
        <w:rPr>
          <w:rFonts w:ascii="Huawei Sans" w:hAnsi="Huawei Sans" w:cs="Huawei Sans" w:hint="eastAsia"/>
        </w:rPr>
        <w:t>查询优化器。是单个查询可用的磁盘高速缓存的有效大小的一个假设，是一个估算值，它并不占据系统内存。由于优化器需要进行估算成本，较高的值更有可能使用索引扫描，较低的值则有可能使用顺序扫描。</w:t>
      </w:r>
    </w:p>
    <w:p w14:paraId="4A379816" w14:textId="75BDA793" w:rsidR="00570545" w:rsidRPr="0030586F" w:rsidRDefault="00570545" w:rsidP="00570545">
      <w:pPr>
        <w:pStyle w:val="1e"/>
        <w:ind w:left="420" w:firstLine="601"/>
        <w:rPr>
          <w:rFonts w:ascii="Huawei Sans" w:hAnsi="Huawei Sans" w:cs="Huawei Sans"/>
          <w:b/>
          <w:bCs/>
        </w:rPr>
      </w:pPr>
      <w:r w:rsidRPr="0030586F">
        <w:rPr>
          <w:rFonts w:ascii="Huawei Sans" w:hAnsi="Huawei Sans" w:cs="Huawei Sans" w:hint="eastAsia"/>
          <w:b/>
          <w:bCs/>
        </w:rPr>
        <w:t>（</w:t>
      </w:r>
      <w:r w:rsidRPr="0030586F">
        <w:rPr>
          <w:rFonts w:ascii="Huawei Sans" w:hAnsi="Huawei Sans" w:cs="Huawei Sans" w:hint="eastAsia"/>
          <w:b/>
          <w:bCs/>
        </w:rPr>
        <w:t>4</w:t>
      </w:r>
      <w:r w:rsidRPr="0030586F">
        <w:rPr>
          <w:rFonts w:ascii="Huawei Sans" w:hAnsi="Huawei Sans" w:cs="Huawei Sans" w:hint="eastAsia"/>
          <w:b/>
          <w:bCs/>
        </w:rPr>
        <w:t>）</w:t>
      </w:r>
      <w:proofErr w:type="spellStart"/>
      <w:r w:rsidRPr="0030586F">
        <w:rPr>
          <w:rFonts w:ascii="Huawei Sans" w:hAnsi="Huawei Sans" w:cs="Huawei Sans" w:hint="eastAsia"/>
          <w:b/>
          <w:bCs/>
        </w:rPr>
        <w:t>wal_buffers</w:t>
      </w:r>
      <w:proofErr w:type="spellEnd"/>
    </w:p>
    <w:p w14:paraId="51D252E4" w14:textId="77777777" w:rsidR="00570545" w:rsidRPr="00570545" w:rsidRDefault="00570545" w:rsidP="00570545">
      <w:pPr>
        <w:pStyle w:val="1e"/>
        <w:rPr>
          <w:rFonts w:ascii="Huawei Sans" w:hAnsi="Huawei Sans" w:cs="Huawei Sans"/>
        </w:rPr>
      </w:pPr>
      <w:r w:rsidRPr="00570545">
        <w:rPr>
          <w:rFonts w:ascii="Huawei Sans" w:hAnsi="Huawei Sans" w:cs="Huawei Sans" w:hint="eastAsia"/>
        </w:rPr>
        <w:t>事务日志缓冲区的大小，</w:t>
      </w:r>
      <w:r w:rsidRPr="00570545">
        <w:rPr>
          <w:rFonts w:ascii="Huawei Sans" w:hAnsi="Huawei Sans" w:cs="Huawei Sans" w:hint="eastAsia"/>
        </w:rPr>
        <w:t>PostgreSQL</w:t>
      </w:r>
      <w:r w:rsidRPr="00570545">
        <w:rPr>
          <w:rFonts w:ascii="Huawei Sans" w:hAnsi="Huawei Sans" w:cs="Huawei Sans" w:hint="eastAsia"/>
        </w:rPr>
        <w:t>将</w:t>
      </w:r>
      <w:r w:rsidRPr="00570545">
        <w:rPr>
          <w:rFonts w:ascii="Huawei Sans" w:hAnsi="Huawei Sans" w:cs="Huawei Sans" w:hint="eastAsia"/>
        </w:rPr>
        <w:t>WAL</w:t>
      </w:r>
      <w:r w:rsidRPr="00570545">
        <w:rPr>
          <w:rFonts w:ascii="Huawei Sans" w:hAnsi="Huawei Sans" w:cs="Huawei Sans" w:hint="eastAsia"/>
        </w:rPr>
        <w:t>记录写入缓冲区，然后再将缓冲区刷新到磁盘。在</w:t>
      </w:r>
      <w:r w:rsidRPr="00570545">
        <w:rPr>
          <w:rFonts w:ascii="Huawei Sans" w:hAnsi="Huawei Sans" w:cs="Huawei Sans" w:hint="eastAsia"/>
        </w:rPr>
        <w:t>PostgreSQL 12</w:t>
      </w:r>
      <w:r w:rsidRPr="00570545">
        <w:rPr>
          <w:rFonts w:ascii="Huawei Sans" w:hAnsi="Huawei Sans" w:cs="Huawei Sans" w:hint="eastAsia"/>
        </w:rPr>
        <w:t>版中，默认值为</w:t>
      </w:r>
      <w:r w:rsidRPr="00570545">
        <w:rPr>
          <w:rFonts w:ascii="Huawei Sans" w:hAnsi="Huawei Sans" w:cs="Huawei Sans" w:hint="eastAsia"/>
        </w:rPr>
        <w:t>-1</w:t>
      </w:r>
      <w:r w:rsidRPr="00570545">
        <w:rPr>
          <w:rFonts w:ascii="Huawei Sans" w:hAnsi="Huawei Sans" w:cs="Huawei Sans" w:hint="eastAsia"/>
        </w:rPr>
        <w:t>，也就是选择等于</w:t>
      </w:r>
      <w:proofErr w:type="spellStart"/>
      <w:r w:rsidRPr="00570545">
        <w:rPr>
          <w:rFonts w:ascii="Huawei Sans" w:hAnsi="Huawei Sans" w:cs="Huawei Sans" w:hint="eastAsia"/>
        </w:rPr>
        <w:t>shared_buffers</w:t>
      </w:r>
      <w:proofErr w:type="spellEnd"/>
      <w:r w:rsidRPr="00570545">
        <w:rPr>
          <w:rFonts w:ascii="Huawei Sans" w:hAnsi="Huawei Sans" w:cs="Huawei Sans" w:hint="eastAsia"/>
        </w:rPr>
        <w:t>的</w:t>
      </w:r>
      <w:r w:rsidRPr="00570545">
        <w:rPr>
          <w:rFonts w:ascii="Huawei Sans" w:hAnsi="Huawei Sans" w:cs="Huawei Sans" w:hint="eastAsia"/>
        </w:rPr>
        <w:t xml:space="preserve">1/32 </w:t>
      </w:r>
      <w:r w:rsidRPr="00570545">
        <w:rPr>
          <w:rFonts w:ascii="Huawei Sans" w:hAnsi="Huawei Sans" w:cs="Huawei Sans" w:hint="eastAsia"/>
        </w:rPr>
        <w:t>。</w:t>
      </w:r>
    </w:p>
    <w:p w14:paraId="485A0012" w14:textId="77777777" w:rsidR="00570545" w:rsidRPr="0030586F" w:rsidRDefault="00570545" w:rsidP="00570545">
      <w:pPr>
        <w:pStyle w:val="1e"/>
        <w:rPr>
          <w:rFonts w:ascii="Huawei Sans" w:hAnsi="Huawei Sans" w:cs="Huawei Sans"/>
          <w:b/>
          <w:bCs/>
        </w:rPr>
      </w:pPr>
      <w:r w:rsidRPr="0030586F">
        <w:rPr>
          <w:rFonts w:ascii="Huawei Sans" w:hAnsi="Huawei Sans" w:cs="Huawei Sans" w:hint="eastAsia"/>
          <w:b/>
          <w:bCs/>
        </w:rPr>
        <w:t>（</w:t>
      </w:r>
      <w:r w:rsidRPr="0030586F">
        <w:rPr>
          <w:rFonts w:ascii="Huawei Sans" w:hAnsi="Huawei Sans" w:cs="Huawei Sans" w:hint="eastAsia"/>
          <w:b/>
          <w:bCs/>
        </w:rPr>
        <w:t>5</w:t>
      </w:r>
      <w:r w:rsidRPr="0030586F">
        <w:rPr>
          <w:rFonts w:ascii="Huawei Sans" w:hAnsi="Huawei Sans" w:cs="Huawei Sans" w:hint="eastAsia"/>
          <w:b/>
          <w:bCs/>
        </w:rPr>
        <w:t>）</w:t>
      </w:r>
      <w:proofErr w:type="spellStart"/>
      <w:r w:rsidRPr="0030586F">
        <w:rPr>
          <w:rFonts w:ascii="Huawei Sans" w:hAnsi="Huawei Sans" w:cs="Huawei Sans" w:hint="eastAsia"/>
          <w:b/>
          <w:bCs/>
        </w:rPr>
        <w:t>default_statistics_target</w:t>
      </w:r>
      <w:proofErr w:type="spellEnd"/>
    </w:p>
    <w:p w14:paraId="75D47168" w14:textId="6D50DFF9" w:rsidR="00A01E24" w:rsidRDefault="00570545" w:rsidP="00D72284">
      <w:pPr>
        <w:pStyle w:val="1e"/>
        <w:rPr>
          <w:rFonts w:ascii="Huawei Sans" w:hAnsi="Huawei Sans" w:cs="Huawei Sans" w:hint="eastAsia"/>
        </w:rPr>
      </w:pPr>
      <w:r w:rsidRPr="00570545">
        <w:rPr>
          <w:rFonts w:ascii="Huawei Sans" w:hAnsi="Huawei Sans" w:cs="Huawei Sans" w:hint="eastAsia"/>
        </w:rPr>
        <w:t>PostgreSQL</w:t>
      </w:r>
      <w:r w:rsidRPr="00570545">
        <w:rPr>
          <w:rFonts w:ascii="Huawei Sans" w:hAnsi="Huawei Sans" w:cs="Huawei Sans" w:hint="eastAsia"/>
        </w:rPr>
        <w:t>使用统计信息来生成执行计划。统计信息可以通过手动</w:t>
      </w:r>
      <w:r w:rsidRPr="00570545">
        <w:rPr>
          <w:rFonts w:ascii="Huawei Sans" w:hAnsi="Huawei Sans" w:cs="Huawei Sans" w:hint="eastAsia"/>
        </w:rPr>
        <w:t>Analyze</w:t>
      </w:r>
      <w:r w:rsidRPr="00570545">
        <w:rPr>
          <w:rFonts w:ascii="Huawei Sans" w:hAnsi="Huawei Sans" w:cs="Huawei Sans" w:hint="eastAsia"/>
        </w:rPr>
        <w:t>命令或者是</w:t>
      </w:r>
      <w:proofErr w:type="spellStart"/>
      <w:r w:rsidRPr="00570545">
        <w:rPr>
          <w:rFonts w:ascii="Huawei Sans" w:hAnsi="Huawei Sans" w:cs="Huawei Sans" w:hint="eastAsia"/>
        </w:rPr>
        <w:t>autovacuum</w:t>
      </w:r>
      <w:proofErr w:type="spellEnd"/>
      <w:r w:rsidRPr="00570545">
        <w:rPr>
          <w:rFonts w:ascii="Huawei Sans" w:hAnsi="Huawei Sans" w:cs="Huawei Sans" w:hint="eastAsia"/>
        </w:rPr>
        <w:t>进程启动的自动分析来收集，</w:t>
      </w:r>
      <w:proofErr w:type="spellStart"/>
      <w:r w:rsidRPr="00570545">
        <w:rPr>
          <w:rFonts w:ascii="Huawei Sans" w:hAnsi="Huawei Sans" w:cs="Huawei Sans"/>
        </w:rPr>
        <w:t>default_statistics_target</w:t>
      </w:r>
      <w:proofErr w:type="spellEnd"/>
      <w:r w:rsidRPr="00570545">
        <w:rPr>
          <w:rFonts w:ascii="Huawei Sans" w:hAnsi="Huawei Sans" w:cs="Huawei Sans" w:hint="eastAsia"/>
        </w:rPr>
        <w:t>参数指定在收集和记录这些统计信息时的详细程度。</w:t>
      </w:r>
    </w:p>
    <w:p w14:paraId="09E87F6A" w14:textId="1FEBDF15" w:rsidR="000D0665" w:rsidRDefault="00A01E24" w:rsidP="000D0665">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36D9E7CB" w14:textId="72ACA533" w:rsidR="000D0665" w:rsidRDefault="000D0665" w:rsidP="000D0665">
      <w:pPr>
        <w:pStyle w:val="1e"/>
        <w:rPr>
          <w:rFonts w:ascii="Huawei Sans" w:hAnsi="Huawei Sans" w:cs="Huawei Sans"/>
        </w:rPr>
      </w:pPr>
      <w:r w:rsidRPr="000D0665">
        <w:rPr>
          <w:rFonts w:ascii="Huawei Sans" w:hAnsi="Huawei Sans" w:cs="Huawei Sans" w:hint="eastAsia"/>
        </w:rPr>
        <w:t>（</w:t>
      </w:r>
      <w:r w:rsidRPr="000D0665">
        <w:rPr>
          <w:rFonts w:ascii="Huawei Sans" w:hAnsi="Huawei Sans" w:cs="Huawei Sans" w:hint="eastAsia"/>
        </w:rPr>
        <w:t>1</w:t>
      </w:r>
      <w:r>
        <w:rPr>
          <w:rFonts w:ascii="Huawei Sans" w:hAnsi="Huawei Sans" w:cs="Huawei Sans"/>
        </w:rPr>
        <w:t>）</w:t>
      </w:r>
      <w:hyperlink r:id="rId44" w:tgtFrame="_blank" w:history="1">
        <w:r w:rsidRPr="000D0665">
          <w:t>索引</w:t>
        </w:r>
      </w:hyperlink>
      <w:r w:rsidRPr="000D0665">
        <w:rPr>
          <w:rFonts w:ascii="Huawei Sans" w:hAnsi="Huawei Sans" w:cs="Huawei Sans"/>
        </w:rPr>
        <w:t>是对</w:t>
      </w:r>
      <w:hyperlink r:id="rId45" w:tgtFrame="_blank" w:history="1">
        <w:r w:rsidRPr="000D0665">
          <w:t>数据库</w:t>
        </w:r>
      </w:hyperlink>
      <w:r w:rsidRPr="000D0665">
        <w:rPr>
          <w:rFonts w:ascii="Huawei Sans" w:hAnsi="Huawei Sans" w:cs="Huawei Sans"/>
        </w:rPr>
        <w:t>表中一列或多列的值进行排序的一种结构，使用索引可快速访问数据库表中的特定信息。如果想按特定职员的姓来查找他或她，则与在表中搜索所有的行相比，索引有助于更快地获取信息。</w:t>
      </w:r>
    </w:p>
    <w:p w14:paraId="102EDB50" w14:textId="4EC869E3" w:rsidR="000D0665" w:rsidRDefault="000D0665" w:rsidP="000D0665">
      <w:pPr>
        <w:pStyle w:val="1e"/>
        <w:rPr>
          <w:rFonts w:ascii="Huawei Sans" w:hAnsi="Huawei Sans" w:cs="Huawei Sans"/>
        </w:rPr>
      </w:pPr>
      <w:r>
        <w:rPr>
          <w:rFonts w:ascii="Huawei Sans" w:hAnsi="Huawei Sans" w:cs="Huawei Sans" w:hint="eastAsia"/>
        </w:rPr>
        <w:t>（</w:t>
      </w:r>
      <w:r>
        <w:rPr>
          <w:rFonts w:ascii="Huawei Sans" w:hAnsi="Huawei Sans" w:cs="Huawei Sans" w:hint="eastAsia"/>
        </w:rPr>
        <w:t>2</w:t>
      </w:r>
      <w:r>
        <w:rPr>
          <w:rFonts w:ascii="Huawei Sans" w:hAnsi="Huawei Sans" w:cs="Huawei Sans" w:hint="eastAsia"/>
        </w:rPr>
        <w:t>）</w:t>
      </w:r>
      <w:r w:rsidRPr="00460223">
        <w:rPr>
          <w:rFonts w:ascii="Huawei Sans" w:hAnsi="Huawei Sans" w:cs="Huawei Sans"/>
        </w:rPr>
        <w:t>除了使用索引和参数外，对数据库进行优化</w:t>
      </w:r>
      <w:r>
        <w:rPr>
          <w:rFonts w:ascii="Huawei Sans" w:hAnsi="Huawei Sans" w:cs="Huawei Sans" w:hint="eastAsia"/>
        </w:rPr>
        <w:t>的方式还有：</w:t>
      </w:r>
    </w:p>
    <w:p w14:paraId="7992F657" w14:textId="41ACA4F7" w:rsidR="005021EA" w:rsidRDefault="005021EA" w:rsidP="000D0665">
      <w:pPr>
        <w:pStyle w:val="1e"/>
        <w:rPr>
          <w:rFonts w:ascii="Huawei Sans" w:hAnsi="Huawei Sans" w:cs="Huawei Sans"/>
        </w:rPr>
      </w:pPr>
      <w:r>
        <w:rPr>
          <w:rFonts w:ascii="Huawei Sans" w:hAnsi="Huawei Sans" w:cs="Huawei Sans" w:hint="eastAsia"/>
        </w:rPr>
        <w:t>1</w:t>
      </w:r>
      <w:r>
        <w:rPr>
          <w:rFonts w:ascii="Huawei Sans" w:hAnsi="Huawei Sans" w:cs="Huawei Sans" w:hint="eastAsia"/>
        </w:rPr>
        <w:t>、</w:t>
      </w:r>
      <w:r>
        <w:rPr>
          <w:rFonts w:ascii="Huawei Sans" w:hAnsi="Huawei Sans" w:cs="Huawei Sans" w:hint="eastAsia"/>
        </w:rPr>
        <w:t>S</w:t>
      </w:r>
      <w:r>
        <w:rPr>
          <w:rFonts w:ascii="Huawei Sans" w:hAnsi="Huawei Sans" w:cs="Huawei Sans"/>
        </w:rPr>
        <w:t xml:space="preserve">QL </w:t>
      </w:r>
      <w:r>
        <w:rPr>
          <w:rFonts w:ascii="Huawei Sans" w:hAnsi="Huawei Sans" w:cs="Huawei Sans" w:hint="eastAsia"/>
        </w:rPr>
        <w:t>语句优化，在进行查询时</w:t>
      </w:r>
      <w:r w:rsidRPr="005021EA">
        <w:rPr>
          <w:rFonts w:ascii="Huawei Sans" w:hAnsi="Huawei Sans" w:cs="Huawei Sans"/>
        </w:rPr>
        <w:t>，应尽量</w:t>
      </w:r>
      <w:proofErr w:type="gramStart"/>
      <w:r w:rsidRPr="005021EA">
        <w:rPr>
          <w:rFonts w:ascii="Huawei Sans" w:hAnsi="Huawei Sans" w:cs="Huawei Sans"/>
        </w:rPr>
        <w:t>避免全表扫描</w:t>
      </w:r>
      <w:proofErr w:type="gramEnd"/>
      <w:r w:rsidRPr="005021EA">
        <w:rPr>
          <w:rFonts w:ascii="Huawei Sans" w:hAnsi="Huawei Sans" w:cs="Huawei Sans"/>
        </w:rPr>
        <w:t>，首先应考虑在</w:t>
      </w:r>
      <w:r w:rsidRPr="005021EA">
        <w:rPr>
          <w:rFonts w:ascii="Huawei Sans" w:hAnsi="Huawei Sans" w:cs="Huawei Sans"/>
        </w:rPr>
        <w:t xml:space="preserve"> where </w:t>
      </w:r>
      <w:r w:rsidRPr="005021EA">
        <w:rPr>
          <w:rFonts w:ascii="Huawei Sans" w:hAnsi="Huawei Sans" w:cs="Huawei Sans"/>
        </w:rPr>
        <w:t>及</w:t>
      </w:r>
      <w:r w:rsidRPr="005021EA">
        <w:rPr>
          <w:rFonts w:ascii="Huawei Sans" w:hAnsi="Huawei Sans" w:cs="Huawei Sans"/>
        </w:rPr>
        <w:t xml:space="preserve"> order by </w:t>
      </w:r>
      <w:r w:rsidRPr="005021EA">
        <w:rPr>
          <w:rFonts w:ascii="Huawei Sans" w:hAnsi="Huawei Sans" w:cs="Huawei Sans"/>
        </w:rPr>
        <w:t>涉及的列上建立索引</w:t>
      </w:r>
      <w:r>
        <w:rPr>
          <w:rFonts w:ascii="Huawei Sans" w:hAnsi="Huawei Sans" w:cs="Huawei Sans" w:hint="eastAsia"/>
        </w:rPr>
        <w:t>；</w:t>
      </w:r>
    </w:p>
    <w:p w14:paraId="39124E2B" w14:textId="086936EB" w:rsidR="005021EA" w:rsidRPr="005021EA" w:rsidRDefault="005021EA" w:rsidP="005021EA">
      <w:pPr>
        <w:pStyle w:val="1e"/>
        <w:rPr>
          <w:rFonts w:ascii="Huawei Sans" w:hAnsi="Huawei Sans" w:cs="Huawei Sans"/>
        </w:rPr>
      </w:pPr>
      <w:r>
        <w:rPr>
          <w:rFonts w:ascii="Huawei Sans" w:hAnsi="Huawei Sans" w:cs="Huawei Sans"/>
        </w:rPr>
        <w:t>2</w:t>
      </w:r>
      <w:r>
        <w:rPr>
          <w:rFonts w:ascii="Huawei Sans" w:hAnsi="Huawei Sans" w:cs="Huawei Sans" w:hint="eastAsia"/>
        </w:rPr>
        <w:t>、</w:t>
      </w:r>
      <w:r w:rsidRPr="005021EA">
        <w:rPr>
          <w:rFonts w:ascii="Huawei Sans" w:hAnsi="Huawei Sans" w:cs="Huawei Sans" w:hint="eastAsia"/>
        </w:rPr>
        <w:t>选取最适用的字段属性</w:t>
      </w:r>
      <w:r>
        <w:rPr>
          <w:rFonts w:ascii="Huawei Sans" w:hAnsi="Huawei Sans" w:cs="Huawei Sans" w:hint="eastAsia"/>
        </w:rPr>
        <w:t>，</w:t>
      </w:r>
      <w:r w:rsidRPr="005021EA">
        <w:rPr>
          <w:rFonts w:ascii="Huawei Sans" w:hAnsi="Huawei Sans" w:cs="Huawei Sans" w:hint="eastAsia"/>
        </w:rPr>
        <w:t>MySQL</w:t>
      </w:r>
      <w:r w:rsidRPr="005021EA">
        <w:rPr>
          <w:rFonts w:ascii="Huawei Sans" w:hAnsi="Huawei Sans" w:cs="Huawei Sans" w:hint="eastAsia"/>
        </w:rPr>
        <w:t>可以很好的支持大数据量的存取，但是一般说来，数据库中的表越小，在它上面执行的查询也就会越快。因此，在创建表的时候，为了获得更好的性能，我们可以将表中字段的宽度设得尽可能小</w:t>
      </w:r>
      <w:r>
        <w:rPr>
          <w:rFonts w:ascii="Huawei Sans" w:hAnsi="Huawei Sans" w:cs="Huawei Sans" w:hint="eastAsia"/>
        </w:rPr>
        <w:t>；</w:t>
      </w:r>
    </w:p>
    <w:p w14:paraId="21C728A8" w14:textId="438C6CC6" w:rsidR="005E2EAB" w:rsidRPr="005021EA" w:rsidRDefault="005021EA" w:rsidP="005021EA">
      <w:pPr>
        <w:pStyle w:val="1e"/>
        <w:rPr>
          <w:rFonts w:ascii="Huawei Sans" w:hAnsi="Huawei Sans" w:cs="Huawei Sans"/>
        </w:rPr>
      </w:pPr>
      <w:r>
        <w:rPr>
          <w:rFonts w:ascii="Huawei Sans" w:hAnsi="Huawei Sans" w:cs="Huawei Sans"/>
        </w:rPr>
        <w:lastRenderedPageBreak/>
        <w:t>3</w:t>
      </w:r>
      <w:r w:rsidR="000D0665">
        <w:rPr>
          <w:rFonts w:ascii="Huawei Sans" w:hAnsi="Huawei Sans" w:cs="Huawei Sans" w:hint="eastAsia"/>
        </w:rPr>
        <w:t>、适当对数据库进行分库分表</w:t>
      </w:r>
      <w:r>
        <w:rPr>
          <w:rFonts w:ascii="Huawei Sans" w:hAnsi="Huawei Sans" w:cs="Huawei Sans" w:hint="eastAsia"/>
        </w:rPr>
        <w:t>。</w:t>
      </w:r>
      <w:r w:rsidR="005E2EAB">
        <w:rPr>
          <w:rFonts w:hint="eastAsia"/>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49C85869" w:rsidR="0034452C" w:rsidRDefault="00096307" w:rsidP="006E7495">
      <w:pPr>
        <w:pStyle w:val="1e"/>
        <w:rPr>
          <w:rFonts w:ascii="Huawei Sans" w:hAnsi="Huawei Sans" w:cs="Huawei Sans"/>
        </w:rPr>
      </w:pPr>
      <w:r>
        <w:rPr>
          <w:noProof/>
        </w:rPr>
        <w:drawing>
          <wp:inline distT="0" distB="0" distL="0" distR="0" wp14:anchorId="07AB6111" wp14:editId="0D5CAA98">
            <wp:extent cx="5463540" cy="1188170"/>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78049" cy="1191325"/>
                    </a:xfrm>
                    <a:prstGeom prst="rect">
                      <a:avLst/>
                    </a:prstGeom>
                  </pic:spPr>
                </pic:pic>
              </a:graphicData>
            </a:graphic>
          </wp:inline>
        </w:drawing>
      </w:r>
    </w:p>
    <w:p w14:paraId="25F48AEA" w14:textId="77777777" w:rsidR="006E7495" w:rsidRPr="009639AD" w:rsidRDefault="006E7495" w:rsidP="006E7495">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2AB45B3" w14:textId="3181FEFC" w:rsidR="0034452C" w:rsidRDefault="00096307" w:rsidP="006E7495">
      <w:pPr>
        <w:pStyle w:val="1e"/>
        <w:rPr>
          <w:rFonts w:hint="eastAsia"/>
        </w:rPr>
      </w:pPr>
      <w:r>
        <w:rPr>
          <w:noProof/>
        </w:rPr>
        <w:drawing>
          <wp:inline distT="0" distB="0" distL="0" distR="0" wp14:anchorId="22AAE4FA" wp14:editId="17D1ECD2">
            <wp:extent cx="5463540" cy="1214246"/>
            <wp:effectExtent l="0" t="0" r="381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94698" cy="1221171"/>
                    </a:xfrm>
                    <a:prstGeom prst="rect">
                      <a:avLst/>
                    </a:prstGeom>
                  </pic:spPr>
                </pic:pic>
              </a:graphicData>
            </a:graphic>
          </wp:inline>
        </w:drawing>
      </w: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FAB076C" w:rsidR="0034452C" w:rsidRDefault="00096307" w:rsidP="0034452C">
      <w:pPr>
        <w:pStyle w:val="1e"/>
        <w:rPr>
          <w:rFonts w:ascii="Huawei Sans" w:hAnsi="Huawei Sans" w:cs="Huawei Sans"/>
        </w:rPr>
      </w:pPr>
      <w:r>
        <w:rPr>
          <w:noProof/>
        </w:rPr>
        <w:drawing>
          <wp:inline distT="0" distB="0" distL="0" distR="0" wp14:anchorId="5F48C60D" wp14:editId="6139E548">
            <wp:extent cx="5463540" cy="1426257"/>
            <wp:effectExtent l="0" t="0" r="381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74063" cy="1429004"/>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631FEA6D" w:rsidR="0034452C" w:rsidRDefault="0034452C" w:rsidP="0034452C">
      <w:pPr>
        <w:pStyle w:val="1e"/>
        <w:rPr>
          <w:rFonts w:ascii="Huawei Sans" w:hAnsi="Huawei Sans" w:cs="Huawei Sans"/>
        </w:rPr>
      </w:pPr>
    </w:p>
    <w:p w14:paraId="5A71527B" w14:textId="48760E54" w:rsidR="006E7495" w:rsidRDefault="006E7495" w:rsidP="0034452C">
      <w:pPr>
        <w:pStyle w:val="1e"/>
        <w:rPr>
          <w:rFonts w:ascii="Huawei Sans" w:hAnsi="Huawei Sans" w:cs="Huawei Sans"/>
        </w:rPr>
      </w:pPr>
    </w:p>
    <w:p w14:paraId="74107797" w14:textId="77777777" w:rsidR="006E7495" w:rsidRDefault="006E7495" w:rsidP="0034452C">
      <w:pPr>
        <w:pStyle w:val="1e"/>
        <w:rPr>
          <w:rFonts w:ascii="Huawei Sans" w:hAnsi="Huawei Sans" w:cs="Huawei Sans"/>
        </w:rPr>
      </w:pPr>
    </w:p>
    <w:p w14:paraId="4FEEC6D3" w14:textId="5862C595" w:rsidR="006E7495" w:rsidRDefault="0034452C" w:rsidP="006E7495">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450F9C9A" w14:textId="38087114" w:rsidR="006E7495" w:rsidRPr="006E7495" w:rsidRDefault="006E7495" w:rsidP="006E7495">
      <w:pPr>
        <w:pStyle w:val="1e"/>
        <w:rPr>
          <w:rFonts w:ascii="Huawei Sans" w:hAnsi="Huawei Sans" w:cs="Huawei Sans"/>
        </w:rPr>
      </w:pPr>
      <w:r>
        <w:rPr>
          <w:rFonts w:ascii="Huawei Sans" w:hAnsi="Huawei Sans" w:cs="Huawei Sans" w:hint="eastAsia"/>
        </w:rPr>
        <w:t>答：</w:t>
      </w:r>
      <w:r w:rsidRPr="006E7495">
        <w:rPr>
          <w:rFonts w:ascii="Huawei Sans" w:hAnsi="Huawei Sans" w:cs="Huawei Sans"/>
        </w:rPr>
        <w:t>分类和回归的区别在于输出变量的类型。</w:t>
      </w:r>
    </w:p>
    <w:p w14:paraId="03E648C7" w14:textId="164E6419" w:rsidR="0034452C" w:rsidRPr="006E7495" w:rsidRDefault="006E7495" w:rsidP="006E7495">
      <w:pPr>
        <w:pStyle w:val="1e"/>
        <w:rPr>
          <w:rFonts w:ascii="Huawei Sans" w:hAnsi="Huawei Sans" w:cs="Huawei Sans"/>
        </w:rPr>
      </w:pPr>
      <w:r w:rsidRPr="006E7495">
        <w:rPr>
          <w:rFonts w:ascii="Huawei Sans" w:hAnsi="Huawei Sans" w:cs="Huawei Sans"/>
        </w:rPr>
        <w:t>定量输出称为回归，或者说是连续变量预测；</w:t>
      </w:r>
      <w:r w:rsidRPr="006E7495">
        <w:rPr>
          <w:rFonts w:ascii="Huawei Sans" w:hAnsi="Huawei Sans" w:cs="Huawei Sans"/>
        </w:rPr>
        <w:br/>
      </w:r>
      <w:r w:rsidRPr="006E7495">
        <w:rPr>
          <w:rFonts w:ascii="Huawei Sans" w:hAnsi="Huawei Sans" w:cs="Huawei Sans"/>
        </w:rPr>
        <w:t>定性输出称为分类，或者说是离散变量预测。</w:t>
      </w:r>
    </w:p>
    <w:p w14:paraId="2CC7FEF6" w14:textId="77777777" w:rsidR="006E7495" w:rsidRDefault="006E7495"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0BC0530C" w14:textId="0B68EB01" w:rsidR="006E7495" w:rsidRPr="006E7495" w:rsidRDefault="006E7495" w:rsidP="006E7495">
      <w:pPr>
        <w:pStyle w:val="1e"/>
        <w:rPr>
          <w:rFonts w:ascii="Huawei Sans" w:hAnsi="Huawei Sans" w:cs="Huawei Sans"/>
        </w:rPr>
      </w:pPr>
      <w:r>
        <w:rPr>
          <w:rFonts w:ascii="Huawei Sans" w:hAnsi="Huawei Sans" w:cs="Huawei Sans" w:hint="eastAsia"/>
        </w:rPr>
        <w:t>答：</w:t>
      </w:r>
      <w:r w:rsidRPr="006E7495">
        <w:rPr>
          <w:rFonts w:ascii="Huawei Sans" w:hAnsi="Huawei Sans" w:cs="Huawei Sans" w:hint="eastAsia"/>
        </w:rPr>
        <w:t>支持向量机（</w:t>
      </w:r>
      <w:r w:rsidRPr="006E7495">
        <w:rPr>
          <w:rFonts w:ascii="Huawei Sans" w:hAnsi="Huawei Sans" w:cs="Huawei Sans"/>
        </w:rPr>
        <w:t>support vector machines</w:t>
      </w:r>
      <w:r w:rsidRPr="006E7495">
        <w:rPr>
          <w:rFonts w:ascii="Huawei Sans" w:hAnsi="Huawei Sans" w:cs="Huawei Sans"/>
        </w:rPr>
        <w:t>，</w:t>
      </w:r>
      <w:r w:rsidRPr="006E7495">
        <w:rPr>
          <w:rFonts w:ascii="Huawei Sans" w:hAnsi="Huawei Sans" w:cs="Huawei Sans"/>
        </w:rPr>
        <w:t>SVM</w:t>
      </w:r>
      <w:r w:rsidRPr="006E7495">
        <w:rPr>
          <w:rFonts w:ascii="Huawei Sans" w:hAnsi="Huawei Sans" w:cs="Huawei Sans"/>
        </w:rPr>
        <w:t>）是一种二分类模型，它将实例的特征向量映射为空间中的一些点，</w:t>
      </w:r>
      <w:r w:rsidRPr="006E7495">
        <w:rPr>
          <w:rFonts w:ascii="Huawei Sans" w:hAnsi="Huawei Sans" w:cs="Huawei Sans"/>
        </w:rPr>
        <w:t xml:space="preserve">SVM </w:t>
      </w:r>
      <w:r w:rsidRPr="006E7495">
        <w:rPr>
          <w:rFonts w:ascii="Huawei Sans" w:hAnsi="Huawei Sans" w:cs="Huawei Sans"/>
        </w:rPr>
        <w:t>的目的就是想要画出一条线，以</w:t>
      </w:r>
      <w:r w:rsidRPr="006E7495">
        <w:rPr>
          <w:rFonts w:ascii="Huawei Sans" w:hAnsi="Huawei Sans" w:cs="Huawei Sans"/>
        </w:rPr>
        <w:t xml:space="preserve"> “</w:t>
      </w:r>
      <w:r w:rsidRPr="006E7495">
        <w:rPr>
          <w:rFonts w:ascii="Huawei Sans" w:hAnsi="Huawei Sans" w:cs="Huawei Sans"/>
        </w:rPr>
        <w:t>最好地</w:t>
      </w:r>
      <w:r w:rsidRPr="006E7495">
        <w:rPr>
          <w:rFonts w:ascii="Huawei Sans" w:hAnsi="Huawei Sans" w:cs="Huawei Sans"/>
        </w:rPr>
        <w:t xml:space="preserve">” </w:t>
      </w:r>
      <w:r w:rsidRPr="006E7495">
        <w:rPr>
          <w:rFonts w:ascii="Huawei Sans" w:hAnsi="Huawei Sans" w:cs="Huawei Sans"/>
        </w:rPr>
        <w:t>区分这两类点，以至如果以后有了新的点，这条线也能做出很好的分类。</w:t>
      </w:r>
      <w:r w:rsidRPr="006E7495">
        <w:rPr>
          <w:rFonts w:ascii="Huawei Sans" w:hAnsi="Huawei Sans" w:cs="Huawei Sans"/>
        </w:rPr>
        <w:t xml:space="preserve">SVM </w:t>
      </w:r>
      <w:r w:rsidRPr="006E7495">
        <w:rPr>
          <w:rFonts w:ascii="Huawei Sans" w:hAnsi="Huawei Sans" w:cs="Huawei Sans"/>
        </w:rPr>
        <w:t>适合中小型数据样本、非线性、高维的分类问题。</w:t>
      </w:r>
    </w:p>
    <w:p w14:paraId="7E17A592" w14:textId="530C2C7A" w:rsidR="006E7495" w:rsidRDefault="006E7495" w:rsidP="006E7495">
      <w:pPr>
        <w:pStyle w:val="1e"/>
        <w:rPr>
          <w:rFonts w:ascii="Huawei Sans" w:hAnsi="Huawei Sans" w:cs="Huawei Sans"/>
        </w:rPr>
      </w:pPr>
      <w:r w:rsidRPr="006E7495">
        <w:rPr>
          <w:rFonts w:ascii="Huawei Sans" w:hAnsi="Huawei Sans" w:cs="Huawei Sans"/>
        </w:rPr>
        <w:t xml:space="preserve">SVM </w:t>
      </w:r>
      <w:r w:rsidRPr="006E7495">
        <w:rPr>
          <w:rFonts w:ascii="Huawei Sans" w:hAnsi="Huawei Sans" w:cs="Huawei Sans"/>
        </w:rPr>
        <w:t>最早是由</w:t>
      </w:r>
      <w:r w:rsidRPr="006E7495">
        <w:rPr>
          <w:rFonts w:ascii="Huawei Sans" w:hAnsi="Huawei Sans" w:cs="Huawei Sans"/>
        </w:rPr>
        <w:t xml:space="preserve"> Vladimir N. </w:t>
      </w:r>
      <w:proofErr w:type="spellStart"/>
      <w:r w:rsidRPr="006E7495">
        <w:rPr>
          <w:rFonts w:ascii="Huawei Sans" w:hAnsi="Huawei Sans" w:cs="Huawei Sans"/>
        </w:rPr>
        <w:t>Vapnik</w:t>
      </w:r>
      <w:proofErr w:type="spellEnd"/>
      <w:r w:rsidRPr="006E7495">
        <w:rPr>
          <w:rFonts w:ascii="Huawei Sans" w:hAnsi="Huawei Sans" w:cs="Huawei Sans"/>
        </w:rPr>
        <w:t xml:space="preserve"> </w:t>
      </w:r>
      <w:r w:rsidRPr="006E7495">
        <w:rPr>
          <w:rFonts w:ascii="Huawei Sans" w:hAnsi="Huawei Sans" w:cs="Huawei Sans"/>
        </w:rPr>
        <w:t>和</w:t>
      </w:r>
      <w:r w:rsidRPr="006E7495">
        <w:rPr>
          <w:rFonts w:ascii="Huawei Sans" w:hAnsi="Huawei Sans" w:cs="Huawei Sans"/>
        </w:rPr>
        <w:t xml:space="preserve"> Alexey </w:t>
      </w:r>
      <w:proofErr w:type="spellStart"/>
      <w:r w:rsidRPr="006E7495">
        <w:rPr>
          <w:rFonts w:ascii="Huawei Sans" w:hAnsi="Huawei Sans" w:cs="Huawei Sans"/>
        </w:rPr>
        <w:t>Ya</w:t>
      </w:r>
      <w:proofErr w:type="spellEnd"/>
      <w:r w:rsidRPr="006E7495">
        <w:rPr>
          <w:rFonts w:ascii="Huawei Sans" w:hAnsi="Huawei Sans" w:cs="Huawei Sans"/>
        </w:rPr>
        <w:t xml:space="preserve">. </w:t>
      </w:r>
      <w:proofErr w:type="spellStart"/>
      <w:r w:rsidRPr="006E7495">
        <w:rPr>
          <w:rFonts w:ascii="Huawei Sans" w:hAnsi="Huawei Sans" w:cs="Huawei Sans"/>
        </w:rPr>
        <w:t>Chervonenkis</w:t>
      </w:r>
      <w:proofErr w:type="spellEnd"/>
      <w:r w:rsidRPr="006E7495">
        <w:rPr>
          <w:rFonts w:ascii="Huawei Sans" w:hAnsi="Huawei Sans" w:cs="Huawei Sans"/>
        </w:rPr>
        <w:t xml:space="preserve"> </w:t>
      </w:r>
      <w:r w:rsidRPr="006E7495">
        <w:rPr>
          <w:rFonts w:ascii="Huawei Sans" w:hAnsi="Huawei Sans" w:cs="Huawei Sans"/>
        </w:rPr>
        <w:t>在</w:t>
      </w:r>
      <w:r w:rsidRPr="006E7495">
        <w:rPr>
          <w:rFonts w:ascii="Huawei Sans" w:hAnsi="Huawei Sans" w:cs="Huawei Sans"/>
        </w:rPr>
        <w:t>1963</w:t>
      </w:r>
      <w:r w:rsidRPr="006E7495">
        <w:rPr>
          <w:rFonts w:ascii="Huawei Sans" w:hAnsi="Huawei Sans" w:cs="Huawei Sans"/>
        </w:rPr>
        <w:t>年提出，目前的版本（</w:t>
      </w:r>
      <w:r w:rsidRPr="006E7495">
        <w:rPr>
          <w:rFonts w:ascii="Huawei Sans" w:hAnsi="Huawei Sans" w:cs="Huawei Sans"/>
        </w:rPr>
        <w:t>soft margin</w:t>
      </w:r>
      <w:r w:rsidRPr="006E7495">
        <w:rPr>
          <w:rFonts w:ascii="Huawei Sans" w:hAnsi="Huawei Sans" w:cs="Huawei Sans"/>
        </w:rPr>
        <w:t>）是由</w:t>
      </w:r>
      <w:r w:rsidRPr="006E7495">
        <w:rPr>
          <w:rFonts w:ascii="Huawei Sans" w:hAnsi="Huawei Sans" w:cs="Huawei Sans"/>
        </w:rPr>
        <w:t xml:space="preserve"> Corinna Cortes </w:t>
      </w:r>
      <w:r w:rsidRPr="006E7495">
        <w:rPr>
          <w:rFonts w:ascii="Huawei Sans" w:hAnsi="Huawei Sans" w:cs="Huawei Sans"/>
        </w:rPr>
        <w:t>和</w:t>
      </w:r>
      <w:r w:rsidRPr="006E7495">
        <w:rPr>
          <w:rFonts w:ascii="Huawei Sans" w:hAnsi="Huawei Sans" w:cs="Huawei Sans"/>
        </w:rPr>
        <w:t xml:space="preserve"> </w:t>
      </w:r>
      <w:proofErr w:type="spellStart"/>
      <w:r w:rsidRPr="006E7495">
        <w:rPr>
          <w:rFonts w:ascii="Huawei Sans" w:hAnsi="Huawei Sans" w:cs="Huawei Sans"/>
        </w:rPr>
        <w:t>Vapnik</w:t>
      </w:r>
      <w:proofErr w:type="spellEnd"/>
      <w:r w:rsidRPr="006E7495">
        <w:rPr>
          <w:rFonts w:ascii="Huawei Sans" w:hAnsi="Huawei Sans" w:cs="Huawei Sans"/>
        </w:rPr>
        <w:t xml:space="preserve"> </w:t>
      </w:r>
      <w:r w:rsidRPr="006E7495">
        <w:rPr>
          <w:rFonts w:ascii="Huawei Sans" w:hAnsi="Huawei Sans" w:cs="Huawei Sans"/>
        </w:rPr>
        <w:t>在</w:t>
      </w:r>
      <w:r w:rsidRPr="006E7495">
        <w:rPr>
          <w:rFonts w:ascii="Huawei Sans" w:hAnsi="Huawei Sans" w:cs="Huawei Sans"/>
        </w:rPr>
        <w:t>1993</w:t>
      </w:r>
      <w:r w:rsidRPr="006E7495">
        <w:rPr>
          <w:rFonts w:ascii="Huawei Sans" w:hAnsi="Huawei Sans" w:cs="Huawei Sans"/>
        </w:rPr>
        <w:t>年提出，并在</w:t>
      </w:r>
      <w:r w:rsidRPr="006E7495">
        <w:rPr>
          <w:rFonts w:ascii="Huawei Sans" w:hAnsi="Huawei Sans" w:cs="Huawei Sans"/>
        </w:rPr>
        <w:t>1995</w:t>
      </w:r>
      <w:r w:rsidRPr="006E7495">
        <w:rPr>
          <w:rFonts w:ascii="Huawei Sans" w:hAnsi="Huawei Sans" w:cs="Huawei Sans"/>
        </w:rPr>
        <w:t>年发表。深度学习（</w:t>
      </w:r>
      <w:r w:rsidRPr="006E7495">
        <w:rPr>
          <w:rFonts w:ascii="Huawei Sans" w:hAnsi="Huawei Sans" w:cs="Huawei Sans"/>
        </w:rPr>
        <w:t>2012</w:t>
      </w:r>
      <w:r w:rsidRPr="006E7495">
        <w:rPr>
          <w:rFonts w:ascii="Huawei Sans" w:hAnsi="Huawei Sans" w:cs="Huawei Sans"/>
        </w:rPr>
        <w:t>）出现之前，</w:t>
      </w:r>
      <w:r w:rsidRPr="006E7495">
        <w:rPr>
          <w:rFonts w:ascii="Huawei Sans" w:hAnsi="Huawei Sans" w:cs="Huawei Sans"/>
        </w:rPr>
        <w:t xml:space="preserve">SVM </w:t>
      </w:r>
      <w:r w:rsidRPr="006E7495">
        <w:rPr>
          <w:rFonts w:ascii="Huawei Sans" w:hAnsi="Huawei Sans" w:cs="Huawei Sans"/>
        </w:rPr>
        <w:t>被认为机器学习中近十几年来最成功，表现最好的算法。</w:t>
      </w:r>
    </w:p>
    <w:p w14:paraId="1513171E" w14:textId="77777777" w:rsidR="006E7495" w:rsidRPr="00860899" w:rsidRDefault="006E7495" w:rsidP="006E7495">
      <w:pPr>
        <w:pStyle w:val="1e"/>
        <w:rPr>
          <w:rFonts w:ascii="Huawei Sans" w:hAnsi="Huawei Sans" w:cs="Huawei Sans"/>
        </w:rPr>
      </w:pPr>
    </w:p>
    <w:p w14:paraId="52436FD6" w14:textId="31C01655"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31257B3E" w14:textId="77E9426E"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1</w:t>
      </w:r>
      <w:r>
        <w:rPr>
          <w:rFonts w:ascii="Arial" w:hAnsi="Arial" w:cs="Arial" w:hint="eastAsia"/>
          <w:shd w:val="clear" w:color="auto" w:fill="FFFFFF"/>
        </w:rPr>
        <w:t>）准确率：正确预测的样本占所有样本的比重</w:t>
      </w:r>
      <w:r>
        <w:rPr>
          <w:rFonts w:ascii="Arial" w:hAnsi="Arial" w:cs="Arial"/>
          <w:shd w:val="clear" w:color="auto" w:fill="FFFFFF"/>
        </w:rPr>
        <w:t xml:space="preserve"> </w:t>
      </w:r>
      <w:r>
        <w:rPr>
          <w:rFonts w:ascii="Arial" w:hAnsi="Arial" w:cs="Arial" w:hint="eastAsia"/>
          <w:shd w:val="clear" w:color="auto" w:fill="FFFFFF"/>
        </w:rPr>
        <w:t>；</w:t>
      </w:r>
    </w:p>
    <w:p w14:paraId="07D04B68" w14:textId="4AA66CCC"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2</w:t>
      </w:r>
      <w:r>
        <w:rPr>
          <w:rFonts w:ascii="Arial" w:hAnsi="Arial" w:cs="Arial" w:hint="eastAsia"/>
          <w:shd w:val="clear" w:color="auto" w:fill="FFFFFF"/>
        </w:rPr>
        <w:t>）精确率：预测为正的样本中真正为正的比例；</w:t>
      </w:r>
    </w:p>
    <w:p w14:paraId="1FF6DAA9" w14:textId="6DA8AB3E"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3</w:t>
      </w:r>
      <w:r>
        <w:rPr>
          <w:rFonts w:ascii="Arial" w:hAnsi="Arial" w:cs="Arial" w:hint="eastAsia"/>
          <w:shd w:val="clear" w:color="auto" w:fill="FFFFFF"/>
        </w:rPr>
        <w:t>）召回率：所有正样本中被正确预测的比重；</w:t>
      </w:r>
    </w:p>
    <w:p w14:paraId="7423E340" w14:textId="7ABE6141"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4</w:t>
      </w:r>
      <w:r>
        <w:rPr>
          <w:rFonts w:ascii="Arial" w:hAnsi="Arial" w:cs="Arial" w:hint="eastAsia"/>
          <w:shd w:val="clear" w:color="auto" w:fill="FFFFFF"/>
        </w:rPr>
        <w:t>）</w:t>
      </w:r>
      <w:r>
        <w:rPr>
          <w:rFonts w:ascii="Arial" w:hAnsi="Arial" w:cs="Arial" w:hint="eastAsia"/>
          <w:shd w:val="clear" w:color="auto" w:fill="FFFFFF"/>
        </w:rPr>
        <w:t>F</w:t>
      </w:r>
      <w:r>
        <w:rPr>
          <w:rFonts w:ascii="Arial" w:hAnsi="Arial" w:cs="Arial"/>
          <w:shd w:val="clear" w:color="auto" w:fill="FFFFFF"/>
        </w:rPr>
        <w:t xml:space="preserve">1 </w:t>
      </w:r>
      <w:r>
        <w:rPr>
          <w:rFonts w:ascii="Arial" w:hAnsi="Arial" w:cs="Arial" w:hint="eastAsia"/>
          <w:shd w:val="clear" w:color="auto" w:fill="FFFFFF"/>
        </w:rPr>
        <w:t>值：精确率和召回率的调和平均值；</w:t>
      </w:r>
    </w:p>
    <w:p w14:paraId="54B18ED8" w14:textId="6B42F8B4"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5</w:t>
      </w:r>
      <w:r>
        <w:rPr>
          <w:rFonts w:ascii="Arial" w:hAnsi="Arial" w:cs="Arial" w:hint="eastAsia"/>
          <w:shd w:val="clear" w:color="auto" w:fill="FFFFFF"/>
        </w:rPr>
        <w:t>）</w:t>
      </w:r>
      <w:r>
        <w:rPr>
          <w:rFonts w:ascii="Arial" w:hAnsi="Arial" w:cs="Arial" w:hint="eastAsia"/>
          <w:shd w:val="clear" w:color="auto" w:fill="FFFFFF"/>
        </w:rPr>
        <w:t>ROC</w:t>
      </w:r>
      <w:r>
        <w:rPr>
          <w:rFonts w:ascii="Arial" w:hAnsi="Arial" w:cs="Arial" w:hint="eastAsia"/>
          <w:shd w:val="clear" w:color="auto" w:fill="FFFFFF"/>
        </w:rPr>
        <w:t>：</w:t>
      </w:r>
      <w:r w:rsidRPr="00112E21">
        <w:rPr>
          <w:rFonts w:ascii="Arial" w:hAnsi="Arial" w:cs="Arial"/>
          <w:shd w:val="clear" w:color="auto" w:fill="FFFFFF"/>
        </w:rPr>
        <w:t>ROC (Receiver operating characteristic)</w:t>
      </w:r>
      <w:r w:rsidRPr="00112E21">
        <w:rPr>
          <w:rFonts w:ascii="Arial" w:hAnsi="Arial" w:cs="Arial"/>
          <w:shd w:val="clear" w:color="auto" w:fill="FFFFFF"/>
        </w:rPr>
        <w:t>接收者操作特征曲线，是反映敏感性和特异性连续变量的综合指标，</w:t>
      </w:r>
      <w:r w:rsidRPr="00112E21">
        <w:rPr>
          <w:rFonts w:ascii="Arial" w:hAnsi="Arial" w:cs="Arial"/>
          <w:shd w:val="clear" w:color="auto" w:fill="FFFFFF"/>
        </w:rPr>
        <w:t>roc</w:t>
      </w:r>
      <w:r w:rsidRPr="00112E21">
        <w:rPr>
          <w:rFonts w:ascii="Arial" w:hAnsi="Arial" w:cs="Arial"/>
          <w:shd w:val="clear" w:color="auto" w:fill="FFFFFF"/>
        </w:rPr>
        <w:t>曲线上每个点反映着对同一信号刺激的感受性</w:t>
      </w:r>
      <w:r>
        <w:rPr>
          <w:rFonts w:ascii="Arial" w:hAnsi="Arial" w:cs="Arial" w:hint="eastAsia"/>
          <w:shd w:val="clear" w:color="auto" w:fill="FFFFFF"/>
        </w:rPr>
        <w:t>；</w:t>
      </w:r>
    </w:p>
    <w:p w14:paraId="7E754F04" w14:textId="23D650C7" w:rsidR="00112E21" w:rsidRDefault="00112E21" w:rsidP="0034452C">
      <w:pPr>
        <w:pStyle w:val="1e"/>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6</w:t>
      </w:r>
      <w:r>
        <w:rPr>
          <w:rFonts w:ascii="Arial" w:hAnsi="Arial" w:cs="Arial" w:hint="eastAsia"/>
          <w:shd w:val="clear" w:color="auto" w:fill="FFFFFF"/>
        </w:rPr>
        <w:t>）</w:t>
      </w:r>
      <w:r>
        <w:rPr>
          <w:rFonts w:ascii="Arial" w:hAnsi="Arial" w:cs="Arial" w:hint="eastAsia"/>
          <w:shd w:val="clear" w:color="auto" w:fill="FFFFFF"/>
        </w:rPr>
        <w:t>AUC</w:t>
      </w:r>
      <w:r>
        <w:rPr>
          <w:rFonts w:ascii="Arial" w:hAnsi="Arial" w:cs="Arial" w:hint="eastAsia"/>
          <w:shd w:val="clear" w:color="auto" w:fill="FFFFFF"/>
        </w:rPr>
        <w:t>：</w:t>
      </w:r>
      <w:r w:rsidRPr="00112E21">
        <w:rPr>
          <w:rFonts w:ascii="Arial" w:hAnsi="Arial" w:cs="Arial"/>
          <w:shd w:val="clear" w:color="auto" w:fill="FFFFFF"/>
        </w:rPr>
        <w:t>AUC</w:t>
      </w:r>
      <w:r w:rsidRPr="00112E21">
        <w:rPr>
          <w:rFonts w:ascii="Arial" w:hAnsi="Arial" w:cs="Arial"/>
          <w:shd w:val="clear" w:color="auto" w:fill="FFFFFF"/>
        </w:rPr>
        <w:t>（</w:t>
      </w:r>
      <w:r w:rsidRPr="00112E21">
        <w:rPr>
          <w:rFonts w:ascii="Arial" w:hAnsi="Arial" w:cs="Arial"/>
          <w:shd w:val="clear" w:color="auto" w:fill="FFFFFF"/>
        </w:rPr>
        <w:t>Area Under Curve</w:t>
      </w:r>
      <w:r w:rsidRPr="00112E21">
        <w:rPr>
          <w:rFonts w:ascii="Arial" w:hAnsi="Arial" w:cs="Arial"/>
          <w:shd w:val="clear" w:color="auto" w:fill="FFFFFF"/>
        </w:rPr>
        <w:t>），是另一种评价二分类算法的指标，被定义为</w:t>
      </w:r>
      <w:r w:rsidRPr="00112E21">
        <w:rPr>
          <w:rFonts w:ascii="Arial" w:hAnsi="Arial" w:cs="Arial"/>
          <w:shd w:val="clear" w:color="auto" w:fill="FFFFFF"/>
        </w:rPr>
        <w:t xml:space="preserve"> ROC </w:t>
      </w:r>
      <w:r w:rsidRPr="00112E21">
        <w:rPr>
          <w:rFonts w:ascii="Arial" w:hAnsi="Arial" w:cs="Arial"/>
          <w:shd w:val="clear" w:color="auto" w:fill="FFFFFF"/>
        </w:rPr>
        <w:t>曲线下的面积，这个面积的数值不会大于</w:t>
      </w:r>
      <w:r w:rsidRPr="00112E21">
        <w:rPr>
          <w:rFonts w:ascii="Arial" w:hAnsi="Arial" w:cs="Arial"/>
          <w:shd w:val="clear" w:color="auto" w:fill="FFFFFF"/>
        </w:rPr>
        <w:t xml:space="preserve"> 1</w:t>
      </w:r>
      <w:r w:rsidRPr="00112E21">
        <w:rPr>
          <w:rFonts w:ascii="Arial" w:hAnsi="Arial" w:cs="Arial"/>
          <w:shd w:val="clear" w:color="auto" w:fill="FFFFFF"/>
        </w:rPr>
        <w:t>，和</w:t>
      </w:r>
      <w:r w:rsidRPr="00112E21">
        <w:rPr>
          <w:rFonts w:ascii="Arial" w:hAnsi="Arial" w:cs="Arial"/>
          <w:shd w:val="clear" w:color="auto" w:fill="FFFFFF"/>
        </w:rPr>
        <w:t xml:space="preserve"> F1 score </w:t>
      </w:r>
      <w:r w:rsidRPr="00112E21">
        <w:rPr>
          <w:rFonts w:ascii="Arial" w:hAnsi="Arial" w:cs="Arial"/>
          <w:shd w:val="clear" w:color="auto" w:fill="FFFFFF"/>
        </w:rPr>
        <w:t>差不多，都是综合评价精准率和召回率的指标，只不过绘制</w:t>
      </w:r>
      <w:r w:rsidRPr="00112E21">
        <w:rPr>
          <w:rFonts w:ascii="Arial" w:hAnsi="Arial" w:cs="Arial"/>
          <w:shd w:val="clear" w:color="auto" w:fill="FFFFFF"/>
        </w:rPr>
        <w:t xml:space="preserve"> ROC </w:t>
      </w:r>
      <w:r w:rsidRPr="00112E21">
        <w:rPr>
          <w:rFonts w:ascii="Arial" w:hAnsi="Arial" w:cs="Arial"/>
          <w:shd w:val="clear" w:color="auto" w:fill="FFFFFF"/>
        </w:rPr>
        <w:t>曲线使用了另外</w:t>
      </w:r>
      <w:proofErr w:type="gramStart"/>
      <w:r w:rsidRPr="00112E21">
        <w:rPr>
          <w:rFonts w:ascii="Arial" w:hAnsi="Arial" w:cs="Arial"/>
          <w:shd w:val="clear" w:color="auto" w:fill="FFFFFF"/>
        </w:rPr>
        <w:t>两个此</w:t>
      </w:r>
      <w:proofErr w:type="gramEnd"/>
      <w:r w:rsidRPr="00112E21">
        <w:rPr>
          <w:rFonts w:ascii="Arial" w:hAnsi="Arial" w:cs="Arial"/>
          <w:shd w:val="clear" w:color="auto" w:fill="FFFFFF"/>
        </w:rPr>
        <w:t>消彼长的指标。</w:t>
      </w:r>
    </w:p>
    <w:p w14:paraId="4ED79E58" w14:textId="77777777" w:rsidR="006E7495" w:rsidRPr="00E94233" w:rsidRDefault="006E7495" w:rsidP="0034452C">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7C645156" w14:textId="77777777" w:rsidR="00E4002E" w:rsidRPr="00E4002E" w:rsidRDefault="00E4002E" w:rsidP="00E4002E">
      <w:pPr>
        <w:pStyle w:val="1e"/>
        <w:rPr>
          <w:rFonts w:ascii="Huawei Sans" w:hAnsi="Huawei Sans" w:cs="Huawei Sans"/>
        </w:rPr>
      </w:pPr>
      <w:r>
        <w:rPr>
          <w:rFonts w:ascii="Huawei Sans" w:hAnsi="Huawei Sans" w:cs="Huawei Sans" w:hint="eastAsia"/>
        </w:rPr>
        <w:t>（</w:t>
      </w:r>
      <w:r>
        <w:rPr>
          <w:rFonts w:ascii="Huawei Sans" w:hAnsi="Huawei Sans" w:cs="Huawei Sans" w:hint="eastAsia"/>
        </w:rPr>
        <w:t>1</w:t>
      </w:r>
      <w:r>
        <w:rPr>
          <w:rFonts w:ascii="Huawei Sans" w:hAnsi="Huawei Sans" w:cs="Huawei Sans" w:hint="eastAsia"/>
        </w:rPr>
        <w:t>）</w:t>
      </w:r>
      <w:r w:rsidRPr="00E4002E">
        <w:rPr>
          <w:rFonts w:ascii="Huawei Sans" w:hAnsi="Huawei Sans" w:cs="Huawei Sans"/>
        </w:rPr>
        <w:t>RMSE</w:t>
      </w:r>
      <w:r w:rsidRPr="00E4002E">
        <w:rPr>
          <w:rFonts w:ascii="Huawei Sans" w:hAnsi="Huawei Sans" w:cs="Huawei Sans"/>
        </w:rPr>
        <w:t>（</w:t>
      </w:r>
      <w:r w:rsidRPr="00E4002E">
        <w:rPr>
          <w:rFonts w:ascii="Huawei Sans" w:hAnsi="Huawei Sans" w:cs="Huawei Sans"/>
        </w:rPr>
        <w:t>Root Mean Square Error</w:t>
      </w:r>
      <w:r w:rsidRPr="00E4002E">
        <w:rPr>
          <w:rFonts w:ascii="Huawei Sans" w:hAnsi="Huawei Sans" w:cs="Huawei Sans"/>
        </w:rPr>
        <w:t>）均方根误差</w:t>
      </w:r>
      <w:r>
        <w:rPr>
          <w:rFonts w:ascii="Huawei Sans" w:hAnsi="Huawei Sans" w:cs="Huawei Sans" w:hint="eastAsia"/>
        </w:rPr>
        <w:t>，</w:t>
      </w:r>
      <w:r w:rsidRPr="00E4002E">
        <w:rPr>
          <w:rFonts w:ascii="Huawei Sans" w:hAnsi="Huawei Sans" w:cs="Huawei Sans"/>
        </w:rPr>
        <w:t>衡量观测值与真实值之间的偏差。</w:t>
      </w:r>
    </w:p>
    <w:p w14:paraId="2F914847" w14:textId="77777777" w:rsidR="00E4002E" w:rsidRPr="00E4002E" w:rsidRDefault="00E4002E" w:rsidP="00E4002E">
      <w:pPr>
        <w:pStyle w:val="1e"/>
        <w:rPr>
          <w:rFonts w:ascii="Huawei Sans" w:hAnsi="Huawei Sans" w:cs="Huawei Sans"/>
        </w:rPr>
      </w:pPr>
      <w:r w:rsidRPr="00E4002E">
        <w:rPr>
          <w:rFonts w:ascii="Huawei Sans" w:hAnsi="Huawei Sans" w:cs="Huawei Sans"/>
        </w:rPr>
        <w:t>常用</w:t>
      </w:r>
      <w:proofErr w:type="gramStart"/>
      <w:r w:rsidRPr="00E4002E">
        <w:rPr>
          <w:rFonts w:ascii="Huawei Sans" w:hAnsi="Huawei Sans" w:cs="Huawei Sans"/>
        </w:rPr>
        <w:t>来作</w:t>
      </w:r>
      <w:proofErr w:type="gramEnd"/>
      <w:r w:rsidRPr="00E4002E">
        <w:rPr>
          <w:rFonts w:ascii="Huawei Sans" w:hAnsi="Huawei Sans" w:cs="Huawei Sans"/>
        </w:rPr>
        <w:t>为机器学习模型预测结果衡量的标准。</w:t>
      </w:r>
    </w:p>
    <w:p w14:paraId="407186E4" w14:textId="4E61EA24" w:rsidR="00E4002E" w:rsidRPr="00E4002E" w:rsidRDefault="00E4002E" w:rsidP="00E4002E">
      <w:pPr>
        <w:pStyle w:val="1e"/>
        <w:rPr>
          <w:rFonts w:ascii="Huawei Sans" w:hAnsi="Huawei Sans" w:cs="Huawei Sans"/>
        </w:rPr>
      </w:pPr>
      <w:r>
        <w:rPr>
          <w:rFonts w:ascii="Huawei Sans" w:hAnsi="Huawei Sans" w:cs="Huawei Sans" w:hint="eastAsia"/>
        </w:rPr>
        <w:t>（</w:t>
      </w:r>
      <w:r>
        <w:rPr>
          <w:rFonts w:ascii="Huawei Sans" w:hAnsi="Huawei Sans" w:cs="Huawei Sans" w:hint="eastAsia"/>
        </w:rPr>
        <w:t>2</w:t>
      </w:r>
      <w:r>
        <w:rPr>
          <w:rFonts w:ascii="Huawei Sans" w:hAnsi="Huawei Sans" w:cs="Huawei Sans" w:hint="eastAsia"/>
        </w:rPr>
        <w:t>）</w:t>
      </w:r>
      <w:r w:rsidRPr="00E4002E">
        <w:rPr>
          <w:rFonts w:ascii="Huawei Sans" w:hAnsi="Huawei Sans" w:cs="Huawei Sans"/>
        </w:rPr>
        <w:t>MSE</w:t>
      </w:r>
      <w:r w:rsidRPr="00E4002E">
        <w:rPr>
          <w:rFonts w:ascii="Huawei Sans" w:hAnsi="Huawei Sans" w:cs="Huawei Sans"/>
        </w:rPr>
        <w:t>（</w:t>
      </w:r>
      <w:r w:rsidRPr="00E4002E">
        <w:rPr>
          <w:rFonts w:ascii="Huawei Sans" w:hAnsi="Huawei Sans" w:cs="Huawei Sans"/>
        </w:rPr>
        <w:t>Mean Square Error</w:t>
      </w:r>
      <w:r w:rsidRPr="00E4002E">
        <w:rPr>
          <w:rFonts w:ascii="Huawei Sans" w:hAnsi="Huawei Sans" w:cs="Huawei Sans"/>
        </w:rPr>
        <w:t>）均方误差</w:t>
      </w:r>
      <w:r>
        <w:rPr>
          <w:rFonts w:ascii="Huawei Sans" w:hAnsi="Huawei Sans" w:cs="Huawei Sans" w:hint="eastAsia"/>
        </w:rPr>
        <w:t>，</w:t>
      </w:r>
      <w:r w:rsidRPr="00E4002E">
        <w:rPr>
          <w:rFonts w:ascii="Huawei Sans" w:hAnsi="Huawei Sans" w:cs="Huawei Sans"/>
        </w:rPr>
        <w:t>MSE</w:t>
      </w:r>
      <w:r w:rsidRPr="00E4002E">
        <w:rPr>
          <w:rFonts w:ascii="Huawei Sans" w:hAnsi="Huawei Sans" w:cs="Huawei Sans"/>
        </w:rPr>
        <w:t>是真实值与预测值的差值的平方然后求和平均。通过平方的形式便于求导，所以常被用作线性回归的损失函数。</w:t>
      </w:r>
    </w:p>
    <w:p w14:paraId="55B5DC34" w14:textId="1B565D15" w:rsidR="00E4002E" w:rsidRPr="00E4002E" w:rsidRDefault="00E4002E" w:rsidP="00E4002E">
      <w:pPr>
        <w:pStyle w:val="1e"/>
        <w:rPr>
          <w:rFonts w:ascii="Huawei Sans" w:hAnsi="Huawei Sans" w:cs="Huawei Sans"/>
        </w:rPr>
      </w:pPr>
      <w:r>
        <w:rPr>
          <w:rFonts w:ascii="Huawei Sans" w:hAnsi="Huawei Sans" w:cs="Huawei Sans" w:hint="eastAsia"/>
        </w:rPr>
        <w:t>（</w:t>
      </w:r>
      <w:r>
        <w:rPr>
          <w:rFonts w:ascii="Huawei Sans" w:hAnsi="Huawei Sans" w:cs="Huawei Sans" w:hint="eastAsia"/>
        </w:rPr>
        <w:t>3</w:t>
      </w:r>
      <w:r>
        <w:rPr>
          <w:rFonts w:ascii="Huawei Sans" w:hAnsi="Huawei Sans" w:cs="Huawei Sans" w:hint="eastAsia"/>
        </w:rPr>
        <w:t>）</w:t>
      </w:r>
      <w:r w:rsidRPr="00E4002E">
        <w:rPr>
          <w:rFonts w:ascii="Huawei Sans" w:hAnsi="Huawei Sans" w:cs="Huawei Sans"/>
        </w:rPr>
        <w:t>MAE</w:t>
      </w:r>
      <w:r w:rsidRPr="00E4002E">
        <w:rPr>
          <w:rFonts w:ascii="Huawei Sans" w:hAnsi="Huawei Sans" w:cs="Huawei Sans"/>
        </w:rPr>
        <w:t>（</w:t>
      </w:r>
      <w:r w:rsidRPr="00E4002E">
        <w:rPr>
          <w:rFonts w:ascii="Huawei Sans" w:hAnsi="Huawei Sans" w:cs="Huawei Sans"/>
        </w:rPr>
        <w:t>Mean Absolute Error</w:t>
      </w:r>
      <w:r w:rsidRPr="00E4002E">
        <w:rPr>
          <w:rFonts w:ascii="Huawei Sans" w:hAnsi="Huawei Sans" w:cs="Huawei Sans"/>
        </w:rPr>
        <w:t>）平均绝对误差</w:t>
      </w:r>
      <w:r>
        <w:rPr>
          <w:rFonts w:ascii="Huawei Sans" w:hAnsi="Huawei Sans" w:cs="Huawei Sans" w:hint="eastAsia"/>
        </w:rPr>
        <w:t>，</w:t>
      </w:r>
      <w:r w:rsidRPr="00E4002E">
        <w:rPr>
          <w:rFonts w:ascii="Huawei Sans" w:hAnsi="Huawei Sans" w:cs="Huawei Sans"/>
        </w:rPr>
        <w:t>是绝对误差的平均值。可以更好地反映预测值误差的实际情况。</w:t>
      </w:r>
    </w:p>
    <w:p w14:paraId="68269828" w14:textId="7BC7CEB3" w:rsidR="0034452C" w:rsidRPr="00E4002E" w:rsidRDefault="00E4002E" w:rsidP="00E4002E">
      <w:pPr>
        <w:pStyle w:val="1e"/>
        <w:rPr>
          <w:rFonts w:ascii="Huawei Sans" w:hAnsi="Huawei Sans" w:cs="Huawei Sans"/>
        </w:rPr>
      </w:pPr>
      <w:r w:rsidRPr="00E4002E">
        <w:rPr>
          <w:rFonts w:ascii="Huawei Sans" w:hAnsi="Huawei Sans" w:cs="Huawei Sans" w:hint="eastAsia"/>
        </w:rPr>
        <w:t>（</w:t>
      </w:r>
      <w:r w:rsidRPr="00E4002E">
        <w:rPr>
          <w:rFonts w:ascii="Huawei Sans" w:hAnsi="Huawei Sans" w:cs="Huawei Sans" w:hint="eastAsia"/>
        </w:rPr>
        <w:t>4</w:t>
      </w:r>
      <w:r w:rsidRPr="00E4002E">
        <w:rPr>
          <w:rFonts w:ascii="Huawei Sans" w:hAnsi="Huawei Sans" w:cs="Huawei Sans" w:hint="eastAsia"/>
        </w:rPr>
        <w:t>）</w:t>
      </w:r>
      <w:r w:rsidRPr="00E4002E">
        <w:rPr>
          <w:rFonts w:ascii="Huawei Sans" w:hAnsi="Huawei Sans" w:cs="Huawei Sans"/>
        </w:rPr>
        <w:t>SD</w:t>
      </w:r>
      <w:r w:rsidRPr="00E4002E">
        <w:rPr>
          <w:rFonts w:ascii="Huawei Sans" w:hAnsi="Huawei Sans" w:cs="Huawei Sans"/>
        </w:rPr>
        <w:t>（</w:t>
      </w:r>
      <w:r w:rsidRPr="00E4002E">
        <w:rPr>
          <w:rFonts w:ascii="Huawei Sans" w:hAnsi="Huawei Sans" w:cs="Huawei Sans"/>
        </w:rPr>
        <w:t>Standard Deviation</w:t>
      </w:r>
      <w:r w:rsidRPr="00E4002E">
        <w:rPr>
          <w:rFonts w:ascii="Huawei Sans" w:hAnsi="Huawei Sans" w:cs="Huawei Sans"/>
        </w:rPr>
        <w:t>）标准差</w:t>
      </w:r>
      <w:r>
        <w:rPr>
          <w:rFonts w:ascii="Huawei Sans" w:hAnsi="Huawei Sans" w:cs="Huawei Sans" w:hint="eastAsia"/>
        </w:rPr>
        <w:t>，</w:t>
      </w:r>
      <w:r w:rsidRPr="00E4002E">
        <w:rPr>
          <w:rFonts w:ascii="Huawei Sans" w:hAnsi="Huawei Sans" w:cs="Huawei Sans"/>
        </w:rPr>
        <w:t>方差的算术平均根。用于衡量一组数值的离散程度。</w:t>
      </w:r>
    </w:p>
    <w:sectPr w:rsidR="0034452C" w:rsidRPr="00E4002E" w:rsidSect="00033B54">
      <w:headerReference w:type="default" r:id="rId49"/>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96D20" w14:textId="77777777" w:rsidR="00463910" w:rsidRDefault="00463910" w:rsidP="00940D2A">
      <w:pPr>
        <w:spacing w:before="0" w:after="0" w:line="240" w:lineRule="auto"/>
      </w:pPr>
      <w:r>
        <w:separator/>
      </w:r>
    </w:p>
  </w:endnote>
  <w:endnote w:type="continuationSeparator" w:id="0">
    <w:p w14:paraId="57648B2A" w14:textId="77777777" w:rsidR="00463910" w:rsidRDefault="0046391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97E97" w14:textId="77777777" w:rsidR="00463910" w:rsidRDefault="00463910" w:rsidP="00940D2A">
      <w:pPr>
        <w:spacing w:before="0" w:after="0" w:line="240" w:lineRule="auto"/>
      </w:pPr>
      <w:r>
        <w:separator/>
      </w:r>
    </w:p>
  </w:footnote>
  <w:footnote w:type="continuationSeparator" w:id="0">
    <w:p w14:paraId="62A056C3" w14:textId="77777777" w:rsidR="00463910" w:rsidRDefault="00463910"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26710BC"/>
    <w:multiLevelType w:val="hybridMultilevel"/>
    <w:tmpl w:val="85523556"/>
    <w:lvl w:ilvl="0" w:tplc="FB2C8E74">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38D44D6B"/>
    <w:multiLevelType w:val="hybridMultilevel"/>
    <w:tmpl w:val="76C25EA2"/>
    <w:lvl w:ilvl="0" w:tplc="A066005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9"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07B54DC"/>
    <w:multiLevelType w:val="hybridMultilevel"/>
    <w:tmpl w:val="32C8A936"/>
    <w:lvl w:ilvl="0" w:tplc="812E591E">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9"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1"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3" w15:restartNumberingAfterBreak="0">
    <w:nsid w:val="78675049"/>
    <w:multiLevelType w:val="hybridMultilevel"/>
    <w:tmpl w:val="E15AC282"/>
    <w:lvl w:ilvl="0" w:tplc="4C281206">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4"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1"/>
  </w:num>
  <w:num w:numId="2">
    <w:abstractNumId w:val="10"/>
  </w:num>
  <w:num w:numId="3">
    <w:abstractNumId w:val="5"/>
  </w:num>
  <w:num w:numId="4">
    <w:abstractNumId w:val="2"/>
  </w:num>
  <w:num w:numId="5">
    <w:abstractNumId w:val="13"/>
  </w:num>
  <w:num w:numId="6">
    <w:abstractNumId w:val="4"/>
  </w:num>
  <w:num w:numId="7">
    <w:abstractNumId w:val="1"/>
  </w:num>
  <w:num w:numId="8">
    <w:abstractNumId w:val="9"/>
  </w:num>
  <w:num w:numId="9">
    <w:abstractNumId w:val="15"/>
  </w:num>
  <w:num w:numId="10">
    <w:abstractNumId w:val="11"/>
  </w:num>
  <w:num w:numId="11">
    <w:abstractNumId w:val="17"/>
  </w:num>
  <w:num w:numId="12">
    <w:abstractNumId w:val="0"/>
  </w:num>
  <w:num w:numId="13">
    <w:abstractNumId w:val="3"/>
  </w:num>
  <w:num w:numId="14">
    <w:abstractNumId w:val="20"/>
  </w:num>
  <w:num w:numId="15">
    <w:abstractNumId w:val="18"/>
  </w:num>
  <w:num w:numId="16">
    <w:abstractNumId w:val="19"/>
  </w:num>
  <w:num w:numId="17">
    <w:abstractNumId w:val="16"/>
  </w:num>
  <w:num w:numId="18">
    <w:abstractNumId w:val="24"/>
  </w:num>
  <w:num w:numId="19">
    <w:abstractNumId w:val="22"/>
  </w:num>
  <w:num w:numId="20">
    <w:abstractNumId w:val="12"/>
  </w:num>
  <w:num w:numId="21">
    <w:abstractNumId w:val="7"/>
  </w:num>
  <w:num w:numId="22">
    <w:abstractNumId w:val="14"/>
  </w:num>
  <w:num w:numId="23">
    <w:abstractNumId w:val="23"/>
  </w:num>
  <w:num w:numId="24">
    <w:abstractNumId w:val="8"/>
  </w:num>
  <w:num w:numId="2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6C76"/>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307"/>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0665"/>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2E21"/>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57D20"/>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2D70"/>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5169"/>
    <w:rsid w:val="002F6142"/>
    <w:rsid w:val="002F64F1"/>
    <w:rsid w:val="002F692D"/>
    <w:rsid w:val="002F6A34"/>
    <w:rsid w:val="002F723A"/>
    <w:rsid w:val="002F7B08"/>
    <w:rsid w:val="00300685"/>
    <w:rsid w:val="00302245"/>
    <w:rsid w:val="00303D9D"/>
    <w:rsid w:val="003041A0"/>
    <w:rsid w:val="003049DF"/>
    <w:rsid w:val="0030586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3910"/>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1E5C"/>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D7BAC"/>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21EA"/>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797"/>
    <w:rsid w:val="00556DB2"/>
    <w:rsid w:val="005578B6"/>
    <w:rsid w:val="00557DAE"/>
    <w:rsid w:val="005607FC"/>
    <w:rsid w:val="00562E3E"/>
    <w:rsid w:val="00563999"/>
    <w:rsid w:val="005668CE"/>
    <w:rsid w:val="00570545"/>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643C"/>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005D"/>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4DCF"/>
    <w:rsid w:val="006854E3"/>
    <w:rsid w:val="00691C48"/>
    <w:rsid w:val="00691CA6"/>
    <w:rsid w:val="00692E62"/>
    <w:rsid w:val="0069554C"/>
    <w:rsid w:val="0069572D"/>
    <w:rsid w:val="00695D19"/>
    <w:rsid w:val="00697D2C"/>
    <w:rsid w:val="006A0470"/>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E7495"/>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5EE1"/>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14D2A"/>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C84"/>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279EF"/>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4A39"/>
    <w:rsid w:val="00C95961"/>
    <w:rsid w:val="00CA29F8"/>
    <w:rsid w:val="00CA332F"/>
    <w:rsid w:val="00CA563B"/>
    <w:rsid w:val="00CA5672"/>
    <w:rsid w:val="00CA5B38"/>
    <w:rsid w:val="00CA64E4"/>
    <w:rsid w:val="00CB00A4"/>
    <w:rsid w:val="00CB037B"/>
    <w:rsid w:val="00CB043F"/>
    <w:rsid w:val="00CB12B5"/>
    <w:rsid w:val="00CB136D"/>
    <w:rsid w:val="00CB1669"/>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0F22"/>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284"/>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02A"/>
    <w:rsid w:val="00DE58FA"/>
    <w:rsid w:val="00DE6573"/>
    <w:rsid w:val="00DE6816"/>
    <w:rsid w:val="00DF0619"/>
    <w:rsid w:val="00DF588F"/>
    <w:rsid w:val="00DF5C57"/>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02E"/>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5F19"/>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2C0"/>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476B"/>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 w:type="character" w:styleId="afffff3">
    <w:name w:val="Unresolved Mention"/>
    <w:basedOn w:val="a3"/>
    <w:uiPriority w:val="99"/>
    <w:semiHidden/>
    <w:unhideWhenUsed/>
    <w:rsid w:val="000D0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61822599">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2956772">
      <w:bodyDiv w:val="1"/>
      <w:marLeft w:val="0"/>
      <w:marRight w:val="0"/>
      <w:marTop w:val="0"/>
      <w:marBottom w:val="0"/>
      <w:divBdr>
        <w:top w:val="none" w:sz="0" w:space="0" w:color="auto"/>
        <w:left w:val="none" w:sz="0" w:space="0" w:color="auto"/>
        <w:bottom w:val="none" w:sz="0" w:space="0" w:color="auto"/>
        <w:right w:val="none" w:sz="0" w:space="0" w:color="auto"/>
      </w:divBdr>
    </w:div>
    <w:div w:id="228149408">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59922004">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667">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487746686">
      <w:bodyDiv w:val="1"/>
      <w:marLeft w:val="0"/>
      <w:marRight w:val="0"/>
      <w:marTop w:val="0"/>
      <w:marBottom w:val="0"/>
      <w:divBdr>
        <w:top w:val="none" w:sz="0" w:space="0" w:color="auto"/>
        <w:left w:val="none" w:sz="0" w:space="0" w:color="auto"/>
        <w:bottom w:val="none" w:sz="0" w:space="0" w:color="auto"/>
        <w:right w:val="none" w:sz="0" w:space="0" w:color="auto"/>
      </w:divBdr>
    </w:div>
    <w:div w:id="739212604">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31599908">
      <w:bodyDiv w:val="1"/>
      <w:marLeft w:val="0"/>
      <w:marRight w:val="0"/>
      <w:marTop w:val="0"/>
      <w:marBottom w:val="0"/>
      <w:divBdr>
        <w:top w:val="none" w:sz="0" w:space="0" w:color="auto"/>
        <w:left w:val="none" w:sz="0" w:space="0" w:color="auto"/>
        <w:bottom w:val="none" w:sz="0" w:space="0" w:color="auto"/>
        <w:right w:val="none" w:sz="0" w:space="0" w:color="auto"/>
      </w:divBdr>
    </w:div>
    <w:div w:id="911546619">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54600839">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3778260">
      <w:bodyDiv w:val="1"/>
      <w:marLeft w:val="0"/>
      <w:marRight w:val="0"/>
      <w:marTop w:val="0"/>
      <w:marBottom w:val="0"/>
      <w:divBdr>
        <w:top w:val="none" w:sz="0" w:space="0" w:color="auto"/>
        <w:left w:val="none" w:sz="0" w:space="0" w:color="auto"/>
        <w:bottom w:val="none" w:sz="0" w:space="0" w:color="auto"/>
        <w:right w:val="none" w:sz="0" w:space="0" w:color="auto"/>
      </w:divBdr>
    </w:div>
    <w:div w:id="1024672402">
      <w:bodyDiv w:val="1"/>
      <w:marLeft w:val="0"/>
      <w:marRight w:val="0"/>
      <w:marTop w:val="0"/>
      <w:marBottom w:val="0"/>
      <w:divBdr>
        <w:top w:val="none" w:sz="0" w:space="0" w:color="auto"/>
        <w:left w:val="none" w:sz="0" w:space="0" w:color="auto"/>
        <w:bottom w:val="none" w:sz="0" w:space="0" w:color="auto"/>
        <w:right w:val="none" w:sz="0" w:space="0" w:color="auto"/>
      </w:divBdr>
    </w:div>
    <w:div w:id="1043289676">
      <w:bodyDiv w:val="1"/>
      <w:marLeft w:val="0"/>
      <w:marRight w:val="0"/>
      <w:marTop w:val="0"/>
      <w:marBottom w:val="0"/>
      <w:divBdr>
        <w:top w:val="none" w:sz="0" w:space="0" w:color="auto"/>
        <w:left w:val="none" w:sz="0" w:space="0" w:color="auto"/>
        <w:bottom w:val="none" w:sz="0" w:space="0" w:color="auto"/>
        <w:right w:val="none" w:sz="0" w:space="0" w:color="auto"/>
      </w:divBdr>
    </w:div>
    <w:div w:id="1087264342">
      <w:bodyDiv w:val="1"/>
      <w:marLeft w:val="0"/>
      <w:marRight w:val="0"/>
      <w:marTop w:val="0"/>
      <w:marBottom w:val="0"/>
      <w:divBdr>
        <w:top w:val="none" w:sz="0" w:space="0" w:color="auto"/>
        <w:left w:val="none" w:sz="0" w:space="0" w:color="auto"/>
        <w:bottom w:val="none" w:sz="0" w:space="0" w:color="auto"/>
        <w:right w:val="none" w:sz="0" w:space="0" w:color="auto"/>
      </w:divBdr>
    </w:div>
    <w:div w:id="1089934347">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65004203">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33636726">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21129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36260934">
      <w:bodyDiv w:val="1"/>
      <w:marLeft w:val="0"/>
      <w:marRight w:val="0"/>
      <w:marTop w:val="0"/>
      <w:marBottom w:val="0"/>
      <w:divBdr>
        <w:top w:val="none" w:sz="0" w:space="0" w:color="auto"/>
        <w:left w:val="none" w:sz="0" w:space="0" w:color="auto"/>
        <w:bottom w:val="none" w:sz="0" w:space="0" w:color="auto"/>
        <w:right w:val="none" w:sz="0" w:space="0" w:color="auto"/>
      </w:divBdr>
    </w:div>
    <w:div w:id="1953854852">
      <w:bodyDiv w:val="1"/>
      <w:marLeft w:val="0"/>
      <w:marRight w:val="0"/>
      <w:marTop w:val="0"/>
      <w:marBottom w:val="0"/>
      <w:divBdr>
        <w:top w:val="none" w:sz="0" w:space="0" w:color="auto"/>
        <w:left w:val="none" w:sz="0" w:space="0" w:color="auto"/>
        <w:bottom w:val="none" w:sz="0" w:space="0" w:color="auto"/>
        <w:right w:val="none" w:sz="0" w:space="0" w:color="auto"/>
      </w:divBdr>
    </w:div>
    <w:div w:id="2037924804">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081513845">
      <w:bodyDiv w:val="1"/>
      <w:marLeft w:val="0"/>
      <w:marRight w:val="0"/>
      <w:marTop w:val="0"/>
      <w:marBottom w:val="0"/>
      <w:divBdr>
        <w:top w:val="none" w:sz="0" w:space="0" w:color="auto"/>
        <w:left w:val="none" w:sz="0" w:space="0" w:color="auto"/>
        <w:bottom w:val="none" w:sz="0" w:space="0" w:color="auto"/>
        <w:right w:val="none" w:sz="0" w:space="0" w:color="auto"/>
      </w:divBdr>
    </w:div>
    <w:div w:id="212280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baike.baidu.com/item/%E6%95%B0%E6%8D%AE%E5%BA%93/103728" TargetMode="Externa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baike.baidu.com/item/%E7%B4%A2%E5%BC%95/5716853"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5.png"/><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0</TotalTime>
  <Pages>16</Pages>
  <Words>1235</Words>
  <Characters>7044</Characters>
  <Application>Microsoft Office Word</Application>
  <DocSecurity>0</DocSecurity>
  <Lines>58</Lines>
  <Paragraphs>16</Paragraphs>
  <ScaleCrop>false</ScaleCrop>
  <Company>Huawei Technologies Co.,Ltd.</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薛 云</cp:lastModifiedBy>
  <cp:revision>2</cp:revision>
  <cp:lastPrinted>2016-11-21T02:33:00Z</cp:lastPrinted>
  <dcterms:created xsi:type="dcterms:W3CDTF">2021-11-14T06:48:00Z</dcterms:created>
  <dcterms:modified xsi:type="dcterms:W3CDTF">2021-11-14T06:48:00Z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