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pPr>
      <w:r>
        <w:drawing>
          <wp:inline distT="0" distB="0" distL="114300" distR="114300">
            <wp:extent cx="5039995" cy="413385"/>
            <wp:effectExtent l="0" t="0" r="444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039995" cy="413385"/>
                    </a:xfrm>
                    <a:prstGeom prst="rect">
                      <a:avLst/>
                    </a:prstGeom>
                    <a:noFill/>
                    <a:ln>
                      <a:noFill/>
                    </a:ln>
                  </pic:spPr>
                </pic:pic>
              </a:graphicData>
            </a:graphic>
          </wp:inline>
        </w:drawing>
      </w:r>
    </w:p>
    <w:p>
      <w:pPr>
        <w:pStyle w:val="255"/>
      </w:pPr>
    </w:p>
    <w:p>
      <w:pPr>
        <w:pStyle w:val="255"/>
      </w:pPr>
    </w:p>
    <w:p>
      <w:pPr>
        <w:pStyle w:val="255"/>
        <w:ind w:left="0" w:leftChars="0" w:firstLine="0" w:firstLineChars="0"/>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pPr>
      <w:r>
        <w:drawing>
          <wp:inline distT="0" distB="0" distL="114300" distR="114300">
            <wp:extent cx="5039995" cy="1018540"/>
            <wp:effectExtent l="0" t="0" r="444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039995" cy="1018540"/>
                    </a:xfrm>
                    <a:prstGeom prst="rect">
                      <a:avLst/>
                    </a:prstGeom>
                    <a:noFill/>
                    <a:ln>
                      <a:noFill/>
                    </a:ln>
                  </pic:spPr>
                </pic:pic>
              </a:graphicData>
            </a:graphic>
          </wp:inline>
        </w:drawing>
      </w:r>
    </w:p>
    <w:p>
      <w:pPr>
        <w:pStyle w:val="255"/>
      </w:pP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1：满足不同的运行平台，我们Linux发型版本众多，但是每个版本采用的软件或者内核版本都不一样，而我们的二进制包所依赖的环境不一定能够正常运行，所以大部分软件直接提供源码！</w:t>
      </w:r>
    </w:p>
    <w:p>
      <w:pPr>
        <w:pStyle w:val="255"/>
        <w:rPr>
          <w:rFonts w:hint="eastAsia" w:ascii="Huawei Sans" w:hAnsi="Huawei Sans" w:cs="Huawei Sans"/>
        </w:rPr>
      </w:pPr>
      <w:r>
        <w:rPr>
          <w:rFonts w:hint="eastAsia" w:ascii="Huawei Sans" w:hAnsi="Huawei Sans" w:cs="Huawei Sans"/>
        </w:rPr>
        <w:t>2：方便定制，满足不同的需求，很多时候我们所需要的软件都是可以定制的，我需要什么就安装什么，大多数二进制代码都是一键装全，所以自由度并不高！</w:t>
      </w:r>
    </w:p>
    <w:p>
      <w:pPr>
        <w:pStyle w:val="255"/>
        <w:rPr>
          <w:rFonts w:ascii="Huawei Sans" w:hAnsi="Huawei Sans" w:cs="Huawei Sans"/>
        </w:rPr>
      </w:pPr>
      <w:r>
        <w:rPr>
          <w:rFonts w:hint="eastAsia" w:ascii="Huawei Sans" w:hAnsi="Huawei Sans" w:cs="Huawei Sans"/>
        </w:rPr>
        <w:t>3：方便运维、开发人员维护，我们的源码是可以打包二进制的，但是对于这个软件的打包都会有一份代价不小的额外工作，包括维护，所以如果是源码的话，软件产商会直接维护，但是如果是二进制的话，一般都是Linux发行商提供</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pPr>
      <w:r>
        <w:drawing>
          <wp:inline distT="0" distB="0" distL="114300" distR="114300">
            <wp:extent cx="2706370" cy="720090"/>
            <wp:effectExtent l="0" t="0" r="6350"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2706370" cy="720090"/>
                    </a:xfrm>
                    <a:prstGeom prst="rect">
                      <a:avLst/>
                    </a:prstGeom>
                    <a:noFill/>
                    <a:ln>
                      <a:noFill/>
                    </a:ln>
                  </pic:spPr>
                </pic:pic>
              </a:graphicData>
            </a:graphic>
          </wp:inline>
        </w:drawing>
      </w:r>
    </w:p>
    <w:p>
      <w:pPr>
        <w:pStyle w:val="255"/>
        <w:ind w:left="0" w:leftChars="0" w:firstLine="0" w:firstLineChars="0"/>
      </w:pPr>
    </w:p>
    <w:p>
      <w:pPr>
        <w:pStyle w:val="255"/>
        <w:ind w:left="0" w:leftChars="0" w:firstLine="0" w:firstLineChars="0"/>
      </w:pPr>
    </w:p>
    <w:p>
      <w:pPr>
        <w:pStyle w:val="255"/>
        <w:ind w:left="0" w:leftChars="0" w:firstLine="0" w:firstLineChars="0"/>
      </w:pPr>
    </w:p>
    <w:p>
      <w:pPr>
        <w:pStyle w:val="255"/>
        <w:ind w:left="0" w:leftChars="0" w:firstLine="0" w:firstLineChars="0"/>
      </w:pPr>
    </w:p>
    <w:p>
      <w:pPr>
        <w:pStyle w:val="255"/>
        <w:ind w:left="0" w:leftChars="0" w:firstLine="0" w:firstLineChars="0"/>
      </w:pPr>
    </w:p>
    <w:p>
      <w:pPr>
        <w:pStyle w:val="255"/>
        <w:ind w:left="0" w:leftChars="0" w:firstLine="0" w:firstLineChars="0"/>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1259840" cy="903605"/>
            <wp:effectExtent l="0" t="0" r="508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1259840" cy="90360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pPr>
      <w:r>
        <w:drawing>
          <wp:inline distT="0" distB="0" distL="114300" distR="114300">
            <wp:extent cx="1259840" cy="925195"/>
            <wp:effectExtent l="0" t="0" r="5080"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1259840" cy="925195"/>
                    </a:xfrm>
                    <a:prstGeom prst="rect">
                      <a:avLst/>
                    </a:prstGeom>
                    <a:noFill/>
                    <a:ln>
                      <a:noFill/>
                    </a:ln>
                  </pic:spPr>
                </pic:pic>
              </a:graphicData>
            </a:graphic>
          </wp:inline>
        </w:drawing>
      </w:r>
    </w:p>
    <w:p>
      <w:pPr>
        <w:pStyle w:val="255"/>
      </w:pPr>
    </w:p>
    <w:p>
      <w:pPr>
        <w:pStyle w:val="255"/>
      </w:pPr>
    </w:p>
    <w:p>
      <w:pPr>
        <w:pStyle w:val="255"/>
      </w:pPr>
    </w:p>
    <w:p>
      <w:pPr>
        <w:pStyle w:val="255"/>
      </w:pPr>
    </w:p>
    <w:p>
      <w:pPr>
        <w:pStyle w:val="255"/>
      </w:pPr>
    </w:p>
    <w:p>
      <w:pPr>
        <w:pStyle w:val="255"/>
      </w:pPr>
    </w:p>
    <w:p>
      <w:pPr>
        <w:pStyle w:val="255"/>
      </w:pPr>
    </w:p>
    <w:p>
      <w:pPr>
        <w:pStyle w:val="255"/>
      </w:pP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cs="Huawei Sans"/>
        </w:rPr>
      </w:pPr>
      <w:r>
        <w:drawing>
          <wp:inline distT="0" distB="0" distL="114300" distR="114300">
            <wp:extent cx="1798320" cy="960755"/>
            <wp:effectExtent l="0" t="0" r="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1798320" cy="96075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pPr>
      <w:r>
        <w:drawing>
          <wp:inline distT="0" distB="0" distL="114300" distR="114300">
            <wp:extent cx="1813560" cy="953135"/>
            <wp:effectExtent l="0" t="0" r="0" b="698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1813560" cy="953135"/>
                    </a:xfrm>
                    <a:prstGeom prst="rect">
                      <a:avLst/>
                    </a:prstGeom>
                    <a:noFill/>
                    <a:ln>
                      <a:noFill/>
                    </a:ln>
                  </pic:spPr>
                </pic:pic>
              </a:graphicData>
            </a:graphic>
          </wp:inline>
        </w:drawing>
      </w:r>
    </w:p>
    <w:p>
      <w:pPr>
        <w:pStyle w:val="255"/>
      </w:pPr>
    </w:p>
    <w:p>
      <w:pPr>
        <w:pStyle w:val="255"/>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1114425" cy="883920"/>
            <wp:effectExtent l="0" t="0" r="1333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1114425" cy="88392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pPr>
      <w:r>
        <w:drawing>
          <wp:inline distT="0" distB="0" distL="114300" distR="114300">
            <wp:extent cx="1183640" cy="929640"/>
            <wp:effectExtent l="0" t="0" r="508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1183640" cy="929640"/>
                    </a:xfrm>
                    <a:prstGeom prst="rect">
                      <a:avLst/>
                    </a:prstGeom>
                    <a:noFill/>
                    <a:ln>
                      <a:noFill/>
                    </a:ln>
                  </pic:spPr>
                </pic:pic>
              </a:graphicData>
            </a:graphic>
          </wp:inline>
        </w:drawing>
      </w:r>
    </w:p>
    <w:p>
      <w:pPr>
        <w:pStyle w:val="255"/>
      </w:pPr>
    </w:p>
    <w:p>
      <w:pPr>
        <w:pStyle w:val="255"/>
      </w:pPr>
    </w:p>
    <w:p>
      <w:pPr>
        <w:pStyle w:val="255"/>
      </w:pPr>
    </w:p>
    <w:p>
      <w:pPr>
        <w:pStyle w:val="255"/>
      </w:pPr>
    </w:p>
    <w:p>
      <w:pPr>
        <w:pStyle w:val="255"/>
      </w:pPr>
    </w:p>
    <w:p>
      <w:pPr>
        <w:pStyle w:val="255"/>
      </w:pP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1129665" cy="337820"/>
            <wp:effectExtent l="0" t="0" r="13335" b="1270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1129665" cy="33782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pPr>
      <w:r>
        <w:drawing>
          <wp:inline distT="0" distB="0" distL="114300" distR="114300">
            <wp:extent cx="1206500" cy="307340"/>
            <wp:effectExtent l="0" t="0" r="12700" b="1270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8"/>
                    <a:stretch>
                      <a:fillRect/>
                    </a:stretch>
                  </pic:blipFill>
                  <pic:spPr>
                    <a:xfrm>
                      <a:off x="0" y="0"/>
                      <a:ext cx="1206500" cy="307340"/>
                    </a:xfrm>
                    <a:prstGeom prst="rect">
                      <a:avLst/>
                    </a:prstGeom>
                    <a:noFill/>
                    <a:ln>
                      <a:noFill/>
                    </a:ln>
                  </pic:spPr>
                </pic:pic>
              </a:graphicData>
            </a:graphic>
          </wp:inline>
        </w:drawing>
      </w:r>
    </w:p>
    <w:p>
      <w:pPr>
        <w:pStyle w:val="255"/>
      </w:pPr>
    </w:p>
    <w:p>
      <w:pPr>
        <w:pStyle w:val="255"/>
      </w:pPr>
    </w:p>
    <w:p>
      <w:pPr>
        <w:pStyle w:val="255"/>
      </w:pPr>
    </w:p>
    <w:p>
      <w:pPr>
        <w:pStyle w:val="255"/>
      </w:pPr>
    </w:p>
    <w:p>
      <w:pPr>
        <w:pStyle w:val="255"/>
      </w:pPr>
    </w:p>
    <w:p>
      <w:pPr>
        <w:pStyle w:val="255"/>
      </w:pPr>
    </w:p>
    <w:p>
      <w:pPr>
        <w:pStyle w:val="255"/>
      </w:pP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pPr>
      <w:r>
        <w:drawing>
          <wp:inline distT="0" distB="0" distL="114300" distR="114300">
            <wp:extent cx="2520315" cy="2801620"/>
            <wp:effectExtent l="0" t="0" r="9525" b="254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9"/>
                    <a:stretch>
                      <a:fillRect/>
                    </a:stretch>
                  </pic:blipFill>
                  <pic:spPr>
                    <a:xfrm>
                      <a:off x="0" y="0"/>
                      <a:ext cx="2520315" cy="2801620"/>
                    </a:xfrm>
                    <a:prstGeom prst="rect">
                      <a:avLst/>
                    </a:prstGeom>
                    <a:noFill/>
                    <a:ln>
                      <a:noFill/>
                    </a:ln>
                  </pic:spPr>
                </pic:pic>
              </a:graphicData>
            </a:graphic>
          </wp:inline>
        </w:drawing>
      </w:r>
    </w:p>
    <w:p>
      <w:pPr>
        <w:pStyle w:val="255"/>
        <w:ind w:left="0" w:leftChars="0" w:firstLine="0" w:firstLineChars="0"/>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pPr>
      <w:r>
        <w:drawing>
          <wp:inline distT="0" distB="0" distL="114300" distR="114300">
            <wp:extent cx="2520315" cy="885825"/>
            <wp:effectExtent l="0" t="0" r="9525" b="1333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0"/>
                    <a:stretch>
                      <a:fillRect/>
                    </a:stretch>
                  </pic:blipFill>
                  <pic:spPr>
                    <a:xfrm>
                      <a:off x="0" y="0"/>
                      <a:ext cx="2520315" cy="885825"/>
                    </a:xfrm>
                    <a:prstGeom prst="rect">
                      <a:avLst/>
                    </a:prstGeom>
                    <a:noFill/>
                    <a:ln>
                      <a:noFill/>
                    </a:ln>
                  </pic:spPr>
                </pic:pic>
              </a:graphicData>
            </a:graphic>
          </wp:inline>
        </w:drawing>
      </w:r>
    </w:p>
    <w:p>
      <w:pPr>
        <w:pStyle w:val="255"/>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pPr>
      <w:r>
        <w:drawing>
          <wp:inline distT="0" distB="0" distL="114300" distR="114300">
            <wp:extent cx="720090" cy="746125"/>
            <wp:effectExtent l="0" t="0" r="11430" b="63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21"/>
                    <a:stretch>
                      <a:fillRect/>
                    </a:stretch>
                  </pic:blipFill>
                  <pic:spPr>
                    <a:xfrm>
                      <a:off x="0" y="0"/>
                      <a:ext cx="720090" cy="74612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pPr>
      <w:r>
        <w:drawing>
          <wp:inline distT="0" distB="0" distL="114300" distR="114300">
            <wp:extent cx="1859280" cy="2620010"/>
            <wp:effectExtent l="0" t="0" r="0" b="127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2"/>
                    <a:stretch>
                      <a:fillRect/>
                    </a:stretch>
                  </pic:blipFill>
                  <pic:spPr>
                    <a:xfrm>
                      <a:off x="0" y="0"/>
                      <a:ext cx="1859280" cy="2620010"/>
                    </a:xfrm>
                    <a:prstGeom prst="rect">
                      <a:avLst/>
                    </a:prstGeom>
                    <a:noFill/>
                    <a:ln>
                      <a:noFill/>
                    </a:ln>
                  </pic:spPr>
                </pic:pic>
              </a:graphicData>
            </a:graphic>
          </wp:inline>
        </w:drawing>
      </w:r>
    </w:p>
    <w:p>
      <w:pPr>
        <w:pStyle w:val="255"/>
        <w:ind w:left="0" w:leftChars="0" w:firstLine="0" w:firstLineChars="0"/>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pPr>
      <w:r>
        <w:drawing>
          <wp:inline distT="0" distB="0" distL="114300" distR="114300">
            <wp:extent cx="1941195" cy="2879725"/>
            <wp:effectExtent l="0" t="0" r="9525" b="63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3"/>
                    <a:stretch>
                      <a:fillRect/>
                    </a:stretch>
                  </pic:blipFill>
                  <pic:spPr>
                    <a:xfrm>
                      <a:off x="0" y="0"/>
                      <a:ext cx="1941195" cy="287972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26260" cy="2879725"/>
            <wp:effectExtent l="0" t="0" r="2540" b="63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4"/>
                    <a:stretch>
                      <a:fillRect/>
                    </a:stretch>
                  </pic:blipFill>
                  <pic:spPr>
                    <a:xfrm>
                      <a:off x="0" y="0"/>
                      <a:ext cx="1826260" cy="2879725"/>
                    </a:xfrm>
                    <a:prstGeom prst="rect">
                      <a:avLst/>
                    </a:prstGeom>
                    <a:noFill/>
                    <a:ln>
                      <a:noFill/>
                    </a:ln>
                  </pic:spPr>
                </pic:pic>
              </a:graphicData>
            </a:graphic>
          </wp:inline>
        </w:drawing>
      </w:r>
    </w:p>
    <w:p>
      <w:pPr>
        <w:pStyle w:val="255"/>
      </w:pPr>
    </w:p>
    <w:p>
      <w:pPr>
        <w:pStyle w:val="255"/>
      </w:pPr>
    </w:p>
    <w:p>
      <w:pPr>
        <w:pStyle w:val="255"/>
      </w:pPr>
    </w:p>
    <w:p>
      <w:pPr>
        <w:pStyle w:val="255"/>
      </w:pPr>
    </w:p>
    <w:p>
      <w:pPr>
        <w:pStyle w:val="255"/>
        <w:ind w:left="0" w:leftChars="0" w:firstLine="0" w:firstLineChars="0"/>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lang w:val="en-US" w:eastAsia="zh-CN"/>
        </w:rPr>
      </w:pPr>
      <w:r>
        <w:rPr>
          <w:rFonts w:hint="eastAsia" w:ascii="Huawei Sans" w:hAnsi="Huawei Sans" w:cs="Huawei Sans"/>
          <w:lang w:val="en-US" w:eastAsia="zh-CN"/>
        </w:rPr>
        <w:t xml:space="preserve"> </w:t>
      </w:r>
    </w:p>
    <w:p>
      <w:pPr>
        <w:pStyle w:val="255"/>
        <w:rPr>
          <w:rFonts w:hint="eastAsia" w:ascii="宋体" w:hAnsi="宋体" w:eastAsia="宋体" w:cs="宋体"/>
          <w:lang w:val="en-US" w:eastAsia="zh-CN"/>
        </w:rPr>
      </w:pPr>
      <w:r>
        <w:rPr>
          <w:rFonts w:hint="eastAsia" w:ascii="宋体" w:hAnsi="宋体" w:eastAsia="宋体" w:cs="宋体"/>
          <w:lang w:val="en-US" w:eastAsia="zh-CN"/>
        </w:rPr>
        <w:t>使用场景：</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一般来说计算型业务查询场景(以关联、聚合操作为主)建议使用列存表；</w:t>
      </w:r>
    </w:p>
    <w:p>
      <w:pPr>
        <w:keepNext w:val="0"/>
        <w:keepLines w:val="0"/>
        <w:widowControl/>
        <w:suppressLineNumbers w:val="0"/>
        <w:ind w:firstLine="420" w:firstLineChars="200"/>
        <w:jc w:val="left"/>
        <w:rPr>
          <w:rFonts w:hint="eastAsia" w:ascii="宋体" w:hAnsi="宋体" w:eastAsia="宋体" w:cs="宋体"/>
        </w:rPr>
      </w:pPr>
      <w:r>
        <w:rPr>
          <w:rFonts w:hint="eastAsia" w:ascii="宋体" w:hAnsi="宋体" w:eastAsia="宋体" w:cs="宋体"/>
          <w:color w:val="000000"/>
          <w:kern w:val="0"/>
          <w:sz w:val="21"/>
          <w:szCs w:val="21"/>
          <w:lang w:val="en-US" w:eastAsia="zh-CN" w:bidi="ar"/>
        </w:rPr>
        <w:t>点查询、大批量UPDATE/DELETE业务场景适合行存表。</w:t>
      </w:r>
    </w:p>
    <w:p>
      <w:pPr>
        <w:pStyle w:val="255"/>
        <w:rPr>
          <w:rFonts w:hint="eastAsia" w:ascii="宋体" w:hAnsi="宋体" w:eastAsia="宋体" w:cs="宋体"/>
          <w:lang w:val="en-US" w:eastAsia="zh-CN"/>
        </w:rPr>
      </w:pPr>
      <w:r>
        <w:rPr>
          <w:rFonts w:hint="eastAsia" w:ascii="宋体" w:hAnsi="宋体" w:eastAsia="宋体" w:cs="宋体"/>
          <w:lang w:val="en-US" w:eastAsia="zh-CN"/>
        </w:rPr>
        <w:t>原因：</w:t>
      </w:r>
    </w:p>
    <w:p>
      <w:pPr>
        <w:pStyle w:val="255"/>
        <w:ind w:firstLine="420" w:firstLineChars="200"/>
        <w:rPr>
          <w:rFonts w:hint="eastAsia" w:ascii="宋体" w:hAnsi="宋体" w:eastAsia="宋体" w:cs="宋体"/>
        </w:rPr>
      </w:pPr>
      <w:r>
        <w:rPr>
          <w:rFonts w:hint="eastAsia" w:ascii="宋体" w:hAnsi="宋体" w:eastAsia="宋体" w:cs="宋体"/>
        </w:rPr>
        <w:t>列存储由于需要把一行记录拆分成单列保存，写入次数明显比行存储多（意味着磁头调度次数多，而磁头调度是需要时间的，一般在1ms~10ms)，再加上磁头需要在盘片上移动和定位花费的时间，实际时间消耗会更大。所以，行存储在写入上占有很大的优势。</w:t>
      </w:r>
    </w:p>
    <w:p>
      <w:pPr>
        <w:pStyle w:val="255"/>
        <w:ind w:firstLine="420" w:firstLineChars="200"/>
        <w:rPr>
          <w:rFonts w:hint="eastAsia" w:ascii="宋体" w:hAnsi="宋体" w:eastAsia="宋体" w:cs="宋体"/>
        </w:rPr>
      </w:pPr>
      <w:r>
        <w:rPr>
          <w:rFonts w:hint="eastAsia" w:ascii="宋体" w:hAnsi="宋体" w:eastAsia="宋体" w:cs="宋体"/>
        </w:rPr>
        <w:t>还有数据修改,这实际也是一次写入过程。不同的是，数据修改是对磁盘上的记录做删除标记。行存储是在指定位置写入一次，列存储是将磁盘定位到多个列上分别写入，这个过程仍是行存储的列数倍。所以，数据修改也是以行存储占优。</w:t>
      </w:r>
    </w:p>
    <w:p>
      <w:pPr>
        <w:pStyle w:val="255"/>
        <w:ind w:firstLine="420" w:firstLineChars="200"/>
        <w:rPr>
          <w:rFonts w:hint="eastAsia" w:ascii="宋体" w:hAnsi="宋体" w:eastAsia="宋体" w:cs="宋体"/>
        </w:rPr>
      </w:pPr>
    </w:p>
    <w:p>
      <w:pPr>
        <w:pStyle w:val="255"/>
        <w:ind w:firstLine="420" w:firstLineChars="200"/>
        <w:rPr>
          <w:rFonts w:hint="eastAsia" w:ascii="宋体" w:hAnsi="宋体" w:eastAsia="宋体" w:cs="宋体"/>
        </w:rPr>
      </w:pPr>
      <w:r>
        <w:rPr>
          <w:rFonts w:hint="eastAsia" w:ascii="宋体" w:hAnsi="宋体" w:eastAsia="宋体" w:cs="宋体"/>
        </w:rPr>
        <w:t>数据读取时，行存储通常将一行数据完全读出，如果只需要其中几列数据的情况，就会存在冗余列，出于缩短处理时间的考量，消除冗余列的过程通常是在内存中进行的。</w:t>
      </w:r>
    </w:p>
    <w:p>
      <w:pPr>
        <w:pStyle w:val="255"/>
        <w:ind w:firstLine="420" w:firstLineChars="200"/>
        <w:rPr>
          <w:rFonts w:hint="eastAsia" w:ascii="宋体" w:hAnsi="宋体" w:eastAsia="宋体" w:cs="宋体"/>
        </w:rPr>
      </w:pPr>
      <w:r>
        <w:rPr>
          <w:rFonts w:hint="eastAsia" w:ascii="宋体" w:hAnsi="宋体" w:eastAsia="宋体" w:cs="宋体"/>
        </w:rPr>
        <w:t>列存储每次读取的数据是集合的一段或者全部，不存在冗余性问题。</w:t>
      </w:r>
    </w:p>
    <w:p>
      <w:pPr>
        <w:pStyle w:val="255"/>
        <w:ind w:firstLine="420" w:firstLineChars="200"/>
        <w:rPr>
          <w:rFonts w:hint="eastAsia" w:ascii="宋体" w:hAnsi="宋体" w:eastAsia="宋体" w:cs="宋体"/>
        </w:rPr>
      </w:pPr>
      <w:r>
        <w:rPr>
          <w:rFonts w:hint="eastAsia" w:ascii="宋体" w:hAnsi="宋体" w:eastAsia="宋体" w:cs="宋体"/>
        </w:rPr>
        <w:t>两种存储的数据分布。由于列存储的每一列数据类型是同质的，不存在二义性问题。比如说某列数据类型为整型(int)，那么它的数据集合一定是整型数据。这种情况使数据解析变得十分容易。相比之下，行存储则要复杂得多，因为在一行记录中保存了多种类型的数据，数据解析需要在多种数据类型之间频繁转换，这个操作很消耗CPU，增加了解析的时间。所以，列存储的解析过程更有利于分析大数据。</w:t>
      </w:r>
    </w:p>
    <w:p>
      <w:pPr>
        <w:pStyle w:val="255"/>
        <w:rPr>
          <w:rFonts w:hint="eastAsia"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cs="Huawei Sans"/>
        </w:rPr>
      </w:pPr>
    </w:p>
    <w:p>
      <w:pPr>
        <w:pStyle w:val="255"/>
        <w:ind w:firstLine="420" w:firstLineChars="200"/>
        <w:rPr>
          <w:rFonts w:hint="eastAsia" w:ascii="宋体" w:hAnsi="宋体" w:eastAsia="宋体" w:cs="宋体"/>
        </w:rPr>
      </w:pPr>
      <w:r>
        <w:rPr>
          <w:rFonts w:hint="eastAsia" w:ascii="宋体" w:hAnsi="宋体" w:eastAsia="宋体" w:cs="宋体"/>
        </w:rPr>
        <w:t>全量物化视图仅支持对创建好的物化视图做全量更新，不支持做增量更新。创建全量物化视图语法和CREATE TABLE AS语法一致，不支持对全量物化视图指定NodeGroup创建。</w:t>
      </w:r>
    </w:p>
    <w:p>
      <w:pPr>
        <w:pStyle w:val="255"/>
        <w:ind w:firstLine="420" w:firstLineChars="200"/>
        <w:rPr>
          <w:rFonts w:hint="eastAsia" w:ascii="宋体" w:hAnsi="宋体" w:eastAsia="宋体" w:cs="宋体"/>
        </w:rPr>
      </w:pPr>
      <w:r>
        <w:rPr>
          <w:rFonts w:hint="eastAsia" w:ascii="宋体" w:hAnsi="宋体" w:eastAsia="宋体" w:cs="宋体"/>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1859915" cy="1080135"/>
            <wp:effectExtent l="0" t="0" r="14605" b="190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5"/>
                    <a:stretch>
                      <a:fillRect/>
                    </a:stretch>
                  </pic:blipFill>
                  <pic:spPr>
                    <a:xfrm>
                      <a:off x="0" y="0"/>
                      <a:ext cx="1859915" cy="1080135"/>
                    </a:xfrm>
                    <a:prstGeom prst="rect">
                      <a:avLst/>
                    </a:prstGeom>
                    <a:noFill/>
                    <a:ln>
                      <a:noFill/>
                    </a:ln>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5400040" cy="2211070"/>
            <wp:effectExtent l="0" t="0" r="10160" b="1397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6"/>
                    <a:stretch>
                      <a:fillRect/>
                    </a:stretch>
                  </pic:blipFill>
                  <pic:spPr>
                    <a:xfrm>
                      <a:off x="0" y="0"/>
                      <a:ext cx="5400040" cy="221107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5400040" cy="1336675"/>
            <wp:effectExtent l="0" t="0" r="10160" b="4445"/>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7"/>
                    <a:srcRect b="2456"/>
                    <a:stretch>
                      <a:fillRect/>
                    </a:stretch>
                  </pic:blipFill>
                  <pic:spPr>
                    <a:xfrm>
                      <a:off x="0" y="0"/>
                      <a:ext cx="5400040" cy="133667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drawing>
          <wp:inline distT="0" distB="0" distL="114300" distR="114300">
            <wp:extent cx="5400040" cy="1779905"/>
            <wp:effectExtent l="0" t="0" r="10160" b="3175"/>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8"/>
                    <a:stretch>
                      <a:fillRect/>
                    </a:stretch>
                  </pic:blipFill>
                  <pic:spPr>
                    <a:xfrm>
                      <a:off x="0" y="0"/>
                      <a:ext cx="5400040" cy="177990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pPr>
      <w:r>
        <w:drawing>
          <wp:inline distT="0" distB="0" distL="114300" distR="114300">
            <wp:extent cx="4157345" cy="937260"/>
            <wp:effectExtent l="0" t="0" r="3175" b="7620"/>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29"/>
                    <a:stretch>
                      <a:fillRect/>
                    </a:stretch>
                  </pic:blipFill>
                  <pic:spPr>
                    <a:xfrm>
                      <a:off x="0" y="0"/>
                      <a:ext cx="4157345" cy="937260"/>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pPr>
      <w:r>
        <w:drawing>
          <wp:inline distT="0" distB="0" distL="114300" distR="114300">
            <wp:extent cx="5400040" cy="527685"/>
            <wp:effectExtent l="0" t="0" r="10160" b="5715"/>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30"/>
                    <a:stretch>
                      <a:fillRect/>
                    </a:stretch>
                  </pic:blipFill>
                  <pic:spPr>
                    <a:xfrm>
                      <a:off x="0" y="0"/>
                      <a:ext cx="5400040" cy="527685"/>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pPr>
      <w:r>
        <w:drawing>
          <wp:inline distT="0" distB="0" distL="114300" distR="114300">
            <wp:extent cx="3834130" cy="1744345"/>
            <wp:effectExtent l="0" t="0" r="6350" b="8255"/>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31"/>
                    <a:stretch>
                      <a:fillRect/>
                    </a:stretch>
                  </pic:blipFill>
                  <pic:spPr>
                    <a:xfrm>
                      <a:off x="0" y="0"/>
                      <a:ext cx="3834130" cy="1744345"/>
                    </a:xfrm>
                    <a:prstGeom prst="rect">
                      <a:avLst/>
                    </a:prstGeom>
                    <a:noFill/>
                    <a:ln>
                      <a:noFill/>
                    </a:ln>
                  </pic:spPr>
                </pic:pic>
              </a:graphicData>
            </a:graphic>
          </wp:inline>
        </w:drawing>
      </w:r>
    </w:p>
    <w:p>
      <w:pPr>
        <w:pStyle w:val="255"/>
      </w:pP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5537835" cy="1403985"/>
            <wp:effectExtent l="0" t="0" r="9525" b="13335"/>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32"/>
                    <a:stretch>
                      <a:fillRect/>
                    </a:stretch>
                  </pic:blipFill>
                  <pic:spPr>
                    <a:xfrm>
                      <a:off x="0" y="0"/>
                      <a:ext cx="5537835" cy="1403985"/>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1551940" cy="653415"/>
            <wp:effectExtent l="0" t="0" r="2540" b="1905"/>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3"/>
                    <a:stretch>
                      <a:fillRect/>
                    </a:stretch>
                  </pic:blipFill>
                  <pic:spPr>
                    <a:xfrm>
                      <a:off x="0" y="0"/>
                      <a:ext cx="1551940" cy="653415"/>
                    </a:xfrm>
                    <a:prstGeom prst="rect">
                      <a:avLst/>
                    </a:prstGeom>
                    <a:noFill/>
                    <a:ln>
                      <a:noFill/>
                    </a:ln>
                  </pic:spPr>
                </pic:pic>
              </a:graphicData>
            </a:graphic>
          </wp:inline>
        </w:drawing>
      </w: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1559560" cy="607060"/>
            <wp:effectExtent l="0" t="0" r="10160" b="254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4"/>
                    <a:stretch>
                      <a:fillRect/>
                    </a:stretch>
                  </pic:blipFill>
                  <pic:spPr>
                    <a:xfrm>
                      <a:off x="0" y="0"/>
                      <a:ext cx="1559560" cy="607060"/>
                    </a:xfrm>
                    <a:prstGeom prst="rect">
                      <a:avLst/>
                    </a:prstGeom>
                    <a:noFill/>
                    <a:ln>
                      <a:noFill/>
                    </a:ln>
                  </pic:spPr>
                </pic:pic>
              </a:graphicData>
            </a:graphic>
          </wp:inline>
        </w:drawing>
      </w: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pPr>
      <w:r>
        <w:rPr>
          <w:rFonts w:ascii="Huawei Sans" w:hAnsi="Huawei Sans" w:cs="Huawei Sans"/>
        </w:rPr>
        <w:t>select * from hypopg_display_index();</w:t>
      </w:r>
    </w:p>
    <w:p>
      <w:pPr>
        <w:pStyle w:val="255"/>
        <w:rPr>
          <w:rFonts w:hint="eastAsia"/>
        </w:rPr>
      </w:pPr>
      <w:r>
        <w:drawing>
          <wp:inline distT="0" distB="0" distL="114300" distR="114300">
            <wp:extent cx="3211830" cy="483870"/>
            <wp:effectExtent l="0" t="0" r="3810" b="3810"/>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35"/>
                    <a:srcRect t="6042"/>
                    <a:stretch>
                      <a:fillRect/>
                    </a:stretch>
                  </pic:blipFill>
                  <pic:spPr>
                    <a:xfrm>
                      <a:off x="0" y="0"/>
                      <a:ext cx="3211830" cy="483870"/>
                    </a:xfrm>
                    <a:prstGeom prst="rect">
                      <a:avLst/>
                    </a:prstGeom>
                    <a:noFill/>
                    <a:ln>
                      <a:noFill/>
                    </a:ln>
                  </pic:spPr>
                </pic:pic>
              </a:graphicData>
            </a:graphic>
          </wp:inline>
        </w:drawing>
      </w:r>
    </w:p>
    <w:p>
      <w:pPr>
        <w:pStyle w:val="255"/>
        <w:rPr>
          <w:rFonts w:hint="eastAsia"/>
        </w:rPr>
      </w:pPr>
    </w:p>
    <w:p>
      <w:pPr>
        <w:pStyle w:val="255"/>
        <w:ind w:left="0" w:leftChars="0" w:firstLine="0" w:firstLineChars="0"/>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2559050" cy="1244600"/>
            <wp:effectExtent l="0" t="0" r="1270" b="5080"/>
            <wp:docPr id="3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pic:cNvPicPr>
                      <a:picLocks noChangeAspect="1"/>
                    </pic:cNvPicPr>
                  </pic:nvPicPr>
                  <pic:blipFill>
                    <a:blip r:embed="rId36"/>
                    <a:stretch>
                      <a:fillRect/>
                    </a:stretch>
                  </pic:blipFill>
                  <pic:spPr>
                    <a:xfrm>
                      <a:off x="0" y="0"/>
                      <a:ext cx="2559050" cy="12446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ascii="宋体" w:hAnsi="宋体" w:eastAsia="宋体" w:cs="宋体"/>
          <w:lang w:val="en-US" w:eastAsia="zh-CN"/>
        </w:rPr>
      </w:pPr>
      <w:r>
        <w:rPr>
          <w:rFonts w:hint="eastAsia" w:ascii="宋体" w:hAnsi="宋体" w:eastAsia="宋体" w:cs="宋体"/>
          <w:lang w:val="en-US" w:eastAsia="zh-CN"/>
        </w:rPr>
        <w:t>优化的参数：</w:t>
      </w:r>
    </w:p>
    <w:p>
      <w:pPr>
        <w:pStyle w:val="255"/>
        <w:ind w:firstLine="418" w:firstLineChars="0"/>
        <w:rPr>
          <w:rFonts w:hint="eastAsia" w:ascii="宋体" w:hAnsi="宋体" w:eastAsia="宋体" w:cs="宋体"/>
        </w:rPr>
      </w:pPr>
      <w:r>
        <w:rPr>
          <w:rFonts w:hint="eastAsia" w:ascii="宋体" w:hAnsi="宋体" w:eastAsia="宋体" w:cs="宋体"/>
        </w:rPr>
        <w:t xml:space="preserve">"shared_buffers = 186864" </w:t>
      </w:r>
    </w:p>
    <w:p>
      <w:pPr>
        <w:pStyle w:val="255"/>
        <w:ind w:firstLine="418" w:firstLineChars="0"/>
        <w:rPr>
          <w:rFonts w:hint="eastAsia" w:ascii="宋体" w:hAnsi="宋体" w:eastAsia="宋体" w:cs="宋体"/>
        </w:rPr>
      </w:pPr>
      <w:r>
        <w:rPr>
          <w:rFonts w:hint="eastAsia" w:ascii="宋体" w:hAnsi="宋体" w:eastAsia="宋体" w:cs="宋体"/>
        </w:rPr>
        <w:t>"max_connections = 370"</w:t>
      </w:r>
    </w:p>
    <w:p>
      <w:pPr>
        <w:pStyle w:val="255"/>
        <w:ind w:firstLine="418" w:firstLineChars="0"/>
        <w:rPr>
          <w:rFonts w:hint="eastAsia" w:ascii="宋体" w:hAnsi="宋体" w:eastAsia="宋体" w:cs="宋体"/>
        </w:rPr>
      </w:pPr>
      <w:r>
        <w:rPr>
          <w:rFonts w:hint="eastAsia" w:ascii="宋体" w:hAnsi="宋体" w:eastAsia="宋体" w:cs="宋体"/>
        </w:rPr>
        <w:t>"effective_cache_size = 21602940"</w:t>
      </w:r>
    </w:p>
    <w:p>
      <w:pPr>
        <w:pStyle w:val="255"/>
        <w:ind w:firstLine="418" w:firstLineChars="0"/>
        <w:rPr>
          <w:rFonts w:hint="eastAsia" w:ascii="宋体" w:hAnsi="宋体" w:eastAsia="宋体" w:cs="宋体"/>
        </w:rPr>
      </w:pPr>
      <w:r>
        <w:rPr>
          <w:rFonts w:hint="eastAsia" w:ascii="宋体" w:hAnsi="宋体" w:eastAsia="宋体" w:cs="宋体"/>
        </w:rPr>
        <w:t xml:space="preserve">"effective_io_concurrency = 200" </w:t>
      </w:r>
    </w:p>
    <w:p>
      <w:pPr>
        <w:pStyle w:val="255"/>
        <w:ind w:firstLine="418" w:firstLineChars="0"/>
        <w:rPr>
          <w:rFonts w:hint="eastAsia" w:ascii="宋体" w:hAnsi="宋体" w:eastAsia="宋体" w:cs="宋体"/>
        </w:rPr>
      </w:pPr>
      <w:r>
        <w:rPr>
          <w:rFonts w:hint="eastAsia" w:ascii="宋体" w:hAnsi="宋体" w:eastAsia="宋体" w:cs="宋体"/>
        </w:rPr>
        <w:t xml:space="preserve">"wal_buffers = 5839" </w:t>
      </w:r>
    </w:p>
    <w:p>
      <w:pPr>
        <w:pStyle w:val="255"/>
        <w:ind w:firstLine="418" w:firstLineChars="0"/>
        <w:rPr>
          <w:rFonts w:hint="eastAsia" w:ascii="宋体" w:hAnsi="宋体" w:eastAsia="宋体" w:cs="宋体"/>
        </w:rPr>
      </w:pPr>
      <w:r>
        <w:rPr>
          <w:rFonts w:hint="eastAsia" w:ascii="宋体" w:hAnsi="宋体" w:eastAsia="宋体" w:cs="宋体"/>
        </w:rPr>
        <w:t xml:space="preserve">"random_page_cost = 1" </w:t>
      </w:r>
    </w:p>
    <w:p>
      <w:pPr>
        <w:pStyle w:val="255"/>
        <w:ind w:firstLine="418" w:firstLineChars="0"/>
        <w:rPr>
          <w:rFonts w:hint="eastAsia" w:ascii="宋体" w:hAnsi="宋体" w:eastAsia="宋体" w:cs="宋体"/>
        </w:rPr>
      </w:pPr>
      <w:r>
        <w:rPr>
          <w:rFonts w:hint="eastAsia" w:ascii="宋体" w:hAnsi="宋体" w:eastAsia="宋体" w:cs="宋体"/>
        </w:rPr>
        <w:t>"default_statistics_target = 1000"</w:t>
      </w:r>
    </w:p>
    <w:p>
      <w:pPr>
        <w:pStyle w:val="255"/>
        <w:rPr>
          <w:rFonts w:hint="eastAsia" w:ascii="宋体" w:hAnsi="宋体" w:eastAsia="宋体" w:cs="宋体"/>
          <w:lang w:val="en-US" w:eastAsia="zh-CN"/>
        </w:rPr>
      </w:pPr>
      <w:r>
        <w:rPr>
          <w:rFonts w:hint="eastAsia" w:ascii="宋体" w:hAnsi="宋体" w:eastAsia="宋体" w:cs="宋体"/>
          <w:lang w:val="en-US" w:eastAsia="zh-CN"/>
        </w:rPr>
        <w:t>原因：</w:t>
      </w:r>
    </w:p>
    <w:p>
      <w:pPr>
        <w:pStyle w:val="255"/>
        <w:ind w:firstLine="625" w:firstLineChars="298"/>
        <w:rPr>
          <w:rFonts w:hint="eastAsia" w:ascii="宋体" w:hAnsi="宋体" w:eastAsia="宋体" w:cs="宋体"/>
          <w:lang w:val="en-US" w:eastAsia="zh-CN"/>
        </w:rPr>
      </w:pPr>
      <w:r>
        <w:rPr>
          <w:rFonts w:hint="eastAsia" w:ascii="宋体" w:hAnsi="宋体" w:eastAsia="宋体" w:cs="宋体"/>
          <w:lang w:val="en-US" w:eastAsia="zh-CN"/>
        </w:rPr>
        <w:t>temp_file_size：产生的临时文件数量，如果该结果大于0，则表明系统使用了临时文件。使用过多的临时文件会导致性能不佳，如果可能的话，需要提高work_mem参数的配置。</w:t>
      </w:r>
    </w:p>
    <w:p>
      <w:pPr>
        <w:pStyle w:val="255"/>
        <w:ind w:firstLine="625" w:firstLineChars="298"/>
        <w:rPr>
          <w:rFonts w:hint="eastAsia" w:ascii="宋体" w:hAnsi="宋体" w:eastAsia="宋体" w:cs="宋体"/>
          <w:lang w:val="en-US" w:eastAsia="zh-CN"/>
        </w:rPr>
      </w:pPr>
      <w:r>
        <w:rPr>
          <w:rFonts w:hint="eastAsia" w:ascii="宋体" w:hAnsi="宋体" w:eastAsia="宋体" w:cs="宋体"/>
          <w:lang w:val="en-US" w:eastAsia="zh-CN"/>
        </w:rPr>
        <w:t>cache_hit_rate：shared_buffer 的缓存命中率，表明当前workload使用缓存的效率。</w:t>
      </w:r>
    </w:p>
    <w:p>
      <w:pPr>
        <w:pStyle w:val="255"/>
        <w:ind w:firstLine="625" w:firstLineChars="298"/>
        <w:rPr>
          <w:rFonts w:hint="eastAsia" w:ascii="宋体" w:hAnsi="宋体" w:eastAsia="宋体" w:cs="宋体"/>
          <w:lang w:val="en-US" w:eastAsia="zh-CN"/>
        </w:rPr>
      </w:pPr>
      <w:r>
        <w:rPr>
          <w:rFonts w:hint="eastAsia" w:ascii="宋体" w:hAnsi="宋体" w:eastAsia="宋体" w:cs="宋体"/>
          <w:lang w:val="en-US" w:eastAsia="zh-CN"/>
        </w:rPr>
        <w:t>read_write_ratio：数据库作业的读写比例。</w:t>
      </w:r>
    </w:p>
    <w:p>
      <w:pPr>
        <w:pStyle w:val="255"/>
        <w:ind w:firstLine="625" w:firstLineChars="298"/>
        <w:rPr>
          <w:rFonts w:hint="eastAsia" w:ascii="宋体" w:hAnsi="宋体" w:eastAsia="宋体" w:cs="宋体"/>
          <w:lang w:val="en-US" w:eastAsia="zh-CN"/>
        </w:rPr>
      </w:pPr>
      <w:r>
        <w:rPr>
          <w:rFonts w:hint="eastAsia" w:ascii="宋体" w:hAnsi="宋体" w:eastAsia="宋体" w:cs="宋体"/>
          <w:lang w:val="en-US" w:eastAsia="zh-CN"/>
        </w:rPr>
        <w:t>search_modify_ratio：数据库作业的查询与修改数据的比例。</w:t>
      </w:r>
    </w:p>
    <w:p>
      <w:pPr>
        <w:pStyle w:val="255"/>
        <w:ind w:firstLine="625" w:firstLineChars="298"/>
        <w:rPr>
          <w:rFonts w:hint="eastAsia" w:ascii="宋体" w:hAnsi="宋体" w:eastAsia="宋体" w:cs="宋体"/>
          <w:lang w:val="en-US" w:eastAsia="zh-CN"/>
        </w:rPr>
      </w:pPr>
      <w:r>
        <w:rPr>
          <w:rFonts w:hint="eastAsia" w:ascii="宋体" w:hAnsi="宋体" w:eastAsia="宋体" w:cs="宋体"/>
          <w:lang w:val="en-US" w:eastAsia="zh-CN"/>
        </w:rPr>
        <w:t>ap_index：表明当前workload的AP指数，取值范围是0到10，该数值越大，表明越偏向于数据分析与检索。</w:t>
      </w:r>
    </w:p>
    <w:p>
      <w:pPr>
        <w:pStyle w:val="255"/>
        <w:ind w:firstLine="625" w:firstLineChars="298"/>
        <w:rPr>
          <w:rFonts w:hint="eastAsia" w:ascii="宋体" w:hAnsi="宋体" w:eastAsia="宋体" w:cs="宋体"/>
          <w:lang w:val="en-US" w:eastAsia="zh-CN"/>
        </w:rPr>
      </w:pPr>
      <w:r>
        <w:rPr>
          <w:rFonts w:hint="eastAsia" w:ascii="宋体" w:hAnsi="宋体" w:eastAsia="宋体" w:cs="宋体"/>
          <w:lang w:val="en-US" w:eastAsia="zh-CN"/>
        </w:rPr>
        <w:t>workload_type：根据数据库统计信息，推测当前负载类型，分为AP、TP以及HTAP三种类型。</w:t>
      </w:r>
    </w:p>
    <w:p>
      <w:pPr>
        <w:pStyle w:val="255"/>
        <w:ind w:firstLine="625" w:firstLineChars="298"/>
        <w:rPr>
          <w:rFonts w:hint="eastAsia" w:ascii="宋体" w:hAnsi="宋体" w:eastAsia="宋体" w:cs="宋体"/>
          <w:lang w:val="en-US" w:eastAsia="zh-CN"/>
        </w:rPr>
      </w:pPr>
      <w:r>
        <w:rPr>
          <w:rFonts w:hint="eastAsia" w:ascii="宋体" w:hAnsi="宋体" w:eastAsia="宋体" w:cs="宋体"/>
          <w:lang w:val="en-US" w:eastAsia="zh-CN"/>
        </w:rPr>
        <w:t>checkpoint_avg_sync_time：数据库在checkpoint 时，平均每次同步刷新数据到磁盘的时长，单位是毫秒。</w:t>
      </w:r>
    </w:p>
    <w:p>
      <w:pPr>
        <w:pStyle w:val="255"/>
        <w:ind w:firstLine="625" w:firstLineChars="298"/>
        <w:rPr>
          <w:rFonts w:hint="eastAsia" w:ascii="宋体" w:hAnsi="宋体" w:eastAsia="宋体" w:cs="宋体"/>
          <w:lang w:val="en-US" w:eastAsia="zh-CN"/>
        </w:rPr>
      </w:pPr>
      <w:r>
        <w:rPr>
          <w:rFonts w:hint="eastAsia" w:ascii="宋体" w:hAnsi="宋体" w:eastAsia="宋体" w:cs="宋体"/>
          <w:lang w:val="en-US" w:eastAsia="zh-CN"/>
        </w:rPr>
        <w:t>load_average：平均每个CPU核心在1分钟、5分钟以及15分钟内的负载。一般地，该数值在1左右表明当前硬件比较匹配workload、在3左右表明运行当前作业压力比较大，大于5则表示当前硬件环境运行该workload压力过大（此时一般建议减少负载或升级硬件）。</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ascii="Huawei Sans" w:hAnsi="Huawei Sans" w:cs="Huawei Sans"/>
        </w:rPr>
      </w:pPr>
    </w:p>
    <w:p>
      <w:pPr>
        <w:pStyle w:val="255"/>
        <w:rPr>
          <w:rFonts w:hint="eastAsia" w:ascii="宋体" w:hAnsi="宋体" w:eastAsia="宋体" w:cs="宋体"/>
          <w:lang w:val="en-US" w:eastAsia="zh-CN"/>
        </w:rPr>
      </w:pPr>
      <w:r>
        <w:rPr>
          <w:rFonts w:hint="eastAsia" w:ascii="宋体" w:hAnsi="宋体" w:eastAsia="宋体" w:cs="宋体"/>
        </w:rPr>
        <w:t>创建索引可以大大提高系统的性能</w:t>
      </w:r>
      <w:r>
        <w:rPr>
          <w:rFonts w:hint="eastAsia" w:ascii="宋体" w:hAnsi="宋体" w:eastAsia="宋体" w:cs="宋体"/>
          <w:lang w:eastAsia="zh-CN"/>
        </w:rPr>
        <w:t>，</w:t>
      </w:r>
      <w:r>
        <w:rPr>
          <w:rFonts w:hint="eastAsia" w:ascii="宋体" w:hAnsi="宋体" w:eastAsia="宋体" w:cs="宋体"/>
          <w:lang w:val="en-US" w:eastAsia="zh-CN"/>
        </w:rPr>
        <w:t>原因：</w:t>
      </w:r>
    </w:p>
    <w:p>
      <w:pPr>
        <w:pStyle w:val="255"/>
        <w:numPr>
          <w:ilvl w:val="0"/>
          <w:numId w:val="17"/>
        </w:numPr>
        <w:rPr>
          <w:rFonts w:hint="eastAsia" w:ascii="宋体" w:hAnsi="宋体" w:eastAsia="宋体" w:cs="宋体"/>
        </w:rPr>
      </w:pPr>
      <w:r>
        <w:rPr>
          <w:rFonts w:hint="eastAsia" w:ascii="宋体" w:hAnsi="宋体" w:eastAsia="宋体" w:cs="宋体"/>
        </w:rPr>
        <w:t>通过创建唯一性索引，可以保证数据库表中每一行数据的唯一性。</w:t>
      </w:r>
    </w:p>
    <w:p>
      <w:pPr>
        <w:pStyle w:val="255"/>
        <w:numPr>
          <w:ilvl w:val="0"/>
          <w:numId w:val="17"/>
        </w:numPr>
        <w:rPr>
          <w:rFonts w:hint="eastAsia" w:ascii="宋体" w:hAnsi="宋体" w:eastAsia="宋体" w:cs="宋体"/>
        </w:rPr>
      </w:pPr>
      <w:r>
        <w:rPr>
          <w:rFonts w:hint="eastAsia" w:ascii="宋体" w:hAnsi="宋体" w:eastAsia="宋体" w:cs="宋体"/>
        </w:rPr>
        <w:t>可以大大加快 数据的检索速度，这也是创建索引的最主要的原因。</w:t>
      </w:r>
    </w:p>
    <w:p>
      <w:pPr>
        <w:pStyle w:val="255"/>
        <w:numPr>
          <w:ilvl w:val="0"/>
          <w:numId w:val="17"/>
        </w:numPr>
        <w:rPr>
          <w:rFonts w:hint="eastAsia" w:ascii="宋体" w:hAnsi="宋体" w:eastAsia="宋体" w:cs="宋体"/>
        </w:rPr>
      </w:pPr>
      <w:r>
        <w:rPr>
          <w:rFonts w:hint="eastAsia" w:ascii="宋体" w:hAnsi="宋体" w:eastAsia="宋体" w:cs="宋体"/>
        </w:rPr>
        <w:t>可以加速表和表之间的连接，特别是在实现数据的参考完整性方面特别有意义。</w:t>
      </w:r>
    </w:p>
    <w:p>
      <w:pPr>
        <w:pStyle w:val="255"/>
        <w:numPr>
          <w:ilvl w:val="0"/>
          <w:numId w:val="17"/>
        </w:numPr>
        <w:rPr>
          <w:rFonts w:hint="eastAsia" w:ascii="宋体" w:hAnsi="宋体" w:eastAsia="宋体" w:cs="宋体"/>
        </w:rPr>
      </w:pPr>
      <w:r>
        <w:rPr>
          <w:rFonts w:hint="eastAsia" w:ascii="宋体" w:hAnsi="宋体" w:eastAsia="宋体" w:cs="宋体"/>
        </w:rPr>
        <w:t>在使用分组和排序 子句进行数据检索时，同样可以显著减少查询中分组和排序的时间。</w:t>
      </w:r>
    </w:p>
    <w:p>
      <w:pPr>
        <w:pStyle w:val="255"/>
        <w:numPr>
          <w:ilvl w:val="0"/>
          <w:numId w:val="17"/>
        </w:numPr>
        <w:rPr>
          <w:rFonts w:hint="eastAsia" w:ascii="宋体" w:hAnsi="宋体" w:eastAsia="宋体" w:cs="宋体"/>
        </w:rPr>
      </w:pPr>
      <w:r>
        <w:rPr>
          <w:rFonts w:hint="eastAsia" w:ascii="宋体" w:hAnsi="宋体" w:eastAsia="宋体" w:cs="宋体"/>
        </w:rPr>
        <w:t>通过使用索引，可以在查询的过程中，使用优化隐藏器，提高系统的性能。</w:t>
      </w:r>
    </w:p>
    <w:p>
      <w:pPr>
        <w:pStyle w:val="255"/>
        <w:rPr>
          <w:rFonts w:hint="eastAsia" w:ascii="宋体" w:hAnsi="宋体" w:eastAsia="宋体" w:cs="宋体"/>
        </w:rPr>
      </w:pPr>
    </w:p>
    <w:p>
      <w:pPr>
        <w:pStyle w:val="255"/>
        <w:rPr>
          <w:rFonts w:hint="eastAsia" w:ascii="宋体" w:hAnsi="宋体" w:eastAsia="宋体" w:cs="宋体"/>
          <w:lang w:val="en-US" w:eastAsia="zh-CN"/>
        </w:rPr>
      </w:pPr>
      <w:r>
        <w:rPr>
          <w:rFonts w:hint="eastAsia" w:ascii="宋体" w:hAnsi="宋体" w:eastAsia="宋体" w:cs="宋体"/>
          <w:lang w:val="en-US" w:eastAsia="zh-CN"/>
        </w:rPr>
        <w:t>其他优化的方向：</w:t>
      </w:r>
    </w:p>
    <w:p>
      <w:pPr>
        <w:pStyle w:val="255"/>
        <w:numPr>
          <w:ilvl w:val="0"/>
          <w:numId w:val="18"/>
        </w:numPr>
        <w:rPr>
          <w:rFonts w:hint="eastAsia" w:ascii="宋体" w:hAnsi="宋体" w:eastAsia="宋体" w:cs="宋体"/>
          <w:lang w:val="en-US" w:eastAsia="zh-CN"/>
        </w:rPr>
      </w:pPr>
      <w:r>
        <w:rPr>
          <w:rFonts w:hint="eastAsia" w:ascii="宋体" w:hAnsi="宋体" w:eastAsia="宋体" w:cs="宋体"/>
          <w:lang w:val="en-US" w:eastAsia="zh-CN"/>
        </w:rPr>
        <w:t>选取最适用的字段属性</w:t>
      </w:r>
    </w:p>
    <w:p>
      <w:pPr>
        <w:pStyle w:val="255"/>
        <w:numPr>
          <w:ilvl w:val="0"/>
          <w:numId w:val="18"/>
        </w:numPr>
        <w:rPr>
          <w:rFonts w:hint="eastAsia" w:ascii="宋体" w:hAnsi="宋体" w:eastAsia="宋体" w:cs="宋体"/>
          <w:lang w:val="en-US" w:eastAsia="zh-CN"/>
        </w:rPr>
      </w:pPr>
      <w:r>
        <w:rPr>
          <w:rFonts w:hint="eastAsia" w:ascii="宋体" w:hAnsi="宋体" w:eastAsia="宋体" w:cs="宋体"/>
          <w:lang w:val="en-US" w:eastAsia="zh-CN"/>
        </w:rPr>
        <w:t>使用连接（JOIN）来代替子查询</w:t>
      </w:r>
    </w:p>
    <w:p>
      <w:pPr>
        <w:pStyle w:val="255"/>
        <w:numPr>
          <w:ilvl w:val="0"/>
          <w:numId w:val="18"/>
        </w:numPr>
        <w:rPr>
          <w:rFonts w:hint="eastAsia" w:ascii="宋体" w:hAnsi="宋体" w:eastAsia="宋体" w:cs="宋体"/>
          <w:lang w:val="en-US" w:eastAsia="zh-CN"/>
        </w:rPr>
      </w:pPr>
      <w:r>
        <w:rPr>
          <w:rFonts w:hint="eastAsia" w:ascii="宋体" w:hAnsi="宋体" w:eastAsia="宋体" w:cs="宋体"/>
          <w:lang w:val="en-US" w:eastAsia="zh-CN"/>
        </w:rPr>
        <w:t>使用联合(UNION)来代替手动创建的临时表</w:t>
      </w:r>
    </w:p>
    <w:p>
      <w:pPr>
        <w:pStyle w:val="255"/>
        <w:numPr>
          <w:ilvl w:val="0"/>
          <w:numId w:val="18"/>
        </w:numPr>
        <w:rPr>
          <w:rFonts w:hint="eastAsia" w:ascii="宋体" w:hAnsi="宋体" w:eastAsia="宋体" w:cs="宋体"/>
          <w:lang w:val="en-US" w:eastAsia="zh-CN"/>
        </w:rPr>
      </w:pPr>
      <w:r>
        <w:rPr>
          <w:rFonts w:hint="eastAsia" w:ascii="宋体" w:hAnsi="宋体" w:eastAsia="宋体" w:cs="宋体"/>
          <w:lang w:val="en-US" w:eastAsia="zh-CN"/>
        </w:rPr>
        <w:t>使用事务对语句块进行操作</w:t>
      </w:r>
    </w:p>
    <w:p>
      <w:pPr>
        <w:pStyle w:val="255"/>
        <w:rPr>
          <w:rFonts w:hint="default" w:ascii="Huawei Sans" w:hAnsi="Huawei Sans" w:cs="Huawei Sans"/>
          <w:lang w:val="en-US" w:eastAsia="zh-CN"/>
        </w:rPr>
      </w:pPr>
    </w:p>
    <w:p>
      <w:pPr>
        <w:pStyle w:val="255"/>
        <w:rPr>
          <w:rFonts w:hint="eastAsia" w:ascii="Huawei Sans" w:hAnsi="Huawei Sans" w:cs="Huawei Sans"/>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pPr>
      <w:r>
        <w:drawing>
          <wp:inline distT="0" distB="0" distL="114300" distR="114300">
            <wp:extent cx="5400040" cy="1094105"/>
            <wp:effectExtent l="0" t="0" r="10160" b="3175"/>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pic:cNvPicPr>
                      <a:picLocks noChangeAspect="1"/>
                    </pic:cNvPicPr>
                  </pic:nvPicPr>
                  <pic:blipFill>
                    <a:blip r:embed="rId37"/>
                    <a:stretch>
                      <a:fillRect/>
                    </a:stretch>
                  </pic:blipFill>
                  <pic:spPr>
                    <a:xfrm>
                      <a:off x="0" y="0"/>
                      <a:ext cx="5400040" cy="1094105"/>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5400040" cy="1104900"/>
            <wp:effectExtent l="0" t="0" r="10160" b="7620"/>
            <wp:docPr id="3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pic:cNvPicPr>
                      <a:picLocks noChangeAspect="1"/>
                    </pic:cNvPicPr>
                  </pic:nvPicPr>
                  <pic:blipFill>
                    <a:blip r:embed="rId38"/>
                    <a:stretch>
                      <a:fillRect/>
                    </a:stretch>
                  </pic:blipFill>
                  <pic:spPr>
                    <a:xfrm>
                      <a:off x="0" y="0"/>
                      <a:ext cx="5400040" cy="1104900"/>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ascii="Huawei Sans" w:hAnsi="Huawei Sans" w:cs="Huawei Sans"/>
        </w:rPr>
        <w:t>任务三：利用训练的逻辑回归模型预测数据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5400040" cy="2392045"/>
            <wp:effectExtent l="0" t="0" r="10160" b="635"/>
            <wp:docPr id="3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pic:cNvPicPr>
                      <a:picLocks noChangeAspect="1"/>
                    </pic:cNvPicPr>
                  </pic:nvPicPr>
                  <pic:blipFill>
                    <a:blip r:embed="rId39"/>
                    <a:stretch>
                      <a:fillRect/>
                    </a:stretch>
                  </pic:blipFill>
                  <pic:spPr>
                    <a:xfrm>
                      <a:off x="0" y="0"/>
                      <a:ext cx="5400040" cy="239204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宋体" w:hAnsi="宋体" w:eastAsia="宋体" w:cs="宋体"/>
        </w:rPr>
      </w:pPr>
      <w:r>
        <w:rPr>
          <w:rFonts w:hint="eastAsia" w:ascii="宋体" w:hAnsi="宋体" w:eastAsia="宋体" w:cs="宋体"/>
        </w:rPr>
        <w:t>分类和回归的区别在于输出变量的类型。</w:t>
      </w:r>
    </w:p>
    <w:p>
      <w:pPr>
        <w:pStyle w:val="255"/>
        <w:rPr>
          <w:rFonts w:hint="eastAsia" w:ascii="宋体" w:hAnsi="宋体" w:eastAsia="宋体" w:cs="宋体"/>
        </w:rPr>
      </w:pPr>
      <w:r>
        <w:rPr>
          <w:rFonts w:hint="eastAsia" w:ascii="宋体" w:hAnsi="宋体" w:eastAsia="宋体" w:cs="宋体"/>
        </w:rPr>
        <w:t>定量输出称为回归，或者说是连续变量预测；</w:t>
      </w:r>
    </w:p>
    <w:p>
      <w:pPr>
        <w:pStyle w:val="255"/>
        <w:rPr>
          <w:rFonts w:hint="eastAsia" w:ascii="宋体" w:hAnsi="宋体" w:eastAsia="宋体" w:cs="宋体"/>
        </w:rPr>
      </w:pPr>
      <w:r>
        <w:rPr>
          <w:rFonts w:hint="eastAsia" w:ascii="宋体" w:hAnsi="宋体" w:eastAsia="宋体" w:cs="宋体"/>
        </w:rPr>
        <w:t>定性输出称为分类，或者说是离散变量预测。</w:t>
      </w:r>
    </w:p>
    <w:p>
      <w:pPr>
        <w:pStyle w:val="255"/>
        <w:rPr>
          <w:rFonts w:hint="eastAsia" w:ascii="Huawei Sans" w:hAnsi="Huawei Sans" w:cs="Huawei Sans"/>
        </w:rPr>
      </w:pPr>
    </w:p>
    <w:p>
      <w:pPr>
        <w:pStyle w:val="255"/>
        <w:rPr>
          <w:rFonts w:hint="eastAsia" w:ascii="Huawei Sans" w:hAnsi="Huawei Sans" w:cs="Huawei Sans"/>
        </w:rPr>
      </w:pP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ind w:firstLine="436" w:firstLineChars="200"/>
        <w:rPr>
          <w:rFonts w:hint="eastAsia" w:ascii="宋体" w:hAnsi="宋体" w:eastAsia="宋体" w:cs="宋体"/>
          <w:i w:val="0"/>
          <w:iCs w:val="0"/>
          <w:caps w:val="0"/>
          <w:color w:val="111111"/>
          <w:spacing w:val="0"/>
          <w:sz w:val="21"/>
          <w:szCs w:val="21"/>
          <w:shd w:val="clear" w:fill="FFFFFF"/>
        </w:rPr>
      </w:pPr>
      <w:r>
        <w:rPr>
          <w:rFonts w:hint="eastAsia" w:ascii="宋体" w:hAnsi="宋体" w:eastAsia="宋体" w:cs="宋体"/>
          <w:i w:val="0"/>
          <w:iCs w:val="0"/>
          <w:caps w:val="0"/>
          <w:color w:val="111111"/>
          <w:spacing w:val="0"/>
          <w:sz w:val="21"/>
          <w:szCs w:val="21"/>
          <w:shd w:val="clear" w:fill="FFFFFF"/>
        </w:rPr>
        <w:t>SVM是一个二元分类算法，线性分类和非线性分类都支持。 经过演进，现在也可以支持多元分类，同时经过扩展，也能应用于回归问题。 感知机的模型就是尝试找到一条直线，能够把二元数据隔离开。</w:t>
      </w:r>
    </w:p>
    <w:p>
      <w:pPr>
        <w:pStyle w:val="255"/>
        <w:ind w:left="0" w:leftChars="0" w:firstLine="0" w:firstLineChars="0"/>
        <w:rPr>
          <w:rFonts w:hint="eastAsia" w:ascii="宋体" w:hAnsi="宋体" w:eastAsia="宋体" w:cs="宋体"/>
          <w:i w:val="0"/>
          <w:iCs w:val="0"/>
          <w:caps w:val="0"/>
          <w:color w:val="111111"/>
          <w:spacing w:val="0"/>
          <w:sz w:val="21"/>
          <w:szCs w:val="21"/>
          <w:shd w:val="clear" w:fill="FFFFFF"/>
        </w:rPr>
      </w:pPr>
    </w:p>
    <w:p>
      <w:pPr>
        <w:pStyle w:val="255"/>
        <w:rPr>
          <w:rFonts w:ascii="Huawei Sans" w:hAnsi="Huawei Sans" w:cs="Huawei S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ind w:firstLine="1254"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1840230" cy="1800225"/>
            <wp:effectExtent l="0" t="0" r="3810" b="13335"/>
            <wp:docPr id="36"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IMG_256"/>
                    <pic:cNvPicPr>
                      <a:picLocks noChangeAspect="1"/>
                    </pic:cNvPicPr>
                  </pic:nvPicPr>
                  <pic:blipFill>
                    <a:blip r:embed="rId40"/>
                    <a:stretch>
                      <a:fillRect/>
                    </a:stretch>
                  </pic:blipFill>
                  <pic:spPr>
                    <a:xfrm>
                      <a:off x="0" y="0"/>
                      <a:ext cx="1840230" cy="1800225"/>
                    </a:xfrm>
                    <a:prstGeom prst="rect">
                      <a:avLst/>
                    </a:prstGeom>
                    <a:noFill/>
                    <a:ln w="9525">
                      <a:noFill/>
                    </a:ln>
                  </pic:spPr>
                </pic:pic>
              </a:graphicData>
            </a:graphic>
          </wp:inline>
        </w:drawing>
      </w:r>
    </w:p>
    <w:p>
      <w:pPr>
        <w:pStyle w:val="255"/>
        <w:ind w:firstLine="1254" w:firstLineChars="0"/>
        <w:rPr>
          <w:rFonts w:ascii="宋体" w:hAnsi="宋体" w:eastAsia="宋体" w:cs="宋体"/>
          <w:sz w:val="24"/>
          <w:szCs w:val="24"/>
        </w:rPr>
      </w:pPr>
    </w:p>
    <w:p>
      <w:pPr>
        <w:pStyle w:val="255"/>
        <w:ind w:firstLine="1254" w:firstLineChars="0"/>
        <w:rPr>
          <w:rFonts w:ascii="宋体" w:hAnsi="宋体" w:eastAsia="宋体" w:cs="宋体"/>
          <w:sz w:val="24"/>
          <w:szCs w:val="24"/>
        </w:rPr>
      </w:pPr>
      <w:bookmarkStart w:id="0" w:name="_GoBack"/>
      <w:bookmarkEnd w:id="0"/>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ind w:firstLine="418" w:firstLineChars="0"/>
        <w:rPr>
          <w:rFonts w:hint="eastAsia" w:ascii="宋体" w:hAnsi="宋体" w:eastAsia="宋体" w:cs="宋体"/>
          <w:shd w:val="clear" w:color="auto" w:fill="FFFFFF"/>
        </w:rPr>
      </w:pPr>
      <w:r>
        <w:rPr>
          <w:rFonts w:hint="eastAsia" w:ascii="宋体" w:hAnsi="宋体" w:eastAsia="宋体" w:cs="宋体"/>
          <w:shd w:val="clear" w:color="auto" w:fill="FFFFFF"/>
        </w:rPr>
        <w:t>Mean Absolute Error(MAE)</w:t>
      </w:r>
      <w:r>
        <w:rPr>
          <w:rFonts w:hint="eastAsia" w:ascii="宋体" w:hAnsi="宋体" w:eastAsia="宋体" w:cs="宋体"/>
          <w:shd w:val="clear" w:color="auto" w:fill="FFFFFF"/>
        </w:rPr>
        <w:tab/>
      </w:r>
      <w:r>
        <w:rPr>
          <w:rFonts w:hint="eastAsia" w:ascii="宋体" w:hAnsi="宋体" w:eastAsia="宋体" w:cs="宋体"/>
          <w:shd w:val="clear" w:color="auto" w:fill="FFFFFF"/>
        </w:rPr>
        <w:t>平均绝对误差</w:t>
      </w:r>
      <w:r>
        <w:rPr>
          <w:rFonts w:hint="eastAsia" w:ascii="宋体" w:hAnsi="宋体" w:eastAsia="宋体" w:cs="宋体"/>
          <w:shd w:val="clear" w:color="auto" w:fill="FFFFFF"/>
        </w:rPr>
        <w:tab/>
      </w:r>
    </w:p>
    <w:p>
      <w:pPr>
        <w:pStyle w:val="255"/>
        <w:ind w:firstLine="418" w:firstLineChars="0"/>
        <w:rPr>
          <w:rFonts w:hint="eastAsia" w:ascii="宋体" w:hAnsi="宋体" w:eastAsia="宋体" w:cs="宋体"/>
          <w:shd w:val="clear" w:color="auto" w:fill="FFFFFF"/>
        </w:rPr>
      </w:pPr>
      <w:r>
        <w:rPr>
          <w:rFonts w:hint="eastAsia" w:ascii="宋体" w:hAnsi="宋体" w:eastAsia="宋体" w:cs="宋体"/>
          <w:shd w:val="clear" w:color="auto" w:fill="FFFFFF"/>
        </w:rPr>
        <w:t>Mean Square Error(MSE)</w:t>
      </w:r>
      <w:r>
        <w:rPr>
          <w:rFonts w:hint="eastAsia" w:ascii="宋体" w:hAnsi="宋体" w:eastAsia="宋体" w:cs="宋体"/>
          <w:shd w:val="clear" w:color="auto" w:fill="FFFFFF"/>
        </w:rPr>
        <w:tab/>
      </w:r>
      <w:r>
        <w:rPr>
          <w:rFonts w:hint="eastAsia" w:ascii="宋体" w:hAnsi="宋体" w:eastAsia="宋体" w:cs="宋体"/>
          <w:shd w:val="clear" w:color="auto" w:fill="FFFFFF"/>
        </w:rPr>
        <w:t>平均方差</w:t>
      </w:r>
      <w:r>
        <w:rPr>
          <w:rFonts w:hint="eastAsia" w:ascii="宋体" w:hAnsi="宋体" w:eastAsia="宋体" w:cs="宋体"/>
          <w:shd w:val="clear" w:color="auto" w:fill="FFFFFF"/>
        </w:rPr>
        <w:tab/>
      </w:r>
    </w:p>
    <w:p>
      <w:pPr>
        <w:pStyle w:val="255"/>
        <w:ind w:firstLine="418" w:firstLineChars="0"/>
        <w:rPr>
          <w:rFonts w:hint="eastAsia" w:ascii="宋体" w:hAnsi="宋体" w:eastAsia="宋体" w:cs="宋体"/>
          <w:shd w:val="clear" w:color="auto" w:fill="FFFFFF"/>
        </w:rPr>
      </w:pPr>
      <w:r>
        <w:rPr>
          <w:rFonts w:hint="eastAsia" w:ascii="宋体" w:hAnsi="宋体" w:eastAsia="宋体" w:cs="宋体"/>
          <w:shd w:val="clear" w:color="auto" w:fill="FFFFFF"/>
        </w:rPr>
        <w:t>R-Squared</w:t>
      </w:r>
      <w:r>
        <w:rPr>
          <w:rFonts w:hint="eastAsia" w:ascii="宋体" w:hAnsi="宋体" w:eastAsia="宋体" w:cs="宋体"/>
          <w:shd w:val="clear" w:color="auto" w:fill="FFFFFF"/>
        </w:rPr>
        <w:tab/>
      </w:r>
      <w:r>
        <w:rPr>
          <w:rFonts w:hint="eastAsia" w:ascii="宋体" w:hAnsi="宋体" w:eastAsia="宋体" w:cs="宋体"/>
          <w:shd w:val="clear" w:color="auto" w:fill="FFFFFF"/>
        </w:rPr>
        <w:t>R</w:t>
      </w:r>
      <w:r>
        <w:rPr>
          <w:rFonts w:hint="eastAsia" w:ascii="宋体" w:hAnsi="宋体" w:eastAsia="宋体" w:cs="宋体"/>
          <w:shd w:val="clear" w:color="auto" w:fill="FFFFFF"/>
          <w:lang w:val="en-US" w:eastAsia="zh-CN"/>
        </w:rPr>
        <w:tab/>
        <w:t/>
      </w:r>
      <w:r>
        <w:rPr>
          <w:rFonts w:hint="eastAsia" w:ascii="宋体" w:hAnsi="宋体" w:eastAsia="宋体" w:cs="宋体"/>
          <w:shd w:val="clear" w:color="auto" w:fill="FFFFFF"/>
          <w:lang w:val="en-US" w:eastAsia="zh-CN"/>
        </w:rPr>
        <w:tab/>
        <w:t/>
      </w:r>
      <w:r>
        <w:rPr>
          <w:rFonts w:hint="eastAsia" w:ascii="宋体" w:hAnsi="宋体" w:eastAsia="宋体" w:cs="宋体"/>
          <w:shd w:val="clear" w:color="auto" w:fill="FFFFFF"/>
          <w:lang w:val="en-US" w:eastAsia="zh-CN"/>
        </w:rPr>
        <w:tab/>
        <w:t/>
      </w:r>
      <w:r>
        <w:rPr>
          <w:rFonts w:hint="eastAsia" w:ascii="宋体" w:hAnsi="宋体" w:eastAsia="宋体" w:cs="宋体"/>
          <w:shd w:val="clear" w:color="auto" w:fill="FFFFFF"/>
          <w:lang w:val="en-US" w:eastAsia="zh-CN"/>
        </w:rPr>
        <w:tab/>
      </w:r>
      <w:r>
        <w:rPr>
          <w:rFonts w:hint="eastAsia" w:ascii="宋体" w:hAnsi="宋体" w:eastAsia="宋体" w:cs="宋体"/>
          <w:shd w:val="clear" w:color="auto" w:fill="FFFFFF"/>
        </w:rPr>
        <w:t>平方值</w:t>
      </w:r>
      <w:r>
        <w:rPr>
          <w:rFonts w:hint="eastAsia" w:ascii="宋体" w:hAnsi="宋体" w:eastAsia="宋体" w:cs="宋体"/>
          <w:shd w:val="clear" w:color="auto" w:fill="FFFFFF"/>
        </w:rPr>
        <w:tab/>
      </w:r>
    </w:p>
    <w:p>
      <w:pPr>
        <w:pStyle w:val="255"/>
        <w:ind w:left="0" w:leftChars="0" w:firstLine="0" w:firstLineChars="0"/>
        <w:rPr>
          <w:rFonts w:ascii="Huawei Sans" w:hAnsi="Huawei Sans" w:cs="Huawei Sans"/>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scadia Code PL SemiLight">
    <w:panose1 w:val="020B0609020000020004"/>
    <w:charset w:val="00"/>
    <w:family w:val="auto"/>
    <w:pitch w:val="default"/>
    <w:sig w:usb0="A1002AFF" w:usb1="D000F9FB" w:usb2="00040028" w:usb3="00000000" w:csb0="6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3C488"/>
    <w:multiLevelType w:val="singleLevel"/>
    <w:tmpl w:val="8973C488"/>
    <w:lvl w:ilvl="0" w:tentative="0">
      <w:start w:val="1"/>
      <w:numFmt w:val="decimal"/>
      <w:suff w:val="nothing"/>
      <w:lvlText w:val="%1、"/>
      <w:lvlJc w:val="left"/>
    </w:lvl>
  </w:abstractNum>
  <w:abstractNum w:abstractNumId="1">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4">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35021C22"/>
    <w:multiLevelType w:val="singleLevel"/>
    <w:tmpl w:val="35021C22"/>
    <w:lvl w:ilvl="0" w:tentative="0">
      <w:start w:val="1"/>
      <w:numFmt w:val="decimal"/>
      <w:suff w:val="space"/>
      <w:lvlText w:val="%1、"/>
      <w:lvlJc w:val="left"/>
    </w:lvl>
  </w:abstractNum>
  <w:abstractNum w:abstractNumId="8">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9">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0">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1">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3">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5">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6">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7"/>
  </w:num>
  <w:num w:numId="3">
    <w:abstractNumId w:val="6"/>
  </w:num>
  <w:num w:numId="4">
    <w:abstractNumId w:val="8"/>
  </w:num>
  <w:num w:numId="5">
    <w:abstractNumId w:val="5"/>
  </w:num>
  <w:num w:numId="6">
    <w:abstractNumId w:val="11"/>
  </w:num>
  <w:num w:numId="7">
    <w:abstractNumId w:val="1"/>
  </w:num>
  <w:num w:numId="8">
    <w:abstractNumId w:val="2"/>
  </w:num>
  <w:num w:numId="9">
    <w:abstractNumId w:val="9"/>
  </w:num>
  <w:num w:numId="10">
    <w:abstractNumId w:val="4"/>
  </w:num>
  <w:num w:numId="11">
    <w:abstractNumId w:val="13"/>
  </w:num>
  <w:num w:numId="12">
    <w:abstractNumId w:val="10"/>
  </w:num>
  <w:num w:numId="13">
    <w:abstractNumId w:val="16"/>
  </w:num>
  <w:num w:numId="14">
    <w:abstractNumId w:val="14"/>
  </w:num>
  <w:num w:numId="15">
    <w:abstractNumId w:val="15"/>
  </w:num>
  <w:num w:numId="16">
    <w:abstractNumId w:val="12"/>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2801659"/>
    <w:rsid w:val="08BD0ECB"/>
    <w:rsid w:val="09BB7E5E"/>
    <w:rsid w:val="0FB954F1"/>
    <w:rsid w:val="129D5D40"/>
    <w:rsid w:val="184B0668"/>
    <w:rsid w:val="18AE7C99"/>
    <w:rsid w:val="23905AC7"/>
    <w:rsid w:val="2D9C528D"/>
    <w:rsid w:val="2DB4438A"/>
    <w:rsid w:val="2EBA333A"/>
    <w:rsid w:val="2EED2E72"/>
    <w:rsid w:val="3A8D29C9"/>
    <w:rsid w:val="3F6E52AC"/>
    <w:rsid w:val="406B6BFC"/>
    <w:rsid w:val="42394343"/>
    <w:rsid w:val="42A47894"/>
    <w:rsid w:val="42B60ED1"/>
    <w:rsid w:val="46EB783F"/>
    <w:rsid w:val="49F4012B"/>
    <w:rsid w:val="4A5252B1"/>
    <w:rsid w:val="4E263853"/>
    <w:rsid w:val="54FD4587"/>
    <w:rsid w:val="5D066909"/>
    <w:rsid w:val="5F1642B4"/>
    <w:rsid w:val="60C73818"/>
    <w:rsid w:val="65046244"/>
    <w:rsid w:val="65701A73"/>
    <w:rsid w:val="68CB6608"/>
    <w:rsid w:val="691F1659"/>
    <w:rsid w:val="6F2319BD"/>
    <w:rsid w:val="75366F8A"/>
    <w:rsid w:val="76466220"/>
    <w:rsid w:val="79296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8" Type="http://schemas.openxmlformats.org/officeDocument/2006/relationships/fontTable" Target="fontTable.xml"/><Relationship Id="rId47" Type="http://schemas.microsoft.com/office/2006/relationships/keyMapCustomizations" Target="customizations.xml"/><Relationship Id="rId46" Type="http://schemas.openxmlformats.org/officeDocument/2006/relationships/customXml" Target="../customXml/item5.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6</TotalTime>
  <ScaleCrop>false</ScaleCrop>
  <LinksUpToDate>false</LinksUpToDate>
  <CharactersWithSpaces>5088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月亮。</cp:lastModifiedBy>
  <cp:lastPrinted>2016-11-21T02:33:00Z</cp:lastPrinted>
  <dcterms:modified xsi:type="dcterms:W3CDTF">2021-12-24T08:55:17Z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2052-11.1.0.11194</vt:lpwstr>
  </property>
  <property fmtid="{D5CDD505-2E9C-101B-9397-08002B2CF9AE}" pid="23" name="ICV">
    <vt:lpwstr>BC02F8D226524AB4B4241D9F31D7BF2C</vt:lpwstr>
  </property>
</Properties>
</file>