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77777777" w:rsidR="00874304" w:rsidRDefault="00874304" w:rsidP="00170BD2">
      <w:pPr>
        <w:pStyle w:val="1e"/>
        <w:rPr>
          <w:rFonts w:hint="eastAsia"/>
        </w:rPr>
      </w:pPr>
    </w:p>
    <w:p w14:paraId="6635ABAF" w14:textId="4C6B63DB" w:rsidR="005D2ADA" w:rsidRDefault="00285E80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7A5059AD" wp14:editId="67DAB555">
            <wp:extent cx="6103620" cy="632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77777777" w:rsidR="003049DF" w:rsidRDefault="003049DF" w:rsidP="00170BD2">
      <w:pPr>
        <w:pStyle w:val="1e"/>
        <w:rPr>
          <w:rFonts w:hint="eastAsia"/>
        </w:rPr>
      </w:pPr>
    </w:p>
    <w:p w14:paraId="4F651723" w14:textId="61391414" w:rsidR="005D2ADA" w:rsidRDefault="00285E80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790A3DB1" wp14:editId="72A28E46">
            <wp:extent cx="609600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6FBB" w14:textId="77777777" w:rsidR="005D2ADA" w:rsidRDefault="005D2ADA" w:rsidP="00170BD2">
      <w:pPr>
        <w:pStyle w:val="1e"/>
        <w:rPr>
          <w:rFonts w:hint="eastAsia"/>
        </w:rPr>
      </w:pPr>
    </w:p>
    <w:p w14:paraId="793EA8FA" w14:textId="77777777" w:rsidR="003049DF" w:rsidRDefault="003049DF" w:rsidP="00170BD2">
      <w:pPr>
        <w:pStyle w:val="1e"/>
        <w:rPr>
          <w:rFonts w:hint="eastAsia"/>
        </w:rPr>
      </w:pP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14D7053" w14:textId="79023B4E" w:rsidR="0044100F" w:rsidRDefault="00AA47E7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可以自定义环境变量，配置相关参数</w:t>
      </w: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75540B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344331EA" w14:textId="7216E7F6" w:rsidR="006854E3" w:rsidRPr="009639AD" w:rsidRDefault="00285E80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724E060" wp14:editId="1D9ED9D1">
            <wp:extent cx="3009900" cy="769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307B8ECF" w:rsidR="006854E3" w:rsidRPr="009639AD" w:rsidRDefault="00285E80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D3D9D56" wp14:editId="342FFFF8">
            <wp:extent cx="6096000" cy="1196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4721ABE3" w:rsidR="006854E3" w:rsidRPr="009639AD" w:rsidRDefault="00285E80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C82DC00" wp14:editId="41AA8E4B">
            <wp:extent cx="6103620" cy="12115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57A947AF" w:rsidR="006854E3" w:rsidRDefault="00285E80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132BE1A1" wp14:editId="4C1EE0F7">
            <wp:extent cx="6073140" cy="12344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0689EDB2" w14:textId="15E3E8EC" w:rsidR="006854E3" w:rsidRPr="009639AD" w:rsidRDefault="00285E80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356E3B4" wp14:editId="57812C12">
            <wp:extent cx="6120130" cy="1179876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1E6BDB45" w:rsidR="006854E3" w:rsidRPr="009639AD" w:rsidRDefault="00285E80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E2BE6FD" wp14:editId="5DE7BDDE">
            <wp:extent cx="5204460" cy="1066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5F5F8DBA" w:rsidR="006854E3" w:rsidRPr="009639AD" w:rsidRDefault="00285E80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F93902B" wp14:editId="06FAD239">
            <wp:extent cx="5372100" cy="10744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3DEBEA3C" w:rsidR="006854E3" w:rsidRPr="009639AD" w:rsidRDefault="00285E80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CFE873E" wp14:editId="4582971C">
            <wp:extent cx="5387340" cy="449580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1227C70A" w14:textId="16904EEF" w:rsidR="00285E80" w:rsidRDefault="00285E80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356EF428" wp14:editId="308C6F23">
            <wp:extent cx="5753100" cy="4648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079BA" w14:textId="6908D031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7877F0F" w14:textId="5C0EA4A3" w:rsidR="006854E3" w:rsidRDefault="00285E80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4C40E0AC" wp14:editId="5EBEE2C6">
            <wp:extent cx="3116580" cy="3177540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5265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3BFAE8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4BBC586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29568BE" w14:textId="1F640B10" w:rsidR="006854E3" w:rsidRDefault="00285E80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2C83B097" wp14:editId="418B7DC0">
            <wp:extent cx="2377440" cy="792480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0A4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77D5D48" w14:textId="49189F0C" w:rsidR="006854E3" w:rsidRDefault="00285E80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618FD626" wp14:editId="75228A18">
            <wp:extent cx="2446020" cy="10972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055B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3232530" w14:textId="1317485E" w:rsidR="006854E3" w:rsidRDefault="00285E80" w:rsidP="00B02D4F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5CD384F" wp14:editId="2CD669A4">
            <wp:extent cx="2804160" cy="3048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004CD" w14:textId="77777777" w:rsidR="00B02D4F" w:rsidRDefault="00B02D4F" w:rsidP="00B02D4F">
      <w:pPr>
        <w:pStyle w:val="1e"/>
        <w:rPr>
          <w:rFonts w:ascii="Huawei Sans" w:hAnsi="Huawei Sans" w:cs="Huawei Sans" w:hint="eastAsia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C8D97B6" w14:textId="78308793" w:rsidR="006854E3" w:rsidRDefault="00285E80" w:rsidP="00B02D4F">
      <w:pPr>
        <w:pStyle w:val="1e"/>
        <w:rPr>
          <w:rFonts w:ascii="Huawei Sans" w:hAnsi="Huawei Sans" w:cs="Huawei Sans" w:hint="eastAsia"/>
        </w:rPr>
      </w:pPr>
      <w:r>
        <w:rPr>
          <w:noProof/>
        </w:rPr>
        <w:lastRenderedPageBreak/>
        <w:drawing>
          <wp:inline distT="0" distB="0" distL="0" distR="0" wp14:anchorId="2E74D859" wp14:editId="037BEC2C">
            <wp:extent cx="2613660" cy="31927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1E321" w14:textId="657F2DBC" w:rsidR="006854E3" w:rsidRDefault="00285E80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71FF43B" wp14:editId="0E76253C">
            <wp:extent cx="2705100" cy="33604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343CC" w14:textId="7777777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3EFCEF02" w14:textId="29DA58B8" w:rsidR="006854E3" w:rsidRDefault="00326B10" w:rsidP="006854E3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存储的数据结构不同</w:t>
      </w:r>
    </w:p>
    <w:p w14:paraId="346DF7F5" w14:textId="3A8F01BA" w:rsidR="00326B10" w:rsidRDefault="00326B10" w:rsidP="006854E3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查询单个内容或者更新语句行存表效率表</w:t>
      </w:r>
    </w:p>
    <w:p w14:paraId="05005103" w14:textId="560537B0" w:rsidR="00B02D4F" w:rsidRDefault="00326B10" w:rsidP="00B02D4F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查询使用了聚集</w:t>
      </w:r>
      <w:proofErr w:type="gramStart"/>
      <w:r>
        <w:rPr>
          <w:rFonts w:ascii="Huawei Sans" w:hAnsi="Huawei Sans" w:cs="Huawei Sans" w:hint="eastAsia"/>
        </w:rPr>
        <w:t>函数列存表</w:t>
      </w:r>
      <w:proofErr w:type="gramEnd"/>
      <w:r>
        <w:rPr>
          <w:rFonts w:ascii="Huawei Sans" w:hAnsi="Huawei Sans" w:cs="Huawei Sans" w:hint="eastAsia"/>
        </w:rPr>
        <w:t>效率更高</w:t>
      </w:r>
    </w:p>
    <w:p w14:paraId="0C9E5D88" w14:textId="388A528D" w:rsidR="0082170E" w:rsidRDefault="006854E3" w:rsidP="00285E80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15CA2B4E" w14:textId="76F13F94" w:rsidR="00285E80" w:rsidRPr="00285E80" w:rsidRDefault="00B02D4F" w:rsidP="00285E80">
      <w:pPr>
        <w:pStyle w:val="1e"/>
        <w:rPr>
          <w:rFonts w:ascii="Huawei Sans" w:hAnsi="Huawei Sans" w:cs="Huawei Sans" w:hint="eastAsia"/>
        </w:rPr>
      </w:pPr>
      <w:r w:rsidRPr="00B02D4F">
        <w:rPr>
          <w:rFonts w:ascii="Huawei Sans" w:hAnsi="Huawei Sans" w:cs="Huawei Sans"/>
        </w:rPr>
        <w:t>全量物化视图仅支持对创建好的物化视图做全量更新，而不</w:t>
      </w:r>
      <w:proofErr w:type="gramStart"/>
      <w:r w:rsidRPr="00B02D4F">
        <w:rPr>
          <w:rFonts w:ascii="Huawei Sans" w:hAnsi="Huawei Sans" w:cs="Huawei Sans"/>
        </w:rPr>
        <w:t>支持做</w:t>
      </w:r>
      <w:proofErr w:type="gramEnd"/>
      <w:r w:rsidRPr="00B02D4F">
        <w:rPr>
          <w:rFonts w:ascii="Huawei Sans" w:hAnsi="Huawei Sans" w:cs="Huawei Sans"/>
        </w:rPr>
        <w:t>增量更新。</w:t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5244998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CC387F9" w14:textId="3FCB45E6" w:rsidR="00A01E24" w:rsidRPr="009639AD" w:rsidRDefault="00285E80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BC5B983" wp14:editId="1D617B7E">
            <wp:extent cx="6111240" cy="3672840"/>
            <wp:effectExtent l="0" t="0" r="381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41573" w14:textId="4CC726AC" w:rsidR="00A01E24" w:rsidRPr="009639AD" w:rsidRDefault="0051494C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791DB7A" wp14:editId="1B23F051">
            <wp:extent cx="6065520" cy="16840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9187FE9" w14:textId="77777777" w:rsidR="00A01E24" w:rsidRPr="000E2D1D" w:rsidRDefault="00A01E24" w:rsidP="00A01E24">
      <w:pPr>
        <w:pStyle w:val="1e"/>
        <w:rPr>
          <w:rFonts w:hint="eastAsia"/>
        </w:rPr>
      </w:pPr>
    </w:p>
    <w:p w14:paraId="5BEFD9EC" w14:textId="6D05CF2F" w:rsidR="00A01E24" w:rsidRDefault="0051494C" w:rsidP="00A01E24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5C96BE" wp14:editId="239D850B">
            <wp:extent cx="6065520" cy="2415540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80921" w14:textId="77777777" w:rsidR="00A01E24" w:rsidRDefault="00A01E24" w:rsidP="00A01E24">
      <w:pPr>
        <w:pStyle w:val="1e"/>
        <w:rPr>
          <w:rFonts w:hint="eastAsia"/>
        </w:rPr>
      </w:pPr>
    </w:p>
    <w:p w14:paraId="4CD2FB06" w14:textId="77777777" w:rsidR="00A01E24" w:rsidRDefault="00A01E24" w:rsidP="00A01E24">
      <w:pPr>
        <w:pStyle w:val="1e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</w:t>
      </w:r>
      <w:proofErr w:type="gramStart"/>
      <w:r>
        <w:rPr>
          <w:rFonts w:ascii="Huawei Sans" w:hAnsi="Huawei Sans" w:cs="Huawei Sans"/>
        </w:rPr>
        <w:t>启完成</w:t>
      </w:r>
      <w:proofErr w:type="gramEnd"/>
      <w:r>
        <w:rPr>
          <w:rFonts w:ascii="Huawei Sans" w:hAnsi="Huawei Sans" w:cs="Huawei Sans"/>
        </w:rPr>
        <w:t>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20158767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4F82B7E" w14:textId="10744242" w:rsidR="00A01E24" w:rsidRDefault="0051494C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D07654A" wp14:editId="08C88A74">
            <wp:extent cx="6080760" cy="227076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9800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54A06A5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2F9699C" w14:textId="23647384" w:rsidR="00A01E24" w:rsidRDefault="0051494C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118DBF17" wp14:editId="6418B855">
            <wp:extent cx="6111240" cy="3672840"/>
            <wp:effectExtent l="0" t="0" r="381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54E0E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4A0346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</w:t>
      </w:r>
      <w:proofErr w:type="gramStart"/>
      <w:r w:rsidRPr="000E2D1D">
        <w:rPr>
          <w:rFonts w:ascii="Huawei Sans" w:hAnsi="Huawei Sans" w:cs="Huawei Sans"/>
        </w:rPr>
        <w:t>advise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75E5F97" w14:textId="4B4FECE7" w:rsidR="00A01E24" w:rsidRDefault="0051494C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9149289" wp14:editId="41072CD6">
            <wp:extent cx="4175760" cy="96012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627CD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7B1DEBC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4DBA7E21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4D1E93C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29185FB6" w14:textId="72121CFD" w:rsidR="00A01E24" w:rsidRDefault="0051494C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E790D8A" wp14:editId="0581D281">
            <wp:extent cx="6120130" cy="146943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C8CDB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0D5468D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16716);</w:t>
      </w:r>
    </w:p>
    <w:p w14:paraId="243C845E" w14:textId="5EE120D8" w:rsidR="00A01E24" w:rsidRDefault="0051494C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9FEF567" wp14:editId="1E19CD2E">
            <wp:extent cx="3870960" cy="1744980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29D617DE" w14:textId="77777777" w:rsidR="00A01E24" w:rsidRDefault="00A01E24" w:rsidP="00A01E24">
      <w:pPr>
        <w:pStyle w:val="1e"/>
        <w:rPr>
          <w:rFonts w:hint="eastAsia"/>
        </w:rPr>
      </w:pPr>
    </w:p>
    <w:p w14:paraId="155E772B" w14:textId="7415558B" w:rsidR="00A01E24" w:rsidRDefault="0051494C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4B533ABF" wp14:editId="31E688A8">
            <wp:extent cx="6111240" cy="3672840"/>
            <wp:effectExtent l="0" t="0" r="381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6617" w14:textId="77777777" w:rsidR="00A01E24" w:rsidRDefault="00A01E24" w:rsidP="00A01E24">
      <w:pPr>
        <w:pStyle w:val="1e"/>
        <w:rPr>
          <w:rFonts w:hint="eastAsia"/>
        </w:rPr>
      </w:pPr>
      <w:r w:rsidRPr="009639AD">
        <w:t xml:space="preserve"> </w:t>
      </w:r>
    </w:p>
    <w:p w14:paraId="176F6669" w14:textId="77777777" w:rsidR="00A01E24" w:rsidRDefault="00A01E24" w:rsidP="00A01E24">
      <w:pPr>
        <w:pStyle w:val="1e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129E1FA1" w14:textId="77777777" w:rsidR="00A01E24" w:rsidRDefault="00A01E24" w:rsidP="00A01E24">
      <w:pPr>
        <w:pStyle w:val="1e"/>
        <w:rPr>
          <w:rFonts w:hint="eastAsia"/>
        </w:rPr>
      </w:pPr>
    </w:p>
    <w:p w14:paraId="573030BD" w14:textId="1EF87185" w:rsidR="00A01E24" w:rsidRDefault="0051494C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787610E7" wp14:editId="4E6BF73B">
            <wp:extent cx="4015740" cy="830580"/>
            <wp:effectExtent l="0" t="0" r="381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A6E9" w14:textId="77777777" w:rsidR="00A01E24" w:rsidRDefault="00A01E24" w:rsidP="00A01E24">
      <w:pPr>
        <w:pStyle w:val="1e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lastRenderedPageBreak/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1258B63C" w14:textId="77777777" w:rsidR="00A01E24" w:rsidRDefault="00A01E24" w:rsidP="00A01E24">
      <w:pPr>
        <w:pStyle w:val="1e"/>
        <w:rPr>
          <w:rFonts w:hint="eastAsia"/>
        </w:rPr>
      </w:pPr>
    </w:p>
    <w:p w14:paraId="7053CD3F" w14:textId="334EBEE3" w:rsidR="00A01E24" w:rsidRDefault="0051494C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686FC1AC" wp14:editId="13F18382">
            <wp:extent cx="3268980" cy="822960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E598" w14:textId="77777777" w:rsidR="00A01E24" w:rsidRDefault="00A01E24" w:rsidP="00A01E24">
      <w:pPr>
        <w:pStyle w:val="1e"/>
        <w:rPr>
          <w:rFonts w:hint="eastAsia"/>
        </w:rPr>
      </w:pPr>
    </w:p>
    <w:p w14:paraId="4975CDDD" w14:textId="77777777" w:rsidR="00A01E24" w:rsidRDefault="00A01E24" w:rsidP="00A01E24">
      <w:pPr>
        <w:pStyle w:val="1e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6F418289" w14:textId="77777777" w:rsidR="00A01E24" w:rsidRDefault="00A01E24" w:rsidP="00A01E24">
      <w:pPr>
        <w:pStyle w:val="1e"/>
        <w:rPr>
          <w:rFonts w:hint="eastAsia"/>
        </w:rPr>
      </w:pPr>
    </w:p>
    <w:p w14:paraId="3F39B948" w14:textId="6360B3B1" w:rsidR="00A01E24" w:rsidRDefault="0051494C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4A8853D0" wp14:editId="11BB8EC4">
            <wp:extent cx="3535680" cy="640080"/>
            <wp:effectExtent l="0" t="0" r="762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5CE35" w14:textId="77777777" w:rsidR="00A01E24" w:rsidRDefault="00A01E24" w:rsidP="00A01E24">
      <w:pPr>
        <w:pStyle w:val="1e"/>
        <w:rPr>
          <w:rFonts w:hint="eastAsia"/>
        </w:rPr>
      </w:pPr>
    </w:p>
    <w:p w14:paraId="3C4492EF" w14:textId="77777777" w:rsidR="00A01E24" w:rsidRDefault="00A01E24" w:rsidP="00A01E24">
      <w:pPr>
        <w:pStyle w:val="1e"/>
        <w:rPr>
          <w:rFonts w:hint="eastAsia"/>
        </w:rPr>
      </w:pPr>
    </w:p>
    <w:p w14:paraId="2DC59FD6" w14:textId="77777777" w:rsidR="00A01E24" w:rsidRPr="000E2D1D" w:rsidRDefault="00A01E24" w:rsidP="00A01E24">
      <w:pPr>
        <w:pStyle w:val="1e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320352E8" w14:textId="6B31C01B" w:rsidR="00A01E24" w:rsidRDefault="0051494C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3137B1FF" wp14:editId="2FA86B86">
            <wp:extent cx="6103620" cy="17907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667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</w:t>
      </w:r>
      <w:proofErr w:type="gramStart"/>
      <w:r>
        <w:rPr>
          <w:rFonts w:ascii="Huawei Sans" w:hAnsi="Huawei Sans" w:cs="Huawei Sans"/>
        </w:rPr>
        <w:t>倍数级</w:t>
      </w:r>
      <w:proofErr w:type="gramEnd"/>
      <w:r>
        <w:rPr>
          <w:rFonts w:ascii="Huawei Sans" w:hAnsi="Huawei Sans" w:cs="Huawei Sans"/>
        </w:rPr>
        <w:t>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77777777" w:rsidR="00A01E24" w:rsidRPr="004A12B5" w:rsidRDefault="00A01E24" w:rsidP="00A01E24">
      <w:pPr>
        <w:pStyle w:val="1e"/>
        <w:rPr>
          <w:rFonts w:ascii="Huawei Sans" w:hAnsi="Huawei Sans" w:cs="Huawei Sans"/>
        </w:rPr>
      </w:pPr>
    </w:p>
    <w:p w14:paraId="3D11C7C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0F808BC2" w14:textId="38C3DBBC" w:rsidR="00A01E24" w:rsidRDefault="00B02D4F" w:rsidP="00A01E24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以下参数：</w:t>
      </w:r>
    </w:p>
    <w:p w14:paraId="75D47168" w14:textId="129D09BD" w:rsidR="00A01E24" w:rsidRDefault="00B02D4F" w:rsidP="00A01E24">
      <w:pPr>
        <w:pStyle w:val="1e"/>
        <w:rPr>
          <w:rFonts w:ascii="Huawei Sans" w:hAnsi="Huawei Sans" w:cs="Huawei Sans"/>
          <w:b/>
        </w:rPr>
      </w:pPr>
      <w:proofErr w:type="spellStart"/>
      <w:r w:rsidRPr="00B02D4F">
        <w:rPr>
          <w:rFonts w:ascii="Huawei Sans" w:hAnsi="Huawei Sans" w:cs="Huawei Sans" w:hint="eastAsia"/>
          <w:b/>
        </w:rPr>
        <w:t>gs_guc</w:t>
      </w:r>
      <w:proofErr w:type="spellEnd"/>
      <w:r w:rsidRPr="00B02D4F">
        <w:rPr>
          <w:rFonts w:ascii="Huawei Sans" w:hAnsi="Huawei Sans" w:cs="Huawei Sans" w:hint="eastAsia"/>
          <w:b/>
        </w:rPr>
        <w:t xml:space="preserve"> set -D /opt/software/</w:t>
      </w:r>
      <w:proofErr w:type="spellStart"/>
      <w:r w:rsidRPr="00B02D4F">
        <w:rPr>
          <w:rFonts w:ascii="Huawei Sans" w:hAnsi="Huawei Sans" w:cs="Huawei Sans" w:hint="eastAsia"/>
          <w:b/>
        </w:rPr>
        <w:t>openGauss</w:t>
      </w:r>
      <w:proofErr w:type="spellEnd"/>
      <w:r w:rsidRPr="00B02D4F">
        <w:rPr>
          <w:rFonts w:ascii="Huawei Sans" w:hAnsi="Huawei Sans" w:cs="Huawei Sans" w:hint="eastAsia"/>
          <w:b/>
        </w:rPr>
        <w:t>/data/ -c "</w:t>
      </w:r>
      <w:proofErr w:type="spellStart"/>
      <w:r w:rsidRPr="00B02D4F">
        <w:rPr>
          <w:rFonts w:ascii="Huawei Sans" w:hAnsi="Huawei Sans" w:cs="Huawei Sans" w:hint="eastAsia"/>
          <w:b/>
        </w:rPr>
        <w:t>shared_buffers</w:t>
      </w:r>
      <w:proofErr w:type="spellEnd"/>
      <w:r w:rsidRPr="00B02D4F">
        <w:rPr>
          <w:rFonts w:ascii="Huawei Sans" w:hAnsi="Huawei Sans" w:cs="Huawei Sans" w:hint="eastAsia"/>
          <w:b/>
        </w:rPr>
        <w:t xml:space="preserve"> = </w:t>
      </w:r>
      <w:r w:rsidRPr="00B02D4F">
        <w:rPr>
          <w:rFonts w:ascii="Huawei Sans" w:hAnsi="Huawei Sans" w:cs="Huawei Sans"/>
          <w:b/>
        </w:rPr>
        <w:t>186864</w:t>
      </w:r>
      <w:r w:rsidRPr="00B02D4F">
        <w:rPr>
          <w:rFonts w:ascii="Huawei Sans" w:hAnsi="Huawei Sans" w:cs="Huawei Sans" w:hint="eastAsia"/>
          <w:b/>
        </w:rPr>
        <w:t>" -c "</w:t>
      </w:r>
      <w:proofErr w:type="spellStart"/>
      <w:r w:rsidRPr="00B02D4F">
        <w:rPr>
          <w:rFonts w:ascii="Huawei Sans" w:hAnsi="Huawei Sans" w:cs="Huawei Sans" w:hint="eastAsia"/>
          <w:b/>
        </w:rPr>
        <w:t>max_connections</w:t>
      </w:r>
      <w:proofErr w:type="spellEnd"/>
      <w:r w:rsidRPr="00B02D4F">
        <w:rPr>
          <w:rFonts w:ascii="Huawei Sans" w:hAnsi="Huawei Sans" w:cs="Huawei Sans" w:hint="eastAsia"/>
          <w:b/>
        </w:rPr>
        <w:t xml:space="preserve"> = </w:t>
      </w:r>
      <w:r w:rsidRPr="00B02D4F">
        <w:rPr>
          <w:rFonts w:ascii="Huawei Sans" w:hAnsi="Huawei Sans" w:cs="Huawei Sans"/>
          <w:b/>
        </w:rPr>
        <w:t>370</w:t>
      </w:r>
      <w:r w:rsidRPr="00B02D4F">
        <w:rPr>
          <w:rFonts w:ascii="Huawei Sans" w:hAnsi="Huawei Sans" w:cs="Huawei Sans" w:hint="eastAsia"/>
          <w:b/>
        </w:rPr>
        <w:t>" -c "</w:t>
      </w:r>
      <w:proofErr w:type="spellStart"/>
      <w:r w:rsidRPr="00B02D4F">
        <w:rPr>
          <w:rFonts w:ascii="Huawei Sans" w:hAnsi="Huawei Sans" w:cs="Huawei Sans" w:hint="eastAsia"/>
          <w:b/>
        </w:rPr>
        <w:t>effective_cache_size</w:t>
      </w:r>
      <w:proofErr w:type="spellEnd"/>
      <w:r w:rsidRPr="00B02D4F">
        <w:rPr>
          <w:rFonts w:ascii="Huawei Sans" w:hAnsi="Huawei Sans" w:cs="Huawei Sans" w:hint="eastAsia"/>
          <w:b/>
        </w:rPr>
        <w:t xml:space="preserve"> = </w:t>
      </w:r>
      <w:r w:rsidRPr="00B02D4F">
        <w:rPr>
          <w:rFonts w:ascii="Huawei Sans" w:hAnsi="Huawei Sans" w:cs="Huawei Sans"/>
          <w:b/>
        </w:rPr>
        <w:t>21602940</w:t>
      </w:r>
      <w:r w:rsidRPr="00B02D4F">
        <w:rPr>
          <w:rFonts w:ascii="Huawei Sans" w:hAnsi="Huawei Sans" w:cs="Huawei Sans" w:hint="eastAsia"/>
          <w:b/>
        </w:rPr>
        <w:t>" -c "</w:t>
      </w:r>
      <w:proofErr w:type="spellStart"/>
      <w:r w:rsidRPr="00B02D4F">
        <w:rPr>
          <w:rFonts w:ascii="Huawei Sans" w:hAnsi="Huawei Sans" w:cs="Huawei Sans" w:hint="eastAsia"/>
          <w:b/>
        </w:rPr>
        <w:t>effective_io_concurrency</w:t>
      </w:r>
      <w:proofErr w:type="spellEnd"/>
      <w:r w:rsidRPr="00B02D4F">
        <w:rPr>
          <w:rFonts w:ascii="Huawei Sans" w:hAnsi="Huawei Sans" w:cs="Huawei Sans" w:hint="eastAsia"/>
          <w:b/>
        </w:rPr>
        <w:t xml:space="preserve"> = 200" -c "</w:t>
      </w:r>
      <w:proofErr w:type="spellStart"/>
      <w:r w:rsidRPr="00B02D4F">
        <w:rPr>
          <w:rFonts w:ascii="Huawei Sans" w:hAnsi="Huawei Sans" w:cs="Huawei Sans" w:hint="eastAsia"/>
          <w:b/>
        </w:rPr>
        <w:t>wal_buffers</w:t>
      </w:r>
      <w:proofErr w:type="spellEnd"/>
      <w:r w:rsidRPr="00B02D4F">
        <w:rPr>
          <w:rFonts w:ascii="Huawei Sans" w:hAnsi="Huawei Sans" w:cs="Huawei Sans" w:hint="eastAsia"/>
          <w:b/>
        </w:rPr>
        <w:t xml:space="preserve"> = </w:t>
      </w:r>
      <w:r w:rsidRPr="00B02D4F">
        <w:rPr>
          <w:rFonts w:ascii="Huawei Sans" w:hAnsi="Huawei Sans" w:cs="Huawei Sans"/>
          <w:b/>
        </w:rPr>
        <w:t>5839</w:t>
      </w:r>
      <w:r w:rsidRPr="00B02D4F">
        <w:rPr>
          <w:rFonts w:ascii="Huawei Sans" w:hAnsi="Huawei Sans" w:cs="Huawei Sans" w:hint="eastAsia"/>
          <w:b/>
        </w:rPr>
        <w:t>" -c "</w:t>
      </w:r>
      <w:proofErr w:type="spellStart"/>
      <w:r w:rsidRPr="00B02D4F">
        <w:rPr>
          <w:rFonts w:ascii="Huawei Sans" w:hAnsi="Huawei Sans" w:cs="Huawei Sans" w:hint="eastAsia"/>
          <w:b/>
        </w:rPr>
        <w:t>random_page_cost</w:t>
      </w:r>
      <w:proofErr w:type="spellEnd"/>
      <w:r w:rsidRPr="00B02D4F">
        <w:rPr>
          <w:rFonts w:ascii="Huawei Sans" w:hAnsi="Huawei Sans" w:cs="Huawei Sans" w:hint="eastAsia"/>
          <w:b/>
        </w:rPr>
        <w:t xml:space="preserve"> = 1" -c "</w:t>
      </w:r>
      <w:proofErr w:type="spellStart"/>
      <w:r w:rsidRPr="00B02D4F">
        <w:rPr>
          <w:rFonts w:ascii="Huawei Sans" w:hAnsi="Huawei Sans" w:cs="Huawei Sans" w:hint="eastAsia"/>
          <w:b/>
        </w:rPr>
        <w:t>default_statistics_target</w:t>
      </w:r>
      <w:proofErr w:type="spellEnd"/>
      <w:r w:rsidRPr="00B02D4F">
        <w:rPr>
          <w:rFonts w:ascii="Huawei Sans" w:hAnsi="Huawei Sans" w:cs="Huawei Sans" w:hint="eastAsia"/>
          <w:b/>
        </w:rPr>
        <w:t xml:space="preserve"> = 10</w:t>
      </w:r>
      <w:r w:rsidRPr="00B02D4F">
        <w:rPr>
          <w:rFonts w:ascii="Huawei Sans" w:hAnsi="Huawei Sans" w:cs="Huawei Sans"/>
          <w:b/>
        </w:rPr>
        <w:t>0</w:t>
      </w:r>
      <w:r w:rsidRPr="00B02D4F">
        <w:rPr>
          <w:rFonts w:ascii="Huawei Sans" w:hAnsi="Huawei Sans" w:cs="Huawei Sans" w:hint="eastAsia"/>
          <w:b/>
        </w:rPr>
        <w:t>0"</w:t>
      </w:r>
    </w:p>
    <w:p w14:paraId="2D8B45E4" w14:textId="77653CD4" w:rsidR="00B02D4F" w:rsidRDefault="00B02D4F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因为这些参数是在执行完</w:t>
      </w:r>
      <w:r>
        <w:rPr>
          <w:rFonts w:ascii="Huawei Sans" w:hAnsi="Huawei Sans" w:cs="Huawei Sans" w:hint="eastAsia"/>
        </w:rPr>
        <w:t>TPCH</w:t>
      </w:r>
      <w:r>
        <w:rPr>
          <w:rFonts w:ascii="Huawei Sans" w:hAnsi="Huawei Sans" w:cs="Huawei Sans" w:hint="eastAsia"/>
        </w:rPr>
        <w:t>脚本后</w:t>
      </w:r>
      <w:r w:rsidRPr="00B02D4F">
        <w:rPr>
          <w:rFonts w:ascii="Huawei Sans" w:hAnsi="Huawei Sans" w:cs="Huawei Sans"/>
        </w:rPr>
        <w:t>X-Tuner</w:t>
      </w:r>
      <w:r w:rsidRPr="00B02D4F">
        <w:rPr>
          <w:rFonts w:ascii="Huawei Sans" w:hAnsi="Huawei Sans" w:cs="Huawei Sans"/>
        </w:rPr>
        <w:t>进行建议优化</w:t>
      </w:r>
      <w:r>
        <w:rPr>
          <w:rFonts w:ascii="Huawei Sans" w:hAnsi="Huawei Sans" w:cs="Huawei Sans" w:hint="eastAsia"/>
        </w:rPr>
        <w:t>的参数</w:t>
      </w:r>
      <w:r>
        <w:rPr>
          <w:rFonts w:ascii="Huawei Sans" w:hAnsi="Huawei Sans" w:cs="Huawei Sans" w:hint="eastAsia"/>
        </w:rPr>
        <w:t xml:space="preserve"> </w:t>
      </w:r>
    </w:p>
    <w:p w14:paraId="01DB99C4" w14:textId="77777777" w:rsidR="00B02D4F" w:rsidRDefault="00B02D4F" w:rsidP="00A01E24">
      <w:pPr>
        <w:pStyle w:val="1e"/>
        <w:rPr>
          <w:rFonts w:ascii="Huawei Sans" w:hAnsi="Huawei Sans" w:cs="Huawei Sans" w:hint="eastAsia"/>
        </w:rPr>
      </w:pPr>
    </w:p>
    <w:p w14:paraId="4BF77645" w14:textId="7195F140" w:rsidR="00A01E24" w:rsidRDefault="00A01E24" w:rsidP="00B02D4F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21A23DB9" w14:textId="20E5B203" w:rsidR="0034452C" w:rsidRDefault="00B02D4F" w:rsidP="00B02D4F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索引可以加快</w:t>
      </w:r>
      <w:r>
        <w:rPr>
          <w:rFonts w:ascii="Huawei Sans" w:hAnsi="Huawei Sans" w:cs="Huawei Sans" w:hint="eastAsia"/>
        </w:rPr>
        <w:t>SQL</w:t>
      </w:r>
      <w:r>
        <w:rPr>
          <w:rFonts w:ascii="Huawei Sans" w:hAnsi="Huawei Sans" w:cs="Huawei Sans" w:hint="eastAsia"/>
        </w:rPr>
        <w:t>的执行</w:t>
      </w:r>
    </w:p>
    <w:p w14:paraId="000C06AE" w14:textId="1D5D572A" w:rsidR="00B02D4F" w:rsidRPr="00B02D4F" w:rsidRDefault="00B02D4F" w:rsidP="00B02D4F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分库分表</w:t>
      </w: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6F8EFAD0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5B38F72B" w14:textId="2EA32C03" w:rsidR="0034452C" w:rsidRPr="009639AD" w:rsidRDefault="0051494C" w:rsidP="0034452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4A04DFD" wp14:editId="60621A98">
            <wp:extent cx="6111240" cy="3672840"/>
            <wp:effectExtent l="0" t="0" r="381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2555" w14:textId="77777777" w:rsidR="0034452C" w:rsidRPr="000E2D1D" w:rsidRDefault="0034452C" w:rsidP="0034452C">
      <w:pPr>
        <w:pStyle w:val="1e"/>
        <w:rPr>
          <w:rFonts w:ascii="Huawei Sans" w:hAnsi="Huawei Sans" w:cs="Huawei Sans"/>
        </w:rPr>
      </w:pPr>
    </w:p>
    <w:p w14:paraId="49F7F942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0E2CAB10" w14:textId="77777777" w:rsidR="0034452C" w:rsidRDefault="0034452C" w:rsidP="0034452C">
      <w:pPr>
        <w:pStyle w:val="1e"/>
        <w:rPr>
          <w:rFonts w:hint="eastAsia"/>
        </w:rPr>
      </w:pPr>
    </w:p>
    <w:p w14:paraId="62AB45B3" w14:textId="5050201C" w:rsidR="0034452C" w:rsidRDefault="0051494C" w:rsidP="0034452C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BA0CD2" wp14:editId="5FDD854F">
            <wp:extent cx="6111240" cy="3672840"/>
            <wp:effectExtent l="0" t="0" r="381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DC967" w14:textId="77777777" w:rsidR="0034452C" w:rsidRDefault="0034452C" w:rsidP="0034452C">
      <w:pPr>
        <w:pStyle w:val="1e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5279A029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1F0231C5" w14:textId="3A427F0A" w:rsidR="0034452C" w:rsidRDefault="0051494C" w:rsidP="0034452C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58DB54E9" wp14:editId="6D1E30C9">
            <wp:extent cx="6111240" cy="3672840"/>
            <wp:effectExtent l="0" t="0" r="381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C031F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3F2553B7" w14:textId="77777777" w:rsidR="00B02D4F" w:rsidRPr="00B02D4F" w:rsidRDefault="00B02D4F" w:rsidP="00B02D4F">
      <w:pPr>
        <w:pStyle w:val="1e"/>
        <w:rPr>
          <w:rFonts w:ascii="Huawei Sans" w:hAnsi="Huawei Sans" w:cs="Huawei Sans"/>
        </w:rPr>
      </w:pPr>
      <w:r w:rsidRPr="00B02D4F">
        <w:rPr>
          <w:rFonts w:ascii="Huawei Sans" w:hAnsi="Huawei Sans" w:cs="Huawei Sans"/>
        </w:rPr>
        <w:t>分类和回归的区别在于输出变量的类型。</w:t>
      </w:r>
    </w:p>
    <w:p w14:paraId="16097650" w14:textId="77777777" w:rsidR="00B02D4F" w:rsidRPr="00B02D4F" w:rsidRDefault="00B02D4F" w:rsidP="00B02D4F">
      <w:pPr>
        <w:pStyle w:val="1e"/>
        <w:rPr>
          <w:rFonts w:ascii="Huawei Sans" w:hAnsi="Huawei Sans" w:cs="Huawei Sans"/>
        </w:rPr>
      </w:pPr>
      <w:r w:rsidRPr="00B02D4F">
        <w:rPr>
          <w:rFonts w:ascii="Huawei Sans" w:hAnsi="Huawei Sans" w:cs="Huawei Sans"/>
        </w:rPr>
        <w:t>定量输出称为回归，或者说是连续变量预测；</w:t>
      </w:r>
    </w:p>
    <w:p w14:paraId="040CA4F2" w14:textId="77777777" w:rsidR="00B02D4F" w:rsidRPr="00B02D4F" w:rsidRDefault="00B02D4F" w:rsidP="00B02D4F">
      <w:pPr>
        <w:pStyle w:val="1e"/>
        <w:rPr>
          <w:rFonts w:ascii="Huawei Sans" w:hAnsi="Huawei Sans" w:cs="Huawei Sans"/>
        </w:rPr>
      </w:pPr>
      <w:r w:rsidRPr="00B02D4F">
        <w:rPr>
          <w:rFonts w:ascii="Huawei Sans" w:hAnsi="Huawei Sans" w:cs="Huawei Sans"/>
        </w:rPr>
        <w:t>定性输出称为分类，或者说是离散变量预测。</w:t>
      </w:r>
    </w:p>
    <w:p w14:paraId="03E648C7" w14:textId="77777777" w:rsidR="0034452C" w:rsidRPr="00B02D4F" w:rsidRDefault="0034452C" w:rsidP="0034452C">
      <w:pPr>
        <w:pStyle w:val="1e"/>
        <w:rPr>
          <w:rFonts w:ascii="Huawei Sans" w:hAnsi="Huawei Sans" w:cs="Huawei Sans"/>
        </w:rPr>
      </w:pP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1F085DA7" w14:textId="77777777" w:rsidR="00FC6F3C" w:rsidRPr="00FC6F3C" w:rsidRDefault="00FC6F3C" w:rsidP="00FC6F3C">
      <w:pPr>
        <w:pStyle w:val="1e"/>
        <w:rPr>
          <w:rFonts w:ascii="Huawei Sans" w:hAnsi="Huawei Sans" w:cs="Huawei Sans"/>
        </w:rPr>
      </w:pPr>
      <w:r w:rsidRPr="00FC6F3C">
        <w:rPr>
          <w:rFonts w:ascii="Huawei Sans" w:hAnsi="Huawei Sans" w:cs="Huawei Sans" w:hint="eastAsia"/>
        </w:rPr>
        <w:t>支持向量机（</w:t>
      </w:r>
      <w:r w:rsidRPr="00FC6F3C">
        <w:rPr>
          <w:rFonts w:ascii="Huawei Sans" w:hAnsi="Huawei Sans" w:cs="Huawei Sans"/>
        </w:rPr>
        <w:t>support vector machines</w:t>
      </w:r>
      <w:r w:rsidRPr="00FC6F3C">
        <w:rPr>
          <w:rFonts w:ascii="Huawei Sans" w:hAnsi="Huawei Sans" w:cs="Huawei Sans"/>
        </w:rPr>
        <w:t>，</w:t>
      </w:r>
      <w:r w:rsidRPr="00FC6F3C">
        <w:rPr>
          <w:rFonts w:ascii="Huawei Sans" w:hAnsi="Huawei Sans" w:cs="Huawei Sans"/>
        </w:rPr>
        <w:t>SVM</w:t>
      </w:r>
      <w:r w:rsidRPr="00FC6F3C">
        <w:rPr>
          <w:rFonts w:ascii="Huawei Sans" w:hAnsi="Huawei Sans" w:cs="Huawei Sans"/>
        </w:rPr>
        <w:t>）是一种二分类模型，它将实例的特征向量映射为空间中的一些点，</w:t>
      </w:r>
      <w:r w:rsidRPr="00FC6F3C">
        <w:rPr>
          <w:rFonts w:ascii="Huawei Sans" w:hAnsi="Huawei Sans" w:cs="Huawei Sans"/>
        </w:rPr>
        <w:t xml:space="preserve">SVM </w:t>
      </w:r>
      <w:r w:rsidRPr="00FC6F3C">
        <w:rPr>
          <w:rFonts w:ascii="Huawei Sans" w:hAnsi="Huawei Sans" w:cs="Huawei Sans"/>
        </w:rPr>
        <w:t>的目的就是想要画出一条线，以</w:t>
      </w:r>
      <w:r w:rsidRPr="00FC6F3C">
        <w:rPr>
          <w:rFonts w:ascii="Huawei Sans" w:hAnsi="Huawei Sans" w:cs="Huawei Sans"/>
        </w:rPr>
        <w:t xml:space="preserve"> “</w:t>
      </w:r>
      <w:r w:rsidRPr="00FC6F3C">
        <w:rPr>
          <w:rFonts w:ascii="Huawei Sans" w:hAnsi="Huawei Sans" w:cs="Huawei Sans"/>
        </w:rPr>
        <w:t>最好地</w:t>
      </w:r>
      <w:r w:rsidRPr="00FC6F3C">
        <w:rPr>
          <w:rFonts w:ascii="Huawei Sans" w:hAnsi="Huawei Sans" w:cs="Huawei Sans"/>
        </w:rPr>
        <w:t xml:space="preserve">” </w:t>
      </w:r>
      <w:r w:rsidRPr="00FC6F3C">
        <w:rPr>
          <w:rFonts w:ascii="Huawei Sans" w:hAnsi="Huawei Sans" w:cs="Huawei Sans"/>
        </w:rPr>
        <w:t>区分这两类点，以至如果以后有了新的点，这条线也能做出很好的分类。</w:t>
      </w:r>
      <w:r w:rsidRPr="00FC6F3C">
        <w:rPr>
          <w:rFonts w:ascii="Huawei Sans" w:hAnsi="Huawei Sans" w:cs="Huawei Sans"/>
        </w:rPr>
        <w:t xml:space="preserve">SVM </w:t>
      </w:r>
      <w:r w:rsidRPr="00FC6F3C">
        <w:rPr>
          <w:rFonts w:ascii="Huawei Sans" w:hAnsi="Huawei Sans" w:cs="Huawei Sans"/>
        </w:rPr>
        <w:t>适合中小型数据样本、非线性、高维的分类问题。</w:t>
      </w:r>
    </w:p>
    <w:p w14:paraId="4D2C3A40" w14:textId="77777777" w:rsidR="00FC6F3C" w:rsidRPr="00860899" w:rsidRDefault="00FC6F3C" w:rsidP="00FC6F3C">
      <w:pPr>
        <w:pStyle w:val="1e"/>
        <w:ind w:left="0"/>
        <w:rPr>
          <w:rFonts w:ascii="Huawei Sans" w:hAnsi="Huawei Sans" w:cs="Huawei Sans" w:hint="eastAsia"/>
        </w:rPr>
      </w:pP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</w:t>
      </w:r>
      <w:proofErr w:type="gramStart"/>
      <w:r w:rsidRPr="00E94233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E94233">
        <w:rPr>
          <w:rFonts w:ascii="Arial" w:hAnsi="Arial" w:cs="Arial" w:hint="eastAsia"/>
          <w:shd w:val="clear" w:color="auto" w:fill="FFFFFF"/>
        </w:rPr>
        <w:t>指标，请分别说明他们的含义？</w:t>
      </w:r>
    </w:p>
    <w:p w14:paraId="25682E9E" w14:textId="32CFCAA6" w:rsidR="00FC6F3C" w:rsidRDefault="00FC6F3C" w:rsidP="00FC6F3C">
      <w:pPr>
        <w:pStyle w:val="1e"/>
        <w:rPr>
          <w:rFonts w:ascii="Arial" w:hAnsi="Arial" w:cs="Arial"/>
          <w:bCs/>
          <w:shd w:val="clear" w:color="auto" w:fill="FFFFFF"/>
        </w:rPr>
      </w:pPr>
      <w:r w:rsidRPr="00FC6F3C">
        <w:rPr>
          <w:rFonts w:ascii="Arial" w:hAnsi="Arial" w:cs="Arial"/>
          <w:b/>
          <w:bCs/>
          <w:shd w:val="clear" w:color="auto" w:fill="FFFFFF"/>
        </w:rPr>
        <w:t>Accuracy</w:t>
      </w:r>
      <w:r w:rsidRPr="00FC6F3C">
        <w:rPr>
          <w:rFonts w:ascii="Arial" w:hAnsi="Arial" w:cs="Arial"/>
          <w:b/>
          <w:bCs/>
          <w:shd w:val="clear" w:color="auto" w:fill="FFFFFF"/>
        </w:rPr>
        <w:t>：</w:t>
      </w:r>
      <w:r w:rsidRPr="00FC6F3C">
        <w:rPr>
          <w:rFonts w:ascii="Arial" w:hAnsi="Arial" w:cs="Arial"/>
          <w:bCs/>
          <w:shd w:val="clear" w:color="auto" w:fill="FFFFFF"/>
        </w:rPr>
        <w:t>准确率就是模型预测正确的样本数量占总样本数量的比例。</w:t>
      </w:r>
    </w:p>
    <w:p w14:paraId="689E1001" w14:textId="2DC02638" w:rsidR="00FC6F3C" w:rsidRDefault="00FC6F3C" w:rsidP="00FC6F3C">
      <w:pPr>
        <w:pStyle w:val="1e"/>
      </w:pPr>
      <w:r w:rsidRPr="00FC6F3C">
        <w:rPr>
          <w:rFonts w:ascii="Arial" w:hAnsi="Arial" w:cs="Arial"/>
          <w:b/>
          <w:bCs/>
          <w:shd w:val="clear" w:color="auto" w:fill="FFFFFF"/>
        </w:rPr>
        <w:t>Precision</w:t>
      </w:r>
      <w:r>
        <w:rPr>
          <w:rFonts w:ascii="Arial" w:hAnsi="Arial" w:cs="Arial" w:hint="eastAsia"/>
          <w:b/>
          <w:bCs/>
          <w:shd w:val="clear" w:color="auto" w:fill="FFFFFF"/>
        </w:rPr>
        <w:t>：</w:t>
      </w:r>
      <w:r>
        <w:t>精确率是指在预测为正类的样本中真正类所占的比例</w:t>
      </w:r>
      <w:r>
        <w:rPr>
          <w:rFonts w:hint="eastAsia"/>
        </w:rPr>
        <w:t>。</w:t>
      </w:r>
    </w:p>
    <w:p w14:paraId="3F8705F7" w14:textId="08C212F5" w:rsidR="00FC6F3C" w:rsidRDefault="00FC6F3C" w:rsidP="00FC6F3C">
      <w:pPr>
        <w:pStyle w:val="1e"/>
      </w:pPr>
      <w:r w:rsidRPr="00FC6F3C">
        <w:rPr>
          <w:rFonts w:ascii="Arial" w:hAnsi="Arial" w:cs="Arial"/>
          <w:b/>
          <w:bCs/>
          <w:shd w:val="clear" w:color="auto" w:fill="FFFFFF"/>
        </w:rPr>
        <w:t>Recall</w:t>
      </w:r>
      <w:r>
        <w:rPr>
          <w:rFonts w:ascii="Arial" w:hAnsi="Arial" w:cs="Arial" w:hint="eastAsia"/>
          <w:b/>
          <w:bCs/>
          <w:shd w:val="clear" w:color="auto" w:fill="FFFFFF"/>
        </w:rPr>
        <w:t>：</w:t>
      </w:r>
      <w:r>
        <w:t> </w:t>
      </w:r>
      <w:r>
        <w:t>召回率是指在所有的正类中被预测为正类的比例</w:t>
      </w:r>
      <w:r>
        <w:rPr>
          <w:rFonts w:hint="eastAsia"/>
        </w:rPr>
        <w:t>。</w:t>
      </w:r>
    </w:p>
    <w:p w14:paraId="088F11C0" w14:textId="73A8991D" w:rsidR="00FC6F3C" w:rsidRPr="00FC6F3C" w:rsidRDefault="00FC6F3C" w:rsidP="00FC6F3C">
      <w:pPr>
        <w:pStyle w:val="1e"/>
        <w:rPr>
          <w:rFonts w:hint="eastAsia"/>
        </w:rPr>
      </w:pPr>
      <w:r w:rsidRPr="00FC6F3C">
        <w:rPr>
          <w:rFonts w:ascii="Arial" w:hAnsi="Arial" w:cs="Arial"/>
          <w:b/>
          <w:bCs/>
          <w:shd w:val="clear" w:color="auto" w:fill="FFFFFF"/>
        </w:rPr>
        <w:t>F1-Score</w:t>
      </w:r>
      <w:r>
        <w:rPr>
          <w:rFonts w:ascii="Arial" w:hAnsi="Arial" w:cs="Arial" w:hint="eastAsia"/>
          <w:b/>
          <w:bCs/>
          <w:shd w:val="clear" w:color="auto" w:fill="FFFFFF"/>
        </w:rPr>
        <w:t>：</w:t>
      </w:r>
      <w:r>
        <w:t>精确率（</w:t>
      </w:r>
      <w:r>
        <w:t>P</w:t>
      </w:r>
      <w:r>
        <w:t>）和召回率（</w:t>
      </w:r>
      <w:r>
        <w:t>R</w:t>
      </w:r>
      <w:r>
        <w:t>）的调和平均。</w:t>
      </w: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</w:t>
      </w:r>
      <w:proofErr w:type="gramStart"/>
      <w:r w:rsidRPr="005439B5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5439B5">
        <w:rPr>
          <w:rFonts w:ascii="Arial" w:hAnsi="Arial" w:cs="Arial" w:hint="eastAsia"/>
          <w:shd w:val="clear" w:color="auto" w:fill="FFFFFF"/>
        </w:rPr>
        <w:t>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40F2624D" w14:textId="6A2E4B68" w:rsidR="00FC6F3C" w:rsidRDefault="00FC6F3C" w:rsidP="00FC6F3C">
      <w:pPr>
        <w:pStyle w:val="1e"/>
        <w:rPr>
          <w:bCs/>
        </w:rPr>
      </w:pPr>
      <w:r>
        <w:rPr>
          <w:rStyle w:val="afff2"/>
        </w:rPr>
        <w:t>RMSE</w:t>
      </w:r>
      <w:r>
        <w:rPr>
          <w:rStyle w:val="afff2"/>
          <w:rFonts w:hint="eastAsia"/>
        </w:rPr>
        <w:t>：</w:t>
      </w:r>
      <w:r w:rsidRPr="00FC6F3C">
        <w:rPr>
          <w:bCs/>
        </w:rPr>
        <w:t>均方根误差衡量观测值与真实值之间的偏差。</w:t>
      </w:r>
    </w:p>
    <w:p w14:paraId="638FD73A" w14:textId="097BE9AE" w:rsidR="0034452C" w:rsidRDefault="00FC6F3C" w:rsidP="0034452C">
      <w:pPr>
        <w:pStyle w:val="1e"/>
      </w:pPr>
      <w:r>
        <w:rPr>
          <w:rStyle w:val="afff2"/>
        </w:rPr>
        <w:t>MSE</w:t>
      </w:r>
      <w:r>
        <w:rPr>
          <w:rStyle w:val="afff2"/>
          <w:rFonts w:hint="eastAsia"/>
        </w:rPr>
        <w:t>：</w:t>
      </w:r>
      <w:r>
        <w:t>真实值与预测值的差值的平方然后求和平均。</w:t>
      </w:r>
    </w:p>
    <w:p w14:paraId="06434164" w14:textId="7B9234C6" w:rsidR="00855FAB" w:rsidRDefault="00855FAB" w:rsidP="00855FAB">
      <w:pPr>
        <w:pStyle w:val="1e"/>
        <w:rPr>
          <w:rFonts w:ascii="Huawei Sans" w:hAnsi="Huawei Sans" w:cs="Huawei Sans" w:hint="eastAsia"/>
          <w:b/>
          <w:bCs/>
        </w:rPr>
      </w:pPr>
      <w:r w:rsidRPr="00855FAB">
        <w:rPr>
          <w:rFonts w:ascii="Huawei Sans" w:hAnsi="Huawei Sans" w:cs="Huawei Sans"/>
          <w:b/>
          <w:bCs/>
        </w:rPr>
        <w:lastRenderedPageBreak/>
        <w:t>MAE</w:t>
      </w:r>
      <w:r>
        <w:rPr>
          <w:rFonts w:ascii="Huawei Sans" w:hAnsi="Huawei Sans" w:cs="Huawei Sans" w:hint="eastAsia"/>
          <w:b/>
          <w:bCs/>
        </w:rPr>
        <w:t>：</w:t>
      </w:r>
      <w:r w:rsidRPr="00855FAB">
        <w:rPr>
          <w:rFonts w:ascii="Huawei Sans" w:hAnsi="Huawei Sans" w:cs="Huawei Sans"/>
          <w:bCs/>
        </w:rPr>
        <w:t>是绝对误差的平均值。</w:t>
      </w:r>
    </w:p>
    <w:p w14:paraId="260FAF49" w14:textId="1B64D4C5" w:rsidR="00855FAB" w:rsidRPr="00855FAB" w:rsidRDefault="00855FAB" w:rsidP="00855FAB">
      <w:pPr>
        <w:pStyle w:val="1e"/>
        <w:rPr>
          <w:rFonts w:ascii="Huawei Sans" w:hAnsi="Huawei Sans" w:cs="Huawei Sans"/>
        </w:rPr>
      </w:pPr>
      <w:r w:rsidRPr="00855FAB">
        <w:rPr>
          <w:rFonts w:ascii="Huawei Sans" w:hAnsi="Huawei Sans" w:cs="Huawei Sans"/>
          <w:b/>
          <w:bCs/>
        </w:rPr>
        <w:t>SD</w:t>
      </w:r>
      <w:r>
        <w:rPr>
          <w:rFonts w:ascii="Huawei Sans" w:hAnsi="Huawei Sans" w:cs="Huawei Sans" w:hint="eastAsia"/>
          <w:b/>
          <w:bCs/>
        </w:rPr>
        <w:t>：</w:t>
      </w:r>
      <w:r w:rsidRPr="00855FAB">
        <w:rPr>
          <w:rFonts w:ascii="Huawei Sans" w:hAnsi="Huawei Sans" w:cs="Huawei Sans"/>
        </w:rPr>
        <w:t>方差的算术平均根。</w:t>
      </w:r>
    </w:p>
    <w:p w14:paraId="71C080D0" w14:textId="77777777" w:rsidR="00FC6F3C" w:rsidRPr="00855FAB" w:rsidRDefault="00FC6F3C" w:rsidP="0034452C">
      <w:pPr>
        <w:pStyle w:val="1e"/>
        <w:rPr>
          <w:rFonts w:ascii="Huawei Sans" w:hAnsi="Huawei Sans" w:cs="Huawei Sans" w:hint="eastAsia"/>
        </w:rPr>
      </w:pPr>
      <w:bookmarkStart w:id="0" w:name="_GoBack"/>
      <w:bookmarkEnd w:id="0"/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6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6A71A" w14:textId="77777777" w:rsidR="00132ECA" w:rsidRDefault="00132ECA" w:rsidP="00940D2A">
      <w:pPr>
        <w:spacing w:before="0" w:after="0" w:line="240" w:lineRule="auto"/>
      </w:pPr>
      <w:r>
        <w:separator/>
      </w:r>
    </w:p>
  </w:endnote>
  <w:endnote w:type="continuationSeparator" w:id="0">
    <w:p w14:paraId="0C093379" w14:textId="77777777" w:rsidR="00132ECA" w:rsidRDefault="00132ECA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Corbel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7BCD8" w14:textId="77777777" w:rsidR="00132ECA" w:rsidRDefault="00132ECA" w:rsidP="00940D2A">
      <w:pPr>
        <w:spacing w:before="0" w:after="0" w:line="240" w:lineRule="auto"/>
      </w:pPr>
      <w:r>
        <w:separator/>
      </w:r>
    </w:p>
  </w:footnote>
  <w:footnote w:type="continuationSeparator" w:id="0">
    <w:p w14:paraId="0884C7E3" w14:textId="77777777" w:rsidR="00132ECA" w:rsidRDefault="00132ECA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2ECA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0B04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5E80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6B10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494C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5FAB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47E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2D4F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6F3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uiPriority w:val="99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uiPriority w:val="22"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6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ntTable" Target="fontTable.xml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theme" Target="theme/theme1.xml"/><Relationship Id="rId8" Type="http://schemas.openxmlformats.org/officeDocument/2006/relationships/settings" Target="settings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eader" Target="header1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F4336F-7618-4841-96D9-2A91A6D61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229</TotalTime>
  <Pages>18</Pages>
  <Words>888</Words>
  <Characters>5066</Characters>
  <Application>Microsoft Office Word</Application>
  <DocSecurity>0</DocSecurity>
  <Lines>42</Lines>
  <Paragraphs>11</Paragraphs>
  <ScaleCrop>false</ScaleCrop>
  <Company>Huawei Technologies Co.,Ltd.</Company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zll</cp:lastModifiedBy>
  <cp:revision>40</cp:revision>
  <cp:lastPrinted>2016-11-21T02:33:00Z</cp:lastPrinted>
  <dcterms:created xsi:type="dcterms:W3CDTF">2020-04-26T01:02:00Z</dcterms:created>
  <dcterms:modified xsi:type="dcterms:W3CDTF">2021-12-24T08:11:00Z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(3)UU+9mYAFChZ1d194UwgndEGt9khZB/N9qYbBPd/mRUb92E4knkhKOhmpfOu1LoQo6SL0Hq4c
v2yKcz4eN/zTpxlMFvsRo7cW3dMTopONuIB+gVvxrqZBiQAvrl1OrzI2ov9GN9KW2HxtWD/o
erMLb7zCrfhdFz/i9UjKhLuRcgV+lcjqQozueL21Zirv1bvOg60UBYDnuEq8P14tObg2ECUl
hPICvT8ZWT4QK2SqZF</vt:lpwstr>
  </property>
  <property fmtid="{D5CDD505-2E9C-101B-9397-08002B2CF9AE}" pid="15" name="_2015_ms_pID_7253431">
    <vt:lpwstr>EM+5xX1y1+twiU/ixQFXmxAueVBRR+WzVkZ/12U8Sl+nGp4mlbl0ju
9cZdYpEsN6povLokpJ6JziEKBhMDAG4AJHogON2pG4SQT2k3A9DBGNZPyt/DPL7Yg9m9XSXi
Hv/PNS4lkyiyUrgTZuKJJU+4Hv8R2BLS4dt4t9PxoW7COOJzhr7fgmGeo++coZId7nVwGoo2
G6JyxtOD0vAY8l2Vx80q6P12cNaTfXcU+OK1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GDxs3AliAd8VDZOuvAdyqIo=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