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62369E64" w:rsidR="00874304" w:rsidRDefault="003645B9" w:rsidP="00170BD2">
      <w:pPr>
        <w:pStyle w:val="1e"/>
        <w:rPr>
          <w:rFonts w:hint="eastAsia"/>
        </w:rPr>
      </w:pPr>
      <w:r>
        <w:rPr>
          <w:noProof/>
        </w:rPr>
        <w:drawing>
          <wp:inline distT="0" distB="0" distL="0" distR="0" wp14:anchorId="4E5FA18B" wp14:editId="6D9758CD">
            <wp:extent cx="6120130" cy="604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04520"/>
                    </a:xfrm>
                    <a:prstGeom prst="rect">
                      <a:avLst/>
                    </a:prstGeom>
                  </pic:spPr>
                </pic:pic>
              </a:graphicData>
            </a:graphic>
          </wp:inline>
        </w:drawing>
      </w:r>
    </w:p>
    <w:p w14:paraId="64674E26" w14:textId="77777777" w:rsidR="003645B9" w:rsidRDefault="003645B9"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085D423" w:rsidR="003049DF" w:rsidRDefault="003645B9" w:rsidP="00170BD2">
      <w:pPr>
        <w:pStyle w:val="1e"/>
        <w:rPr>
          <w:rFonts w:hint="eastAsia"/>
        </w:rPr>
      </w:pPr>
      <w:r>
        <w:rPr>
          <w:noProof/>
        </w:rPr>
        <w:drawing>
          <wp:inline distT="0" distB="0" distL="0" distR="0" wp14:anchorId="39281C54" wp14:editId="6478F1A6">
            <wp:extent cx="6120130" cy="584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8420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164C97A4" w14:textId="25D6A814" w:rsidR="007C4938" w:rsidRDefault="007C4938" w:rsidP="007C4938">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Pr>
          <w:rFonts w:ascii="Huawei Sans" w:hAnsi="Huawei Sans" w:cs="Huawei Sans" w:hint="eastAsia"/>
        </w:rPr>
        <w:t>数据库在编译期间需要配置</w:t>
      </w:r>
      <w:r>
        <w:rPr>
          <w:rFonts w:ascii="Huawei Sans" w:hAnsi="Huawei Sans" w:cs="Huawei Sans" w:hint="eastAsia"/>
        </w:rPr>
        <w:t>和</w:t>
      </w:r>
      <w:r>
        <w:rPr>
          <w:rFonts w:ascii="Huawei Sans" w:hAnsi="Huawei Sans" w:cs="Huawei Sans" w:hint="eastAsia"/>
        </w:rPr>
        <w:t>统一安装路径</w:t>
      </w:r>
      <w:r>
        <w:rPr>
          <w:rFonts w:ascii="Huawei Sans" w:hAnsi="Huawei Sans" w:cs="Huawei Sans" w:hint="eastAsia"/>
        </w:rPr>
        <w:t>，使用源码编译更方便。</w:t>
      </w:r>
    </w:p>
    <w:p w14:paraId="13621F82" w14:textId="01F2F666" w:rsidR="007C4938" w:rsidRDefault="007C4938" w:rsidP="007C4938">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Pr>
          <w:rFonts w:ascii="Huawei Sans" w:hAnsi="Huawei Sans" w:cs="Huawei Sans"/>
        </w:rPr>
        <w:t>编译安装可以灵活地定制软件</w:t>
      </w:r>
      <w:r>
        <w:rPr>
          <w:rFonts w:ascii="Huawei Sans" w:hAnsi="Huawei Sans" w:cs="Huawei Sans" w:hint="eastAsia"/>
        </w:rPr>
        <w:t>，方便定制自己需要的版本</w:t>
      </w:r>
      <w:r>
        <w:rPr>
          <w:rFonts w:ascii="Huawei Sans" w:hAnsi="Huawei Sans" w:cs="Huawei Sans"/>
        </w:rPr>
        <w:t>。</w:t>
      </w:r>
    </w:p>
    <w:p w14:paraId="365F8928" w14:textId="3010DE5C" w:rsidR="007C4938" w:rsidRDefault="007C4938" w:rsidP="007C4938">
      <w:pPr>
        <w:pStyle w:val="1e"/>
        <w:rPr>
          <w:rFonts w:ascii="Huawei Sans" w:hAnsi="Huawei Sans" w:cs="Huawei Sans" w:hint="eastAsia"/>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Pr="007C4938">
        <w:rPr>
          <w:rFonts w:ascii="Huawei Sans" w:hAnsi="Huawei Sans" w:cs="Huawei Sans"/>
        </w:rPr>
        <w:t>编译安装还可以针对特定的硬件进行优化，以获得更好的性能表现</w:t>
      </w:r>
      <w:r>
        <w:rPr>
          <w:rFonts w:ascii="Huawei Sans" w:hAnsi="Huawei Sans" w:cs="Huawei Sans" w:hint="eastAsia"/>
        </w:rPr>
        <w:t>。</w:t>
      </w:r>
    </w:p>
    <w:p w14:paraId="3F8F8E28" w14:textId="77777777" w:rsidR="0044100F" w:rsidRPr="007C4938" w:rsidRDefault="0044100F" w:rsidP="00170BD2">
      <w:pPr>
        <w:pStyle w:val="1e"/>
        <w:rPr>
          <w:rFonts w:ascii="Huawei Sans" w:hAnsi="Huawei Sans" w:cs="Huawei Sans" w:hint="eastAsia"/>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59E60115" w:rsidR="006854E3" w:rsidRPr="009639AD" w:rsidRDefault="00677CE8" w:rsidP="006854E3">
      <w:pPr>
        <w:pStyle w:val="1e"/>
        <w:rPr>
          <w:rFonts w:ascii="Huawei Sans" w:hAnsi="Huawei Sans" w:cs="Huawei Sans"/>
        </w:rPr>
      </w:pPr>
      <w:r>
        <w:rPr>
          <w:noProof/>
        </w:rPr>
        <w:drawing>
          <wp:inline distT="0" distB="0" distL="0" distR="0" wp14:anchorId="67C45E44" wp14:editId="7F012DA2">
            <wp:extent cx="6120130" cy="11950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95070"/>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D8F9B3F" w:rsidR="006854E3" w:rsidRDefault="00B44787" w:rsidP="006854E3">
      <w:pPr>
        <w:pStyle w:val="1e"/>
        <w:rPr>
          <w:rFonts w:ascii="Huawei Sans" w:hAnsi="Huawei Sans" w:cs="Huawei Sans"/>
        </w:rPr>
      </w:pPr>
      <w:r>
        <w:rPr>
          <w:noProof/>
        </w:rPr>
        <w:drawing>
          <wp:inline distT="0" distB="0" distL="0" distR="0" wp14:anchorId="6D9FB018" wp14:editId="4FAA9128">
            <wp:extent cx="6120130" cy="7943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794385"/>
                    </a:xfrm>
                    <a:prstGeom prst="rect">
                      <a:avLst/>
                    </a:prstGeom>
                  </pic:spPr>
                </pic:pic>
              </a:graphicData>
            </a:graphic>
          </wp:inline>
        </w:drawing>
      </w:r>
    </w:p>
    <w:p w14:paraId="3B6282B6" w14:textId="75215A78" w:rsidR="00B44787" w:rsidRPr="009639AD" w:rsidRDefault="00B44787"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FA14432" w:rsidR="006854E3" w:rsidRDefault="00764237" w:rsidP="006854E3">
      <w:pPr>
        <w:pStyle w:val="1e"/>
        <w:rPr>
          <w:rFonts w:ascii="Huawei Sans" w:hAnsi="Huawei Sans" w:cs="Huawei Sans"/>
        </w:rPr>
      </w:pPr>
      <w:r>
        <w:rPr>
          <w:noProof/>
        </w:rPr>
        <w:drawing>
          <wp:inline distT="0" distB="0" distL="0" distR="0" wp14:anchorId="48C22B9F" wp14:editId="39CD994E">
            <wp:extent cx="6120130" cy="749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749935"/>
                    </a:xfrm>
                    <a:prstGeom prst="rect">
                      <a:avLst/>
                    </a:prstGeom>
                  </pic:spPr>
                </pic:pic>
              </a:graphicData>
            </a:graphic>
          </wp:inline>
        </w:drawing>
      </w:r>
    </w:p>
    <w:p w14:paraId="48819D30" w14:textId="77777777" w:rsidR="00764237" w:rsidRPr="00764237" w:rsidRDefault="00764237"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0CA862D" w:rsidR="006854E3" w:rsidRDefault="00ED5AA9" w:rsidP="006854E3">
      <w:pPr>
        <w:pStyle w:val="1e"/>
        <w:rPr>
          <w:rFonts w:ascii="Huawei Sans" w:hAnsi="Huawei Sans" w:cs="Huawei Sans"/>
        </w:rPr>
      </w:pPr>
      <w:r>
        <w:rPr>
          <w:noProof/>
        </w:rPr>
        <w:lastRenderedPageBreak/>
        <w:drawing>
          <wp:inline distT="0" distB="0" distL="0" distR="0" wp14:anchorId="748A27C3" wp14:editId="6A700340">
            <wp:extent cx="6120130" cy="7962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79629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0CF06478" w:rsidR="006854E3" w:rsidRPr="009639AD" w:rsidRDefault="00ED5AA9" w:rsidP="006854E3">
      <w:pPr>
        <w:pStyle w:val="1e"/>
        <w:rPr>
          <w:rFonts w:ascii="Huawei Sans" w:hAnsi="Huawei Sans" w:cs="Huawei Sans"/>
        </w:rPr>
      </w:pPr>
      <w:r>
        <w:rPr>
          <w:noProof/>
        </w:rPr>
        <w:drawing>
          <wp:inline distT="0" distB="0" distL="0" distR="0" wp14:anchorId="7D4B132D" wp14:editId="300D2D95">
            <wp:extent cx="6120130" cy="7188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718820"/>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7CAB2B2" w:rsidR="006854E3" w:rsidRPr="009639AD" w:rsidRDefault="00AD5DD9" w:rsidP="006854E3">
      <w:pPr>
        <w:pStyle w:val="1e"/>
        <w:rPr>
          <w:rFonts w:ascii="Huawei Sans" w:hAnsi="Huawei Sans" w:cs="Huawei Sans"/>
        </w:rPr>
      </w:pPr>
      <w:r>
        <w:rPr>
          <w:noProof/>
        </w:rPr>
        <w:drawing>
          <wp:inline distT="0" distB="0" distL="0" distR="0" wp14:anchorId="1636457C" wp14:editId="3B147253">
            <wp:extent cx="4940554" cy="97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0554" cy="971600"/>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C0E8110" w:rsidR="006854E3" w:rsidRPr="009639AD" w:rsidRDefault="00AD5DD9" w:rsidP="006854E3">
      <w:pPr>
        <w:pStyle w:val="1e"/>
        <w:rPr>
          <w:rFonts w:ascii="Huawei Sans" w:hAnsi="Huawei Sans" w:cs="Huawei Sans"/>
        </w:rPr>
      </w:pPr>
      <w:r>
        <w:rPr>
          <w:noProof/>
        </w:rPr>
        <w:drawing>
          <wp:inline distT="0" distB="0" distL="0" distR="0" wp14:anchorId="17762B0D" wp14:editId="2B5E41D4">
            <wp:extent cx="5264421" cy="98430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4421" cy="984301"/>
                    </a:xfrm>
                    <a:prstGeom prst="rect">
                      <a:avLst/>
                    </a:prstGeom>
                  </pic:spPr>
                </pic:pic>
              </a:graphicData>
            </a:graphic>
          </wp:inline>
        </w:drawing>
      </w:r>
      <w:r w:rsidRPr="00AD5DD9">
        <w:rPr>
          <w:noProof/>
        </w:rPr>
        <w:t xml:space="preserve"> </w:t>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4F2B7A2D" w:rsidR="006854E3" w:rsidRPr="009639AD" w:rsidRDefault="001E381C" w:rsidP="006854E3">
      <w:pPr>
        <w:pStyle w:val="1e"/>
        <w:rPr>
          <w:rFonts w:ascii="Huawei Sans" w:hAnsi="Huawei Sans" w:cs="Huawei Sans"/>
        </w:rPr>
      </w:pPr>
      <w:r>
        <w:rPr>
          <w:noProof/>
        </w:rPr>
        <w:drawing>
          <wp:inline distT="0" distB="0" distL="0" distR="0" wp14:anchorId="51FAEC49" wp14:editId="2247817E">
            <wp:extent cx="5296172" cy="412771"/>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172" cy="412771"/>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B2E0D02" w14:textId="7A6B8FB4" w:rsidR="001E381C" w:rsidRDefault="001E381C" w:rsidP="006854E3">
      <w:pPr>
        <w:pStyle w:val="1e"/>
        <w:rPr>
          <w:rFonts w:ascii="Huawei Sans" w:hAnsi="Huawei Sans" w:cs="Huawei Sans"/>
        </w:rPr>
      </w:pPr>
      <w:r>
        <w:rPr>
          <w:noProof/>
        </w:rPr>
        <w:drawing>
          <wp:inline distT="0" distB="0" distL="0" distR="0" wp14:anchorId="0B74DECF" wp14:editId="1D946CC4">
            <wp:extent cx="5556536" cy="419122"/>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6536" cy="419122"/>
                    </a:xfrm>
                    <a:prstGeom prst="rect">
                      <a:avLst/>
                    </a:prstGeom>
                  </pic:spPr>
                </pic:pic>
              </a:graphicData>
            </a:graphic>
          </wp:inline>
        </w:drawing>
      </w:r>
    </w:p>
    <w:p w14:paraId="412079BA" w14:textId="4D66C8B1"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5223AD12" w:rsidR="006854E3" w:rsidRDefault="0097178A" w:rsidP="006854E3">
      <w:pPr>
        <w:pStyle w:val="1e"/>
        <w:rPr>
          <w:rFonts w:ascii="Huawei Sans" w:eastAsia="微软雅黑" w:hAnsi="Huawei Sans" w:cs="Huawei Sans"/>
          <w:kern w:val="2"/>
          <w:szCs w:val="21"/>
        </w:rPr>
      </w:pPr>
      <w:r>
        <w:rPr>
          <w:noProof/>
        </w:rPr>
        <w:lastRenderedPageBreak/>
        <w:drawing>
          <wp:inline distT="0" distB="0" distL="0" distR="0" wp14:anchorId="3DB3739D" wp14:editId="28673357">
            <wp:extent cx="3232316" cy="2781443"/>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2316" cy="2781443"/>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F9A3C85" w:rsidR="006854E3" w:rsidRDefault="0097178A" w:rsidP="006854E3">
      <w:pPr>
        <w:pStyle w:val="1e"/>
        <w:rPr>
          <w:rFonts w:ascii="Huawei Sans" w:eastAsia="微软雅黑" w:hAnsi="Huawei Sans" w:cs="Huawei Sans"/>
          <w:kern w:val="2"/>
          <w:szCs w:val="21"/>
        </w:rPr>
      </w:pPr>
      <w:r>
        <w:rPr>
          <w:noProof/>
        </w:rPr>
        <w:drawing>
          <wp:inline distT="0" distB="0" distL="0" distR="0" wp14:anchorId="0B10ACF6" wp14:editId="19C8098C">
            <wp:extent cx="3041806" cy="819192"/>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1806" cy="819192"/>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37229D3B" w:rsidR="006854E3" w:rsidRDefault="0097178A" w:rsidP="006854E3">
      <w:pPr>
        <w:pStyle w:val="1e"/>
        <w:rPr>
          <w:rFonts w:ascii="Huawei Sans" w:hAnsi="Huawei Sans" w:cs="Huawei Sans"/>
        </w:rPr>
      </w:pPr>
      <w:r>
        <w:rPr>
          <w:noProof/>
        </w:rPr>
        <w:drawing>
          <wp:inline distT="0" distB="0" distL="0" distR="0" wp14:anchorId="45F6BAB9" wp14:editId="25662054">
            <wp:extent cx="2616334" cy="77474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6334" cy="774740"/>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7777777" w:rsidR="006854E3" w:rsidRDefault="006854E3" w:rsidP="006854E3">
      <w:pPr>
        <w:pStyle w:val="1e"/>
        <w:rPr>
          <w:rFonts w:ascii="Huawei Sans" w:hAnsi="Huawei Sans" w:cs="Huawei Sans"/>
        </w:rPr>
      </w:pPr>
    </w:p>
    <w:p w14:paraId="0895B90D" w14:textId="75087DBA" w:rsidR="006854E3" w:rsidRDefault="001D5AEA" w:rsidP="006854E3">
      <w:pPr>
        <w:pStyle w:val="1e"/>
        <w:rPr>
          <w:rFonts w:ascii="Huawei Sans" w:hAnsi="Huawei Sans" w:cs="Huawei Sans"/>
        </w:rPr>
      </w:pPr>
      <w:r>
        <w:rPr>
          <w:noProof/>
        </w:rPr>
        <w:lastRenderedPageBreak/>
        <w:drawing>
          <wp:inline distT="0" distB="0" distL="0" distR="0" wp14:anchorId="61CC3943" wp14:editId="72BDA05F">
            <wp:extent cx="2660787" cy="2622685"/>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0787" cy="2622685"/>
                    </a:xfrm>
                    <a:prstGeom prst="rect">
                      <a:avLst/>
                    </a:prstGeom>
                  </pic:spPr>
                </pic:pic>
              </a:graphicData>
            </a:graphic>
          </wp:inline>
        </w:drawing>
      </w: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330185A8" w:rsidR="006854E3" w:rsidRDefault="001D5AEA" w:rsidP="006854E3">
      <w:pPr>
        <w:pStyle w:val="1e"/>
        <w:rPr>
          <w:rFonts w:ascii="Huawei Sans" w:hAnsi="Huawei Sans" w:cs="Huawei Sans"/>
        </w:rPr>
      </w:pPr>
      <w:r>
        <w:rPr>
          <w:noProof/>
        </w:rPr>
        <w:drawing>
          <wp:inline distT="0" distB="0" distL="0" distR="0" wp14:anchorId="5C7153BF" wp14:editId="02A6BECD">
            <wp:extent cx="3372023" cy="2743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2023" cy="2743341"/>
                    </a:xfrm>
                    <a:prstGeom prst="rect">
                      <a:avLst/>
                    </a:prstGeom>
                  </pic:spPr>
                </pic:pic>
              </a:graphicData>
            </a:graphic>
          </wp:inline>
        </w:drawing>
      </w:r>
    </w:p>
    <w:p w14:paraId="3CE08651" w14:textId="30B269FE" w:rsidR="006854E3" w:rsidRDefault="005E7E01" w:rsidP="006854E3">
      <w:pPr>
        <w:pStyle w:val="1e"/>
        <w:rPr>
          <w:rFonts w:ascii="Huawei Sans" w:hAnsi="Huawei Sans" w:cs="Huawei Sans"/>
        </w:rPr>
      </w:pPr>
      <w:r>
        <w:rPr>
          <w:noProof/>
        </w:rPr>
        <w:lastRenderedPageBreak/>
        <w:drawing>
          <wp:inline distT="0" distB="0" distL="0" distR="0" wp14:anchorId="4798F929" wp14:editId="529B6319">
            <wp:extent cx="3956253" cy="2902099"/>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6253" cy="2902099"/>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5D0C167D" w14:textId="12AFE689" w:rsidR="000D7C53" w:rsidRDefault="006854E3" w:rsidP="000D7C53">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2187CBB1" w:rsidR="006854E3" w:rsidRDefault="009B0C8F" w:rsidP="009B0C8F">
      <w:pPr>
        <w:pStyle w:val="1e"/>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Pr="009B0C8F">
        <w:rPr>
          <w:rFonts w:ascii="Huawei Sans" w:hAnsi="Huawei Sans" w:cs="Huawei Sans"/>
        </w:rPr>
        <w:t>数据读取时，行存储通常将一行数据完全读出，如果只需要其中几列数据的情况，就会存在冗余列，出于缩短处理时间的</w:t>
      </w:r>
      <w:proofErr w:type="gramStart"/>
      <w:r w:rsidRPr="009B0C8F">
        <w:rPr>
          <w:rFonts w:ascii="Huawei Sans" w:hAnsi="Huawei Sans" w:cs="Huawei Sans"/>
        </w:rPr>
        <w:t>考量</w:t>
      </w:r>
      <w:proofErr w:type="gramEnd"/>
      <w:r w:rsidRPr="009B0C8F">
        <w:rPr>
          <w:rFonts w:ascii="Huawei Sans" w:hAnsi="Huawei Sans" w:cs="Huawei Sans"/>
        </w:rPr>
        <w:t>，消除冗余列的过程通常是在内存中进行的</w:t>
      </w:r>
      <w:r>
        <w:rPr>
          <w:rFonts w:ascii="Huawei Sans" w:hAnsi="Huawei Sans" w:cs="Huawei Sans" w:hint="eastAsia"/>
        </w:rPr>
        <w:t>；</w:t>
      </w:r>
      <w:r w:rsidR="000D7C53">
        <w:rPr>
          <w:rFonts w:ascii="Huawei Sans" w:hAnsi="Huawei Sans" w:cs="Huawei Sans" w:hint="eastAsia"/>
        </w:rPr>
        <w:t>而</w:t>
      </w:r>
      <w:r w:rsidRPr="009B0C8F">
        <w:rPr>
          <w:rFonts w:ascii="Huawei Sans" w:hAnsi="Huawei Sans" w:cs="Huawei Sans"/>
        </w:rPr>
        <w:t>列存储每次读取的数据是集合的一段或者全部，不存在冗余性问题。列存储的每一列数据类型是同质的，不存在二义性问题。比如说某列数据类型为整型</w:t>
      </w:r>
      <w:r w:rsidRPr="009B0C8F">
        <w:rPr>
          <w:rFonts w:ascii="Huawei Sans" w:hAnsi="Huawei Sans" w:cs="Huawei Sans"/>
        </w:rPr>
        <w:t>(int)</w:t>
      </w:r>
      <w:r w:rsidRPr="009B0C8F">
        <w:rPr>
          <w:rFonts w:ascii="Huawei Sans" w:hAnsi="Huawei Sans" w:cs="Huawei Sans"/>
        </w:rPr>
        <w:t>，那么它的数据集合一定是整型数据。这种情况使数据解析变得十分容易。相比之下，行存储则要复杂得多，因为在一行记录中保存了多种类型的数据，数据解析需要在多种数据类型之间频繁转换，这个操作很消耗</w:t>
      </w:r>
      <w:r w:rsidRPr="009B0C8F">
        <w:rPr>
          <w:rFonts w:ascii="Huawei Sans" w:hAnsi="Huawei Sans" w:cs="Huawei Sans"/>
        </w:rPr>
        <w:t>CPU</w:t>
      </w:r>
      <w:r w:rsidRPr="009B0C8F">
        <w:rPr>
          <w:rFonts w:ascii="Huawei Sans" w:hAnsi="Huawei Sans" w:cs="Huawei Sans"/>
        </w:rPr>
        <w:t>，增加了解析的时间。所以，列存储的解析过程更有利于分析大</w:t>
      </w:r>
      <w:r w:rsidR="000D7C53">
        <w:rPr>
          <w:rFonts w:ascii="Huawei Sans" w:hAnsi="Huawei Sans" w:cs="Huawei Sans" w:hint="eastAsia"/>
        </w:rPr>
        <w:t>的</w:t>
      </w:r>
      <w:r w:rsidRPr="009B0C8F">
        <w:rPr>
          <w:rFonts w:ascii="Huawei Sans" w:hAnsi="Huawei Sans" w:cs="Huawei Sans"/>
        </w:rPr>
        <w:t>数据。</w:t>
      </w:r>
    </w:p>
    <w:p w14:paraId="1575E64D" w14:textId="77777777" w:rsidR="00AF1CDC" w:rsidRPr="00AF1CDC" w:rsidRDefault="009B0C8F" w:rsidP="00AF1CDC">
      <w:pPr>
        <w:pStyle w:val="1e"/>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00AF1CDC" w:rsidRPr="00AF1CDC">
        <w:rPr>
          <w:rFonts w:ascii="Huawei Sans" w:hAnsi="Huawei Sans" w:cs="Huawei Sans" w:hint="eastAsia"/>
        </w:rPr>
        <w:t>在执行增删改的操作的时候，行存储的执行效率会更高一点，因为修改信息所存储的地方与查询条件信息存储的地方串联不需要多次访问，以及单条或者较少量查询的时候。</w:t>
      </w:r>
    </w:p>
    <w:p w14:paraId="0869E9FC" w14:textId="267DADD5" w:rsidR="006854E3" w:rsidRPr="009B0C8F" w:rsidRDefault="009B0C8F" w:rsidP="006854E3">
      <w:pPr>
        <w:pStyle w:val="1e"/>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00AF1CDC" w:rsidRPr="00AF1CDC">
        <w:rPr>
          <w:rFonts w:ascii="Huawei Sans" w:hAnsi="Huawei Sans" w:cs="Huawei Sans" w:hint="eastAsia"/>
        </w:rPr>
        <w:t>在执行大量、频繁查找操作的时候，列存储的执行效率会更高一些，因为访问的条件数据串联不需要多次进行查找。</w:t>
      </w:r>
      <w:r w:rsidRPr="009B0C8F">
        <w:rPr>
          <w:rFonts w:ascii="Huawei Sans" w:hAnsi="Huawei Sans" w:cs="Huawei Sans" w:hint="eastAsia"/>
        </w:rPr>
        <w:t>。</w:t>
      </w: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497BF65" w14:textId="30F0C88D" w:rsidR="00D550C1" w:rsidRPr="00D550C1" w:rsidRDefault="00D550C1" w:rsidP="00D550C1">
      <w:pPr>
        <w:topLinePunct w:val="0"/>
        <w:adjustRightInd/>
        <w:snapToGrid/>
        <w:spacing w:before="0" w:after="0" w:line="240" w:lineRule="auto"/>
        <w:ind w:leftChars="500" w:left="1000"/>
        <w:rPr>
          <w:rFonts w:ascii="HuaweiSans-Regular" w:eastAsia="方正兰亭黑简体" w:hAnsi="HuaweiSans-Regular"/>
          <w:sz w:val="21"/>
        </w:rPr>
      </w:pPr>
      <w:r w:rsidRPr="00D550C1">
        <w:rPr>
          <w:rFonts w:ascii="HuaweiSans-Regular" w:eastAsia="方正兰亭黑简体" w:hAnsi="HuaweiSans-Regular" w:hint="eastAsia"/>
          <w:sz w:val="21"/>
        </w:rPr>
        <w:t>全量物化视图仅支持对创建好的物化视图做全量更新，而不</w:t>
      </w:r>
      <w:proofErr w:type="gramStart"/>
      <w:r w:rsidRPr="00D550C1">
        <w:rPr>
          <w:rFonts w:ascii="HuaweiSans-Regular" w:eastAsia="方正兰亭黑简体" w:hAnsi="HuaweiSans-Regular" w:hint="eastAsia"/>
          <w:sz w:val="21"/>
        </w:rPr>
        <w:t>支持做</w:t>
      </w:r>
      <w:proofErr w:type="gramEnd"/>
      <w:r w:rsidRPr="00D550C1">
        <w:rPr>
          <w:rFonts w:ascii="HuaweiSans-Regular" w:eastAsia="方正兰亭黑简体" w:hAnsi="HuaweiSans-Regular" w:hint="eastAsia"/>
          <w:sz w:val="21"/>
        </w:rPr>
        <w:t>增量更新。</w:t>
      </w:r>
    </w:p>
    <w:p w14:paraId="661A1FA0" w14:textId="77777777" w:rsidR="006D4EC5" w:rsidRDefault="00D550C1" w:rsidP="00D550C1">
      <w:pPr>
        <w:topLinePunct w:val="0"/>
        <w:adjustRightInd/>
        <w:snapToGrid/>
        <w:spacing w:before="0" w:after="0" w:line="240" w:lineRule="auto"/>
        <w:ind w:leftChars="500" w:left="1000"/>
        <w:rPr>
          <w:rFonts w:ascii="HuaweiSans-Regular" w:eastAsia="方正兰亭黑简体" w:hAnsi="HuaweiSans-Regular"/>
          <w:sz w:val="21"/>
        </w:rPr>
      </w:pPr>
      <w:r w:rsidRPr="00D550C1">
        <w:rPr>
          <w:rFonts w:ascii="HuaweiSans-Regular" w:eastAsia="方正兰亭黑简体" w:hAnsi="HuaweiSans-Regular" w:hint="eastAsia"/>
          <w:sz w:val="21"/>
        </w:rPr>
        <w:t>增量物化视图顾名思义就是可以对物化视图增量刷新，需要用户手动执行语句完成对物化视图</w:t>
      </w:r>
      <w:r>
        <w:rPr>
          <w:rFonts w:ascii="HuaweiSans-Regular" w:eastAsia="方正兰亭黑简体" w:hAnsi="HuaweiSans-Regular" w:hint="eastAsia"/>
          <w:sz w:val="21"/>
        </w:rPr>
        <w:t xml:space="preserve"> </w:t>
      </w:r>
      <w:r w:rsidRPr="00D550C1">
        <w:rPr>
          <w:rFonts w:ascii="HuaweiSans-Regular" w:eastAsia="方正兰亭黑简体" w:hAnsi="HuaweiSans-Regular" w:hint="eastAsia"/>
          <w:sz w:val="21"/>
        </w:rPr>
        <w:t>在一段时间内的增量数据进行刷新。</w:t>
      </w:r>
    </w:p>
    <w:p w14:paraId="26196788" w14:textId="204A8697" w:rsidR="00D56903" w:rsidRDefault="00D550C1" w:rsidP="00D550C1">
      <w:pPr>
        <w:topLinePunct w:val="0"/>
        <w:adjustRightInd/>
        <w:snapToGrid/>
        <w:spacing w:before="0" w:after="0" w:line="240" w:lineRule="auto"/>
        <w:ind w:leftChars="500" w:left="1000"/>
        <w:rPr>
          <w:rFonts w:ascii="HuaweiSans-Regular" w:eastAsia="方正兰亭黑简体" w:hAnsi="HuaweiSans-Regular" w:hint="eastAsia"/>
          <w:sz w:val="21"/>
        </w:rPr>
      </w:pPr>
      <w:r w:rsidRPr="00D550C1">
        <w:rPr>
          <w:rFonts w:ascii="HuaweiSans-Regular" w:eastAsia="方正兰亭黑简体" w:hAnsi="HuaweiSans-Regular" w:hint="eastAsia"/>
          <w:sz w:val="21"/>
        </w:rPr>
        <w:t>与全量创建物化视图不同在于目前增量物化视图所支持场景较小，目前物化视图创建语句仅支持基表扫描语句或者</w:t>
      </w:r>
      <w:r w:rsidRPr="00D550C1">
        <w:rPr>
          <w:rFonts w:ascii="HuaweiSans-Regular" w:eastAsia="方正兰亭黑简体" w:hAnsi="HuaweiSans-Regular"/>
          <w:sz w:val="21"/>
        </w:rPr>
        <w:t>UNION ALL</w:t>
      </w:r>
      <w:r w:rsidRPr="00D550C1">
        <w:rPr>
          <w:rFonts w:ascii="HuaweiSans-Regular" w:eastAsia="方正兰亭黑简体" w:hAnsi="HuaweiSans-Regular"/>
          <w:sz w:val="21"/>
        </w:rPr>
        <w:t>语句。</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7DCED5C2" w:rsidR="00A01E24" w:rsidRPr="009639AD" w:rsidRDefault="00935762" w:rsidP="00A01E24">
      <w:pPr>
        <w:pStyle w:val="1e"/>
        <w:rPr>
          <w:rFonts w:ascii="Huawei Sans" w:hAnsi="Huawei Sans" w:cs="Huawei Sans"/>
        </w:rPr>
      </w:pPr>
      <w:r>
        <w:rPr>
          <w:noProof/>
        </w:rPr>
        <w:drawing>
          <wp:inline distT="0" distB="0" distL="0" distR="0" wp14:anchorId="5F149003" wp14:editId="32E59FED">
            <wp:extent cx="6120130" cy="151574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515745"/>
                    </a:xfrm>
                    <a:prstGeom prst="rect">
                      <a:avLst/>
                    </a:prstGeom>
                  </pic:spPr>
                </pic:pic>
              </a:graphicData>
            </a:graphic>
          </wp:inline>
        </w:drawing>
      </w:r>
      <w:r>
        <w:rPr>
          <w:noProof/>
        </w:rPr>
        <w:t xml:space="preserve"> </w:t>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143E55FA" w:rsidR="00A01E24" w:rsidRPr="000E2D1D" w:rsidRDefault="00935762" w:rsidP="00A01E24">
      <w:pPr>
        <w:pStyle w:val="1e"/>
        <w:rPr>
          <w:rFonts w:hint="eastAsia"/>
        </w:rPr>
      </w:pPr>
      <w:r>
        <w:rPr>
          <w:noProof/>
        </w:rPr>
        <w:drawing>
          <wp:inline distT="0" distB="0" distL="0" distR="0" wp14:anchorId="36751C31" wp14:editId="6C61B9E3">
            <wp:extent cx="6120130" cy="34766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47662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181EBFA8" w:rsidR="00A01E24" w:rsidRDefault="009E11F5" w:rsidP="00A01E24">
      <w:pPr>
        <w:pStyle w:val="1e"/>
        <w:rPr>
          <w:rFonts w:ascii="Huawei Sans" w:hAnsi="Huawei Sans" w:cs="Huawei Sans"/>
        </w:rPr>
      </w:pPr>
      <w:r>
        <w:rPr>
          <w:noProof/>
        </w:rPr>
        <w:drawing>
          <wp:inline distT="0" distB="0" distL="0" distR="0" wp14:anchorId="6EAB4F31" wp14:editId="59D706C6">
            <wp:extent cx="6120130" cy="20624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062480"/>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6D8D97D" w:rsidR="00A01E24" w:rsidRDefault="009E11F5" w:rsidP="00A01E24">
      <w:pPr>
        <w:pStyle w:val="1e"/>
        <w:rPr>
          <w:rFonts w:ascii="Huawei Sans" w:eastAsia="微软雅黑" w:hAnsi="Huawei Sans" w:cs="Huawei Sans"/>
          <w:kern w:val="2"/>
          <w:szCs w:val="21"/>
        </w:rPr>
      </w:pPr>
      <w:r>
        <w:rPr>
          <w:noProof/>
        </w:rPr>
        <w:lastRenderedPageBreak/>
        <w:drawing>
          <wp:inline distT="0" distB="0" distL="0" distR="0" wp14:anchorId="781C8179" wp14:editId="0DA182EF">
            <wp:extent cx="6120130" cy="292862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2862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254536AB" w:rsidR="00A01E24" w:rsidRDefault="009E11F5" w:rsidP="00A01E24">
      <w:pPr>
        <w:pStyle w:val="1e"/>
        <w:rPr>
          <w:rFonts w:ascii="Huawei Sans" w:hAnsi="Huawei Sans" w:cs="Huawei Sans"/>
        </w:rPr>
      </w:pPr>
      <w:r>
        <w:rPr>
          <w:noProof/>
        </w:rPr>
        <w:drawing>
          <wp:inline distT="0" distB="0" distL="0" distR="0" wp14:anchorId="4AD800CC" wp14:editId="5BA37490">
            <wp:extent cx="4248368" cy="869995"/>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48368" cy="869995"/>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29185FB6" w14:textId="29A41FEA" w:rsidR="00A01E24" w:rsidRDefault="00101E32" w:rsidP="00101E32">
      <w:pPr>
        <w:pStyle w:val="1e"/>
        <w:jc w:val="center"/>
        <w:rPr>
          <w:rFonts w:ascii="Huawei Sans" w:hAnsi="Huawei Sans" w:cs="Huawei Sans"/>
        </w:rPr>
      </w:pPr>
      <w:r>
        <w:rPr>
          <w:noProof/>
        </w:rPr>
        <w:drawing>
          <wp:inline distT="0" distB="0" distL="0" distR="0" wp14:anchorId="18691B31" wp14:editId="0BF12CF6">
            <wp:extent cx="6120130" cy="71564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715645"/>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054D0210" w:rsidR="00A01E24" w:rsidRDefault="00F6168A" w:rsidP="00A01E24">
      <w:pPr>
        <w:pStyle w:val="1e"/>
        <w:rPr>
          <w:rFonts w:ascii="Huawei Sans" w:hAnsi="Huawei Sans" w:cs="Huawei Sans"/>
        </w:rPr>
      </w:pPr>
      <w:r>
        <w:rPr>
          <w:noProof/>
        </w:rPr>
        <w:drawing>
          <wp:inline distT="0" distB="0" distL="0" distR="0" wp14:anchorId="7654C26D" wp14:editId="2CB3CCA8">
            <wp:extent cx="5327924" cy="1593932"/>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7924" cy="1593932"/>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5B054732" w:rsidR="00A01E24" w:rsidRDefault="00F6168A" w:rsidP="00A01E24">
      <w:pPr>
        <w:pStyle w:val="1e"/>
        <w:rPr>
          <w:rFonts w:hint="eastAsia"/>
        </w:rPr>
      </w:pPr>
      <w:r>
        <w:rPr>
          <w:noProof/>
        </w:rPr>
        <w:lastRenderedPageBreak/>
        <w:drawing>
          <wp:inline distT="0" distB="0" distL="0" distR="0" wp14:anchorId="74893A74" wp14:editId="782D0B0E">
            <wp:extent cx="6120130" cy="2164715"/>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164715"/>
                    </a:xfrm>
                    <a:prstGeom prst="rect">
                      <a:avLst/>
                    </a:prstGeom>
                  </pic:spPr>
                </pic:pic>
              </a:graphicData>
            </a:graphic>
          </wp:inline>
        </w:drawing>
      </w:r>
    </w:p>
    <w:p w14:paraId="155E772B" w14:textId="77777777" w:rsidR="00A01E24" w:rsidRPr="00F6168A"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6C97FBC0" w:rsidR="00A01E24" w:rsidRDefault="0086382D" w:rsidP="00A01E24">
      <w:pPr>
        <w:pStyle w:val="1e"/>
        <w:rPr>
          <w:rFonts w:hint="eastAsia"/>
        </w:rPr>
      </w:pPr>
      <w:r>
        <w:rPr>
          <w:noProof/>
        </w:rPr>
        <w:drawing>
          <wp:inline distT="0" distB="0" distL="0" distR="0" wp14:anchorId="1DA1E91E" wp14:editId="6778DAD2">
            <wp:extent cx="4654789" cy="81919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4789" cy="819192"/>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15A0D13A" w:rsidR="00A01E24" w:rsidRDefault="0086382D" w:rsidP="00A01E24">
      <w:pPr>
        <w:pStyle w:val="1e"/>
        <w:rPr>
          <w:rFonts w:hint="eastAsia"/>
        </w:rPr>
      </w:pPr>
      <w:r>
        <w:rPr>
          <w:noProof/>
        </w:rPr>
        <w:drawing>
          <wp:inline distT="0" distB="0" distL="0" distR="0" wp14:anchorId="55876E05" wp14:editId="47948863">
            <wp:extent cx="3949903" cy="85729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49903" cy="857294"/>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67D57F68" w:rsidR="00A01E24" w:rsidRDefault="0086382D" w:rsidP="00A01E24">
      <w:pPr>
        <w:pStyle w:val="1e"/>
        <w:rPr>
          <w:rFonts w:hint="eastAsia"/>
        </w:rPr>
      </w:pPr>
      <w:r>
        <w:rPr>
          <w:noProof/>
        </w:rPr>
        <w:drawing>
          <wp:inline distT="0" distB="0" distL="0" distR="0" wp14:anchorId="0485AF8C" wp14:editId="17AC3D84">
            <wp:extent cx="4203916" cy="749339"/>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03916" cy="749339"/>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38FF156" w:rsidR="00A01E24" w:rsidRDefault="00E5399E" w:rsidP="00A01E24">
      <w:pPr>
        <w:pStyle w:val="1e"/>
        <w:rPr>
          <w:rFonts w:ascii="Huawei Sans" w:eastAsia="微软雅黑" w:hAnsi="Huawei Sans" w:cs="Huawei Sans"/>
          <w:kern w:val="2"/>
          <w:szCs w:val="21"/>
        </w:rPr>
      </w:pPr>
      <w:r>
        <w:rPr>
          <w:noProof/>
        </w:rPr>
        <w:drawing>
          <wp:inline distT="0" distB="0" distL="0" distR="0" wp14:anchorId="742A7310" wp14:editId="2DD245F8">
            <wp:extent cx="6120130" cy="13919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39192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1B20E557" w:rsidR="00A01E24" w:rsidRPr="004A12B5" w:rsidRDefault="00287BC4" w:rsidP="00A01E24">
      <w:pPr>
        <w:pStyle w:val="1e"/>
        <w:rPr>
          <w:rFonts w:ascii="Huawei Sans" w:hAnsi="Huawei Sans" w:cs="Huawei Sans"/>
        </w:rPr>
      </w:pPr>
      <w:r>
        <w:rPr>
          <w:noProof/>
        </w:rPr>
        <w:drawing>
          <wp:inline distT="0" distB="0" distL="0" distR="0" wp14:anchorId="580B0396" wp14:editId="0F81DBA2">
            <wp:extent cx="6120130" cy="1326515"/>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1326515"/>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125ED694" w14:textId="0D0BAAE5" w:rsidR="003844F6" w:rsidRPr="003844F6" w:rsidRDefault="003844F6" w:rsidP="00BD500A">
      <w:pPr>
        <w:pStyle w:val="1e"/>
        <w:rPr>
          <w:rFonts w:ascii="Huawei Sans" w:hAnsi="Huawei Sans" w:cs="Huawei Sans"/>
        </w:rPr>
      </w:pPr>
      <w:r w:rsidRPr="003844F6">
        <w:rPr>
          <w:rFonts w:ascii="Huawei Sans" w:hAnsi="Huawei Sans" w:cs="Huawei Sans"/>
        </w:rPr>
        <w:t>shared_buffers|max_connections|effective_cache_size|effective_io_concurrency|wal_buffers|random_page_cost|default_statistics_target</w:t>
      </w:r>
      <w:r w:rsidR="00B11805">
        <w:rPr>
          <w:rFonts w:ascii="Huawei Sans" w:hAnsi="Huawei Sans" w:cs="Huawei Sans" w:hint="eastAsia"/>
        </w:rPr>
        <w:t>(</w:t>
      </w:r>
      <w:r w:rsidR="00B11805" w:rsidRPr="003844F6">
        <w:rPr>
          <w:rFonts w:ascii="Huawei Sans" w:hAnsi="Huawei Sans" w:cs="Huawei Sans" w:hint="eastAsia"/>
        </w:rPr>
        <w:t>可用内存的大小、客户端最大并发连接数，可供操作系统使用的缓存估值，以同时被执行的并发磁盘</w:t>
      </w:r>
      <w:r w:rsidR="00B11805" w:rsidRPr="003844F6">
        <w:rPr>
          <w:rFonts w:ascii="Huawei Sans" w:hAnsi="Huawei Sans" w:cs="Huawei Sans"/>
        </w:rPr>
        <w:t xml:space="preserve"> I/O </w:t>
      </w:r>
      <w:r w:rsidR="00B11805" w:rsidRPr="003844F6">
        <w:rPr>
          <w:rFonts w:ascii="Huawei Sans" w:hAnsi="Huawei Sans" w:cs="Huawei Sans"/>
        </w:rPr>
        <w:t>操作的数量，</w:t>
      </w:r>
      <w:proofErr w:type="spellStart"/>
      <w:r w:rsidR="00B11805" w:rsidRPr="003844F6">
        <w:rPr>
          <w:rFonts w:ascii="Huawei Sans" w:hAnsi="Huawei Sans" w:cs="Huawei Sans"/>
        </w:rPr>
        <w:t>wal</w:t>
      </w:r>
      <w:proofErr w:type="spellEnd"/>
      <w:r w:rsidR="00B11805" w:rsidRPr="003844F6">
        <w:rPr>
          <w:rFonts w:ascii="Huawei Sans" w:hAnsi="Huawei Sans" w:cs="Huawei Sans"/>
        </w:rPr>
        <w:t>缓存大小，决定使用索引的代价，采样数</w:t>
      </w:r>
      <w:r w:rsidR="00B11805">
        <w:rPr>
          <w:rFonts w:ascii="Huawei Sans" w:hAnsi="Huawei Sans" w:cs="Huawei Sans"/>
        </w:rPr>
        <w:t>)</w:t>
      </w:r>
      <w:r w:rsidR="00BD500A">
        <w:rPr>
          <w:rFonts w:ascii="Huawei Sans" w:hAnsi="Huawei Sans" w:cs="Huawei Sans" w:hint="eastAsia"/>
        </w:rPr>
        <w:t>,</w:t>
      </w:r>
      <w:r w:rsidRPr="003844F6">
        <w:rPr>
          <w:rFonts w:ascii="Huawei Sans" w:hAnsi="Huawei Sans" w:cs="Huawei Sans" w:hint="eastAsia"/>
        </w:rPr>
        <w:t>对这些参数进行了优化</w:t>
      </w:r>
    </w:p>
    <w:p w14:paraId="0F808BC2" w14:textId="1EE711C3" w:rsidR="00A01E24" w:rsidRDefault="003844F6" w:rsidP="004E7137">
      <w:pPr>
        <w:pStyle w:val="1e"/>
        <w:rPr>
          <w:rFonts w:ascii="Huawei Sans" w:hAnsi="Huawei Sans" w:cs="Huawei Sans"/>
        </w:rPr>
      </w:pPr>
      <w:r w:rsidRPr="003844F6">
        <w:rPr>
          <w:rFonts w:ascii="Huawei Sans" w:hAnsi="Huawei Sans" w:cs="Huawei Sans" w:hint="eastAsia"/>
        </w:rPr>
        <w:t>针对不同的数据操作量，合适的配置才能产生更高的工作效率</w:t>
      </w:r>
      <w:r w:rsidR="004E7137">
        <w:rPr>
          <w:rFonts w:ascii="Huawei Sans" w:hAnsi="Huawei Sans" w:cs="Huawei Sans" w:hint="eastAsia"/>
        </w:rPr>
        <w:t>,</w:t>
      </w:r>
      <w:r w:rsidR="00BA2DCE" w:rsidRPr="00BA2DCE">
        <w:rPr>
          <w:rFonts w:ascii="Huawei Sans" w:hAnsi="Huawei Sans" w:cs="Huawei Sans"/>
        </w:rPr>
        <w:t>提高数据库运行效率，减少资源消耗。</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4997937" w14:textId="77777777" w:rsidR="00AF1CDC" w:rsidRPr="00AF1CDC" w:rsidRDefault="00AF1CDC" w:rsidP="00AF1CDC">
      <w:pPr>
        <w:topLinePunct w:val="0"/>
        <w:adjustRightInd/>
        <w:snapToGrid/>
        <w:spacing w:before="0" w:after="0" w:line="240" w:lineRule="auto"/>
        <w:ind w:left="1050" w:hangingChars="500" w:hanging="1050"/>
        <w:rPr>
          <w:rFonts w:ascii="HuaweiSans-Regular" w:eastAsia="方正兰亭黑简体" w:hAnsi="HuaweiSans-Regular"/>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sidRPr="00AF1CDC">
        <w:rPr>
          <w:rFonts w:ascii="HuaweiSans-Regular" w:eastAsia="方正兰亭黑简体" w:hAnsi="HuaweiSans-Regular" w:hint="eastAsia"/>
          <w:sz w:val="21"/>
        </w:rPr>
        <w:t>可以加快数据库查询速度：</w:t>
      </w:r>
      <w:r w:rsidRPr="00AF1CDC">
        <w:rPr>
          <w:rFonts w:ascii="HuaweiSans-Regular" w:eastAsia="方正兰亭黑简体" w:hAnsi="HuaweiSans-Regular"/>
          <w:sz w:val="21"/>
        </w:rPr>
        <w:t>DB</w:t>
      </w:r>
      <w:r w:rsidRPr="00AF1CDC">
        <w:rPr>
          <w:rFonts w:ascii="HuaweiSans-Regular" w:eastAsia="方正兰亭黑简体" w:hAnsi="HuaweiSans-Regular"/>
          <w:sz w:val="21"/>
        </w:rPr>
        <w:t>在执行一条</w:t>
      </w:r>
      <w:proofErr w:type="spellStart"/>
      <w:r w:rsidRPr="00AF1CDC">
        <w:rPr>
          <w:rFonts w:ascii="HuaweiSans-Regular" w:eastAsia="方正兰亭黑简体" w:hAnsi="HuaweiSans-Regular"/>
          <w:sz w:val="21"/>
        </w:rPr>
        <w:t>Sql</w:t>
      </w:r>
      <w:proofErr w:type="spellEnd"/>
      <w:r w:rsidRPr="00AF1CDC">
        <w:rPr>
          <w:rFonts w:ascii="HuaweiSans-Regular" w:eastAsia="方正兰亭黑简体" w:hAnsi="HuaweiSans-Regular"/>
          <w:sz w:val="21"/>
        </w:rPr>
        <w:t>语句的时候，默认的方式是根据搜索条件</w:t>
      </w:r>
      <w:proofErr w:type="gramStart"/>
      <w:r w:rsidRPr="00AF1CDC">
        <w:rPr>
          <w:rFonts w:ascii="HuaweiSans-Regular" w:eastAsia="方正兰亭黑简体" w:hAnsi="HuaweiSans-Regular"/>
          <w:sz w:val="21"/>
        </w:rPr>
        <w:t>进行全表扫描</w:t>
      </w:r>
      <w:proofErr w:type="gramEnd"/>
      <w:r w:rsidRPr="00AF1CDC">
        <w:rPr>
          <w:rFonts w:ascii="HuaweiSans-Regular" w:eastAsia="方正兰亭黑简体" w:hAnsi="HuaweiSans-Regular"/>
          <w:sz w:val="21"/>
        </w:rPr>
        <w:t>，遇到匹配条件的就加入搜索结果集合。如果我们对某一字段增加索引，查询时就会先去索引列表中一次定位到特定值的行数，大大减少遍历匹配的行数，所以能明显增加查询的速度。</w:t>
      </w:r>
    </w:p>
    <w:p w14:paraId="7ECC0FAA" w14:textId="6C827D5D" w:rsidR="00AF1CDC" w:rsidRPr="00AF1CDC" w:rsidRDefault="00AF1CDC" w:rsidP="00AF1CDC">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t xml:space="preserve"> </w:t>
      </w:r>
    </w:p>
    <w:p w14:paraId="4BF77645" w14:textId="76B05F6F" w:rsidR="00A01E24" w:rsidRDefault="005A0903" w:rsidP="00AF1CDC">
      <w:pPr>
        <w:topLinePunct w:val="0"/>
        <w:adjustRightInd/>
        <w:snapToGrid/>
        <w:spacing w:before="0" w:after="0" w:line="240" w:lineRule="auto"/>
        <w:ind w:leftChars="500" w:left="1000"/>
        <w:rPr>
          <w:rFonts w:ascii="HuaweiSans-Regular" w:eastAsia="方正兰亭黑简体" w:hAnsi="HuaweiSans-Regular" w:hint="eastAsia"/>
          <w:sz w:val="21"/>
        </w:rPr>
      </w:pPr>
      <w:r>
        <w:rPr>
          <w:rFonts w:ascii="HuaweiSans-Regular" w:eastAsia="方正兰亭黑简体" w:hAnsi="HuaweiSans-Regular" w:hint="eastAsia"/>
          <w:sz w:val="21"/>
        </w:rPr>
        <w:t>优化方法：</w:t>
      </w:r>
      <w:r w:rsidR="00AF1CDC" w:rsidRPr="00AF1CDC">
        <w:rPr>
          <w:rFonts w:ascii="HuaweiSans-Regular" w:eastAsia="方正兰亭黑简体" w:hAnsi="HuaweiSans-Regular" w:hint="eastAsia"/>
          <w:sz w:val="21"/>
        </w:rPr>
        <w:t>行存储和列存储在不同操作时可以显著增加运行速度</w:t>
      </w:r>
      <w:r>
        <w:rPr>
          <w:rFonts w:ascii="HuaweiSans-Regular" w:eastAsia="方正兰亭黑简体" w:hAnsi="HuaweiSans-Regular" w:hint="eastAsia"/>
          <w:sz w:val="21"/>
        </w:rPr>
        <w:t>；</w:t>
      </w:r>
      <w:r w:rsidR="00AF1CDC" w:rsidRPr="00AF1CDC">
        <w:rPr>
          <w:rFonts w:ascii="HuaweiSans-Regular" w:eastAsia="方正兰亭黑简体" w:hAnsi="HuaweiSans-Regular" w:hint="eastAsia"/>
          <w:sz w:val="21"/>
        </w:rPr>
        <w:t>数据库表的范式化</w:t>
      </w:r>
      <w:r>
        <w:rPr>
          <w:rFonts w:ascii="HuaweiSans-Regular" w:eastAsia="方正兰亭黑简体" w:hAnsi="HuaweiSans-Regular" w:hint="eastAsia"/>
          <w:sz w:val="21"/>
        </w:rPr>
        <w:t>；</w:t>
      </w:r>
      <w:r w:rsidR="00AF1CDC" w:rsidRPr="00AF1CDC">
        <w:rPr>
          <w:rFonts w:ascii="HuaweiSans-Regular" w:eastAsia="方正兰亭黑简体" w:hAnsi="HuaweiSans-Regular" w:hint="eastAsia"/>
          <w:sz w:val="21"/>
        </w:rPr>
        <w:t>更改数据库的相关配置</w:t>
      </w:r>
      <w:r>
        <w:rPr>
          <w:rFonts w:ascii="HuaweiSans-Regular" w:eastAsia="方正兰亭黑简体" w:hAnsi="HuaweiSans-Regular" w:hint="eastAsia"/>
          <w:sz w:val="21"/>
        </w:rPr>
        <w:t>；</w:t>
      </w:r>
      <w:r w:rsidRPr="005A0903">
        <w:rPr>
          <w:rFonts w:ascii="HuaweiSans-Regular" w:eastAsia="方正兰亭黑简体" w:hAnsi="HuaweiSans-Regular" w:hint="eastAsia"/>
          <w:sz w:val="21"/>
        </w:rPr>
        <w:t>采用合适的查询字段</w:t>
      </w:r>
      <w:r>
        <w:rPr>
          <w:rFonts w:ascii="HuaweiSans-Regular" w:eastAsia="方正兰亭黑简体" w:hAnsi="HuaweiSans-Regular" w:hint="eastAsia"/>
          <w:sz w:val="21"/>
        </w:rPr>
        <w:t>；</w:t>
      </w:r>
      <w:r w:rsidRPr="005A0903">
        <w:rPr>
          <w:rFonts w:ascii="HuaweiSans-Regular" w:eastAsia="方正兰亭黑简体" w:hAnsi="HuaweiSans-Regular" w:hint="eastAsia"/>
          <w:sz w:val="21"/>
        </w:rPr>
        <w:t>使用连接代替子查询</w:t>
      </w:r>
      <w:r>
        <w:rPr>
          <w:rFonts w:ascii="HuaweiSans-Regular" w:eastAsia="方正兰亭黑简体" w:hAnsi="HuaweiSans-Regular" w:hint="eastAsia"/>
          <w:sz w:val="21"/>
        </w:rPr>
        <w:t>；</w:t>
      </w:r>
      <w:r w:rsidRPr="005A0903">
        <w:rPr>
          <w:rFonts w:ascii="HuaweiSans-Regular" w:eastAsia="方正兰亭黑简体" w:hAnsi="HuaweiSans-Regular" w:hint="eastAsia"/>
          <w:sz w:val="21"/>
        </w:rPr>
        <w:t>使用事务</w:t>
      </w:r>
      <w:r>
        <w:rPr>
          <w:rFonts w:ascii="HuaweiSans-Regular" w:eastAsia="方正兰亭黑简体" w:hAnsi="HuaweiSans-Regular" w:hint="eastAsia"/>
          <w:sz w:val="21"/>
        </w:rPr>
        <w:t>；</w:t>
      </w:r>
      <w:proofErr w:type="gramStart"/>
      <w:r w:rsidRPr="005A0903">
        <w:rPr>
          <w:rFonts w:ascii="HuaweiSans-Regular" w:eastAsia="方正兰亭黑简体" w:hAnsi="HuaweiSans-Regular" w:hint="eastAsia"/>
          <w:sz w:val="21"/>
        </w:rPr>
        <w:t>使用外键等</w:t>
      </w:r>
      <w:proofErr w:type="gramEnd"/>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3B17EC2E" w:rsidR="0034452C" w:rsidRPr="00860899" w:rsidRDefault="00E5399E" w:rsidP="0034452C">
      <w:pPr>
        <w:pStyle w:val="1e"/>
        <w:rPr>
          <w:rFonts w:ascii="Huawei Sans" w:hAnsi="Huawei Sans" w:cs="Huawei Sans"/>
        </w:rPr>
      </w:pPr>
      <w:r>
        <w:rPr>
          <w:noProof/>
        </w:rPr>
        <w:drawing>
          <wp:inline distT="0" distB="0" distL="0" distR="0" wp14:anchorId="1FCC6B31" wp14:editId="16D01B5D">
            <wp:extent cx="6120130" cy="240157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40157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78FDC90" w:rsidR="0034452C" w:rsidRDefault="00287BC4" w:rsidP="0034452C">
      <w:pPr>
        <w:pStyle w:val="1e"/>
        <w:rPr>
          <w:rFonts w:hint="eastAsia"/>
        </w:rPr>
      </w:pPr>
      <w:r>
        <w:rPr>
          <w:noProof/>
        </w:rPr>
        <w:drawing>
          <wp:inline distT="0" distB="0" distL="0" distR="0" wp14:anchorId="650D78CC" wp14:editId="71CA8539">
            <wp:extent cx="6120130" cy="240855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40855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12B6773" w:rsidR="0034452C" w:rsidRDefault="00287BC4" w:rsidP="0034452C">
      <w:pPr>
        <w:pStyle w:val="1e"/>
        <w:rPr>
          <w:rFonts w:ascii="Huawei Sans" w:hAnsi="Huawei Sans" w:cs="Huawei Sans"/>
        </w:rPr>
      </w:pPr>
      <w:r>
        <w:rPr>
          <w:noProof/>
        </w:rPr>
        <w:drawing>
          <wp:inline distT="0" distB="0" distL="0" distR="0" wp14:anchorId="392C8377" wp14:editId="5A6937A3">
            <wp:extent cx="6120130" cy="339979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339979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7DC79F1" w14:textId="4272CA8C" w:rsidR="00E401AF" w:rsidRPr="00E401AF" w:rsidRDefault="00E401AF" w:rsidP="00E401AF">
      <w:pPr>
        <w:pStyle w:val="1e"/>
        <w:rPr>
          <w:rFonts w:ascii="Huawei Sans" w:hAnsi="Huawei Sans" w:cs="Huawei Sans" w:hint="eastAsia"/>
        </w:rPr>
      </w:pPr>
      <w:r w:rsidRPr="00E401AF">
        <w:rPr>
          <w:rFonts w:ascii="Huawei Sans" w:hAnsi="Huawei Sans" w:cs="Huawei Sans" w:hint="eastAsia"/>
        </w:rPr>
        <w:t>根本上来说分类是关于预测标签，而回归是关于预测数量。</w:t>
      </w:r>
    </w:p>
    <w:p w14:paraId="16225A51" w14:textId="7056AA9F" w:rsidR="00E401AF" w:rsidRPr="00E401AF" w:rsidRDefault="00E401AF" w:rsidP="00E401AF">
      <w:pPr>
        <w:pStyle w:val="1e"/>
        <w:rPr>
          <w:rFonts w:ascii="Huawei Sans" w:hAnsi="Huawei Sans" w:cs="Huawei Sans"/>
        </w:rPr>
      </w:pPr>
      <w:r w:rsidRPr="00E401AF">
        <w:rPr>
          <w:rFonts w:ascii="Huawei Sans" w:hAnsi="Huawei Sans" w:cs="Huawei Sans" w:hint="eastAsia"/>
        </w:rPr>
        <w:t>定量输出称为回归，或者说是连续变量预测；</w:t>
      </w:r>
    </w:p>
    <w:p w14:paraId="3EEF99E9" w14:textId="77777777" w:rsidR="00E401AF" w:rsidRPr="00E401AF" w:rsidRDefault="00E401AF" w:rsidP="00E401AF">
      <w:pPr>
        <w:pStyle w:val="1e"/>
        <w:rPr>
          <w:rFonts w:ascii="Huawei Sans" w:hAnsi="Huawei Sans" w:cs="Huawei Sans"/>
        </w:rPr>
      </w:pPr>
      <w:r w:rsidRPr="00E401AF">
        <w:rPr>
          <w:rFonts w:ascii="Huawei Sans" w:hAnsi="Huawei Sans" w:cs="Huawei Sans" w:hint="eastAsia"/>
        </w:rPr>
        <w:t>定性输出称为分类，或者说是离散变量预测。</w:t>
      </w:r>
    </w:p>
    <w:p w14:paraId="4ADF7E24" w14:textId="77777777" w:rsidR="00E401AF" w:rsidRDefault="00E401AF" w:rsidP="00E401AF">
      <w:pPr>
        <w:pStyle w:val="1e"/>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7C8ED0D5" w:rsidR="0034452C" w:rsidRDefault="005B5186" w:rsidP="0034452C">
      <w:pPr>
        <w:pStyle w:val="1e"/>
        <w:rPr>
          <w:rFonts w:ascii="Huawei Sans" w:hAnsi="Huawei Sans" w:cs="Huawei Sans"/>
        </w:rPr>
      </w:pPr>
      <w:r w:rsidRPr="005B5186">
        <w:rPr>
          <w:rFonts w:ascii="Huawei Sans" w:hAnsi="Huawei Sans" w:cs="Huawei Sans"/>
        </w:rPr>
        <w:t>SVM</w:t>
      </w:r>
      <w:r w:rsidRPr="005B5186">
        <w:rPr>
          <w:rFonts w:ascii="Huawei Sans" w:hAnsi="Huawei Sans" w:cs="Huawei Sans"/>
        </w:rPr>
        <w:t>是一种二分类模型，它将实例的特征向量映射为空间中的一些点，</w:t>
      </w:r>
      <w:r w:rsidRPr="005B5186">
        <w:rPr>
          <w:rFonts w:ascii="Huawei Sans" w:hAnsi="Huawei Sans" w:cs="Huawei Sans"/>
        </w:rPr>
        <w:t xml:space="preserve">SVM </w:t>
      </w:r>
      <w:r w:rsidRPr="005B5186">
        <w:rPr>
          <w:rFonts w:ascii="Huawei Sans" w:hAnsi="Huawei Sans" w:cs="Huawei Sans"/>
        </w:rPr>
        <w:t>的目的就是想要画出一条线，以</w:t>
      </w:r>
      <w:r w:rsidRPr="005B5186">
        <w:rPr>
          <w:rFonts w:ascii="Huawei Sans" w:hAnsi="Huawei Sans" w:cs="Huawei Sans"/>
        </w:rPr>
        <w:t xml:space="preserve"> “</w:t>
      </w:r>
      <w:r w:rsidRPr="005B5186">
        <w:rPr>
          <w:rFonts w:ascii="Huawei Sans" w:hAnsi="Huawei Sans" w:cs="Huawei Sans"/>
        </w:rPr>
        <w:t>最好地</w:t>
      </w:r>
      <w:r w:rsidRPr="005B5186">
        <w:rPr>
          <w:rFonts w:ascii="Huawei Sans" w:hAnsi="Huawei Sans" w:cs="Huawei Sans"/>
        </w:rPr>
        <w:t xml:space="preserve">” </w:t>
      </w:r>
      <w:r w:rsidRPr="005B5186">
        <w:rPr>
          <w:rFonts w:ascii="Huawei Sans" w:hAnsi="Huawei Sans" w:cs="Huawei Sans"/>
        </w:rPr>
        <w:t>区分这两类点，以至如果以后有了新的点，这条线也能做出很好的分类。</w:t>
      </w:r>
      <w:r w:rsidRPr="005B5186">
        <w:rPr>
          <w:rFonts w:ascii="Huawei Sans" w:hAnsi="Huawei Sans" w:cs="Huawei Sans"/>
        </w:rPr>
        <w:t xml:space="preserve">SVM </w:t>
      </w:r>
      <w:r w:rsidRPr="005B5186">
        <w:rPr>
          <w:rFonts w:ascii="Huawei Sans" w:hAnsi="Huawei Sans" w:cs="Huawei Sans"/>
        </w:rPr>
        <w:t>适合中小型数据样本、非线性、高维的分类问题。</w:t>
      </w:r>
    </w:p>
    <w:p w14:paraId="0DEE6E66" w14:textId="77777777" w:rsidR="00772871" w:rsidRPr="00860899" w:rsidRDefault="00772871" w:rsidP="0034452C">
      <w:pPr>
        <w:pStyle w:val="1e"/>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71110A6" w14:textId="77777777" w:rsidR="00E87ED4" w:rsidRPr="00E87ED4" w:rsidRDefault="00E87ED4" w:rsidP="00E87ED4">
      <w:pPr>
        <w:pStyle w:val="1e"/>
        <w:rPr>
          <w:rFonts w:ascii="Arial" w:hAnsi="Arial" w:cs="Arial"/>
          <w:shd w:val="clear" w:color="auto" w:fill="FFFFFF"/>
        </w:rPr>
      </w:pPr>
      <w:r w:rsidRPr="00E87ED4">
        <w:rPr>
          <w:rFonts w:ascii="Arial" w:hAnsi="Arial" w:cs="Arial" w:hint="eastAsia"/>
          <w:shd w:val="clear" w:color="auto" w:fill="FFFFFF"/>
        </w:rPr>
        <w:t>准确率：分类器正确分类的样本数与总样本数之比。</w:t>
      </w:r>
    </w:p>
    <w:p w14:paraId="34B8747E" w14:textId="77777777" w:rsidR="00E87ED4" w:rsidRPr="00E87ED4" w:rsidRDefault="00E87ED4" w:rsidP="00E87ED4">
      <w:pPr>
        <w:pStyle w:val="1e"/>
        <w:rPr>
          <w:rFonts w:ascii="Arial" w:hAnsi="Arial" w:cs="Arial"/>
          <w:shd w:val="clear" w:color="auto" w:fill="FFFFFF"/>
        </w:rPr>
      </w:pPr>
      <w:r w:rsidRPr="00E87ED4">
        <w:rPr>
          <w:rFonts w:ascii="Arial" w:hAnsi="Arial" w:cs="Arial" w:hint="eastAsia"/>
          <w:shd w:val="clear" w:color="auto" w:fill="FFFFFF"/>
        </w:rPr>
        <w:t>精确率：正确分类的正例个数占分类为正例的实例个数的比例。</w:t>
      </w:r>
    </w:p>
    <w:p w14:paraId="64E04143" w14:textId="4DCBFBA8" w:rsidR="008D0B2C" w:rsidRDefault="00E87ED4" w:rsidP="00772871">
      <w:pPr>
        <w:pStyle w:val="1e"/>
        <w:rPr>
          <w:rFonts w:ascii="Arial" w:hAnsi="Arial" w:cs="Arial" w:hint="eastAsia"/>
          <w:shd w:val="clear" w:color="auto" w:fill="FFFFFF"/>
        </w:rPr>
      </w:pPr>
      <w:r w:rsidRPr="00E87ED4">
        <w:rPr>
          <w:rFonts w:ascii="Arial" w:hAnsi="Arial" w:cs="Arial" w:hint="eastAsia"/>
          <w:shd w:val="clear" w:color="auto" w:fill="FFFFFF"/>
        </w:rPr>
        <w:t>召回率：正确分类的正例个数占实际正例个数的比例。</w:t>
      </w:r>
    </w:p>
    <w:p w14:paraId="1256936B" w14:textId="77777777" w:rsidR="00E967D4" w:rsidRPr="00E94233" w:rsidRDefault="00E967D4" w:rsidP="00E87ED4">
      <w:pPr>
        <w:pStyle w:val="1e"/>
        <w:rPr>
          <w:rFonts w:ascii="Arial" w:hAnsi="Arial" w:cs="Arial" w:hint="eastAsia"/>
          <w:shd w:val="clear" w:color="auto" w:fill="FFFFFF"/>
        </w:rPr>
      </w:pPr>
    </w:p>
    <w:p w14:paraId="1826D9A1" w14:textId="144D451C" w:rsidR="002C45FB" w:rsidRPr="005439B5" w:rsidRDefault="0034452C" w:rsidP="00E967D4">
      <w:pPr>
        <w:pStyle w:val="1e"/>
        <w:rPr>
          <w:rFonts w:ascii="Arial" w:hAnsi="Arial" w:cs="Arial" w:hint="eastAsia"/>
          <w:shd w:val="clear" w:color="auto" w:fill="FFFFFF"/>
        </w:rPr>
      </w:pPr>
      <w:r w:rsidRPr="00D435D3">
        <w:rPr>
          <w:rFonts w:ascii="Huawei Sans" w:hAnsi="Huawei Sans" w:cs="Huawei Sans" w:hint="eastAsia"/>
        </w:rPr>
        <w:lastRenderedPageBreak/>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5C8671BF" w14:textId="77777777" w:rsidR="002C45FB" w:rsidRPr="002C45FB" w:rsidRDefault="002C45FB" w:rsidP="002C45FB">
      <w:pPr>
        <w:pStyle w:val="1e"/>
        <w:rPr>
          <w:rFonts w:ascii="Huawei Sans" w:hAnsi="Huawei Sans" w:cs="Huawei Sans"/>
        </w:rPr>
      </w:pPr>
      <w:r w:rsidRPr="002C45FB">
        <w:rPr>
          <w:rFonts w:ascii="Huawei Sans" w:hAnsi="Huawei Sans" w:cs="Huawei Sans" w:hint="eastAsia"/>
        </w:rPr>
        <w:t>评价指标有：</w:t>
      </w:r>
      <w:r w:rsidRPr="002C45FB">
        <w:rPr>
          <w:rFonts w:ascii="Huawei Sans" w:hAnsi="Huawei Sans" w:cs="Huawei Sans"/>
        </w:rPr>
        <w:t>MSE</w:t>
      </w:r>
      <w:r w:rsidRPr="002C45FB">
        <w:rPr>
          <w:rFonts w:ascii="Huawei Sans" w:hAnsi="Huawei Sans" w:cs="Huawei Sans"/>
        </w:rPr>
        <w:t>，</w:t>
      </w:r>
      <w:r w:rsidRPr="002C45FB">
        <w:rPr>
          <w:rFonts w:ascii="Huawei Sans" w:hAnsi="Huawei Sans" w:cs="Huawei Sans"/>
        </w:rPr>
        <w:t>RMSE</w:t>
      </w:r>
      <w:r w:rsidRPr="002C45FB">
        <w:rPr>
          <w:rFonts w:ascii="Huawei Sans" w:hAnsi="Huawei Sans" w:cs="Huawei Sans"/>
        </w:rPr>
        <w:t>，</w:t>
      </w:r>
      <w:r w:rsidRPr="002C45FB">
        <w:rPr>
          <w:rFonts w:ascii="Huawei Sans" w:hAnsi="Huawei Sans" w:cs="Huawei Sans"/>
        </w:rPr>
        <w:t>MAE</w:t>
      </w:r>
      <w:r w:rsidRPr="002C45FB">
        <w:rPr>
          <w:rFonts w:ascii="Huawei Sans" w:hAnsi="Huawei Sans" w:cs="Huawei Sans"/>
        </w:rPr>
        <w:t>、</w:t>
      </w:r>
      <w:r w:rsidRPr="002C45FB">
        <w:rPr>
          <w:rFonts w:ascii="Huawei Sans" w:hAnsi="Huawei Sans" w:cs="Huawei Sans"/>
        </w:rPr>
        <w:t>R-Squared</w:t>
      </w:r>
    </w:p>
    <w:p w14:paraId="2CC695F6" w14:textId="77777777" w:rsidR="002C45FB" w:rsidRPr="002C45FB" w:rsidRDefault="002C45FB" w:rsidP="002C45FB">
      <w:pPr>
        <w:pStyle w:val="1e"/>
        <w:rPr>
          <w:rFonts w:ascii="Huawei Sans" w:hAnsi="Huawei Sans" w:cs="Huawei Sans"/>
        </w:rPr>
      </w:pPr>
      <w:r w:rsidRPr="002C45FB">
        <w:rPr>
          <w:rFonts w:ascii="Huawei Sans" w:hAnsi="Huawei Sans" w:cs="Huawei Sans"/>
        </w:rPr>
        <w:t>RMSE</w:t>
      </w:r>
      <w:r w:rsidRPr="002C45FB">
        <w:rPr>
          <w:rFonts w:ascii="Huawei Sans" w:hAnsi="Huawei Sans" w:cs="Huawei Sans"/>
        </w:rPr>
        <w:t>：均方根误差衡量观测值与真实值之间的偏差。常用</w:t>
      </w:r>
      <w:proofErr w:type="gramStart"/>
      <w:r w:rsidRPr="002C45FB">
        <w:rPr>
          <w:rFonts w:ascii="Huawei Sans" w:hAnsi="Huawei Sans" w:cs="Huawei Sans"/>
        </w:rPr>
        <w:t>来作</w:t>
      </w:r>
      <w:proofErr w:type="gramEnd"/>
      <w:r w:rsidRPr="002C45FB">
        <w:rPr>
          <w:rFonts w:ascii="Huawei Sans" w:hAnsi="Huawei Sans" w:cs="Huawei Sans"/>
        </w:rPr>
        <w:t>为机器学习模型预测结果衡量的标准。</w:t>
      </w:r>
    </w:p>
    <w:p w14:paraId="5973D595" w14:textId="77777777" w:rsidR="002C45FB" w:rsidRPr="002C45FB" w:rsidRDefault="002C45FB" w:rsidP="002C45FB">
      <w:pPr>
        <w:pStyle w:val="1e"/>
        <w:rPr>
          <w:rFonts w:ascii="Huawei Sans" w:hAnsi="Huawei Sans" w:cs="Huawei Sans"/>
        </w:rPr>
      </w:pPr>
      <w:r w:rsidRPr="002C45FB">
        <w:rPr>
          <w:rFonts w:ascii="Huawei Sans" w:hAnsi="Huawei Sans" w:cs="Huawei Sans"/>
        </w:rPr>
        <w:t>MSE</w:t>
      </w:r>
      <w:r w:rsidRPr="002C45FB">
        <w:rPr>
          <w:rFonts w:ascii="Huawei Sans" w:hAnsi="Huawei Sans" w:cs="Huawei Sans"/>
        </w:rPr>
        <w:t>：均方误差</w:t>
      </w:r>
      <w:r w:rsidRPr="002C45FB">
        <w:rPr>
          <w:rFonts w:ascii="Huawei Sans" w:hAnsi="Huawei Sans" w:cs="Huawei Sans"/>
        </w:rPr>
        <w:t>MSE</w:t>
      </w:r>
      <w:r w:rsidRPr="002C45FB">
        <w:rPr>
          <w:rFonts w:ascii="Huawei Sans" w:hAnsi="Huawei Sans" w:cs="Huawei Sans"/>
        </w:rPr>
        <w:t>是真实值与预测值的差值的平方然后求和平均。</w:t>
      </w:r>
    </w:p>
    <w:p w14:paraId="4BD59F74" w14:textId="77777777" w:rsidR="002C45FB" w:rsidRPr="002C45FB" w:rsidRDefault="002C45FB" w:rsidP="002C45FB">
      <w:pPr>
        <w:pStyle w:val="1e"/>
        <w:rPr>
          <w:rFonts w:ascii="Huawei Sans" w:hAnsi="Huawei Sans" w:cs="Huawei Sans"/>
        </w:rPr>
      </w:pPr>
      <w:r w:rsidRPr="002C45FB">
        <w:rPr>
          <w:rFonts w:ascii="Huawei Sans" w:hAnsi="Huawei Sans" w:cs="Huawei Sans" w:hint="eastAsia"/>
        </w:rPr>
        <w:t>通过平方的形式便于求导，所以常被用作线性回归的损失函数。</w:t>
      </w:r>
    </w:p>
    <w:p w14:paraId="5D52F550" w14:textId="77777777" w:rsidR="002C45FB" w:rsidRPr="002C45FB" w:rsidRDefault="002C45FB" w:rsidP="002C45FB">
      <w:pPr>
        <w:pStyle w:val="1e"/>
        <w:rPr>
          <w:rFonts w:ascii="Huawei Sans" w:hAnsi="Huawei Sans" w:cs="Huawei Sans"/>
        </w:rPr>
      </w:pPr>
      <w:r w:rsidRPr="002C45FB">
        <w:rPr>
          <w:rFonts w:ascii="Huawei Sans" w:hAnsi="Huawei Sans" w:cs="Huawei Sans"/>
        </w:rPr>
        <w:t>MAE</w:t>
      </w:r>
      <w:r w:rsidRPr="002C45FB">
        <w:rPr>
          <w:rFonts w:ascii="Huawei Sans" w:hAnsi="Huawei Sans" w:cs="Huawei Sans"/>
        </w:rPr>
        <w:t>：平均绝对误差是绝对误差的平均值。可以更好地反映预测值误差的实际情况。</w:t>
      </w:r>
    </w:p>
    <w:p w14:paraId="638FD73A" w14:textId="5299E58A" w:rsidR="0034452C" w:rsidRPr="00860899" w:rsidRDefault="002C45FB" w:rsidP="002C45FB">
      <w:pPr>
        <w:pStyle w:val="1e"/>
        <w:rPr>
          <w:rFonts w:ascii="Huawei Sans" w:hAnsi="Huawei Sans" w:cs="Huawei Sans"/>
        </w:rPr>
      </w:pPr>
      <w:r w:rsidRPr="002C45FB">
        <w:rPr>
          <w:rFonts w:ascii="Huawei Sans" w:hAnsi="Huawei Sans" w:cs="Huawei Sans"/>
        </w:rPr>
        <w:t>SD</w:t>
      </w:r>
      <w:r w:rsidRPr="002C45FB">
        <w:rPr>
          <w:rFonts w:ascii="Huawei Sans" w:hAnsi="Huawei Sans" w:cs="Huawei Sans"/>
        </w:rPr>
        <w:t>：标准差方差的算术平均根。用于衡量一组数值的离散程度。</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36EA9" w14:textId="77777777" w:rsidR="007D6710" w:rsidRDefault="007D6710" w:rsidP="00940D2A">
      <w:pPr>
        <w:spacing w:before="0" w:after="0" w:line="240" w:lineRule="auto"/>
      </w:pPr>
      <w:r>
        <w:separator/>
      </w:r>
    </w:p>
  </w:endnote>
  <w:endnote w:type="continuationSeparator" w:id="0">
    <w:p w14:paraId="2080F156" w14:textId="77777777" w:rsidR="007D6710" w:rsidRDefault="007D671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charset w:val="00"/>
    <w:family w:val="roman"/>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2978" w14:textId="77777777" w:rsidR="007D6710" w:rsidRDefault="007D6710" w:rsidP="00940D2A">
      <w:pPr>
        <w:spacing w:before="0" w:after="0" w:line="240" w:lineRule="auto"/>
      </w:pPr>
      <w:r>
        <w:separator/>
      </w:r>
    </w:p>
  </w:footnote>
  <w:footnote w:type="continuationSeparator" w:id="0">
    <w:p w14:paraId="0EE54A57" w14:textId="77777777" w:rsidR="007D6710" w:rsidRDefault="007D671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C01"/>
    <w:multiLevelType w:val="hybridMultilevel"/>
    <w:tmpl w:val="85B86E04"/>
    <w:lvl w:ilvl="0" w:tplc="61E4EB1E">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B51CCE"/>
    <w:multiLevelType w:val="singleLevel"/>
    <w:tmpl w:val="56B51CCE"/>
    <w:lvl w:ilvl="0">
      <w:start w:val="1"/>
      <w:numFmt w:val="decimal"/>
      <w:lvlText w:val="%1."/>
      <w:lvlJc w:val="left"/>
      <w:pPr>
        <w:tabs>
          <w:tab w:val="left" w:pos="312"/>
        </w:tabs>
      </w:p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9"/>
  </w:num>
  <w:num w:numId="3">
    <w:abstractNumId w:val="6"/>
  </w:num>
  <w:num w:numId="4">
    <w:abstractNumId w:val="3"/>
  </w:num>
  <w:num w:numId="5">
    <w:abstractNumId w:val="12"/>
  </w:num>
  <w:num w:numId="6">
    <w:abstractNumId w:val="5"/>
  </w:num>
  <w:num w:numId="7">
    <w:abstractNumId w:val="2"/>
  </w:num>
  <w:num w:numId="8">
    <w:abstractNumId w:val="8"/>
  </w:num>
  <w:num w:numId="9">
    <w:abstractNumId w:val="14"/>
  </w:num>
  <w:num w:numId="10">
    <w:abstractNumId w:val="10"/>
  </w:num>
  <w:num w:numId="11">
    <w:abstractNumId w:val="16"/>
  </w:num>
  <w:num w:numId="12">
    <w:abstractNumId w:val="1"/>
  </w:num>
  <w:num w:numId="13">
    <w:abstractNumId w:val="4"/>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1"/>
  </w:num>
  <w:num w:numId="21">
    <w:abstractNumId w:val="7"/>
  </w:num>
  <w:num w:numId="22">
    <w:abstractNumId w:val="13"/>
  </w:num>
  <w:num w:numId="2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D7C53"/>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E32"/>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8D4"/>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5AEA"/>
    <w:rsid w:val="001D669F"/>
    <w:rsid w:val="001D6842"/>
    <w:rsid w:val="001D7530"/>
    <w:rsid w:val="001D7DDA"/>
    <w:rsid w:val="001E30B9"/>
    <w:rsid w:val="001E381C"/>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BC4"/>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5FB"/>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45B9"/>
    <w:rsid w:val="0036631D"/>
    <w:rsid w:val="00366E4B"/>
    <w:rsid w:val="00370DC3"/>
    <w:rsid w:val="00373B2C"/>
    <w:rsid w:val="00375EAD"/>
    <w:rsid w:val="00382427"/>
    <w:rsid w:val="00382B00"/>
    <w:rsid w:val="00382C74"/>
    <w:rsid w:val="00383C67"/>
    <w:rsid w:val="003844F6"/>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08A2"/>
    <w:rsid w:val="004E1362"/>
    <w:rsid w:val="004E2448"/>
    <w:rsid w:val="004E2A9A"/>
    <w:rsid w:val="004E2DD3"/>
    <w:rsid w:val="004E2FEA"/>
    <w:rsid w:val="004E305E"/>
    <w:rsid w:val="004E42D2"/>
    <w:rsid w:val="004E6EC6"/>
    <w:rsid w:val="004E7137"/>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1B9E"/>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903"/>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186"/>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7E01"/>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77CE8"/>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4EC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237"/>
    <w:rsid w:val="00764EB5"/>
    <w:rsid w:val="00765F00"/>
    <w:rsid w:val="0076735B"/>
    <w:rsid w:val="007673B1"/>
    <w:rsid w:val="00771F53"/>
    <w:rsid w:val="00772871"/>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4938"/>
    <w:rsid w:val="007C58EA"/>
    <w:rsid w:val="007D0F25"/>
    <w:rsid w:val="007D1776"/>
    <w:rsid w:val="007D1AD5"/>
    <w:rsid w:val="007D1DFD"/>
    <w:rsid w:val="007D2A02"/>
    <w:rsid w:val="007D2A46"/>
    <w:rsid w:val="007D370D"/>
    <w:rsid w:val="007D410C"/>
    <w:rsid w:val="007D64F6"/>
    <w:rsid w:val="007D6710"/>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382D"/>
    <w:rsid w:val="00864F67"/>
    <w:rsid w:val="00865C51"/>
    <w:rsid w:val="00866CFB"/>
    <w:rsid w:val="00870F0E"/>
    <w:rsid w:val="008711C0"/>
    <w:rsid w:val="008731B3"/>
    <w:rsid w:val="00874304"/>
    <w:rsid w:val="0087492D"/>
    <w:rsid w:val="0087575D"/>
    <w:rsid w:val="008763C5"/>
    <w:rsid w:val="008764D4"/>
    <w:rsid w:val="0087789B"/>
    <w:rsid w:val="00877F78"/>
    <w:rsid w:val="00880BC4"/>
    <w:rsid w:val="008815FA"/>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0B2C"/>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5762"/>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178A"/>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0C8F"/>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1F5"/>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5DD9"/>
    <w:rsid w:val="00AD6D29"/>
    <w:rsid w:val="00AD7A12"/>
    <w:rsid w:val="00AD7D83"/>
    <w:rsid w:val="00AE187A"/>
    <w:rsid w:val="00AE38D9"/>
    <w:rsid w:val="00AE5AB6"/>
    <w:rsid w:val="00AE6172"/>
    <w:rsid w:val="00AF18DD"/>
    <w:rsid w:val="00AF1CDC"/>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1805"/>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4787"/>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2DCE"/>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D500A"/>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2C7B"/>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6B41"/>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0C1"/>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1AF"/>
    <w:rsid w:val="00E40671"/>
    <w:rsid w:val="00E418C3"/>
    <w:rsid w:val="00E43ED6"/>
    <w:rsid w:val="00E445BF"/>
    <w:rsid w:val="00E44B38"/>
    <w:rsid w:val="00E452EC"/>
    <w:rsid w:val="00E47910"/>
    <w:rsid w:val="00E47CF2"/>
    <w:rsid w:val="00E509FF"/>
    <w:rsid w:val="00E51DEA"/>
    <w:rsid w:val="00E51F41"/>
    <w:rsid w:val="00E5304E"/>
    <w:rsid w:val="00E53059"/>
    <w:rsid w:val="00E5399E"/>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87ED4"/>
    <w:rsid w:val="00E90B3F"/>
    <w:rsid w:val="00E9111D"/>
    <w:rsid w:val="00E914CB"/>
    <w:rsid w:val="00E91CFC"/>
    <w:rsid w:val="00E933ED"/>
    <w:rsid w:val="00E93620"/>
    <w:rsid w:val="00E937DC"/>
    <w:rsid w:val="00E95C32"/>
    <w:rsid w:val="00E967D4"/>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5AA9"/>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168A"/>
    <w:rsid w:val="00F62169"/>
    <w:rsid w:val="00F64E13"/>
    <w:rsid w:val="00F65586"/>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211</TotalTime>
  <Pages>17</Pages>
  <Words>1008</Words>
  <Characters>5749</Characters>
  <Application>Microsoft Office Word</Application>
  <DocSecurity>0</DocSecurity>
  <Lines>47</Lines>
  <Paragraphs>13</Paragraphs>
  <ScaleCrop>false</ScaleCrop>
  <Company>Huawei Technologies Co.,Ltd.</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feng happy</cp:lastModifiedBy>
  <cp:revision>70</cp:revision>
  <cp:lastPrinted>2016-11-21T02:33:00Z</cp:lastPrinted>
  <dcterms:created xsi:type="dcterms:W3CDTF">2020-04-26T01:02:00Z</dcterms:created>
  <dcterms:modified xsi:type="dcterms:W3CDTF">2021-12-24T08:02:00Z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