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8225" cy="2747010"/>
            <wp:effectExtent l="0" t="0" r="3175" b="8890"/>
            <wp:docPr id="1" name="图片 1" descr="2.2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.2.3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6320" cy="2746375"/>
            <wp:effectExtent l="0" t="0" r="5080" b="9525"/>
            <wp:docPr id="3" name="图片 3" descr="2.2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2.3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</w:t>
      </w:r>
    </w:p>
    <w:p>
      <w:pPr>
        <w:pStyle w:val="255"/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为了使生成的可执行数据库系统完美地适配相应的平台和配置，实现对系统定制性适配。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</w:t>
      </w:r>
      <w:r>
        <w:rPr>
          <w:rFonts w:hint="eastAsia" w:ascii="Huawei Sans" w:hAnsi="Huawei Sans" w:cs="Huawei Sans"/>
          <w:lang w:val="en-US" w:eastAsia="zh-CN"/>
        </w:rPr>
        <w:t>截</w:t>
      </w:r>
      <w:r>
        <w:rPr>
          <w:rFonts w:ascii="Huawei Sans" w:hAnsi="Huawei Sans" w:cs="Huawei Sans"/>
        </w:rPr>
        <w:t>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62350"/>
            <wp:effectExtent l="0" t="0" r="4445" b="6350"/>
            <wp:docPr id="5" name="图片 5" descr="3.2.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.2.1.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56635"/>
            <wp:effectExtent l="0" t="0" r="4445" b="12065"/>
            <wp:docPr id="6" name="图片 6" descr="3.2.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.2.2.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320" cy="3557905"/>
            <wp:effectExtent l="0" t="0" r="5080" b="10795"/>
            <wp:docPr id="7" name="图片 7" descr="3.2.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2.2.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685" cy="3536950"/>
            <wp:effectExtent l="0" t="0" r="5715" b="6350"/>
            <wp:docPr id="9" name="图片 9" descr="3.2.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.2.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320" cy="3509645"/>
            <wp:effectExtent l="0" t="0" r="5080" b="8255"/>
            <wp:docPr id="10" name="图片 10" descr="3.2.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2.2.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685" cy="3518535"/>
            <wp:effectExtent l="0" t="0" r="5715" b="12065"/>
            <wp:docPr id="11" name="图片 11" descr="3.2.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2.2.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72510"/>
            <wp:effectExtent l="0" t="0" r="4445" b="8890"/>
            <wp:docPr id="12" name="图片 12" descr="3.2.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2.2.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54095"/>
            <wp:effectExtent l="0" t="0" r="4445" b="1905"/>
            <wp:docPr id="13" name="图片 13" descr="3.2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2.2.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56635"/>
            <wp:effectExtent l="0" t="0" r="4445" b="12065"/>
            <wp:docPr id="14" name="图片 14" descr="3.2.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.2.2.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6955" cy="3604260"/>
            <wp:effectExtent l="0" t="0" r="4445" b="2540"/>
            <wp:docPr id="15" name="图片 15" descr="3.2.3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2.3.1.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6320" cy="3542030"/>
            <wp:effectExtent l="0" t="0" r="5080" b="1270"/>
            <wp:docPr id="16" name="图片 16" descr="3.2.3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2.3.1.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49015"/>
            <wp:effectExtent l="0" t="0" r="4445" b="6985"/>
            <wp:docPr id="18" name="图片 18" descr="3.2.3.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.2.3.1.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62350"/>
            <wp:effectExtent l="0" t="0" r="4445" b="6350"/>
            <wp:docPr id="19" name="图片 19" descr="3.2.3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2.3.2.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320" cy="3569970"/>
            <wp:effectExtent l="0" t="0" r="5080" b="11430"/>
            <wp:docPr id="21" name="图片 21" descr="3.2.3.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2.3.2.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90925"/>
            <wp:effectExtent l="0" t="0" r="4445" b="3175"/>
            <wp:docPr id="20" name="图片 20" descr="3.2.3.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2.3.2.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执行的时间受到了行存表和列存表各自存储方式的影响：行存表模式中下一张表的数据放在一起，但列存表下都被分开保存。</w:t>
      </w:r>
    </w:p>
    <w:p>
      <w:pPr>
        <w:pStyle w:val="255"/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当执行与写入/修改数据相关的SQL语句时行存表的效率更高。</w:t>
      </w:r>
    </w:p>
    <w:p>
      <w:pPr>
        <w:pStyle w:val="255"/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当执行与读取/查询数据相关的SQL语句时列存表的效率更高。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hint="default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</w:t>
      </w:r>
    </w:p>
    <w:p>
      <w:pPr>
        <w:topLinePunct w:val="0"/>
        <w:adjustRightInd/>
        <w:snapToGrid/>
        <w:spacing w:before="0" w:after="0" w:line="240" w:lineRule="auto"/>
        <w:ind w:left="0" w:firstLine="1050" w:firstLineChars="500"/>
        <w:rPr>
          <w:rFonts w:hint="eastAsia" w:ascii="HuaweiSans-Regular" w:hAnsi="HuaweiSans-Regular" w:eastAsia="方正兰亭黑简体"/>
          <w:i/>
          <w:iCs/>
          <w:sz w:val="21"/>
        </w:rPr>
      </w:pPr>
      <w:r>
        <w:rPr>
          <w:rFonts w:hint="eastAsia" w:ascii="HuaweiSans-Regular" w:hAnsi="HuaweiSans-Regular" w:eastAsia="方正兰亭黑简体"/>
          <w:i/>
          <w:iCs/>
          <w:sz w:val="21"/>
        </w:rPr>
        <w:t>全量物化视图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只能</w:t>
      </w:r>
      <w:r>
        <w:rPr>
          <w:rFonts w:hint="eastAsia" w:ascii="HuaweiSans-Regular" w:hAnsi="HuaweiSans-Regular" w:eastAsia="方正兰亭黑简体"/>
          <w:i/>
          <w:iCs/>
          <w:sz w:val="21"/>
        </w:rPr>
        <w:t>对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已经创建</w:t>
      </w:r>
      <w:r>
        <w:rPr>
          <w:rFonts w:hint="eastAsia" w:ascii="HuaweiSans-Regular" w:hAnsi="HuaweiSans-Regular" w:eastAsia="方正兰亭黑简体"/>
          <w:i/>
          <w:iCs/>
          <w:sz w:val="21"/>
        </w:rPr>
        <w:t>的物化视图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进行</w:t>
      </w:r>
      <w:r>
        <w:rPr>
          <w:rFonts w:hint="eastAsia" w:ascii="HuaweiSans-Regular" w:hAnsi="HuaweiSans-Regular" w:eastAsia="方正兰亭黑简体"/>
          <w:i/>
          <w:iCs/>
          <w:sz w:val="21"/>
        </w:rPr>
        <w:t>全量更新，不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能</w:t>
      </w:r>
      <w:r>
        <w:rPr>
          <w:rFonts w:hint="eastAsia" w:ascii="HuaweiSans-Regular" w:hAnsi="HuaweiSans-Regular" w:eastAsia="方正兰亭黑简体"/>
          <w:i/>
          <w:iCs/>
          <w:sz w:val="21"/>
        </w:rPr>
        <w:t>增量更新。</w:t>
      </w:r>
    </w:p>
    <w:p>
      <w:pPr>
        <w:topLinePunct w:val="0"/>
        <w:adjustRightInd/>
        <w:snapToGrid/>
        <w:spacing w:before="0" w:after="0" w:line="240" w:lineRule="auto"/>
        <w:ind w:left="1044" w:leftChars="522" w:firstLine="0" w:firstLineChars="0"/>
        <w:rPr>
          <w:rFonts w:hint="eastAsia" w:ascii="HuaweiSans-Regular" w:hAnsi="HuaweiSans-Regular" w:eastAsia="方正兰亭黑简体"/>
          <w:i/>
          <w:iCs/>
          <w:sz w:val="21"/>
        </w:rPr>
      </w:pPr>
      <w:r>
        <w:rPr>
          <w:rFonts w:hint="eastAsia" w:ascii="HuaweiSans-Regular" w:hAnsi="HuaweiSans-Regular" w:eastAsia="方正兰亭黑简体"/>
          <w:i/>
          <w:iCs/>
          <w:sz w:val="21"/>
        </w:rPr>
        <w:t>增量物化视图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就</w:t>
      </w:r>
      <w:r>
        <w:rPr>
          <w:rFonts w:hint="eastAsia" w:ascii="HuaweiSans-Regular" w:hAnsi="HuaweiSans-Regular" w:eastAsia="方正兰亭黑简体"/>
          <w:i/>
          <w:iCs/>
          <w:sz w:val="21"/>
        </w:rPr>
        <w:t>可以对物化视图增量刷新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了</w:t>
      </w:r>
      <w:r>
        <w:rPr>
          <w:rFonts w:hint="eastAsia" w:ascii="HuaweiSans-Regular" w:hAnsi="HuaweiSans-Regular" w:eastAsia="方正兰亭黑简体"/>
          <w:i/>
          <w:iCs/>
          <w:sz w:val="21"/>
        </w:rPr>
        <w:t>，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其</w:t>
      </w:r>
      <w:r>
        <w:rPr>
          <w:rFonts w:hint="eastAsia" w:ascii="HuaweiSans-Regular" w:hAnsi="HuaweiSans-Regular" w:eastAsia="方正兰亭黑简体"/>
          <w:i/>
          <w:iCs/>
          <w:sz w:val="21"/>
        </w:rPr>
        <w:t>需要用户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自己</w:t>
      </w:r>
      <w:r>
        <w:rPr>
          <w:rFonts w:hint="eastAsia" w:ascii="HuaweiSans-Regular" w:hAnsi="HuaweiSans-Regular" w:eastAsia="方正兰亭黑简体"/>
          <w:i/>
          <w:iCs/>
          <w:sz w:val="21"/>
        </w:rPr>
        <w:t>手动执行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相关</w:t>
      </w:r>
      <w:r>
        <w:rPr>
          <w:rFonts w:hint="eastAsia" w:ascii="HuaweiSans-Regular" w:hAnsi="HuaweiSans-Regular" w:eastAsia="方正兰亭黑简体"/>
          <w:i/>
          <w:iCs/>
          <w:sz w:val="21"/>
        </w:rPr>
        <w:t>语句</w:t>
      </w:r>
      <w:r>
        <w:rPr>
          <w:rFonts w:hint="eastAsia" w:ascii="HuaweiSans-Regular" w:hAnsi="HuaweiSans-Regular" w:eastAsia="方正兰亭黑简体"/>
          <w:i/>
          <w:iCs/>
          <w:sz w:val="21"/>
          <w:lang w:val="en-US" w:eastAsia="zh-CN"/>
        </w:rPr>
        <w:t>来实现</w:t>
      </w:r>
      <w:r>
        <w:rPr>
          <w:rFonts w:hint="eastAsia" w:ascii="HuaweiSans-Regular" w:hAnsi="HuaweiSans-Regular" w:eastAsia="方正兰亭黑简体"/>
          <w:i/>
          <w:iCs/>
          <w:sz w:val="21"/>
        </w:rPr>
        <w:t>对物化视图在一段时间内的增量数据进行刷新。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3567430"/>
            <wp:effectExtent l="0" t="0" r="4445" b="1270"/>
            <wp:docPr id="22" name="图片 22" descr="4.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.2.2.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577205" cy="3230245"/>
            <wp:effectExtent l="0" t="0" r="10795" b="8255"/>
            <wp:docPr id="23" name="图片 23" descr="4.2.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.2.2.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66715" cy="3187065"/>
            <wp:effectExtent l="0" t="0" r="6985" b="635"/>
            <wp:docPr id="24" name="图片 24" descr="4.2.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.2.2.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2510" cy="2345055"/>
            <wp:effectExtent l="0" t="0" r="8890" b="4445"/>
            <wp:docPr id="25" name="图片 25" descr="4.2.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.2.3.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0605" cy="2345055"/>
            <wp:effectExtent l="0" t="0" r="10795" b="4445"/>
            <wp:docPr id="26" name="图片 26" descr="4.2.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.2.3.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050" cy="2337435"/>
            <wp:effectExtent l="0" t="0" r="6350" b="12065"/>
            <wp:docPr id="27" name="图片 27" descr="4.2.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.2.3.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0605" cy="2337435"/>
            <wp:effectExtent l="0" t="0" r="10795" b="12065"/>
            <wp:docPr id="29" name="图片 29" descr="4.2.3.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.2.3.7-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5050" cy="2317115"/>
            <wp:effectExtent l="0" t="0" r="6350" b="6985"/>
            <wp:docPr id="28" name="图片 28" descr="4.2.3.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.2.3.7-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5050" cy="1713230"/>
            <wp:effectExtent l="0" t="0" r="6350" b="1270"/>
            <wp:docPr id="30" name="图片 30" descr="4.2.3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.2.3.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0605" cy="1725930"/>
            <wp:effectExtent l="0" t="0" r="10795" b="1270"/>
            <wp:docPr id="31" name="图片 31" descr="4.2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.2.3.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6320" cy="1710690"/>
            <wp:effectExtent l="0" t="0" r="5080" b="3810"/>
            <wp:docPr id="32" name="图片 32" descr="4.2.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.2.3.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2510" cy="1736725"/>
            <wp:effectExtent l="0" t="0" r="8890" b="3175"/>
            <wp:docPr id="33" name="图片 33" descr="4.2.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.2.3.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09335" cy="1731010"/>
            <wp:effectExtent l="0" t="0" r="12065" b="8890"/>
            <wp:docPr id="34" name="图片 34" descr="4.2.3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.2.3.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bookmarkStart w:id="0" w:name="_GoBack"/>
      <w:bookmarkEnd w:id="0"/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hint="default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已经优化的参数: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Shared_buffers = 186864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Max_connections = 370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Effective_cache_size = 21602940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Effective_io_concurrency = 200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Wal_buffers = 5839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Random_page_cost = 1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Default_statistics_target = 1000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</w:p>
    <w:p>
      <w:pPr>
        <w:pStyle w:val="255"/>
        <w:rPr>
          <w:rFonts w:hint="default" w:ascii="Huawei Sans" w:hAnsi="Huawei Sans" w:cs="Huawei Sans"/>
          <w:i/>
          <w:iCs/>
          <w:lang w:eastAsia="zh-Hans"/>
        </w:rPr>
      </w:pPr>
      <w:r>
        <w:rPr>
          <w:rFonts w:hint="eastAsia" w:ascii="Huawei Sans" w:hAnsi="Huawei Sans" w:cs="Huawei Sans"/>
          <w:i/>
          <w:iCs/>
          <w:lang w:val="en-US" w:eastAsia="zh-Hans"/>
        </w:rPr>
        <w:t>数据库缓存有爆满的风险</w:t>
      </w:r>
      <w:r>
        <w:rPr>
          <w:rFonts w:hint="default" w:ascii="Huawei Sans" w:hAnsi="Huawei Sans" w:cs="Huawei Sans"/>
          <w:i/>
          <w:iCs/>
          <w:lang w:eastAsia="zh-Hans"/>
        </w:rPr>
        <w:t>，</w:t>
      </w:r>
      <w:r>
        <w:rPr>
          <w:rFonts w:hint="eastAsia" w:ascii="Huawei Sans" w:hAnsi="Huawei Sans" w:cs="Huawei Sans"/>
          <w:i/>
          <w:iCs/>
          <w:lang w:val="en-US" w:eastAsia="zh-Hans"/>
        </w:rPr>
        <w:t>所以需要优化</w:t>
      </w:r>
      <w:r>
        <w:rPr>
          <w:rFonts w:hint="default" w:ascii="Huawei Sans" w:hAnsi="Huawei Sans" w:cs="Huawei Sans"/>
          <w:i/>
          <w:iCs/>
          <w:lang w:eastAsia="zh-Hans"/>
        </w:rPr>
        <w:t>；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Hans"/>
        </w:rPr>
        <w:t>存取数据需要操作io</w:t>
      </w:r>
      <w:r>
        <w:rPr>
          <w:rFonts w:hint="default" w:ascii="Huawei Sans" w:hAnsi="Huawei Sans" w:cs="Huawei Sans"/>
          <w:i/>
          <w:iCs/>
          <w:lang w:eastAsia="zh-Hans"/>
        </w:rPr>
        <w:t>，</w:t>
      </w:r>
      <w:r>
        <w:rPr>
          <w:rFonts w:hint="eastAsia" w:ascii="Huawei Sans" w:hAnsi="Huawei Sans" w:cs="Huawei Sans"/>
          <w:i/>
          <w:iCs/>
          <w:lang w:val="en-US" w:eastAsia="zh-Hans"/>
        </w:rPr>
        <w:t>很大程度上会影响效率</w:t>
      </w:r>
      <w:r>
        <w:rPr>
          <w:rFonts w:hint="default" w:ascii="Huawei Sans" w:hAnsi="Huawei Sans" w:cs="Huawei Sans"/>
          <w:i/>
          <w:iCs/>
          <w:lang w:eastAsia="zh-Hans"/>
        </w:rPr>
        <w:t>，</w:t>
      </w:r>
      <w:r>
        <w:rPr>
          <w:rFonts w:hint="eastAsia" w:ascii="Huawei Sans" w:hAnsi="Huawei Sans" w:cs="Huawei Sans"/>
          <w:i/>
          <w:iCs/>
          <w:lang w:val="en-US" w:eastAsia="zh-Hans"/>
        </w:rPr>
        <w:t>所以也需要优化</w:t>
      </w:r>
      <w:r>
        <w:rPr>
          <w:rFonts w:hint="eastAsia" w:ascii="Huawei Sans" w:hAnsi="Huawei Sans" w:cs="Huawei Sans"/>
          <w:i/>
          <w:iCs/>
          <w:lang w:val="en-US" w:eastAsia="zh-CN"/>
        </w:rPr>
        <w:t>。</w:t>
      </w:r>
    </w:p>
    <w:p>
      <w:pPr>
        <w:pStyle w:val="255"/>
        <w:rPr>
          <w:rFonts w:hint="default" w:ascii="Huawei Sans" w:hAnsi="Huawei Sans" w:cs="Huawei Sans"/>
          <w:i/>
          <w:iCs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</w:rPr>
        <w:t>索引的使用，对于执行</w:t>
      </w:r>
      <w:r>
        <w:rPr>
          <w:rFonts w:ascii="Huawei Sans" w:hAnsi="Huawei Sans" w:cs="Huawei Sans"/>
          <w:i/>
          <w:iCs/>
        </w:rPr>
        <w:t>SQL</w:t>
      </w:r>
      <w:r>
        <w:rPr>
          <w:rFonts w:hint="eastAsia" w:ascii="Huawei Sans" w:hAnsi="Huawei Sans" w:cs="Huawei Sans"/>
          <w:i/>
          <w:iCs/>
          <w:lang w:val="en-US" w:eastAsia="zh-CN"/>
        </w:rPr>
        <w:t>的好处有:</w:t>
      </w:r>
    </w:p>
    <w:p>
      <w:pPr>
        <w:pStyle w:val="255"/>
        <w:numPr>
          <w:ilvl w:val="0"/>
          <w:numId w:val="17"/>
        </w:numPr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加快表的检索的速度。</w:t>
      </w:r>
    </w:p>
    <w:p>
      <w:pPr>
        <w:pStyle w:val="255"/>
        <w:numPr>
          <w:ilvl w:val="0"/>
          <w:numId w:val="17"/>
        </w:numPr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加快表间的连接操作。</w:t>
      </w:r>
    </w:p>
    <w:p>
      <w:pPr>
        <w:pStyle w:val="255"/>
        <w:numPr>
          <w:ilvl w:val="0"/>
          <w:numId w:val="17"/>
        </w:numPr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提高系统的性能。</w:t>
      </w:r>
    </w:p>
    <w:p>
      <w:pPr>
        <w:pStyle w:val="255"/>
        <w:numPr>
          <w:ilvl w:val="0"/>
          <w:numId w:val="0"/>
        </w:numPr>
        <w:rPr>
          <w:rFonts w:hint="default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 xml:space="preserve">          此外，还可以用使用事务操作和使用连接代替子查询的方式进行优化。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320" cy="1633220"/>
            <wp:effectExtent l="0" t="0" r="5080" b="5080"/>
            <wp:docPr id="35" name="图片 35" descr="5.2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.2.1.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hint="eastAsia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6320" cy="1659255"/>
            <wp:effectExtent l="0" t="0" r="5080" b="4445"/>
            <wp:docPr id="36" name="图片 36" descr="5.2.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.2.1.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08065" cy="1644650"/>
            <wp:effectExtent l="0" t="0" r="635" b="6350"/>
            <wp:docPr id="37" name="图片 37" descr="5.2.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.2.1.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hint="default" w:ascii="Huawei Sans" w:hAnsi="Huawei Sans" w:eastAsia="方正兰亭黑简体" w:cs="Huawei Sans"/>
          <w:b w:val="0"/>
          <w:bCs w:val="0"/>
          <w:i/>
          <w:iCs/>
          <w:lang w:val="en-US" w:eastAsia="zh-CN"/>
        </w:rPr>
      </w:pPr>
      <w:r>
        <w:rPr>
          <w:rFonts w:hint="eastAsia" w:ascii="Huawei Sans" w:hAnsi="Huawei Sans" w:cs="Huawei Sans"/>
          <w:b w:val="0"/>
          <w:bCs w:val="0"/>
          <w:i/>
          <w:iCs/>
          <w:lang w:val="en-US" w:eastAsia="zh-CN"/>
        </w:rPr>
        <w:t>答:</w:t>
      </w:r>
    </w:p>
    <w:p>
      <w:pPr>
        <w:pStyle w:val="255"/>
        <w:rPr>
          <w:rFonts w:hint="eastAsia" w:ascii="Huawei Sans" w:hAnsi="Huawei Sans" w:cs="Huawei Sans"/>
          <w:b w:val="0"/>
          <w:bCs w:val="0"/>
          <w:i/>
          <w:iCs/>
          <w:lang w:val="en-US" w:eastAsia="zh-CN"/>
        </w:rPr>
      </w:pPr>
      <w:r>
        <w:rPr>
          <w:rFonts w:hint="eastAsia" w:ascii="Huawei Sans" w:hAnsi="Huawei Sans" w:cs="Huawei Sans"/>
          <w:b w:val="0"/>
          <w:bCs w:val="0"/>
          <w:i/>
          <w:iCs/>
          <w:lang w:val="en-US" w:eastAsia="zh-CN"/>
        </w:rPr>
        <w:t>分类模型预测了离散变量，即某种定性的值(感觉就是预测枚举)。</w:t>
      </w:r>
    </w:p>
    <w:p>
      <w:pPr>
        <w:pStyle w:val="255"/>
        <w:rPr>
          <w:rFonts w:hint="eastAsia" w:ascii="Huawei Sans" w:hAnsi="Huawei Sans" w:cs="Huawei Sans"/>
          <w:b w:val="0"/>
          <w:bCs w:val="0"/>
          <w:i/>
          <w:iCs/>
          <w:lang w:val="en-US" w:eastAsia="zh-CN"/>
        </w:rPr>
      </w:pPr>
      <w:r>
        <w:rPr>
          <w:rFonts w:hint="eastAsia" w:ascii="Huawei Sans" w:hAnsi="Huawei Sans" w:cs="Huawei Sans"/>
          <w:b w:val="0"/>
          <w:bCs w:val="0"/>
          <w:i/>
          <w:iCs/>
        </w:rPr>
        <w:t>回归模型</w:t>
      </w:r>
      <w:r>
        <w:rPr>
          <w:rFonts w:hint="eastAsia" w:ascii="Huawei Sans" w:hAnsi="Huawei Sans" w:cs="Huawei Sans"/>
          <w:b w:val="0"/>
          <w:bCs w:val="0"/>
          <w:i/>
          <w:iCs/>
          <w:lang w:val="en-US" w:eastAsia="zh-CN"/>
        </w:rPr>
        <w:t>预测了连续变量，即某种定量的值。</w:t>
      </w:r>
    </w:p>
    <w:p>
      <w:pPr>
        <w:pStyle w:val="255"/>
        <w:rPr>
          <w:rFonts w:hint="default" w:ascii="Huawei Sans" w:hAnsi="Huawei Sans" w:cs="Huawei Sans"/>
          <w:b w:val="0"/>
          <w:bCs w:val="0"/>
          <w:i/>
          <w:iCs/>
          <w:lang w:val="en-US" w:eastAsia="zh-CN"/>
        </w:rPr>
      </w:pPr>
    </w:p>
    <w:p>
      <w:pPr>
        <w:pStyle w:val="255"/>
        <w:rPr>
          <w:rFonts w:ascii="Huawei Sans" w:hAnsi="Huawei Sans" w:cs="Huawei Sans"/>
          <w:b w:val="0"/>
          <w:bCs w:val="0"/>
        </w:rPr>
      </w:pPr>
      <w:r>
        <w:rPr>
          <w:rFonts w:hint="eastAsia" w:ascii="Huawei Sans" w:hAnsi="Huawei Sans" w:cs="Huawei Sans"/>
          <w:b w:val="0"/>
          <w:bCs w:val="0"/>
        </w:rPr>
        <w:t>实践思考题</w:t>
      </w:r>
      <w:r>
        <w:rPr>
          <w:rFonts w:ascii="Huawei Sans" w:hAnsi="Huawei Sans" w:cs="Huawei Sans"/>
          <w:b w:val="0"/>
          <w:bCs w:val="0"/>
        </w:rPr>
        <w:t>2</w:t>
      </w:r>
      <w:r>
        <w:rPr>
          <w:rFonts w:hint="eastAsia" w:ascii="Huawei Sans" w:hAnsi="Huawei Sans" w:cs="Huawei Sans"/>
          <w:b w:val="0"/>
          <w:bCs w:val="0"/>
        </w:rPr>
        <w:t>：什么是</w:t>
      </w:r>
      <w:r>
        <w:rPr>
          <w:rFonts w:ascii="Huawei Sans" w:hAnsi="Huawei Sans" w:cs="Huawei Sans"/>
          <w:b w:val="0"/>
          <w:bCs w:val="0"/>
        </w:rPr>
        <w:t>SVM算法？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答:中文名</w:t>
      </w:r>
      <w:r>
        <w:rPr>
          <w:rFonts w:hint="eastAsia" w:ascii="Huawei Sans" w:hAnsi="Huawei Sans" w:cs="Huawei Sans"/>
          <w:i/>
          <w:iCs/>
          <w:lang w:val="en-US" w:eastAsia="zh-Hans"/>
        </w:rPr>
        <w:t>支持向量机</w:t>
      </w:r>
      <w:r>
        <w:rPr>
          <w:rFonts w:hint="default" w:ascii="Huawei Sans" w:hAnsi="Huawei Sans" w:cs="Huawei Sans"/>
          <w:i/>
          <w:iCs/>
          <w:lang w:eastAsia="zh-Hans"/>
        </w:rPr>
        <w:t>，</w:t>
      </w:r>
      <w:r>
        <w:rPr>
          <w:rFonts w:hint="eastAsia" w:ascii="Huawei Sans" w:hAnsi="Huawei Sans" w:cs="Huawei Sans"/>
          <w:i/>
          <w:iCs/>
          <w:lang w:val="en-US" w:eastAsia="zh-CN"/>
        </w:rPr>
        <w:t>它是</w:t>
      </w:r>
      <w:r>
        <w:rPr>
          <w:rFonts w:hint="eastAsia" w:ascii="Huawei Sans" w:hAnsi="Huawei Sans" w:cs="Huawei Sans"/>
          <w:i/>
          <w:iCs/>
          <w:lang w:val="en-US" w:eastAsia="zh-Hans"/>
        </w:rPr>
        <w:t>一种二分模型</w:t>
      </w:r>
      <w:r>
        <w:rPr>
          <w:rFonts w:hint="eastAsia" w:ascii="Huawei Sans" w:hAnsi="Huawei Sans" w:cs="Huawei Sans"/>
          <w:i/>
          <w:iCs/>
          <w:lang w:val="en-US" w:eastAsia="zh-CN"/>
        </w:rPr>
        <w:t>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hint="default" w:ascii="Arial" w:hAnsi="Arial" w:eastAsia="方正兰亭黑简体" w:cs="Arial"/>
          <w:i/>
          <w:iCs/>
          <w:shd w:val="clear" w:color="auto" w:fill="FFFFFF"/>
          <w:lang w:val="en-US" w:eastAsia="zh-CN"/>
        </w:rPr>
      </w:pPr>
      <w:r>
        <w:rPr>
          <w:rFonts w:hint="eastAsia" w:ascii="Arial" w:hAnsi="Arial" w:cs="Arial"/>
          <w:i/>
          <w:iCs/>
          <w:shd w:val="clear" w:color="auto" w:fill="FFFFFF"/>
          <w:lang w:val="en-US" w:eastAsia="zh-CN"/>
        </w:rPr>
        <w:t>答:</w:t>
      </w:r>
    </w:p>
    <w:p>
      <w:pPr>
        <w:pStyle w:val="255"/>
        <w:rPr>
          <w:rFonts w:hint="eastAsia" w:ascii="Huawei Sans" w:hAnsi="Huawei Sans" w:cs="Huawei Sans"/>
          <w:i/>
          <w:iCs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1.</w:t>
      </w:r>
      <w:r>
        <w:rPr>
          <w:rFonts w:hint="eastAsia" w:ascii="Huawei Sans" w:hAnsi="Huawei Sans" w:cs="Huawei Sans"/>
          <w:i/>
          <w:iCs/>
        </w:rPr>
        <w:t>准确率</w:t>
      </w:r>
      <w:r>
        <w:rPr>
          <w:rFonts w:hint="eastAsia" w:ascii="Huawei Sans" w:hAnsi="Huawei Sans" w:cs="Huawei Sans"/>
          <w:i/>
          <w:iCs/>
          <w:lang w:eastAsia="zh-CN"/>
        </w:rPr>
        <w:t>，</w:t>
      </w:r>
      <w:r>
        <w:rPr>
          <w:rFonts w:hint="eastAsia" w:ascii="Huawei Sans" w:hAnsi="Huawei Sans" w:cs="Huawei Sans"/>
          <w:i/>
          <w:iCs/>
        </w:rPr>
        <w:t>即对于给定的数据，分类正确的样本数占总样本数的比例。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2.</w:t>
      </w:r>
      <w:r>
        <w:rPr>
          <w:rFonts w:hint="eastAsia" w:ascii="Huawei Sans" w:hAnsi="Huawei Sans" w:cs="Huawei Sans"/>
          <w:i/>
          <w:iCs/>
        </w:rPr>
        <w:t>精确率</w:t>
      </w:r>
      <w:r>
        <w:rPr>
          <w:rFonts w:hint="eastAsia" w:ascii="Huawei Sans" w:hAnsi="Huawei Sans" w:cs="Huawei Sans"/>
          <w:i/>
          <w:iCs/>
          <w:lang w:eastAsia="zh-CN"/>
        </w:rPr>
        <w:t>，</w:t>
      </w:r>
      <w:r>
        <w:rPr>
          <w:rFonts w:hint="eastAsia" w:ascii="Huawei Sans" w:hAnsi="Huawei Sans" w:cs="Huawei Sans"/>
          <w:i/>
          <w:iCs/>
          <w:lang w:val="en-US" w:eastAsia="zh-CN"/>
        </w:rPr>
        <w:t>即</w:t>
      </w:r>
      <w:r>
        <w:rPr>
          <w:rFonts w:hint="eastAsia" w:ascii="Huawei Sans" w:hAnsi="Huawei Sans" w:cs="Huawei Sans"/>
          <w:i/>
          <w:iCs/>
        </w:rPr>
        <w:t>预测</w:t>
      </w:r>
      <w:r>
        <w:rPr>
          <w:rFonts w:hint="eastAsia" w:ascii="Huawei Sans" w:hAnsi="Huawei Sans" w:cs="Huawei Sans"/>
          <w:i/>
          <w:iCs/>
          <w:lang w:val="en-US" w:eastAsia="zh-CN"/>
        </w:rPr>
        <w:t>结果为真的样本</w:t>
      </w:r>
      <w:r>
        <w:rPr>
          <w:rFonts w:hint="eastAsia" w:ascii="Huawei Sans" w:hAnsi="Huawei Sans" w:cs="Huawei Sans"/>
          <w:i/>
          <w:iCs/>
        </w:rPr>
        <w:t>占总样本数的比例</w:t>
      </w:r>
      <w:r>
        <w:rPr>
          <w:rFonts w:hint="eastAsia" w:ascii="Huawei Sans" w:hAnsi="Huawei Sans" w:cs="Huawei Sans"/>
          <w:i/>
          <w:iCs/>
          <w:lang w:eastAsia="zh-CN"/>
        </w:rPr>
        <w:t>。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3.</w:t>
      </w:r>
      <w:r>
        <w:rPr>
          <w:rFonts w:hint="eastAsia" w:ascii="Huawei Sans" w:hAnsi="Huawei Sans" w:cs="Huawei Sans"/>
          <w:i/>
          <w:iCs/>
        </w:rPr>
        <w:t>召回率</w:t>
      </w:r>
      <w:r>
        <w:rPr>
          <w:rFonts w:hint="eastAsia" w:ascii="Huawei Sans" w:hAnsi="Huawei Sans" w:cs="Huawei Sans"/>
          <w:i/>
          <w:iCs/>
          <w:lang w:eastAsia="zh-CN"/>
        </w:rPr>
        <w:t>，</w:t>
      </w:r>
      <w:r>
        <w:rPr>
          <w:rFonts w:hint="eastAsia" w:ascii="Huawei Sans" w:hAnsi="Huawei Sans" w:cs="Huawei Sans"/>
          <w:i/>
          <w:iCs/>
          <w:lang w:val="en-US" w:eastAsia="zh-CN"/>
        </w:rPr>
        <w:t>即</w:t>
      </w:r>
      <w:r>
        <w:rPr>
          <w:rFonts w:hint="eastAsia" w:ascii="Huawei Sans" w:hAnsi="Huawei Sans" w:cs="Huawei Sans"/>
          <w:i/>
          <w:iCs/>
        </w:rPr>
        <w:t>在所有的正类中被预测为正类的比例,直观上来说召回率表示我现在预测为正的这些值中，占了所有的为正的样本的多大比例</w:t>
      </w:r>
      <w:r>
        <w:rPr>
          <w:rFonts w:hint="eastAsia" w:ascii="Huawei Sans" w:hAnsi="Huawei Sans" w:cs="Huawei Sans"/>
          <w:i/>
          <w:iCs/>
          <w:lang w:eastAsia="zh-CN"/>
        </w:rPr>
        <w:t>。</w:t>
      </w:r>
    </w:p>
    <w:p>
      <w:pPr>
        <w:pStyle w:val="255"/>
        <w:rPr>
          <w:rFonts w:hint="eastAsia" w:ascii="Huawei Sans" w:hAnsi="Huawei Sans" w:cs="Huawei Sans"/>
          <w:i/>
          <w:iCs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4.F1值，即</w:t>
      </w:r>
      <w:r>
        <w:rPr>
          <w:rFonts w:hint="eastAsia" w:ascii="Huawei Sans" w:hAnsi="Huawei Sans" w:cs="Huawei Sans"/>
          <w:i/>
          <w:iCs/>
        </w:rPr>
        <w:t>精确率和召回率的调和平均。</w:t>
      </w:r>
    </w:p>
    <w:p>
      <w:pPr>
        <w:pStyle w:val="255"/>
        <w:rPr>
          <w:rFonts w:hint="eastAsia" w:ascii="Huawei Sans" w:hAnsi="Huawei Sans" w:cs="Huawei Sans"/>
          <w:i/>
          <w:iCs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5.</w:t>
      </w:r>
      <w:r>
        <w:rPr>
          <w:rFonts w:hint="eastAsia" w:ascii="Huawei Sans" w:hAnsi="Huawei Sans" w:cs="Huawei Sans"/>
          <w:i/>
          <w:iCs/>
        </w:rPr>
        <w:t>ROC曲线</w:t>
      </w: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6.AUC值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rPr>
          <w:rFonts w:hint="eastAsia" w:ascii="Arial" w:hAnsi="Arial" w:cs="Arial"/>
          <w:i/>
          <w:iCs/>
          <w:shd w:val="clear" w:color="auto" w:fill="FFFFFF"/>
          <w:lang w:val="en-US" w:eastAsia="zh-CN"/>
        </w:rPr>
      </w:pPr>
      <w:r>
        <w:rPr>
          <w:rFonts w:hint="eastAsia" w:ascii="Arial" w:hAnsi="Arial" w:cs="Arial"/>
          <w:i/>
          <w:iCs/>
          <w:shd w:val="clear" w:color="auto" w:fill="FFFFFF"/>
          <w:lang w:val="en-US" w:eastAsia="zh-CN"/>
        </w:rPr>
        <w:t>答: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1.</w:t>
      </w:r>
      <w:r>
        <w:rPr>
          <w:rFonts w:hint="eastAsia" w:ascii="Huawei Sans" w:hAnsi="Huawei Sans" w:cs="Huawei Sans"/>
          <w:i/>
          <w:iCs/>
        </w:rPr>
        <w:t>均方误差</w:t>
      </w:r>
      <w:r>
        <w:rPr>
          <w:rFonts w:hint="eastAsia" w:ascii="Huawei Sans" w:hAnsi="Huawei Sans" w:cs="Huawei Sans"/>
          <w:i/>
          <w:iCs/>
          <w:lang w:val="en-US" w:eastAsia="zh-CN"/>
        </w:rPr>
        <w:t>: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eastAsia="zh-CN"/>
        </w:rPr>
      </w:pPr>
      <w:r>
        <w:rPr>
          <w:rFonts w:hint="eastAsia" w:ascii="Huawei Sans" w:hAnsi="Huawei Sans" w:cs="Huawei Sans"/>
          <w:i/>
          <w:iCs/>
        </w:rPr>
        <w:t>均方误差</w:t>
      </w:r>
      <w:r>
        <w:rPr>
          <w:rFonts w:hint="eastAsia" w:ascii="Huawei Sans" w:hAnsi="Huawei Sans" w:cs="Huawei Sans"/>
          <w:i/>
          <w:iCs/>
          <w:lang w:val="en-US" w:eastAsia="zh-CN"/>
        </w:rPr>
        <w:t>是</w:t>
      </w:r>
      <w:r>
        <w:rPr>
          <w:rFonts w:hint="eastAsia" w:ascii="Huawei Sans" w:hAnsi="Huawei Sans" w:cs="Huawei Sans"/>
          <w:i/>
          <w:iCs/>
        </w:rPr>
        <w:t>样本真实值与预测值差方求和的平均值</w:t>
      </w:r>
      <w:r>
        <w:rPr>
          <w:rFonts w:hint="eastAsia" w:ascii="Huawei Sans" w:hAnsi="Huawei Sans" w:cs="Huawei Sans"/>
          <w:i/>
          <w:iCs/>
          <w:lang w:eastAsia="zh-CN"/>
        </w:rPr>
        <w:t>。</w:t>
      </w:r>
    </w:p>
    <w:p>
      <w:pPr>
        <w:pStyle w:val="255"/>
        <w:rPr>
          <w:rFonts w:hint="eastAsia" w:ascii="Huawei Sans" w:hAnsi="Huawei Sans" w:cs="Huawei Sans"/>
          <w:i/>
          <w:iCs/>
        </w:rPr>
      </w:pPr>
    </w:p>
    <w:p>
      <w:pPr>
        <w:pStyle w:val="255"/>
        <w:rPr>
          <w:rFonts w:hint="eastAsia" w:ascii="Huawei Sans" w:hAnsi="Huawei Sans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2.均方根误差:</w:t>
      </w:r>
    </w:p>
    <w:p>
      <w:pPr>
        <w:pStyle w:val="255"/>
        <w:rPr>
          <w:rFonts w:hint="eastAsia" w:ascii="Huawei Sans" w:hAnsi="Huawei Sans" w:eastAsia="方正兰亭黑简体" w:cs="Huawei Sans"/>
          <w:i/>
          <w:iCs/>
          <w:lang w:val="en-US" w:eastAsia="zh-CN"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均方根误差是</w:t>
      </w:r>
      <w:r>
        <w:rPr>
          <w:rFonts w:hint="eastAsia" w:ascii="Huawei Sans" w:hAnsi="Huawei Sans" w:cs="Huawei Sans"/>
          <w:i/>
          <w:iCs/>
        </w:rPr>
        <w:t>对</w:t>
      </w:r>
      <w:r>
        <w:rPr>
          <w:rFonts w:hint="eastAsia" w:ascii="Huawei Sans" w:hAnsi="Huawei Sans" w:cs="Huawei Sans"/>
          <w:i/>
          <w:iCs/>
          <w:lang w:val="en-US" w:eastAsia="zh-CN"/>
        </w:rPr>
        <w:t>均方误差</w:t>
      </w:r>
      <w:r>
        <w:rPr>
          <w:rFonts w:hint="eastAsia" w:ascii="Huawei Sans" w:hAnsi="Huawei Sans" w:cs="Huawei Sans"/>
          <w:i/>
          <w:iCs/>
        </w:rPr>
        <w:t>开</w:t>
      </w:r>
      <w:r>
        <w:rPr>
          <w:rFonts w:hint="eastAsia" w:ascii="Huawei Sans" w:hAnsi="Huawei Sans" w:cs="Huawei Sans"/>
          <w:i/>
          <w:iCs/>
          <w:lang w:val="en-US" w:eastAsia="zh-CN"/>
        </w:rPr>
        <w:t>算术</w:t>
      </w:r>
      <w:r>
        <w:rPr>
          <w:rFonts w:hint="eastAsia" w:ascii="Huawei Sans" w:hAnsi="Huawei Sans" w:cs="Huawei Sans"/>
          <w:i/>
          <w:iCs/>
        </w:rPr>
        <w:t>平方根</w:t>
      </w:r>
      <w:r>
        <w:rPr>
          <w:rFonts w:hint="eastAsia" w:ascii="Huawei Sans" w:hAnsi="Huawei Sans" w:cs="Huawei Sans"/>
          <w:i/>
          <w:iCs/>
          <w:lang w:val="en-US" w:eastAsia="zh-CN"/>
        </w:rPr>
        <w:t>的值</w:t>
      </w:r>
      <w:r>
        <w:rPr>
          <w:rFonts w:hint="eastAsia" w:ascii="Huawei Sans" w:hAnsi="Huawei Sans" w:cs="Huawei Sans"/>
          <w:i/>
          <w:iCs/>
          <w:lang w:eastAsia="zh-CN"/>
        </w:rPr>
        <w:t>。</w:t>
      </w:r>
    </w:p>
    <w:p>
      <w:pPr>
        <w:pStyle w:val="255"/>
        <w:rPr>
          <w:rFonts w:hint="eastAsia" w:ascii="Huawei Sans" w:hAnsi="Huawei Sans" w:cs="Huawei Sans"/>
          <w:i/>
          <w:iCs/>
        </w:rPr>
      </w:pPr>
    </w:p>
    <w:p>
      <w:pPr>
        <w:pStyle w:val="255"/>
        <w:rPr>
          <w:rFonts w:hint="eastAsia" w:ascii="Huawei Sans" w:hAnsi="Huawei Sans" w:cs="Huawei Sans"/>
          <w:i/>
          <w:iCs/>
        </w:rPr>
      </w:pPr>
      <w:r>
        <w:rPr>
          <w:rFonts w:hint="eastAsia" w:ascii="Huawei Sans" w:hAnsi="Huawei Sans" w:cs="Huawei Sans"/>
          <w:i/>
          <w:iCs/>
          <w:lang w:val="en-US" w:eastAsia="zh-CN"/>
        </w:rPr>
        <w:t>3.</w:t>
      </w:r>
      <w:r>
        <w:rPr>
          <w:rFonts w:hint="eastAsia" w:ascii="Huawei Sans" w:hAnsi="Huawei Sans" w:cs="Huawei Sans"/>
          <w:i/>
          <w:iCs/>
        </w:rPr>
        <w:t>平均绝对误差</w:t>
      </w:r>
    </w:p>
    <w:p>
      <w:pPr>
        <w:pStyle w:val="255"/>
        <w:rPr>
          <w:rFonts w:hint="eastAsia" w:ascii="Huawei Sans" w:hAnsi="Huawei Sans" w:cs="Huawei Sans"/>
          <w:i/>
          <w:iCs/>
        </w:rPr>
      </w:pPr>
      <w:r>
        <w:rPr>
          <w:rFonts w:hint="eastAsia" w:ascii="Huawei Sans" w:hAnsi="Huawei Sans" w:cs="Huawei Sans"/>
          <w:i/>
          <w:iCs/>
        </w:rPr>
        <w:t>平均绝对误差</w:t>
      </w:r>
      <w:r>
        <w:rPr>
          <w:rFonts w:hint="eastAsia" w:ascii="Huawei Sans" w:hAnsi="Huawei Sans" w:cs="Huawei Sans"/>
          <w:i/>
          <w:iCs/>
          <w:lang w:val="en-US" w:eastAsia="zh-CN"/>
        </w:rPr>
        <w:t>是</w:t>
      </w:r>
      <w:r>
        <w:rPr>
          <w:rFonts w:hint="eastAsia" w:ascii="Huawei Sans" w:hAnsi="Huawei Sans" w:cs="Huawei Sans"/>
          <w:i/>
          <w:iCs/>
        </w:rPr>
        <w:t>真实值与预测值差的绝对值和</w:t>
      </w:r>
      <w:r>
        <w:rPr>
          <w:rFonts w:hint="eastAsia" w:ascii="Huawei Sans" w:hAnsi="Huawei Sans" w:cs="Huawei Sans"/>
          <w:i/>
          <w:iCs/>
          <w:lang w:val="en-US" w:eastAsia="zh-CN"/>
        </w:rPr>
        <w:t>的</w:t>
      </w:r>
      <w:r>
        <w:rPr>
          <w:rFonts w:hint="eastAsia" w:ascii="Huawei Sans" w:hAnsi="Huawei Sans" w:cs="Huawei Sans"/>
          <w:i/>
          <w:iCs/>
        </w:rPr>
        <w:t>平均</w:t>
      </w:r>
      <w:r>
        <w:rPr>
          <w:rFonts w:hint="eastAsia" w:ascii="Huawei Sans" w:hAnsi="Huawei Sans" w:cs="Huawei Sans"/>
          <w:i/>
          <w:iCs/>
          <w:lang w:val="en-US" w:eastAsia="zh-CN"/>
        </w:rPr>
        <w:t>值。</w:t>
      </w: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Palatino">
    <w:altName w:val="Palatino Linotype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EE0372"/>
    <w:multiLevelType w:val="singleLevel"/>
    <w:tmpl w:val="C2EE03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3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4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5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8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0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2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4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5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6"/>
  </w:num>
  <w:num w:numId="3">
    <w:abstractNumId w:val="6"/>
  </w:num>
  <w:num w:numId="4">
    <w:abstractNumId w:val="7"/>
  </w:num>
  <w:num w:numId="5">
    <w:abstractNumId w:val="5"/>
  </w:num>
  <w:num w:numId="6">
    <w:abstractNumId w:val="10"/>
  </w:num>
  <w:num w:numId="7">
    <w:abstractNumId w:val="1"/>
  </w:num>
  <w:num w:numId="8">
    <w:abstractNumId w:val="2"/>
  </w:num>
  <w:num w:numId="9">
    <w:abstractNumId w:val="8"/>
  </w:num>
  <w:num w:numId="10">
    <w:abstractNumId w:val="4"/>
  </w:num>
  <w:num w:numId="11">
    <w:abstractNumId w:val="12"/>
  </w:num>
  <w:num w:numId="12">
    <w:abstractNumId w:val="9"/>
  </w:num>
  <w:num w:numId="13">
    <w:abstractNumId w:val="15"/>
  </w:num>
  <w:num w:numId="14">
    <w:abstractNumId w:val="13"/>
  </w:num>
  <w:num w:numId="15">
    <w:abstractNumId w:val="14"/>
  </w:num>
  <w:num w:numId="16">
    <w:abstractNumId w:val="1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3C1681B"/>
    <w:rsid w:val="07F61F5B"/>
    <w:rsid w:val="1352293D"/>
    <w:rsid w:val="162533B1"/>
    <w:rsid w:val="2846733D"/>
    <w:rsid w:val="31EB5532"/>
    <w:rsid w:val="387D036C"/>
    <w:rsid w:val="3EC41EBF"/>
    <w:rsid w:val="41D634E2"/>
    <w:rsid w:val="42BD5526"/>
    <w:rsid w:val="459A4CEE"/>
    <w:rsid w:val="592C0427"/>
    <w:rsid w:val="5B2C3670"/>
    <w:rsid w:val="5CE6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unhideWhenUsed="0" w:uiPriority="0" w:name="E-mail Signature"/>
    <w:lsdException w:qFormat="1" w:unhideWhenUsed="0" w:uiPriority="0" w:name="Normal (Web)"/>
    <w:lsdException w:unhideWhenUsed="0" w:uiPriority="0" w:name="HTML Acronym"/>
    <w:lsdException w:qFormat="1"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qFormat="1"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qFormat="1"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qFormat="1"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microsoft.com/office/2006/relationships/keyMapCustomizations" Target="customizations.xml"/><Relationship Id="rId46" Type="http://schemas.openxmlformats.org/officeDocument/2006/relationships/customXml" Target="../customXml/item5.xml"/><Relationship Id="rId45" Type="http://schemas.openxmlformats.org/officeDocument/2006/relationships/customXml" Target="../customXml/item4.xml"/><Relationship Id="rId44" Type="http://schemas.openxmlformats.org/officeDocument/2006/relationships/customXml" Target="../customXml/item3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customXml/itemProps5.xml><?xml version="1.0" encoding="utf-8"?>
<ds:datastoreItem xmlns:ds="http://schemas.openxmlformats.org/officeDocument/2006/customXml" ds:itemID="{45D7D905-E2AE-4379-91E5-B62BCFCA4D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9</TotalTime>
  <ScaleCrop>false</ScaleCrop>
  <LinksUpToDate>false</LinksUpToDate>
  <CharactersWithSpaces>5088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lj</cp:lastModifiedBy>
  <cp:lastPrinted>2016-11-21T02:33:00Z</cp:lastPrinted>
  <dcterms:modified xsi:type="dcterms:W3CDTF">2021-12-26T08:04:41Z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2052-11.1.0.11115</vt:lpwstr>
  </property>
  <property fmtid="{D5CDD505-2E9C-101B-9397-08002B2CF9AE}" pid="23" name="ICV">
    <vt:lpwstr>819E1BB7BBBF49B8B6B9FE284DCC6651</vt:lpwstr>
  </property>
</Properties>
</file>