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sz w:val="72"/>
          <w:szCs w:val="72"/>
          <w:lang w:eastAsia="zh-CN"/>
        </w:rPr>
        <w:t>openGauss AI特性创新实践课</w:t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24"/>
        <w:rPr>
          <w:rFonts w:hint="eastAsia" w:ascii="HuaweiSans-Regular" w:hAnsi="HuaweiSans-Regular" w:eastAsia="方正兰亭黑简体"/>
        </w:rPr>
      </w:pPr>
      <w:r>
        <w:rPr>
          <w:rFonts w:ascii="HuaweiSans-Regular" w:hAnsi="HuaweiSans-Regular" w:eastAsia="方正兰亭黑简体"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fldChar w:fldCharType="begin"/>
      </w:r>
      <w:r>
        <w:rPr>
          <w:rFonts w:ascii="HuaweiSans-Regular" w:hAnsi="HuaweiSans-Regular" w:eastAsia="方正兰亭黑简体"/>
          <w:lang w:eastAsia="zh-CN"/>
        </w:rPr>
        <w:instrText xml:space="preserve"> DOCPROPERTY  Confidential </w:instrText>
      </w:r>
      <w:r>
        <w:rPr>
          <w:rFonts w:ascii="HuaweiSans-Regular" w:hAnsi="HuaweiSans-Regular" w:eastAsia="方正兰亭黑简体"/>
          <w:lang w:eastAsia="zh-CN"/>
        </w:rPr>
        <w:fldChar w:fldCharType="end"/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t>华为技术有限公司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rPr>
          <w:rFonts w:ascii="HuaweiSans-Regular" w:hAnsi="HuaweiSans-Regular" w:eastAsia="方正兰亭黑简体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关卡一、openGauss数据安装及基本操作</w:t>
      </w:r>
    </w:p>
    <w:p>
      <w:pPr>
        <w:pStyle w:val="255"/>
        <w:rPr>
          <w:rFonts w:hint="eastAsia"/>
        </w:rPr>
      </w:pPr>
      <w:r>
        <w:t>openGauss数据安装及基本操作</w:t>
      </w:r>
      <w:r>
        <w:rPr>
          <w:rFonts w:hint="eastAsia"/>
        </w:rPr>
        <w:t>,</w:t>
      </w:r>
      <w:r>
        <w:t xml:space="preserve"> 作业提交</w:t>
      </w:r>
      <w:r>
        <w:rPr>
          <w:rFonts w:hint="eastAsia"/>
        </w:rPr>
        <w:t>任务</w:t>
      </w:r>
      <w:r>
        <w:t>如下</w:t>
      </w:r>
      <w:r>
        <w:rPr>
          <w:rFonts w:hint="eastAsia"/>
        </w:rPr>
        <w:t>：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任务一：</w:t>
      </w:r>
      <w:r>
        <w:rPr>
          <w:rFonts w:hint="eastAsia" w:ascii="Huawei Sans" w:hAnsi="Huawei Sans" w:cs="Huawei Sans"/>
        </w:rPr>
        <w:t>数据库状态验证</w:t>
      </w:r>
    </w:p>
    <w:p>
      <w:pPr>
        <w:pStyle w:val="255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查询数据库状态成功截图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6118225" cy="953770"/>
            <wp:effectExtent l="0" t="0" r="8255" b="6350"/>
            <wp:docPr id="1" name="图片 1" descr="屏幕截图 2021-12-23 165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1-12-23 1650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>
        <w:rPr>
          <w:rFonts w:hint="eastAsia" w:ascii="Huawei Sans" w:hAnsi="Huawei Sans" w:cs="Huawei Sans"/>
        </w:rPr>
        <w:t>数据库</w:t>
      </w:r>
      <w:r>
        <w:rPr>
          <w:rFonts w:ascii="Huawei Sans" w:hAnsi="Huawei Sans" w:cs="Huawei Sans"/>
        </w:rPr>
        <w:t>服务进程验证</w:t>
      </w:r>
    </w:p>
    <w:p>
      <w:pPr>
        <w:pStyle w:val="255"/>
        <w:numPr>
          <w:ilvl w:val="0"/>
          <w:numId w:val="16"/>
        </w:numPr>
        <w:rPr>
          <w:rFonts w:hint="eastAsia"/>
        </w:rPr>
      </w:pPr>
      <w:r>
        <w:rPr>
          <w:rFonts w:hint="eastAsia" w:ascii="Huawei Sans" w:hAnsi="Huawei Sans" w:cs="Huawei Sans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hint="eastAsia" w:ascii="Huawei Sans" w:hAnsi="Huawei Sans" w:cs="Huawei Sans"/>
        </w:rPr>
        <w:t>（包含数据库服务器的主机名）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6119495" cy="1250950"/>
            <wp:effectExtent l="0" t="0" r="6985" b="13970"/>
            <wp:docPr id="3" name="图片 3" descr="屏幕截图 2021-12-23 165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1-12-23 1651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/>
        </w:rPr>
        <w:t>实验思考题：</w:t>
      </w:r>
      <w:r>
        <w:rPr>
          <w:rFonts w:hint="eastAsia" w:ascii="Huawei Sans" w:hAnsi="Huawei Sans" w:cs="Huawei Sans"/>
        </w:rPr>
        <w:t>为什么需要通过源码编译，安装数据库？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default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使用源码编译可以根据自己的需求，对应自己的操作系统，通过各种编译选项定制自己的版本，提高CPU性能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cs="Huawei Sans"/>
        </w:rPr>
        <w:br w:type="page"/>
      </w:r>
    </w:p>
    <w:p>
      <w:pPr>
        <w:pStyle w:val="3"/>
        <w:numPr>
          <w:ilvl w:val="0"/>
          <w:numId w:val="0"/>
        </w:numPr>
      </w:pPr>
      <w:r>
        <w:t>关卡二、openGauss数据导入及基本操作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任务一：数据初始化验证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查询supplier表的行数，并将结果进行图：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count(*) from supplier;;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3771900" cy="1152525"/>
            <wp:effectExtent l="0" t="0" r="7620" b="571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任务二：行存表与列存表执行效率对比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2020年上半年litemall_orders行存表与litemall_orders_col列存表中的order_price的总和查询，并对比执行效率截图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sum (order_price) from litemall_orders where add_date between '20200101' and '20200701'; 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6955" cy="1178560"/>
            <wp:effectExtent l="0" t="0" r="9525" b="10160"/>
            <wp:docPr id="4" name="图片 4" descr="屏幕截图 2021-12-23 173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1-12-23 1739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sum (order_price) from litemall_orders_col where add_date between '20200101' and '20200701';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drawing>
          <wp:inline distT="0" distB="0" distL="114300" distR="114300">
            <wp:extent cx="6118860" cy="1274445"/>
            <wp:effectExtent l="0" t="0" r="7620" b="571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2. 2020年上半年litemall_orders行存表与litemall_orders_col列存表中的order_price的平均值查询，并对比执行效率截图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avg (order_price) from litemall_orders where add_date between '20200101' and '20200701'; 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9495" cy="1221105"/>
            <wp:effectExtent l="0" t="0" r="6985" b="13335"/>
            <wp:docPr id="7" name="图片 7" descr="屏幕截图 2021-12-23 174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1-12-23 1741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avg (order_price) from litemall_orders_col where add_date between '20200101' and '20200701';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6955" cy="1261110"/>
            <wp:effectExtent l="0" t="0" r="9525" b="3810"/>
            <wp:docPr id="6" name="图片 6" descr="屏幕截图 2021-12-23 17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1-12-23 1743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3. 查询litemall_orders行存表与litemall_orders_col列存表中order_id为6的order_price的值，并对比执行效率截图。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order_price from litemall_orders where order_id=6;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4991100" cy="1082040"/>
            <wp:effectExtent l="0" t="0" r="7620" b="0"/>
            <wp:docPr id="9" name="图片 9" descr="屏幕截图 2021-12-23 17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1-12-23 17443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order_price from litemall_orders_col where order_id=6; 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drawing>
          <wp:inline distT="0" distB="0" distL="114300" distR="114300">
            <wp:extent cx="6116320" cy="1226820"/>
            <wp:effectExtent l="0" t="0" r="10160" b="762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4. 将litemall_orders行存表与litemall_orders_col列存表中order_id为6的order_price修改为2468，并对比执行效率截图。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update litemall_orders set order_price=2468 where order_id=6;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273040" cy="541020"/>
            <wp:effectExtent l="0" t="0" r="0" b="7620"/>
            <wp:docPr id="13" name="图片 13" descr="屏幕截图 2021-12-23 174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1-12-23 1745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update litemall_orders_col set order_price=2468 where order_id=6; 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600700" cy="510540"/>
            <wp:effectExtent l="0" t="0" r="7620" b="7620"/>
            <wp:docPr id="15" name="图片 15" descr="屏幕截图 2021-12-23 174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1-12-23 17463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任务三：物化视图的使用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创建物化视图所需要的表后，对表内容进行查询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对查询结果截图：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test_view;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hint="eastAsia" w:ascii="Huawei Sans" w:hAnsi="Huawei Sans" w:eastAsia="微软雅黑" w:cs="Huawei Sans"/>
          <w:kern w:val="2"/>
          <w:szCs w:val="21"/>
          <w:lang w:eastAsia="zh-CN"/>
        </w:rPr>
      </w:pPr>
      <w:r>
        <w:rPr>
          <w:rFonts w:hint="eastAsia" w:ascii="Huawei Sans" w:hAnsi="Huawei Sans" w:eastAsia="微软雅黑" w:cs="Huawei Sans"/>
          <w:kern w:val="2"/>
          <w:szCs w:val="21"/>
          <w:lang w:eastAsia="zh-CN"/>
        </w:rPr>
        <w:drawing>
          <wp:inline distT="0" distB="0" distL="114300" distR="114300">
            <wp:extent cx="2933700" cy="3208020"/>
            <wp:effectExtent l="0" t="0" r="7620" b="7620"/>
            <wp:docPr id="16" name="图片 16" descr="屏幕截图 2021-12-23 174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1-12-23 17483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t>使用物化视图统计人数</w:t>
      </w:r>
      <w:r>
        <w:rPr>
          <w:rFonts w:hint="eastAsia"/>
        </w:rPr>
        <w:t>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hint="eastAsia" w:ascii="Huawei Sans" w:hAnsi="Huawei Sans" w:eastAsia="微软雅黑" w:cs="Huawei Sans"/>
          <w:kern w:val="2"/>
          <w:szCs w:val="21"/>
          <w:lang w:eastAsia="zh-CN"/>
        </w:rPr>
      </w:pPr>
      <w:r>
        <w:rPr>
          <w:rFonts w:hint="eastAsia" w:ascii="Huawei Sans" w:hAnsi="Huawei Sans" w:eastAsia="微软雅黑" w:cs="Huawei Sans"/>
          <w:kern w:val="2"/>
          <w:szCs w:val="21"/>
          <w:lang w:eastAsia="zh-CN"/>
        </w:rPr>
        <w:drawing>
          <wp:inline distT="0" distB="0" distL="114300" distR="114300">
            <wp:extent cx="2476500" cy="1112520"/>
            <wp:effectExtent l="0" t="0" r="7620" b="0"/>
            <wp:docPr id="17" name="图片 17" descr="屏幕截图 2021-12-23 175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屏幕截图 2021-12-23 17504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hint="eastAsia"/>
        </w:rPr>
      </w:pPr>
      <w:r>
        <w:rPr>
          <w:rFonts w:ascii="Huawei Sans" w:hAnsi="Huawei Sans" w:cs="Huawei Sans"/>
        </w:rPr>
        <w:t>3. 对表进行操作后</w:t>
      </w:r>
      <w:r>
        <w:rPr>
          <w:rFonts w:hint="eastAsia" w:ascii="Huawei Sans" w:hAnsi="Huawei Sans" w:cs="Huawei Sans"/>
        </w:rPr>
        <w:t>，刷新</w:t>
      </w:r>
      <w:r>
        <w:rPr>
          <w:rFonts w:hint="eastAsia"/>
        </w:rPr>
        <w:t>物化视图，查询物化视图结果，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2514600" cy="1127760"/>
            <wp:effectExtent l="0" t="0" r="0" b="0"/>
            <wp:docPr id="18" name="图片 18" descr="屏幕截图 2021-12-23 175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1-12-23 1752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4.</w:t>
      </w:r>
      <w:r>
        <w:rPr>
          <w:rFonts w:ascii="Huawei Sans" w:hAnsi="Huawei Sans" w:cs="Huawei Sans"/>
        </w:rPr>
        <w:t xml:space="preserve"> 创建增量物化视图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2758440" cy="3063240"/>
            <wp:effectExtent l="0" t="0" r="0" b="0"/>
            <wp:docPr id="19" name="图片 19" descr="屏幕截图 2021-12-23 175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屏幕截图 2021-12-23 1754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hint="eastAsia" w:ascii="Huawei Sans" w:hAnsi="Huawei Sans" w:cs="Huawei Sans"/>
        </w:rPr>
        <w:t>.</w:t>
      </w:r>
      <w:r>
        <w:rPr>
          <w:rFonts w:ascii="Huawei Sans" w:hAnsi="Huawei Sans" w:cs="Huawei Sans"/>
        </w:rPr>
        <w:t xml:space="preserve"> 对表进行操作后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2644140" cy="3223260"/>
            <wp:effectExtent l="0" t="0" r="7620" b="7620"/>
            <wp:docPr id="20" name="图片 20" descr="屏幕截图 2021-12-23 175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屏幕截图 2021-12-23 17560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2400300" cy="3177540"/>
            <wp:effectExtent l="0" t="0" r="7620" b="7620"/>
            <wp:docPr id="25" name="图片 25" descr="屏幕截图 2021-12-23 192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屏幕截图 2021-12-23 19220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：行存表与列存表在执行相同的</w:t>
      </w:r>
      <w:r>
        <w:rPr>
          <w:rFonts w:ascii="Huawei Sans" w:hAnsi="Huawei Sans" w:cs="Huawei Sans"/>
        </w:rPr>
        <w:t>SQL语句时，为何执行的时间不同？在执行哪些类型SQL时，行存表效率更高？在执行哪些类型SQL时，列存表效率更高？</w:t>
      </w:r>
    </w:p>
    <w:p>
      <w:pPr>
        <w:pStyle w:val="255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</w:rPr>
        <w:t>行式存储的数据库中， 数据是按照行数据为基础逻辑存储单元进行存储的，行式存储下一张表的数据都是放在一起的</w:t>
      </w:r>
      <w:r>
        <w:rPr>
          <w:rFonts w:hint="eastAsia" w:ascii="Huawei Sans" w:hAnsi="Huawei Sans" w:cs="Huawei Sans"/>
          <w:lang w:eastAsia="zh-CN"/>
        </w:rPr>
        <w:t>。</w:t>
      </w:r>
      <w:r>
        <w:rPr>
          <w:rFonts w:hint="eastAsia" w:ascii="Huawei Sans" w:hAnsi="Huawei Sans" w:cs="Huawei Sans"/>
        </w:rPr>
        <w:t xml:space="preserve"> 列式存储的数据库中， 数据是按照列为基础的逻辑存储单元进行存储的</w:t>
      </w:r>
      <w:r>
        <w:rPr>
          <w:rFonts w:hint="eastAsia" w:ascii="Huawei Sans" w:hAnsi="Huawei Sans" w:cs="Huawei Sans"/>
          <w:lang w:eastAsia="zh-CN"/>
        </w:rPr>
        <w:t>，</w:t>
      </w:r>
      <w:r>
        <w:rPr>
          <w:rFonts w:hint="eastAsia" w:ascii="Huawei Sans" w:hAnsi="Huawei Sans" w:cs="Huawei Sans"/>
          <w:lang w:val="en-US" w:eastAsia="zh-CN"/>
        </w:rPr>
        <w:t>数据按列分开保存了。</w:t>
      </w:r>
    </w:p>
    <w:p>
      <w:pPr>
        <w:pStyle w:val="255"/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写入和修改数据是行存表效率高，读取数据时列存表效率高</w:t>
      </w:r>
    </w:p>
    <w:p>
      <w:pPr>
        <w:pStyle w:val="255"/>
        <w:rPr>
          <w:rFonts w:hint="default" w:ascii="Huawei Sans" w:hAnsi="Huawei Sans" w:cs="Huawei Sans"/>
          <w:lang w:val="en-US" w:eastAsia="zh-CN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：全量物化视图与增量物化视图有哪些差别？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630" w:hanging="630" w:hangingChars="30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  <w:lang w:val="en-US" w:eastAsia="zh-CN"/>
        </w:rPr>
        <w:t xml:space="preserve">          增量物化视图会获取原表中新增或修改的数据，但对原表删除的数据，增量物化视图不会相应删除掉，而全量物化视图会和原表中的数据相同变化。</w:t>
      </w:r>
      <w:r>
        <w:rPr>
          <w:rFonts w:hint="eastAsia" w:ascii="HuaweiSans-Regular" w:hAnsi="HuaweiSans-Regular" w:eastAsia="方正兰亭黑简体"/>
          <w:sz w:val="21"/>
        </w:rPr>
        <w:br w:type="page"/>
      </w:r>
    </w:p>
    <w:p>
      <w:pPr>
        <w:pStyle w:val="3"/>
        <w:numPr>
          <w:ilvl w:val="0"/>
          <w:numId w:val="0"/>
        </w:numPr>
      </w:pPr>
      <w:r>
        <w:t>关卡三、openGauss的AI4DB特性应用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X-Tuner进行参数优化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/>
        </w:rPr>
        <w:t>执行TPCH脚本，获得测试时间，</w:t>
      </w:r>
      <w:r>
        <w:t>将执行结果截图</w:t>
      </w:r>
      <w:r>
        <w:rPr>
          <w:rFonts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/opt/software/tpch-kit/dbgen/queries/queries01.log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9495" cy="1861185"/>
            <wp:effectExtent l="0" t="0" r="6985" b="13335"/>
            <wp:docPr id="26" name="图片 26" descr="屏幕截图 2021-12-23 201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屏幕截图 2021-12-23 20195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  <w:r>
        <w:rPr>
          <w:rFonts w:hint="eastAsia" w:ascii="Huawei Sans" w:hAnsi="Huawei Sans" w:cs="Huawei Sans"/>
        </w:rPr>
        <w:t>2</w:t>
      </w:r>
      <w:r>
        <w:rPr>
          <w:rFonts w:ascii="Huawei Sans" w:hAnsi="Huawei Sans" w:cs="Huawei Sans"/>
        </w:rPr>
        <w:t>.</w:t>
      </w:r>
      <w:r>
        <w:t xml:space="preserve"> 使用root用户</w:t>
      </w:r>
      <w:r>
        <w:rPr>
          <w:rFonts w:hint="eastAsia"/>
        </w:rPr>
        <w:t>，执行</w:t>
      </w:r>
      <w:r>
        <w:t>X-Tuner进行参数建议优化</w:t>
      </w:r>
      <w:r>
        <w:rPr>
          <w:rFonts w:hint="eastAsia"/>
        </w:rPr>
        <w:t>，</w:t>
      </w:r>
      <w:r>
        <w:t>将执行结果截图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gs_xtuner recommend --db-name tpch --db-user omm --port 5432 --host 127.0.0.1 --host-user omm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5692140" cy="2263140"/>
            <wp:effectExtent l="0" t="0" r="7620" b="7620"/>
            <wp:docPr id="27" name="图片 27" descr="屏幕截图 2021-12-23 202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屏幕截图 2021-12-23 20270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3</w:t>
      </w:r>
      <w:r>
        <w:rPr>
          <w:rFonts w:ascii="Huawei Sans" w:hAnsi="Huawei Sans" w:cs="Huawei Sans"/>
        </w:rPr>
        <w:t>.重启完成后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hint="eastAsia"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cd /opt/software/openGauss/data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cat postgresql.conf|grep -E 'shared_buffers|max_connections|effective_cache_size|effective_io_concurrency|wal_buffers|random_page_cost|default_statistics_target'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6955" cy="2341880"/>
            <wp:effectExtent l="0" t="0" r="9525" b="5080"/>
            <wp:docPr id="29" name="图片 29" descr="屏幕截图 2021-12-23 203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屏幕截图 2021-12-23 2035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Index-advisor对select 查询语句进行优化，并通过对比执行计划，得到优化前后的不同。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explain，对</w:t>
      </w:r>
      <w:r>
        <w:t>查询2020年</w:t>
      </w:r>
      <w:r>
        <w:rPr>
          <w:rFonts w:hint="eastAsia"/>
        </w:rPr>
        <w:t>3月订单表收入并进行排序的S</w:t>
      </w:r>
      <w:r>
        <w:t>QL</w:t>
      </w:r>
      <w:r>
        <w:rPr>
          <w:rFonts w:ascii="Huawei Sans" w:hAnsi="Huawei Sans" w:cs="Huawei Sans"/>
        </w:rPr>
        <w:t>加以分析，将结果截图。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DESC; 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hint="eastAsia" w:ascii="Huawei Sans" w:hAnsi="Huawei Sans" w:eastAsia="微软雅黑" w:cs="Huawei Sans"/>
          <w:kern w:val="2"/>
          <w:szCs w:val="21"/>
          <w:lang w:eastAsia="zh-CN"/>
        </w:rPr>
      </w:pPr>
      <w:r>
        <w:rPr>
          <w:rFonts w:hint="eastAsia" w:ascii="Huawei Sans" w:hAnsi="Huawei Sans" w:eastAsia="微软雅黑" w:cs="Huawei Sans"/>
          <w:kern w:val="2"/>
          <w:szCs w:val="21"/>
          <w:lang w:eastAsia="zh-CN"/>
        </w:rPr>
        <w:drawing>
          <wp:inline distT="0" distB="0" distL="114300" distR="114300">
            <wp:extent cx="6115685" cy="3037205"/>
            <wp:effectExtent l="0" t="0" r="10795" b="10795"/>
            <wp:docPr id="30" name="图片 30" descr="屏幕截图 2021-12-23 203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屏幕截图 2021-12-23 20375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rPr>
          <w:rFonts w:hint="eastAsia" w:ascii="Huawei Sans" w:hAnsi="Huawei Sans" w:cs="Huawei Sans"/>
        </w:rPr>
        <w:t>使用索引推荐功能，对查询语句进行推荐，将执行结果截图。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gs_index_advise('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DESC'); 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4328160" cy="960120"/>
            <wp:effectExtent l="0" t="0" r="0" b="0"/>
            <wp:docPr id="31" name="图片 31" descr="屏幕截图 2021-12-23 203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屏幕截图 2021-12-23 20383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>
        <w:rPr>
          <w:rFonts w:ascii="Huawei Sans" w:hAnsi="Huawei Sans" w:cs="Huawei Sans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hypopg_display_index();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微软雅黑" w:cs="Huawei Sans"/>
          <w:kern w:val="2"/>
          <w:szCs w:val="21"/>
          <w:lang w:eastAsia="zh-CN"/>
        </w:rPr>
      </w:pPr>
      <w:r>
        <w:rPr>
          <w:rFonts w:hint="eastAsia" w:ascii="Huawei Sans" w:hAnsi="Huawei Sans" w:eastAsia="微软雅黑" w:cs="Huawei Sans"/>
          <w:kern w:val="2"/>
          <w:szCs w:val="21"/>
          <w:lang w:eastAsia="zh-CN"/>
        </w:rPr>
        <w:drawing>
          <wp:inline distT="0" distB="0" distL="114300" distR="114300">
            <wp:extent cx="6119495" cy="1657985"/>
            <wp:effectExtent l="0" t="0" r="6985" b="3175"/>
            <wp:docPr id="32" name="图片 32" descr="屏幕截图 2021-12-23 204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屏幕截图 2021-12-23 20414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4. </w:t>
      </w:r>
      <w:r>
        <w:rPr>
          <w:rFonts w:hint="eastAsia" w:ascii="Huawei Sans" w:hAnsi="Huawei Sans" w:cs="Huawei Sans"/>
        </w:rPr>
        <w:t>获取索引虚拟列大小结果（单位为：字节），将执行结果截图。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hypopg_estimate_size(16715);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hypopg_estimate_size(16716);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4320540" cy="1844040"/>
            <wp:effectExtent l="0" t="0" r="7620" b="0"/>
            <wp:docPr id="33" name="图片 33" descr="屏幕截图 2021-12-23 204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屏幕截图 2021-12-23 20453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再次使用explain，对该S</w:t>
      </w:r>
      <w:r>
        <w:t>QL加以分析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DESC;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6119495" cy="3238500"/>
            <wp:effectExtent l="0" t="0" r="6985" b="7620"/>
            <wp:docPr id="34" name="图片 34" descr="屏幕截图 2021-12-23 204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屏幕截图 2021-12-23 20465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  <w:r>
        <w:t xml:space="preserve"> 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t>6.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hypopg_drop_index(16715);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3672840" cy="845820"/>
            <wp:effectExtent l="0" t="0" r="0" b="7620"/>
            <wp:docPr id="35" name="图片 35" descr="屏幕截图 2021-12-23 205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屏幕截图 2021-12-23 20513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t>7.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hypopg_reset_index();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3314700" cy="922020"/>
            <wp:effectExtent l="0" t="0" r="7620" b="7620"/>
            <wp:docPr id="36" name="图片 36" descr="屏幕截图 2021-12-23 205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屏幕截图 2021-12-23 20522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hypopg_display_index();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3596640" cy="769620"/>
            <wp:effectExtent l="0" t="0" r="0" b="7620"/>
            <wp:docPr id="37" name="图片 37" descr="屏幕截图 2021-12-23 205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屏幕截图 2021-12-23 20525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</w:t>
      </w:r>
      <w:r>
        <w:rPr>
          <w:rFonts w:hint="eastAsia" w:ascii="Huawei Sans" w:hAnsi="Huawei Sans" w:cs="Huawei Sans"/>
        </w:rPr>
        <w:t>通过创建索引，对</w:t>
      </w:r>
      <w:r>
        <w:rPr>
          <w:rFonts w:ascii="Huawei Sans" w:hAnsi="Huawei Sans" w:cs="Huawei Sans"/>
        </w:rPr>
        <w:t>queries.sql中的SQL语句进行优化，并对比优化前后queries.sql执行的时间。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重新执行</w:t>
      </w:r>
      <w:r>
        <w:rPr>
          <w:rFonts w:ascii="Huawei Sans" w:hAnsi="Huawei Sans" w:cs="Huawei Sans"/>
        </w:rPr>
        <w:t>queries.sql查询，将执行结果截图：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/opt/software/tpch-kit/dbgen/queries/queries02.log</w:t>
      </w:r>
    </w:p>
    <w:p>
      <w:pPr>
        <w:pStyle w:val="255"/>
        <w:rPr>
          <w:rFonts w:hint="eastAsia" w:ascii="Huawei Sans" w:hAnsi="Huawei Sans" w:eastAsia="微软雅黑" w:cs="Huawei Sans"/>
          <w:kern w:val="2"/>
          <w:szCs w:val="21"/>
          <w:lang w:eastAsia="zh-CN"/>
        </w:rPr>
      </w:pPr>
      <w:r>
        <w:rPr>
          <w:rFonts w:hint="eastAsia" w:ascii="Huawei Sans" w:hAnsi="Huawei Sans" w:eastAsia="微软雅黑" w:cs="Huawei Sans"/>
          <w:kern w:val="2"/>
          <w:szCs w:val="21"/>
          <w:lang w:eastAsia="zh-CN"/>
        </w:rPr>
        <w:drawing>
          <wp:inline distT="0" distB="0" distL="114300" distR="114300">
            <wp:extent cx="6118225" cy="1837055"/>
            <wp:effectExtent l="0" t="0" r="8255" b="6985"/>
            <wp:docPr id="38" name="图片 38" descr="屏幕截图 2021-12-23 212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屏幕截图 2021-12-23 21260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挑战</w:t>
      </w:r>
      <w:r>
        <w:rPr>
          <w:rFonts w:ascii="Huawei Sans" w:hAnsi="Huawei Sans" w:cs="Huawei Sans"/>
        </w:rPr>
        <w:t>一：</w:t>
      </w:r>
      <w:r>
        <w:rPr>
          <w:rFonts w:hint="eastAsia" w:ascii="Huawei Sans" w:hAnsi="Huawei Sans" w:cs="Huawei Sans"/>
        </w:rPr>
        <w:t>进一步优化</w:t>
      </w:r>
      <w:r>
        <w:rPr>
          <w:rFonts w:ascii="Huawei Sans" w:hAnsi="Huawei Sans" w:cs="Huawei Sans"/>
        </w:rPr>
        <w:t>queries.sql中的查询语句，使得前后执行时间出现倍数级的提升。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重新执行</w:t>
      </w:r>
      <w:r>
        <w:rPr>
          <w:rFonts w:ascii="Huawei Sans" w:hAnsi="Huawei Sans" w:cs="Huawei Sans"/>
        </w:rPr>
        <w:t>queries.sql查询，将执行结果截图：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/opt/software/tpch-kit/dbgen/queries/queries03.log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：根据</w:t>
      </w:r>
      <w:r>
        <w:rPr>
          <w:rFonts w:ascii="Huawei Sans" w:hAnsi="Huawei Sans" w:cs="Huawei Sans"/>
        </w:rPr>
        <w:t>X-Tuner给出的参数优化，在哪些参数上进行了优化，为何要对这些参数进行优化？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cs="Huawei Sans"/>
        </w:rPr>
        <w:t>shared_buffers</w:t>
      </w:r>
      <w:r>
        <w:rPr>
          <w:rFonts w:hint="eastAsia" w:ascii="Huawei Sans" w:hAnsi="Huawei Sans" w:cs="Huawei Sans"/>
          <w:lang w:eastAsia="zh-CN"/>
        </w:rPr>
        <w:t>，max_connections，effective_cache_size，effective_io_concurrency，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cs="Huawei Sans"/>
        </w:rPr>
        <w:t>wal_buffers</w:t>
      </w:r>
      <w:r>
        <w:rPr>
          <w:rFonts w:hint="eastAsia" w:ascii="Huawei Sans" w:hAnsi="Huawei Sans" w:cs="Huawei Sans"/>
          <w:lang w:eastAsia="zh-CN"/>
        </w:rPr>
        <w:t>，</w:t>
      </w:r>
      <w:r>
        <w:rPr>
          <w:rFonts w:hint="eastAsia" w:ascii="Huawei Sans" w:hAnsi="Huawei Sans" w:cs="Huawei Sans"/>
        </w:rPr>
        <w:t xml:space="preserve">random_page_cost </w:t>
      </w:r>
      <w:r>
        <w:rPr>
          <w:rFonts w:hint="eastAsia" w:ascii="Huawei Sans" w:hAnsi="Huawei Sans" w:cs="Huawei Sans"/>
          <w:lang w:eastAsia="zh-CN"/>
        </w:rPr>
        <w:t>，</w:t>
      </w:r>
      <w:r>
        <w:rPr>
          <w:rFonts w:hint="eastAsia" w:ascii="Huawei Sans" w:hAnsi="Huawei Sans" w:cs="Huawei Sans"/>
        </w:rPr>
        <w:t>default_statistics_target</w:t>
      </w:r>
      <w:r>
        <w:rPr>
          <w:rFonts w:hint="eastAsia" w:ascii="Huawei Sans" w:hAnsi="Huawei Sans" w:cs="Huawei Sans"/>
          <w:lang w:eastAsia="zh-CN"/>
        </w:rPr>
        <w:t>，获取最佳数据库参数配置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：索引的使用，对于执行</w:t>
      </w:r>
      <w:r>
        <w:rPr>
          <w:rFonts w:ascii="Huawei Sans" w:hAnsi="Huawei Sans" w:cs="Huawei Sans"/>
        </w:rPr>
        <w:t>SQL有什么好处？除了使用索引和参数外，还有哪些方面可以对数据库进行优化？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default" w:ascii="HuaweiSans-Regular" w:hAnsi="HuaweiSans-Regular" w:eastAsia="方正兰亭黑简体"/>
          <w:sz w:val="21"/>
          <w:lang w:val="en-US" w:eastAsia="zh-CN"/>
        </w:rPr>
      </w:pPr>
      <w:r>
        <w:rPr>
          <w:rFonts w:hint="eastAsia" w:ascii="HuaweiSans-Regular" w:hAnsi="HuaweiSans-Regular" w:eastAsia="方正兰亭黑简体"/>
          <w:sz w:val="21"/>
          <w:lang w:val="en-US" w:eastAsia="zh-CN"/>
        </w:rPr>
        <w:t xml:space="preserve">          增加表的查询速度，优化数据库和表的结构</w:t>
      </w:r>
      <w:bookmarkStart w:id="0" w:name="_GoBack"/>
      <w:bookmarkEnd w:id="0"/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br w:type="page"/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pStyle w:val="3"/>
        <w:numPr>
          <w:ilvl w:val="0"/>
          <w:numId w:val="0"/>
        </w:numPr>
      </w:pPr>
      <w:r>
        <w:t>关卡四、openGauss的DB4AI特性应用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t>在</w:t>
      </w:r>
      <w:r>
        <w:rPr>
          <w:rFonts w:hint="eastAsia"/>
        </w:rPr>
        <w:t>g</w:t>
      </w:r>
      <w:r>
        <w:t>s_model_warehouse系统表中查看训练后的模型信息</w:t>
      </w:r>
      <w:r>
        <w:rPr>
          <w:rFonts w:hint="eastAsia"/>
        </w:rPr>
        <w:t>，</w:t>
      </w:r>
      <w:r>
        <w:t>将执行结果截图</w:t>
      </w:r>
      <w:r>
        <w:rPr>
          <w:rFonts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* FROM gs_model_warehouse WHERE modelname = 'house_binary_classifier';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6320" cy="1969770"/>
            <wp:effectExtent l="0" t="0" r="10160" b="11430"/>
            <wp:docPr id="41" name="图片 41" descr="屏幕截图 2021-12-23 213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屏幕截图 2021-12-23 21361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观察新模型的信息，</w:t>
      </w:r>
      <w:r>
        <w:rPr>
          <w:rFonts w:ascii="Huawei Sans" w:hAnsi="Huawei Sans" w:cs="Huawei Sans"/>
        </w:rPr>
        <w:t>将执行结果截图</w:t>
      </w:r>
      <w:r>
        <w:rPr>
          <w:rFonts w:hint="eastAsia" w:ascii="Huawei Sans" w:hAnsi="Huawei Sans" w:cs="Huawei Sans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* FROM gs_model_warehouse WHERE modelname = 'house_binary_classifier';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6116955" cy="4848860"/>
            <wp:effectExtent l="0" t="0" r="9525" b="12700"/>
            <wp:docPr id="40" name="图片 40" descr="屏幕截图 2021-12-23 214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屏幕截图 2021-12-23 21444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任务三：利用训练好的逻辑回归模型预测数据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并与</w:t>
      </w:r>
      <w:r>
        <w:rPr>
          <w:rFonts w:hint="eastAsia" w:ascii="Huawei Sans" w:hAnsi="Huawei Sans" w:cs="Huawei Sans"/>
        </w:rPr>
        <w:t>S</w:t>
      </w:r>
      <w:r>
        <w:rPr>
          <w:rFonts w:ascii="Huawei Sans" w:hAnsi="Huawei Sans" w:cs="Huawei Sans"/>
        </w:rPr>
        <w:t>VM算法进行比较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tax, bath, size, price, price &lt; 100000 AS price_actual, PREDICT BY house_binary_classifier (FEATURES tax, bath, size) AS price_svm_pred, PREDICT BY house_logistic_classifier (FEATURES tax, bath, size) AS price_logistic_pred FROM houses;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8860" cy="3640455"/>
            <wp:effectExtent l="0" t="0" r="7620" b="1905"/>
            <wp:docPr id="39" name="图片 39" descr="屏幕截图 2021-12-23 215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屏幕截图 2021-12-23 21580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：分类模型与回归模型有何不同？</w:t>
      </w: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对于回归问题，其输出空间B是一个度量空间，即所谓“定量”。也就是说，回归问题的输出空间定义了一个度量去衡量输出值与真实值之间的“误差大小”。</w:t>
      </w:r>
    </w:p>
    <w:p>
      <w:pPr>
        <w:pStyle w:val="255"/>
        <w:rPr>
          <w:rFonts w:hint="eastAsia" w:ascii="Huawei Sans" w:hAnsi="Huawei Sans" w:cs="Huawei Sans"/>
          <w:lang w:eastAsia="zh-CN"/>
        </w:rPr>
      </w:pPr>
      <w:r>
        <w:rPr>
          <w:rFonts w:hint="eastAsia" w:ascii="Huawei Sans" w:hAnsi="Huawei Sans" w:cs="Huawei Sans"/>
        </w:rPr>
        <w:t>对于分类问题，其输出空间B不是度量空间，即所谓“定性”。也就是说，在分类问题中，只有分类“正确”与“错误”之分</w:t>
      </w:r>
      <w:r>
        <w:rPr>
          <w:rFonts w:hint="eastAsia" w:ascii="Huawei Sans" w:hAnsi="Huawei Sans" w:cs="Huawei Sans"/>
          <w:lang w:eastAsia="zh-CN"/>
        </w:rPr>
        <w:t>。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：什么是</w:t>
      </w:r>
      <w:r>
        <w:rPr>
          <w:rFonts w:ascii="Huawei Sans" w:hAnsi="Huawei Sans" w:cs="Huawei Sans"/>
        </w:rPr>
        <w:t>SVM算法？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SVM的全称是Support Vector Machine，即支持向量机，主要用于解决模式识别领域中的数据分类问题，属于有监督学习算法的一种</w:t>
      </w:r>
    </w:p>
    <w:p>
      <w:pPr>
        <w:pStyle w:val="255"/>
        <w:rPr>
          <w:rFonts w:ascii="Arial" w:hAnsi="Arial" w:cs="Arial"/>
          <w:shd w:val="clear" w:color="auto" w:fill="FFFFFF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hint="eastAsia" w:ascii="Huawei Sans" w:hAnsi="Huawei Sans" w:cs="Huawei Sans"/>
        </w:rPr>
        <w:t>：</w:t>
      </w:r>
      <w:r>
        <w:rPr>
          <w:rFonts w:hint="eastAsia" w:ascii="Arial" w:hAnsi="Arial" w:cs="Arial"/>
          <w:shd w:val="clear" w:color="auto" w:fill="FFFFFF"/>
        </w:rPr>
        <w:t>分类问题有哪些评价指标，请分别说明他们的含义？</w:t>
      </w:r>
    </w:p>
    <w:p>
      <w:pPr>
        <w:pStyle w:val="255"/>
        <w:rPr>
          <w:rFonts w:hint="eastAsia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精确率、召回率、准确率、F值、ROC-AUC 、混淆矩阵、PRC。</w:t>
      </w:r>
    </w:p>
    <w:p>
      <w:pPr>
        <w:pStyle w:val="255"/>
        <w:rPr>
          <w:rFonts w:ascii="Arial" w:hAnsi="Arial" w:cs="Arial"/>
          <w:shd w:val="clear" w:color="auto" w:fill="FFFFFF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hint="eastAsia" w:ascii="Huawei Sans" w:hAnsi="Huawei Sans" w:cs="Huawei Sans"/>
        </w:rPr>
        <w:t>：</w:t>
      </w:r>
      <w:r>
        <w:rPr>
          <w:rFonts w:hint="eastAsia" w:ascii="Arial" w:hAnsi="Arial" w:cs="Arial"/>
          <w:shd w:val="clear" w:color="auto" w:fill="FFFFFF"/>
        </w:rPr>
        <w:t>回归问题有哪些评价指标，请分别说明他们的含义？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RMSE(平方根误差)、MAE（平均绝对误差）、MSE(平均平方误差)、Coefficient of determination (决定系数)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sectPr>
      <w:headerReference r:id="rId3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Huawei Sans">
    <w:panose1 w:val="020C0503030203020204"/>
    <w:charset w:val="00"/>
    <w:family w:val="swiss"/>
    <w:pitch w:val="default"/>
    <w:sig w:usb0="A00002FF" w:usb1="500078FB" w:usb2="00000008" w:usb3="00000000" w:csb0="2000009F" w:csb1="DFD7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Palatino">
    <w:altName w:val="Palatino Linotype"/>
    <w:panose1 w:val="00000000000000000000"/>
    <w:charset w:val="00"/>
    <w:family w:val="roman"/>
    <w:pitch w:val="default"/>
    <w:sig w:usb0="00000000" w:usb1="00000000" w:usb2="14600000" w:usb3="00000000" w:csb0="000001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t>第</w:t>
          </w:r>
          <w:r>
            <w:rPr>
              <w:rFonts w:ascii="HuaweiSans-Regular" w:hAnsi="HuaweiSans-Regular" w:eastAsia="方正兰亭黑简体"/>
            </w:rPr>
            <w:fldChar w:fldCharType="begin"/>
          </w:r>
          <w:r>
            <w:rPr>
              <w:rFonts w:ascii="HuaweiSans-Regular" w:hAnsi="HuaweiSans-Regular" w:eastAsia="方正兰亭黑简体"/>
            </w:rPr>
            <w:instrText xml:space="preserve"> PAGE </w:instrText>
          </w:r>
          <w:r>
            <w:rPr>
              <w:rFonts w:ascii="HuaweiSans-Regular" w:hAnsi="HuaweiSans-Regular" w:eastAsia="方正兰亭黑简体"/>
            </w:rPr>
            <w:fldChar w:fldCharType="separate"/>
          </w:r>
          <w:r>
            <w:rPr>
              <w:rFonts w:hint="eastAsia" w:ascii="HuaweiSans-Regular" w:hAnsi="HuaweiSans-Regular" w:eastAsia="方正兰亭黑简体"/>
            </w:rPr>
            <w:t>6</w:t>
          </w:r>
          <w:r>
            <w:rPr>
              <w:rFonts w:ascii="HuaweiSans-Regular" w:hAnsi="HuaweiSans-Regular" w:eastAsia="方正兰亭黑简体"/>
            </w:rPr>
            <w:fldChar w:fldCharType="end"/>
          </w:r>
          <w:r>
            <w:rPr>
              <w:rFonts w:ascii="HuaweiSans-Regular" w:hAnsi="HuaweiSans-Regular" w:eastAsia="方正兰亭黑简体"/>
            </w:rPr>
            <w:t>页</w:t>
          </w:r>
        </w:p>
      </w:tc>
    </w:tr>
  </w:tbl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5E9A1586"/>
    <w:multiLevelType w:val="multilevel"/>
    <w:tmpl w:val="5E9A1586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 w:ascii="Huawei Sans" w:hAnsi="Huawei Sans" w:cs="Huawei Sans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1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3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4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8"/>
  </w:num>
  <w:num w:numId="13">
    <w:abstractNumId w:val="14"/>
  </w:num>
  <w:num w:numId="14">
    <w:abstractNumId w:val="12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595F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qFormat="1"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qFormat="1"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name="Normal Indent"/>
    <w:lsdException w:unhideWhenUsed="0" w:uiPriority="99" w:semiHidden="0" w:name="footnote text"/>
    <w:lsdException w:unhideWhenUsed="0" w:uiPriority="0" w:name="annotation text"/>
    <w:lsdException w:qFormat="1" w:unhideWhenUsed="0" w:uiPriority="0" w:name="header"/>
    <w:lsdException w:unhideWhenUsed="0" w:uiPriority="99" w:semiHidden="0" w:name="footer"/>
    <w:lsdException w:unhideWhenUsed="0" w:uiPriority="0" w:name="index heading"/>
    <w:lsdException w:qFormat="1" w:unhideWhenUsed="0" w:uiPriority="0" w:name="caption"/>
    <w:lsdException w:unhideWhenUsed="0" w:uiPriority="0" w:name="table of figures"/>
    <w:lsdException w:unhideWhenUsed="0" w:uiPriority="0" w:name="envelope address"/>
    <w:lsdException w:qFormat="1" w:unhideWhenUsed="0" w:uiPriority="0" w:name="envelope return"/>
    <w:lsdException w:unhideWhenUsed="0" w:uiPriority="0" w:name="footnote reference"/>
    <w:lsdException w:unhideWhenUsed="0" w:uiPriority="0" w:name="annotation reference"/>
    <w:lsdException w:unhideWhenUsed="0" w:uiPriority="0" w:name="line number"/>
    <w:lsdException w:unhideWhenUsed="0" w:uiPriority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name="List"/>
    <w:lsdException w:unhideWhenUsed="0" w:uiPriority="0" w:name="List Bullet"/>
    <w:lsdException w:unhideWhenUsed="0" w:uiPriority="0" w:name="List Number"/>
    <w:lsdException w:unhideWhenUsed="0" w:uiPriority="0" w:name="List 2"/>
    <w:lsdException w:unhideWhenUsed="0" w:uiPriority="0" w:name="List 3"/>
    <w:lsdException w:unhideWhenUsed="0" w:uiPriority="0" w:name="List 4"/>
    <w:lsdException w:unhideWhenUsed="0" w:uiPriority="0" w:name="List 5"/>
    <w:lsdException w:unhideWhenUsed="0" w:uiPriority="0" w:name="List Bullet 2"/>
    <w:lsdException w:unhideWhenUsed="0" w:uiPriority="0" w:name="List Bullet 3"/>
    <w:lsdException w:qFormat="1" w:unhideWhenUsed="0" w:uiPriority="0" w:name="List Bullet 4"/>
    <w:lsdException w:unhideWhenUsed="0" w:uiPriority="0" w:name="List Bullet 5"/>
    <w:lsdException w:unhideWhenUsed="0" w:uiPriority="0" w:name="List Number 2"/>
    <w:lsdException w:unhideWhenUsed="0" w:uiPriority="0" w:name="List Number 3"/>
    <w:lsdException w:unhideWhenUsed="0" w:uiPriority="0" w:name="List Number 4"/>
    <w:lsdException w:unhideWhenUsed="0" w:uiPriority="0" w:name="List Number 5"/>
    <w:lsdException w:qFormat="1" w:unhideWhenUsed="0" w:uiPriority="0" w:name="Title"/>
    <w:lsdException w:qFormat="1" w:unhideWhenUsed="0" w:uiPriority="0" w:name="Closing"/>
    <w:lsdException w:qFormat="1" w:unhideWhenUsed="0" w:uiPriority="0" w:name="Signature"/>
    <w:lsdException w:uiPriority="1" w:name="Default Paragraph Font"/>
    <w:lsdException w:unhideWhenUsed="0" w:uiPriority="0" w:name="Body Text"/>
    <w:lsdException w:unhideWhenUsed="0" w:uiPriority="0" w:name="Body Text Indent"/>
    <w:lsdException w:unhideWhenUsed="0" w:uiPriority="0" w:name="List Continue"/>
    <w:lsdException w:unhideWhenUsed="0" w:uiPriority="0" w:name="List Continue 2"/>
    <w:lsdException w:unhideWhenUsed="0" w:uiPriority="0" w:name="List Continue 3"/>
    <w:lsdException w:unhideWhenUsed="0" w:uiPriority="0" w:name="List Continue 4"/>
    <w:lsdException w:unhideWhenUsed="0" w:uiPriority="0" w:name="List Continue 5"/>
    <w:lsdException w:unhideWhenUsed="0" w:uiPriority="0" w:name="Message Header"/>
    <w:lsdException w:qFormat="1" w:unhideWhenUsed="0" w:uiPriority="0" w:name="Subtitle"/>
    <w:lsdException w:unhideWhenUsed="0" w:uiPriority="0" w:name="Salutation"/>
    <w:lsdException w:unhideWhenUsed="0" w:uiPriority="0" w:name="Date"/>
    <w:lsdException w:unhideWhenUsed="0" w:uiPriority="0" w:name="Body Text First Indent"/>
    <w:lsdException w:unhideWhenUsed="0" w:uiPriority="0" w:name="Body Text First Indent 2"/>
    <w:lsdException w:unhideWhenUsed="0" w:uiPriority="0" w:name="Note Heading"/>
    <w:lsdException w:unhideWhenUsed="0" w:uiPriority="0" w:name="Body Text 2"/>
    <w:lsdException w:unhideWhenUsed="0" w:uiPriority="0" w:name="Body Text 3"/>
    <w:lsdException w:unhideWhenUsed="0" w:uiPriority="0" w:name="Body Text Indent 2"/>
    <w:lsdException w:unhideWhenUsed="0" w:uiPriority="0" w:name="Body Text Indent 3"/>
    <w:lsdException w:unhideWhenUsed="0" w:uiPriority="0" w:name="Block Text"/>
    <w:lsdException w:qFormat="1" w:unhideWhenUsed="0" w:uiPriority="99" w:semiHidden="0" w:name="Hyperlink"/>
    <w:lsdException w:unhideWhenUsed="0" w:uiPriority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unhideWhenUsed="0" w:uiPriority="0" w:name="Plain Text"/>
    <w:lsdException w:qFormat="1" w:unhideWhenUsed="0" w:uiPriority="0" w:name="E-mail Signature"/>
    <w:lsdException w:unhideWhenUsed="0" w:uiPriority="0" w:name="Normal (Web)"/>
    <w:lsdException w:unhideWhenUsed="0" w:uiPriority="0" w:name="HTML Acronym"/>
    <w:lsdException w:unhideWhenUsed="0" w:uiPriority="0" w:name="HTML Address"/>
    <w:lsdException w:unhideWhenUsed="0" w:uiPriority="0" w:name="HTML Cite"/>
    <w:lsdException w:unhideWhenUsed="0" w:uiPriority="0" w:name="HTML Code"/>
    <w:lsdException w:unhideWhenUsed="0" w:uiPriority="0" w:name="HTML Definition"/>
    <w:lsdException w:unhideWhenUsed="0" w:uiPriority="0" w:name="HTML Keyboard"/>
    <w:lsdException w:qFormat="1" w:unhideWhenUsed="0" w:uiPriority="0" w:name="HTML Preformatted"/>
    <w:lsdException w:unhideWhenUsed="0" w:uiPriority="0" w:name="HTML Sample"/>
    <w:lsdException w:unhideWhenUsed="0" w:uiPriority="0" w:name="HTML Typewriter"/>
    <w:lsdException w:unhideWhenUsed="0" w:uiPriority="0" w:name="HTML Variable"/>
    <w:lsdException w:uiPriority="99" w:name="Normal Table"/>
    <w:lsdException w:unhideWhenUsed="0" w:uiPriority="0" w:name="annotation subject"/>
    <w:lsdException w:qFormat="1" w:unhideWhenUsed="0" w:uiPriority="0" w:name="Table Simple 1"/>
    <w:lsdException w:unhideWhenUsed="0" w:uiPriority="0" w:name="Table Simple 2"/>
    <w:lsdException w:unhideWhenUsed="0" w:uiPriority="0" w:name="Table Simple 3"/>
    <w:lsdException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unhideWhenUsed="0" w:uiPriority="0" w:name="Table Classic 4"/>
    <w:lsdException w:unhideWhenUsed="0" w:uiPriority="0" w:name="Table Colorful 1"/>
    <w:lsdException w:unhideWhenUsed="0" w:uiPriority="0" w:name="Table Colorful 2"/>
    <w:lsdException w:unhideWhenUsed="0" w:uiPriority="0" w:name="Table Colorful 3"/>
    <w:lsdException w:unhideWhenUsed="0" w:uiPriority="0" w:name="Table Columns 1"/>
    <w:lsdException w:unhideWhenUsed="0" w:uiPriority="0" w:name="Table Columns 2"/>
    <w:lsdException w:unhideWhenUsed="0" w:uiPriority="0" w:name="Table Columns 3"/>
    <w:lsdException w:unhideWhenUsed="0" w:uiPriority="0" w:name="Table Columns 4"/>
    <w:lsdException w:unhideWhenUsed="0" w:uiPriority="0" w:name="Table Columns 5"/>
    <w:lsdException w:unhideWhenUsed="0" w:uiPriority="0" w:name="Table Grid 1"/>
    <w:lsdException w:qFormat="1" w:unhideWhenUsed="0" w:uiPriority="0" w:name="Table Grid 2"/>
    <w:lsdException w:qFormat="1" w:unhideWhenUsed="0" w:uiPriority="0" w:name="Table Grid 3"/>
    <w:lsdException w:unhideWhenUsed="0" w:uiPriority="0" w:name="Table Grid 4"/>
    <w:lsdException w:qFormat="1" w:unhideWhenUsed="0" w:uiPriority="0" w:name="Table Grid 5"/>
    <w:lsdException w:unhideWhenUsed="0" w:uiPriority="0" w:name="Table Grid 6"/>
    <w:lsdException w:unhideWhenUsed="0" w:uiPriority="0" w:name="Table Grid 7"/>
    <w:lsdException w:unhideWhenUsed="0" w:uiPriority="0" w:name="Table Grid 8"/>
    <w:lsdException w:unhideWhenUsed="0" w:uiPriority="0" w:name="Table List 1"/>
    <w:lsdException w:unhideWhenUsed="0" w:uiPriority="0" w:name="Table List 2"/>
    <w:lsdException w:unhideWhenUsed="0" w:uiPriority="0" w:name="Table List 3"/>
    <w:lsdException w:unhideWhenUsed="0" w:uiPriority="0" w:name="Table List 4"/>
    <w:lsdException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unhideWhenUsed="0" w:uiPriority="0" w:name="Table 3D effects 1"/>
    <w:lsdException w:unhideWhenUsed="0" w:uiPriority="0" w:name="Table 3D effects 2"/>
    <w:lsdException w:unhideWhenUsed="0" w:uiPriority="0" w:name="Table 3D effects 3"/>
    <w:lsdException w:unhideWhenUsed="0" w:uiPriority="0" w:name="Table Contemporary"/>
    <w:lsdException w:qFormat="1" w:unhideWhenUsed="0" w:uiPriority="0" w:name="Table Elegant"/>
    <w:lsdException w:unhideWhenUsed="0" w:uiPriority="0" w:name="Table Professional"/>
    <w:lsdException w:unhideWhenUsed="0" w:uiPriority="0" w:name="Table Subtle 1"/>
    <w:lsdException w:qFormat="1" w:unhideWhenUsed="0" w:uiPriority="0" w:name="Table Subtle 2"/>
    <w:lsdException w:unhideWhenUsed="0" w:uiPriority="0" w:name="Table Web 1"/>
    <w:lsdException w:unhideWhenUsed="0" w:uiPriority="0" w:name="Table Web 2"/>
    <w:lsdException w:unhideWhenUsed="0" w:uiPriority="0" w:name="Table Web 3"/>
    <w:lsdException w:unhideWhenUsed="0" w:uiPriority="0" w:name="Balloon Text"/>
    <w:lsdException w:unhideWhenUsed="0" w:uiPriority="0" w:semiHidden="0" w:name="Table Grid"/>
    <w:lsdException w:unhideWhenUsed="0" w:uiPriority="0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qFormat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uiPriority w:val="1"/>
  </w:style>
  <w:style w:type="table" w:default="1" w:styleId="9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uiPriority w:val="0"/>
    <w:pPr>
      <w:ind w:left="420"/>
    </w:pPr>
  </w:style>
  <w:style w:type="paragraph" w:styleId="17">
    <w:name w:val="Note Heading"/>
    <w:basedOn w:val="1"/>
    <w:next w:val="1"/>
    <w:semiHidden/>
    <w:uiPriority w:val="0"/>
    <w:pPr>
      <w:jc w:val="center"/>
    </w:pPr>
  </w:style>
  <w:style w:type="paragraph" w:styleId="18">
    <w:name w:val="List Bullet 4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uiPriority w:val="0"/>
    <w:pPr>
      <w:ind w:left="1680" w:hanging="210"/>
    </w:p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uiPriority w:val="0"/>
    <w:pPr>
      <w:ind w:left="1050" w:hanging="210"/>
    </w:pPr>
  </w:style>
  <w:style w:type="paragraph" w:styleId="25">
    <w:name w:val="List Bullet"/>
    <w:basedOn w:val="1"/>
    <w:semiHidden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uiPriority w:val="0"/>
    <w:pPr>
      <w:framePr w:w="7920" w:h="1980" w:hRule="exact" w:hSpace="180" w:wrap="around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uiPriority w:val="0"/>
  </w:style>
  <w:style w:type="paragraph" w:styleId="30">
    <w:name w:val="index 6"/>
    <w:basedOn w:val="1"/>
    <w:next w:val="1"/>
    <w:semiHidden/>
    <w:qFormat/>
    <w:uiPriority w:val="0"/>
    <w:pPr>
      <w:ind w:left="1260" w:hanging="210"/>
    </w:pPr>
  </w:style>
  <w:style w:type="paragraph" w:styleId="31">
    <w:name w:val="Salutation"/>
    <w:basedOn w:val="1"/>
    <w:next w:val="1"/>
    <w:semiHidden/>
    <w:uiPriority w:val="0"/>
  </w:style>
  <w:style w:type="paragraph" w:styleId="32">
    <w:name w:val="Body Text 3"/>
    <w:basedOn w:val="1"/>
    <w:semiHidden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uiPriority w:val="0"/>
    <w:pPr>
      <w:spacing w:after="120"/>
    </w:pPr>
  </w:style>
  <w:style w:type="paragraph" w:styleId="36">
    <w:name w:val="Body Text Indent"/>
    <w:basedOn w:val="1"/>
    <w:semiHidden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uiPriority w:val="0"/>
    <w:rPr>
      <w:i/>
      <w:iCs/>
    </w:rPr>
  </w:style>
  <w:style w:type="paragraph" w:styleId="43">
    <w:name w:val="index 4"/>
    <w:basedOn w:val="1"/>
    <w:next w:val="1"/>
    <w:semiHidden/>
    <w:uiPriority w:val="0"/>
    <w:pPr>
      <w:ind w:left="1260"/>
    </w:pPr>
  </w:style>
  <w:style w:type="paragraph" w:styleId="44">
    <w:name w:val="toc 5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uiPriority w:val="0"/>
    <w:pPr>
      <w:ind w:left="100" w:leftChars="2500"/>
    </w:pPr>
  </w:style>
  <w:style w:type="paragraph" w:styleId="52">
    <w:name w:val="Body Text Indent 2"/>
    <w:basedOn w:val="1"/>
    <w:semiHidden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uiPriority w:val="0"/>
  </w:style>
  <w:style w:type="paragraph" w:styleId="54">
    <w:name w:val="List Continue 5"/>
    <w:basedOn w:val="1"/>
    <w:semiHidden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uiPriority w:val="0"/>
    <w:rPr>
      <w:sz w:val="18"/>
      <w:szCs w:val="18"/>
    </w:rPr>
  </w:style>
  <w:style w:type="paragraph" w:styleId="56">
    <w:name w:val="footer"/>
    <w:basedOn w:val="57"/>
    <w:link w:val="252"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uiPriority w:val="0"/>
    <w:pPr>
      <w:ind w:left="0"/>
    </w:pPr>
  </w:style>
  <w:style w:type="paragraph" w:styleId="68">
    <w:name w:val="List"/>
    <w:basedOn w:val="1"/>
    <w:semiHidden/>
    <w:uiPriority w:val="0"/>
    <w:pPr>
      <w:ind w:left="200" w:hanging="200" w:hangingChars="200"/>
    </w:pPr>
  </w:style>
  <w:style w:type="paragraph" w:styleId="69">
    <w:name w:val="footnote text"/>
    <w:basedOn w:val="1"/>
    <w:link w:val="222"/>
    <w:uiPriority w:val="99"/>
    <w:rPr>
      <w:sz w:val="18"/>
      <w:szCs w:val="18"/>
    </w:rPr>
  </w:style>
  <w:style w:type="paragraph" w:styleId="70">
    <w:name w:val="toc 6"/>
    <w:basedOn w:val="1"/>
    <w:next w:val="1"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uiPriority w:val="0"/>
    <w:pPr>
      <w:ind w:left="1470" w:hanging="210"/>
    </w:pPr>
  </w:style>
  <w:style w:type="paragraph" w:styleId="74">
    <w:name w:val="index 9"/>
    <w:basedOn w:val="1"/>
    <w:next w:val="1"/>
    <w:semiHidden/>
    <w:uiPriority w:val="0"/>
    <w:pPr>
      <w:ind w:left="1890" w:hanging="210"/>
    </w:pPr>
  </w:style>
  <w:style w:type="paragraph" w:styleId="75">
    <w:name w:val="table of figures"/>
    <w:basedOn w:val="1"/>
    <w:next w:val="1"/>
    <w:semiHidden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uiPriority w:val="0"/>
    <w:pPr>
      <w:spacing w:after="120" w:line="480" w:lineRule="auto"/>
    </w:pPr>
  </w:style>
  <w:style w:type="paragraph" w:styleId="79">
    <w:name w:val="List 4"/>
    <w:basedOn w:val="1"/>
    <w:semiHidden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qFormat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uiPriority w:val="0"/>
    <w:rPr>
      <w:rFonts w:cs="Times New Roman"/>
    </w:rPr>
  </w:style>
  <w:style w:type="paragraph" w:styleId="84">
    <w:name w:val="List Continue 3"/>
    <w:basedOn w:val="1"/>
    <w:semiHidden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uiPriority w:val="0"/>
    <w:rPr>
      <w:b/>
      <w:bCs/>
    </w:rPr>
  </w:style>
  <w:style w:type="paragraph" w:styleId="88">
    <w:name w:val="Body Text First Indent"/>
    <w:basedOn w:val="35"/>
    <w:semiHidden/>
    <w:uiPriority w:val="0"/>
    <w:pPr>
      <w:ind w:firstLine="420" w:firstLineChars="100"/>
    </w:pPr>
  </w:style>
  <w:style w:type="paragraph" w:styleId="89">
    <w:name w:val="Body Text First Indent 2"/>
    <w:basedOn w:val="36"/>
    <w:semiHidden/>
    <w:uiPriority w:val="0"/>
    <w:pPr>
      <w:ind w:firstLine="420" w:firstLineChars="200"/>
    </w:pPr>
  </w:style>
  <w:style w:type="table" w:styleId="91">
    <w:name w:val="Table Grid"/>
    <w:basedOn w:val="90"/>
    <w:uiPriority w:val="0"/>
    <w:pPr>
      <w:widowControl w:val="0"/>
      <w:adjustRightInd w:val="0"/>
      <w:snapToGrid w:val="0"/>
      <w:jc w:val="both"/>
    </w:pPr>
    <w:tblPr/>
  </w:style>
  <w:style w:type="table" w:styleId="92">
    <w:name w:val="Table Theme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qFormat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uiPriority w:val="0"/>
    <w:rPr>
      <w:vertAlign w:val="superscript"/>
    </w:rPr>
  </w:style>
  <w:style w:type="character" w:styleId="139">
    <w:name w:val="page number"/>
    <w:basedOn w:val="136"/>
    <w:semiHidden/>
    <w:uiPriority w:val="0"/>
  </w:style>
  <w:style w:type="character" w:styleId="140">
    <w:name w:val="FollowedHyperlink"/>
    <w:semiHidden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uiPriority w:val="0"/>
  </w:style>
  <w:style w:type="character" w:styleId="143">
    <w:name w:val="HTML Definition"/>
    <w:basedOn w:val="136"/>
    <w:semiHidden/>
    <w:uiPriority w:val="0"/>
    <w:rPr>
      <w:i/>
      <w:iCs/>
    </w:rPr>
  </w:style>
  <w:style w:type="character" w:styleId="144">
    <w:name w:val="HTML Typewriter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uiPriority w:val="0"/>
  </w:style>
  <w:style w:type="character" w:styleId="146">
    <w:name w:val="HTML Variable"/>
    <w:basedOn w:val="136"/>
    <w:semiHidden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uiPriority w:val="0"/>
    <w:rPr>
      <w:sz w:val="21"/>
      <w:szCs w:val="21"/>
    </w:rPr>
  </w:style>
  <w:style w:type="character" w:styleId="150">
    <w:name w:val="HTML Cite"/>
    <w:basedOn w:val="136"/>
    <w:semiHidden/>
    <w:uiPriority w:val="0"/>
    <w:rPr>
      <w:i/>
      <w:iCs/>
    </w:rPr>
  </w:style>
  <w:style w:type="character" w:styleId="151">
    <w:name w:val="footnote reference"/>
    <w:basedOn w:val="136"/>
    <w:semiHidden/>
    <w:uiPriority w:val="0"/>
    <w:rPr>
      <w:vertAlign w:val="superscript"/>
    </w:rPr>
  </w:style>
  <w:style w:type="character" w:styleId="152">
    <w:name w:val="HTML Keyboard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Char"/>
    <w:basedOn w:val="136"/>
    <w:link w:val="59"/>
    <w:semiHidden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uiPriority w:val="0"/>
  </w:style>
  <w:style w:type="paragraph" w:customStyle="1" w:styleId="160">
    <w:name w:val="Figure Description"/>
    <w:next w:val="159"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uiPriority w:val="0"/>
    <w:pPr>
      <w:spacing w:after="560"/>
    </w:pPr>
  </w:style>
  <w:style w:type="paragraph" w:customStyle="1" w:styleId="168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qFormat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uiPriority w:val="0"/>
    <w:pPr>
      <w:outlineLvl w:val="9"/>
    </w:pPr>
  </w:style>
  <w:style w:type="paragraph" w:customStyle="1" w:styleId="191">
    <w:name w:val="Item Step in Table"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uiPriority w:val="0"/>
    <w:rPr>
      <w:b w:val="0"/>
    </w:rPr>
  </w:style>
  <w:style w:type="paragraph" w:customStyle="1" w:styleId="194">
    <w:name w:val="Notes Text List in Table"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uiPriority w:val="0"/>
    <w:pPr>
      <w:ind w:left="0"/>
    </w:pPr>
  </w:style>
  <w:style w:type="paragraph" w:customStyle="1" w:styleId="208">
    <w:name w:val="Code"/>
    <w:basedOn w:val="1"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uiPriority w:val="0"/>
    <w:pPr>
      <w:adjustRightInd w:val="0"/>
      <w:ind w:left="2410"/>
    </w:pPr>
  </w:style>
  <w:style w:type="paragraph" w:customStyle="1" w:styleId="213">
    <w:name w:val="Item list Text TD"/>
    <w:basedOn w:val="185"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uiPriority w:val="0"/>
    <w:pPr>
      <w:ind w:left="284"/>
    </w:pPr>
  </w:style>
  <w:style w:type="paragraph" w:customStyle="1" w:styleId="215">
    <w:name w:val="Appendix heading 1"/>
    <w:basedOn w:val="3"/>
    <w:next w:val="4"/>
    <w:qFormat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uiPriority w:val="99"/>
    <w:rPr>
      <w:color w:val="808080"/>
    </w:rPr>
  </w:style>
  <w:style w:type="paragraph" w:customStyle="1" w:styleId="221">
    <w:name w:val="Decimal Aligned"/>
    <w:basedOn w:val="1"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Char"/>
    <w:basedOn w:val="136"/>
    <w:link w:val="69"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qFormat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qFormat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qFormat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qFormat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qFormat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qFormat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uiPriority w:val="0"/>
    <w:rPr>
      <w:color w:val="0000FF"/>
    </w:rPr>
  </w:style>
  <w:style w:type="character" w:customStyle="1" w:styleId="232">
    <w:name w:val="样式 倾斜 蓝色"/>
    <w:basedOn w:val="136"/>
    <w:semiHidden/>
    <w:uiPriority w:val="0"/>
    <w:rPr>
      <w:i/>
      <w:iCs/>
      <w:color w:val="0000FF"/>
    </w:rPr>
  </w:style>
  <w:style w:type="paragraph" w:customStyle="1" w:styleId="233">
    <w:name w:val="正文+Tab"/>
    <w:basedOn w:val="1"/>
    <w:qFormat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qFormat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uiPriority w:val="0"/>
    <w:pPr>
      <w:ind w:left="2940"/>
    </w:pPr>
  </w:style>
  <w:style w:type="character" w:customStyle="1" w:styleId="237">
    <w:name w:val="样式 正文 +"/>
    <w:basedOn w:val="136"/>
    <w:qFormat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qFormat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qFormat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Char"/>
    <w:basedOn w:val="136"/>
    <w:link w:val="3"/>
    <w:qFormat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qFormat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出段落 Char"/>
    <w:basedOn w:val="136"/>
    <w:link w:val="244"/>
    <w:qFormat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qFormat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qFormat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qFormat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Char"/>
    <w:basedOn w:val="136"/>
    <w:link w:val="56"/>
    <w:qFormat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qFormat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qFormat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qFormat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qFormat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qFormat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qFormat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Char"/>
    <w:basedOn w:val="136"/>
    <w:link w:val="4"/>
    <w:qFormat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qFormat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Char"/>
    <w:basedOn w:val="136"/>
    <w:link w:val="5"/>
    <w:qFormat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qFormat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qFormat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qFormat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qFormat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Char"/>
    <w:basedOn w:val="136"/>
    <w:link w:val="289"/>
    <w:qFormat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Char"/>
    <w:basedOn w:val="136"/>
    <w:link w:val="291"/>
    <w:qFormat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qFormat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qFormat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qFormat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microsoft.com/office/2006/relationships/keyMapCustomizations" Target="customizations.xml"/><Relationship Id="rId43" Type="http://schemas.openxmlformats.org/officeDocument/2006/relationships/customXml" Target="../customXml/item5.xml"/><Relationship Id="rId42" Type="http://schemas.openxmlformats.org/officeDocument/2006/relationships/customXml" Target="../customXml/item4.xml"/><Relationship Id="rId41" Type="http://schemas.openxmlformats.org/officeDocument/2006/relationships/customXml" Target="../customXml/item3.xml"/><Relationship Id="rId40" Type="http://schemas.openxmlformats.org/officeDocument/2006/relationships/customXml" Target="../customXml/item2.xml"/><Relationship Id="rId4" Type="http://schemas.openxmlformats.org/officeDocument/2006/relationships/theme" Target="theme/theme1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CD57C0-E95C-4E67-BD02-FC50ABA9F625}">
  <ds:schemaRefs/>
</ds:datastoreItem>
</file>

<file path=customXml/itemProps3.xml><?xml version="1.0" encoding="utf-8"?>
<ds:datastoreItem xmlns:ds="http://schemas.openxmlformats.org/officeDocument/2006/customXml" ds:itemID="{EEA82ABF-3C64-4AD6-A3F8-BF7B6BBD7965}">
  <ds:schemaRefs/>
</ds:datastoreItem>
</file>

<file path=customXml/itemProps4.xml><?xml version="1.0" encoding="utf-8"?>
<ds:datastoreItem xmlns:ds="http://schemas.openxmlformats.org/officeDocument/2006/customXml" ds:itemID="{BC21252C-4A9D-4501-ACF4-B5A790D1D626}">
  <ds:schemaRefs/>
</ds:datastoreItem>
</file>

<file path=customXml/itemProps5.xml><?xml version="1.0" encoding="utf-8"?>
<ds:datastoreItem xmlns:ds="http://schemas.openxmlformats.org/officeDocument/2006/customXml" ds:itemID="{45D7D905-E2AE-4379-91E5-B62BCFCA4D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10</Pages>
  <Words>760</Words>
  <Characters>4338</Characters>
  <Lines>36</Lines>
  <Paragraphs>10</Paragraphs>
  <TotalTime>4</TotalTime>
  <ScaleCrop>false</ScaleCrop>
  <LinksUpToDate>false</LinksUpToDate>
  <CharactersWithSpaces>5088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2020-04-26T01:02:00Z</dcterms:created>
  <dc:creator>w00280246</dc:creator>
  <cp:lastModifiedBy>MLZ107</cp:lastModifiedBy>
  <cp:lastPrinted>2016-11-21T02:33:00Z</cp:lastPrinted>
  <dcterms:modified xsi:type="dcterms:W3CDTF">2021-12-24T08:55:12Z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(3)UU+9mYAFChZ1d194UwgndEGt9khZB/N9qYbBPd/mRUb92E4knkhKOhmpfOu1LoQo6SL0Hq4c
v2yKcz4eN/zTpxlMFvsRo7cW3dMTopONuIB+gVvxrqZBiQAvrl1OrzI2ov9GN9KW2HxtWD/o
erMLb7zCrfhdFz/i9UjKhLuRcgV+lcjqQozueL21Zirv1bvOg60UBYDnuEq8P14tObg2ECUl
hPICvT8ZWT4QK2SqZF</vt:lpwstr>
  </property>
  <property fmtid="{D5CDD505-2E9C-101B-9397-08002B2CF9AE}" pid="15" name="_2015_ms_pID_7253431">
    <vt:lpwstr>EM+5xX1y1+twiU/ixQFXmxAueVBRR+WzVkZ/12U8Sl+nGp4mlbl0ju
9cZdYpEsN6povLokpJ6JziEKBhMDAG4AJHogON2pG4SQT2k3A9DBGNZPyt/DPL7Yg9m9XSXi
Hv/PNS4lkyiyUrgTZuKJJU+4Hv8R2BLS4dt4t9PxoW7COOJzhr7fgmGeo++coZId7nVwGoo2
G6JyxtOD0vAY8l2Vx80q6P12cNaTfXcU+OK1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GDxs3AliAd8VDZOuvAdyqIo=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  <property fmtid="{D5CDD505-2E9C-101B-9397-08002B2CF9AE}" pid="22" name="KSOProductBuildVer">
    <vt:lpwstr>2052-11.8.2.9067</vt:lpwstr>
  </property>
</Properties>
</file>