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01BE9B6E" w:rsidR="00874304" w:rsidRDefault="00C63D05" w:rsidP="00C63D05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85D74C6" wp14:editId="7E4185ED">
            <wp:extent cx="6120130" cy="3686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DF7245B" w:rsidR="003049DF" w:rsidRDefault="00BF3D70" w:rsidP="00170BD2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3AB8C3" wp14:editId="2B49A3C9">
            <wp:extent cx="6120130" cy="3686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21813D4C" w:rsidR="0044100F" w:rsidRDefault="006F329E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通过源码编译可以自定义参数，灵活性更高。</w:t>
      </w: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4A59DBDA" w14:textId="3B06D0B8" w:rsidR="006854E3" w:rsidRPr="009639AD" w:rsidRDefault="00360DCE" w:rsidP="00360DCE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84187A9" wp14:editId="5064831D">
            <wp:extent cx="6120130" cy="3686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5D5DBC27" w14:textId="61995B01" w:rsidR="00B06348" w:rsidRDefault="00B06348" w:rsidP="006854E3">
      <w:pPr>
        <w:pStyle w:val="1e"/>
        <w:rPr>
          <w:rFonts w:hint="eastAsia"/>
          <w:b/>
          <w:color w:val="C7000B"/>
        </w:rPr>
      </w:pPr>
      <w:r>
        <w:rPr>
          <w:noProof/>
        </w:rPr>
        <w:lastRenderedPageBreak/>
        <w:drawing>
          <wp:inline distT="0" distB="0" distL="0" distR="0" wp14:anchorId="53451E69" wp14:editId="5B1ECFC3">
            <wp:extent cx="6120130" cy="38652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F5E" w14:textId="77777777" w:rsidR="00B06348" w:rsidRPr="009639AD" w:rsidRDefault="00B06348" w:rsidP="00B06348">
      <w:pPr>
        <w:pStyle w:val="1e"/>
        <w:ind w:left="0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51026FA" w:rsidR="006854E3" w:rsidRPr="009639AD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7B4288D" wp14:editId="05D36B4B">
            <wp:extent cx="6120130" cy="38652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47880DB" w:rsidR="006854E3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DF413F3" wp14:editId="438D34DD">
            <wp:extent cx="6120130" cy="38652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1B31C9D8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689EDB2" w14:textId="6FF098C6" w:rsidR="006854E3" w:rsidRPr="009639AD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7C21D13F" wp14:editId="18C1E2EC">
            <wp:extent cx="6120130" cy="38652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5A9CF175" w:rsidR="006854E3" w:rsidRPr="009639AD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51E801A0" wp14:editId="66700DAD">
            <wp:extent cx="6120130" cy="38652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4F53B105" w:rsidR="006854E3" w:rsidRPr="009639AD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58BADCC4" wp14:editId="7010FA43">
            <wp:extent cx="6120130" cy="38652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5D073C52" w:rsidR="006854E3" w:rsidRPr="009639AD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9A1F9D1" wp14:editId="5A4302B6">
            <wp:extent cx="6120130" cy="38652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5DED0078" w14:textId="1724D164" w:rsidR="00331152" w:rsidRDefault="00B06348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A819F59" wp14:editId="69AA3D9D">
            <wp:extent cx="6120130" cy="38652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4294B4E8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7B984A76" w14:textId="73BE3E12" w:rsidR="006854E3" w:rsidRPr="009639AD" w:rsidRDefault="00FB397A" w:rsidP="00FB397A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F0DE545" wp14:editId="3AE4B9F2">
            <wp:extent cx="6120130" cy="38652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5F81E8A" w14:textId="142CCC9E" w:rsidR="006854E3" w:rsidRDefault="006854E3" w:rsidP="00E6658B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EF71237" w14:textId="75B265E9" w:rsidR="00FB397A" w:rsidRDefault="00FB397A" w:rsidP="00E6658B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7FC9A0C" w14:textId="42D40005" w:rsidR="00FB397A" w:rsidRDefault="00FB397A" w:rsidP="00E6658B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5A11A62B" wp14:editId="40742377">
            <wp:extent cx="5955126" cy="376103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086" cy="37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35F3B94" w14:textId="36E9E7E2" w:rsidR="006854E3" w:rsidRDefault="006854E3" w:rsidP="00FB397A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177D5D48" w14:textId="5F286682" w:rsidR="006854E3" w:rsidRDefault="00FB397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BF16BC2" wp14:editId="601F96D2">
            <wp:extent cx="6120130" cy="386524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118654C0" w:rsidR="006854E3" w:rsidRDefault="006854E3" w:rsidP="006854E3">
      <w:pPr>
        <w:pStyle w:val="1e"/>
        <w:rPr>
          <w:rFonts w:ascii="Huawei Sans" w:hAnsi="Huawei Sans" w:cs="Huawei Sans"/>
        </w:rPr>
      </w:pPr>
    </w:p>
    <w:p w14:paraId="0895B90D" w14:textId="4306798C" w:rsidR="006854E3" w:rsidRDefault="0017783D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A71BC49" wp14:editId="634DCF14">
            <wp:extent cx="6120130" cy="38652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52A836A7" w:rsidR="006854E3" w:rsidRDefault="00FB397A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1A459523" wp14:editId="3AB701CA">
            <wp:extent cx="6120130" cy="386524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17783D">
      <w:pPr>
        <w:pStyle w:val="1e"/>
        <w:ind w:left="0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69E9FC" w14:textId="1EAAA240" w:rsidR="006854E3" w:rsidRDefault="00E26853" w:rsidP="006854E3">
      <w:pPr>
        <w:pStyle w:val="1e"/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 w:hint="eastAsia"/>
          <w:color w:val="6A737D"/>
          <w:shd w:val="clear" w:color="auto" w:fill="FFFFFF"/>
        </w:rPr>
        <w:t>(</w:t>
      </w:r>
      <w:r>
        <w:rPr>
          <w:rFonts w:ascii="Segoe UI" w:hAnsi="Segoe UI" w:cs="Segoe UI"/>
          <w:color w:val="6A737D"/>
          <w:shd w:val="clear" w:color="auto" w:fill="FFFFFF"/>
        </w:rPr>
        <w:t>1)</w:t>
      </w:r>
      <w:r>
        <w:rPr>
          <w:rFonts w:ascii="Segoe UI" w:hAnsi="Segoe UI" w:cs="Segoe UI"/>
          <w:color w:val="6A737D"/>
          <w:shd w:val="clear" w:color="auto" w:fill="FFFFFF"/>
        </w:rPr>
        <w:t>对于只读查询，列式存储的</w:t>
      </w:r>
      <w:r>
        <w:rPr>
          <w:rFonts w:ascii="Segoe UI" w:hAnsi="Segoe UI" w:cs="Segoe UI"/>
          <w:color w:val="6A737D"/>
          <w:shd w:val="clear" w:color="auto" w:fill="FFFFFF"/>
        </w:rPr>
        <w:t xml:space="preserve"> I/O </w:t>
      </w:r>
      <w:r>
        <w:rPr>
          <w:rFonts w:ascii="Segoe UI" w:hAnsi="Segoe UI" w:cs="Segoe UI"/>
          <w:color w:val="6A737D"/>
          <w:shd w:val="clear" w:color="auto" w:fill="FFFFFF"/>
        </w:rPr>
        <w:t>效率更高，因为它们只需要从磁盘（或内存）中读取查询所需要的那些字段。</w:t>
      </w:r>
    </w:p>
    <w:p w14:paraId="5A0DFC86" w14:textId="7AF75826" w:rsidR="00E26853" w:rsidRDefault="00E26853" w:rsidP="006854E3">
      <w:pPr>
        <w:pStyle w:val="1e"/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/>
          <w:color w:val="6A737D"/>
          <w:shd w:val="clear" w:color="auto" w:fill="FFFFFF"/>
        </w:rPr>
        <w:t>(2)</w:t>
      </w:r>
      <w:r>
        <w:rPr>
          <w:rFonts w:ascii="Segoe UI" w:hAnsi="Segoe UI" w:cs="Segoe UI" w:hint="eastAsia"/>
          <w:color w:val="6A737D"/>
          <w:shd w:val="clear" w:color="auto" w:fill="FFFFFF"/>
        </w:rPr>
        <w:t>执行更新语句时行存表效率更高</w:t>
      </w:r>
    </w:p>
    <w:p w14:paraId="729CA064" w14:textId="71B16B1B" w:rsidR="00E26853" w:rsidRPr="00E26853" w:rsidRDefault="00E26853" w:rsidP="006854E3">
      <w:pPr>
        <w:pStyle w:val="1e"/>
        <w:rPr>
          <w:rFonts w:ascii="Segoe UI" w:hAnsi="Segoe UI" w:cs="Segoe UI"/>
          <w:color w:val="6A737D"/>
          <w:shd w:val="clear" w:color="auto" w:fill="FFFFFF"/>
        </w:rPr>
      </w:pPr>
      <w:r>
        <w:rPr>
          <w:rFonts w:ascii="Segoe UI" w:hAnsi="Segoe UI" w:cs="Segoe UI" w:hint="eastAsia"/>
          <w:color w:val="6A737D"/>
          <w:shd w:val="clear" w:color="auto" w:fill="FFFFFF"/>
        </w:rPr>
        <w:t>(</w:t>
      </w:r>
      <w:r>
        <w:rPr>
          <w:rFonts w:ascii="Segoe UI" w:hAnsi="Segoe UI" w:cs="Segoe UI"/>
          <w:color w:val="6A737D"/>
          <w:shd w:val="clear" w:color="auto" w:fill="FFFFFF"/>
        </w:rPr>
        <w:t>3)</w:t>
      </w:r>
      <w:r>
        <w:rPr>
          <w:rFonts w:ascii="Segoe UI" w:hAnsi="Segoe UI" w:cs="Segoe UI" w:hint="eastAsia"/>
          <w:color w:val="6A737D"/>
          <w:shd w:val="clear" w:color="auto" w:fill="FFFFFF"/>
        </w:rPr>
        <w:t>执行查询语句时列存表的效率高</w:t>
      </w:r>
    </w:p>
    <w:p w14:paraId="673DFD4B" w14:textId="77777777" w:rsidR="00E26853" w:rsidRDefault="00E2685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10174E29" w:rsidR="00D56903" w:rsidRDefault="0017783D" w:rsidP="00E26853">
      <w:pPr>
        <w:topLinePunct w:val="0"/>
        <w:adjustRightInd/>
        <w:snapToGrid/>
        <w:spacing w:before="0" w:after="0" w:line="240" w:lineRule="auto"/>
        <w:ind w:left="1021" w:firstLineChars="200" w:firstLine="400"/>
        <w:rPr>
          <w:rFonts w:ascii="HuaweiSans-Regular" w:eastAsia="方正兰亭黑简体" w:hAnsi="HuaweiSans-Regular" w:hint="eastAsia"/>
          <w:sz w:val="21"/>
        </w:rPr>
      </w:pPr>
      <w:r w:rsidRPr="00D435D3">
        <w:rPr>
          <w:rFonts w:ascii="Huawei Sans" w:hAnsi="Huawei Sans" w:cs="Huawei Sans" w:hint="eastAsia"/>
        </w:rPr>
        <w:t>增量物化视图</w:t>
      </w:r>
      <w:r>
        <w:rPr>
          <w:rFonts w:ascii="Helvetica" w:hAnsi="Helvetica"/>
          <w:color w:val="252B3A"/>
          <w:sz w:val="21"/>
          <w:szCs w:val="21"/>
          <w:shd w:val="clear" w:color="auto" w:fill="FFFFFF"/>
        </w:rPr>
        <w:t>与全量物化视图不同在于目前增量物化视图所支持场景较小，目前物化视图创建语句仅支持基表扫描语句或者</w:t>
      </w:r>
      <w:r>
        <w:rPr>
          <w:rFonts w:ascii="Helvetica" w:hAnsi="Helvetica"/>
          <w:color w:val="252B3A"/>
          <w:sz w:val="21"/>
          <w:szCs w:val="21"/>
          <w:shd w:val="clear" w:color="auto" w:fill="FFFFFF"/>
        </w:rPr>
        <w:t>UNION ALL</w:t>
      </w:r>
      <w:r>
        <w:rPr>
          <w:rFonts w:ascii="Helvetica" w:hAnsi="Helvetica"/>
          <w:color w:val="252B3A"/>
          <w:sz w:val="21"/>
          <w:szCs w:val="21"/>
          <w:shd w:val="clear" w:color="auto" w:fill="FFFFFF"/>
        </w:rPr>
        <w:t>语句。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4AC69232" w:rsidR="00A01E24" w:rsidRPr="009639AD" w:rsidRDefault="00740C35" w:rsidP="00740C35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045CF240" wp14:editId="28EA9799">
            <wp:extent cx="6120130" cy="37166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4CD2FB06" w14:textId="7E40C737" w:rsidR="00A01E24" w:rsidRDefault="00740C35" w:rsidP="00740C35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34428" wp14:editId="0996E3FC">
            <wp:extent cx="5671928" cy="3444469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186" cy="34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54A06A53" w14:textId="7CB4F9DC" w:rsidR="00A01E24" w:rsidRPr="009639AD" w:rsidRDefault="00740C35" w:rsidP="00740C35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2AE97831" wp14:editId="3DDA6425">
            <wp:extent cx="6120130" cy="3716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561DF1E4" w:rsidR="00A01E24" w:rsidRDefault="00BA5601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55D59A78" wp14:editId="2B65D5C1">
            <wp:extent cx="6120130" cy="3628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CC606CE" w:rsidR="00A01E24" w:rsidRDefault="00A01E24" w:rsidP="00A01E24">
      <w:pPr>
        <w:pStyle w:val="1e"/>
        <w:rPr>
          <w:rFonts w:ascii="Huawei Sans" w:hAnsi="Huawei Sans" w:cs="Huawei Sans"/>
        </w:rPr>
      </w:pPr>
    </w:p>
    <w:p w14:paraId="540007CB" w14:textId="2037D36F" w:rsidR="00BA5601" w:rsidRDefault="00BA5601" w:rsidP="00A01E24">
      <w:pPr>
        <w:pStyle w:val="1e"/>
        <w:rPr>
          <w:rFonts w:ascii="Huawei Sans" w:hAnsi="Huawei Sans" w:cs="Huawei Sans"/>
        </w:rPr>
      </w:pPr>
    </w:p>
    <w:p w14:paraId="18B71741" w14:textId="4303C87E" w:rsidR="00BA5601" w:rsidRDefault="00BA5601" w:rsidP="00A01E24">
      <w:pPr>
        <w:pStyle w:val="1e"/>
        <w:rPr>
          <w:rFonts w:ascii="Huawei Sans" w:hAnsi="Huawei Sans" w:cs="Huawei Sans"/>
        </w:rPr>
      </w:pPr>
    </w:p>
    <w:p w14:paraId="032F663D" w14:textId="77777777" w:rsidR="00BA5601" w:rsidRPr="009639AD" w:rsidRDefault="00BA5601" w:rsidP="00A01E24">
      <w:pPr>
        <w:pStyle w:val="1e"/>
        <w:rPr>
          <w:rFonts w:ascii="Huawei Sans" w:hAnsi="Huawei Sans" w:cs="Huawei Sans" w:hint="eastAsia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6F107968" w:rsidR="00A01E24" w:rsidRDefault="00BA5601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60E6FEF" wp14:editId="52E9144A">
            <wp:extent cx="6066046" cy="38179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6A0B9D27" w:rsidR="00A01E24" w:rsidRDefault="00A01E24" w:rsidP="00A01E24">
      <w:pPr>
        <w:pStyle w:val="1e"/>
        <w:rPr>
          <w:rFonts w:ascii="Huawei Sans" w:hAnsi="Huawei Sans" w:cs="Huawei Sans"/>
        </w:rPr>
      </w:pPr>
    </w:p>
    <w:p w14:paraId="5A98DDEC" w14:textId="35869122" w:rsidR="00BA5601" w:rsidRDefault="00BA5601" w:rsidP="00A01E24">
      <w:pPr>
        <w:pStyle w:val="1e"/>
        <w:rPr>
          <w:rFonts w:ascii="Huawei Sans" w:hAnsi="Huawei Sans" w:cs="Huawei Sans"/>
        </w:rPr>
      </w:pPr>
    </w:p>
    <w:p w14:paraId="067A9C7F" w14:textId="28D27121" w:rsidR="00BA5601" w:rsidRDefault="00BA5601" w:rsidP="00A01E24">
      <w:pPr>
        <w:pStyle w:val="1e"/>
        <w:rPr>
          <w:rFonts w:ascii="Huawei Sans" w:hAnsi="Huawei Sans" w:cs="Huawei Sans"/>
        </w:rPr>
      </w:pPr>
    </w:p>
    <w:p w14:paraId="2C4AD349" w14:textId="4D985842" w:rsidR="00BA5601" w:rsidRDefault="00BA5601" w:rsidP="00A01E24">
      <w:pPr>
        <w:pStyle w:val="1e"/>
        <w:rPr>
          <w:rFonts w:ascii="Huawei Sans" w:hAnsi="Huawei Sans" w:cs="Huawei Sans"/>
        </w:rPr>
      </w:pPr>
    </w:p>
    <w:p w14:paraId="687EB36A" w14:textId="77777777" w:rsidR="00BA5601" w:rsidRPr="009639AD" w:rsidRDefault="00BA5601" w:rsidP="00A01E24">
      <w:pPr>
        <w:pStyle w:val="1e"/>
        <w:rPr>
          <w:rFonts w:ascii="Huawei Sans" w:hAnsi="Huawei Sans" w:cs="Huawei Sans" w:hint="eastAsia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0D5468D5" w14:textId="429A59BF" w:rsidR="00A01E24" w:rsidRPr="00BA5601" w:rsidRDefault="00BA5601" w:rsidP="00BA5601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0A5016B3" wp14:editId="511E0BD7">
            <wp:extent cx="6120130" cy="3628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52AF4AEE" w:rsidR="00A01E24" w:rsidRDefault="00BA5601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9DA5F55" wp14:editId="398815AC">
            <wp:extent cx="5311600" cy="1767993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76F6669" w14:textId="12B3B3E9" w:rsidR="00A01E24" w:rsidRDefault="00BA5601" w:rsidP="00BA5601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7F92B6B" wp14:editId="2D249774">
            <wp:extent cx="6120130" cy="3034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6ECAA6E9" w14:textId="45FD1830" w:rsidR="00A01E24" w:rsidRDefault="00D27EAD" w:rsidP="00D27EAD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13D1686" wp14:editId="1F95C6C2">
            <wp:extent cx="4587638" cy="91447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3B934852" w:rsidR="00A01E24" w:rsidRDefault="00D27EAD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C4A500D" wp14:editId="69EDC987">
            <wp:extent cx="3962743" cy="9144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011B76EA" w:rsidR="00A01E24" w:rsidRDefault="00A01E24" w:rsidP="00A01E24">
      <w:pPr>
        <w:pStyle w:val="1e"/>
      </w:pPr>
    </w:p>
    <w:p w14:paraId="15ADA08A" w14:textId="40F48415" w:rsidR="00D27EAD" w:rsidRDefault="00D27EAD" w:rsidP="00A01E24">
      <w:pPr>
        <w:pStyle w:val="1e"/>
      </w:pPr>
    </w:p>
    <w:p w14:paraId="7F7BF693" w14:textId="51AF5EEF" w:rsidR="00D27EAD" w:rsidRDefault="00D27EAD" w:rsidP="00A01E24">
      <w:pPr>
        <w:pStyle w:val="1e"/>
      </w:pPr>
    </w:p>
    <w:p w14:paraId="4FD9E8A4" w14:textId="77777777" w:rsidR="00D27EAD" w:rsidRDefault="00D27EAD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143A2D74" w:rsidR="00A01E24" w:rsidRDefault="00D27EAD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6EE853F" wp14:editId="577A8E03">
            <wp:extent cx="3535986" cy="670618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9FD6" w14:textId="77777777" w:rsidR="00A01E24" w:rsidRPr="000E2D1D" w:rsidRDefault="00A01E24" w:rsidP="00D27EAD">
      <w:pPr>
        <w:pStyle w:val="1e"/>
        <w:ind w:left="0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284B0F57" w:rsidR="00A01E24" w:rsidRDefault="00B96820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6298450F" wp14:editId="32CEE6CA">
            <wp:extent cx="6120130" cy="18586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11659C63" w:rsidR="00A01E24" w:rsidRPr="004A12B5" w:rsidRDefault="004470BB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22D4002" wp14:editId="2C50144F">
            <wp:extent cx="6120130" cy="38652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20DA45F6" w:rsidR="00A01E24" w:rsidRDefault="00A01E24" w:rsidP="00A01E24">
      <w:pPr>
        <w:pStyle w:val="1e"/>
        <w:rPr>
          <w:rFonts w:ascii="Huawei Sans" w:hAnsi="Huawei Sans" w:cs="Huawei Sans"/>
        </w:rPr>
      </w:pPr>
    </w:p>
    <w:p w14:paraId="70BAA9B5" w14:textId="440D7F90" w:rsidR="0099662B" w:rsidRDefault="0099662B" w:rsidP="00A01E24">
      <w:pPr>
        <w:pStyle w:val="1e"/>
        <w:rPr>
          <w:rFonts w:ascii="Huawei Sans" w:hAnsi="Huawei Sans" w:cs="Huawei Sans"/>
        </w:rPr>
      </w:pPr>
    </w:p>
    <w:p w14:paraId="54E38610" w14:textId="379AE9FB" w:rsidR="0099662B" w:rsidRDefault="0099662B" w:rsidP="00A01E24">
      <w:pPr>
        <w:pStyle w:val="1e"/>
        <w:rPr>
          <w:rFonts w:ascii="Huawei Sans" w:hAnsi="Huawei Sans" w:cs="Huawei Sans"/>
        </w:rPr>
      </w:pPr>
    </w:p>
    <w:p w14:paraId="4D0F17AD" w14:textId="570C2B5A" w:rsidR="0099662B" w:rsidRDefault="0099662B" w:rsidP="00A01E24">
      <w:pPr>
        <w:pStyle w:val="1e"/>
        <w:rPr>
          <w:rFonts w:ascii="Huawei Sans" w:hAnsi="Huawei Sans" w:cs="Huawei Sans"/>
        </w:rPr>
      </w:pPr>
    </w:p>
    <w:p w14:paraId="08E7FDEE" w14:textId="47054BF5" w:rsidR="0099662B" w:rsidRDefault="0099662B" w:rsidP="00A01E24">
      <w:pPr>
        <w:pStyle w:val="1e"/>
        <w:rPr>
          <w:rFonts w:ascii="Huawei Sans" w:hAnsi="Huawei Sans" w:cs="Huawei Sans"/>
        </w:rPr>
      </w:pPr>
    </w:p>
    <w:p w14:paraId="313FCE32" w14:textId="77D625FC" w:rsidR="0099662B" w:rsidRDefault="0099662B" w:rsidP="00A01E24">
      <w:pPr>
        <w:pStyle w:val="1e"/>
        <w:rPr>
          <w:rFonts w:ascii="Huawei Sans" w:hAnsi="Huawei Sans" w:cs="Huawei Sans"/>
        </w:rPr>
      </w:pPr>
    </w:p>
    <w:p w14:paraId="6D7C1BDF" w14:textId="4D46266F" w:rsidR="0099662B" w:rsidRDefault="0099662B" w:rsidP="00A01E24">
      <w:pPr>
        <w:pStyle w:val="1e"/>
        <w:rPr>
          <w:rFonts w:ascii="Huawei Sans" w:hAnsi="Huawei Sans" w:cs="Huawei Sans"/>
        </w:rPr>
      </w:pPr>
    </w:p>
    <w:p w14:paraId="173D43DF" w14:textId="246189CC" w:rsidR="0099662B" w:rsidRDefault="0099662B" w:rsidP="00A01E24">
      <w:pPr>
        <w:pStyle w:val="1e"/>
        <w:rPr>
          <w:rFonts w:ascii="Huawei Sans" w:hAnsi="Huawei Sans" w:cs="Huawei Sans"/>
        </w:rPr>
      </w:pPr>
    </w:p>
    <w:p w14:paraId="4CF00B09" w14:textId="77777777" w:rsidR="0099662B" w:rsidRDefault="0099662B" w:rsidP="00A01E24">
      <w:pPr>
        <w:pStyle w:val="1e"/>
        <w:rPr>
          <w:rFonts w:ascii="Huawei Sans" w:hAnsi="Huawei Sans" w:cs="Huawei Sans" w:hint="eastAsia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6FC2254B" w:rsidR="00A01E24" w:rsidRDefault="00987E99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</w:t>
      </w:r>
      <w:r>
        <w:rPr>
          <w:rFonts w:ascii="Huawei Sans" w:hAnsi="Huawei Sans" w:cs="Huawei Sans"/>
        </w:rPr>
        <w:t>max_connections,shared_buffers,effect_io_concurrency,wal_buffers,random_page_cost,</w:t>
      </w:r>
    </w:p>
    <w:p w14:paraId="517E501E" w14:textId="095BC67C" w:rsidR="00A01E24" w:rsidRDefault="00987E99" w:rsidP="0099662B">
      <w:pPr>
        <w:pStyle w:val="1e"/>
        <w:rPr>
          <w:rFonts w:ascii="Huawei Sans" w:hAnsi="Huawei Sans" w:cs="Huawei Sans" w:hint="eastAsia"/>
        </w:rPr>
      </w:pPr>
      <w:proofErr w:type="spellStart"/>
      <w:r>
        <w:rPr>
          <w:rFonts w:ascii="Huawei Sans" w:hAnsi="Huawei Sans" w:cs="Huawei Sans"/>
        </w:rPr>
        <w:t>Effective_cache_size,default_statistics_target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参数上进行了优化，</w:t>
      </w:r>
    </w:p>
    <w:p w14:paraId="5ED57997" w14:textId="192E6EE2" w:rsidR="0037708B" w:rsidRDefault="0037708B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参数调优可以保证数据库系统的稳定可靠，满足用户对性能的期望。</w:t>
      </w:r>
    </w:p>
    <w:p w14:paraId="75D47168" w14:textId="4595851B" w:rsidR="00A01E24" w:rsidRDefault="00A01E24" w:rsidP="00A01E24">
      <w:pPr>
        <w:pStyle w:val="1e"/>
        <w:rPr>
          <w:rFonts w:ascii="Huawei Sans" w:hAnsi="Huawei Sans" w:cs="Huawei Sans"/>
        </w:rPr>
      </w:pPr>
    </w:p>
    <w:p w14:paraId="142047A9" w14:textId="3569D29F" w:rsidR="0037708B" w:rsidRDefault="0037708B" w:rsidP="00A01E24">
      <w:pPr>
        <w:pStyle w:val="1e"/>
        <w:rPr>
          <w:rFonts w:ascii="Huawei Sans" w:hAnsi="Huawei Sans" w:cs="Huawei Sans"/>
        </w:rPr>
      </w:pPr>
    </w:p>
    <w:p w14:paraId="37C1E864" w14:textId="77777777" w:rsidR="0037708B" w:rsidRDefault="0037708B" w:rsidP="00A01E24">
      <w:pPr>
        <w:pStyle w:val="1e"/>
        <w:rPr>
          <w:rFonts w:ascii="Huawei Sans" w:hAnsi="Huawei Sans" w:cs="Huawei Sans" w:hint="eastAsia"/>
        </w:rPr>
      </w:pPr>
    </w:p>
    <w:p w14:paraId="720FA561" w14:textId="2560881B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03522989" w14:textId="5ABADF79" w:rsidR="0037708B" w:rsidRPr="00D435D3" w:rsidRDefault="0037708B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lastRenderedPageBreak/>
        <w:t>使用索引可以加快数据在表中的查询，查找数据时不必遍历所有内容，只需在索引中查找，减少了查询次数，除了索引还可以可以通过</w:t>
      </w:r>
      <w:r w:rsidR="005A38DF">
        <w:rPr>
          <w:rFonts w:ascii="Huawei Sans" w:hAnsi="Huawei Sans" w:cs="Huawei Sans" w:hint="eastAsia"/>
        </w:rPr>
        <w:t>添加缓存，优化硬件等对数据库进行优化。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23778036" w:rsidR="0034452C" w:rsidRPr="00860899" w:rsidRDefault="0099662B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A7E66D1" wp14:editId="06A476B0">
            <wp:extent cx="6120130" cy="43478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942" w14:textId="77777777" w:rsidR="0034452C" w:rsidRPr="009639AD" w:rsidRDefault="0034452C" w:rsidP="0099662B">
      <w:pPr>
        <w:pStyle w:val="1e"/>
        <w:ind w:left="0"/>
        <w:rPr>
          <w:rFonts w:ascii="Huawei Sans" w:hAnsi="Huawei Sans" w:cs="Huawei Sans" w:hint="eastAsia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4E772187" w:rsidR="0034452C" w:rsidRDefault="0099662B" w:rsidP="0034452C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4E28CF" wp14:editId="76321694">
            <wp:extent cx="6120130" cy="446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64FC2C58" w:rsidR="0034452C" w:rsidRDefault="00026AF8" w:rsidP="0034452C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393E0848" wp14:editId="7DD18E8E">
            <wp:extent cx="6120130" cy="31711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5122A41B" w:rsidR="0034452C" w:rsidRDefault="000E2947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分类模型是连续离散变量预测，回归模型是连续变量预测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1C0AFD74" w:rsidR="0034452C" w:rsidRDefault="000E2947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VM</w:t>
      </w:r>
      <w:r>
        <w:rPr>
          <w:rFonts w:ascii="Huawei Sans" w:hAnsi="Huawei Sans" w:cs="Huawei Sans" w:hint="eastAsia"/>
        </w:rPr>
        <w:t>算法是一个二元分类算法，线性分类和非线性分类都支持，也可支持</w:t>
      </w:r>
    </w:p>
    <w:p w14:paraId="6CAA0522" w14:textId="7E54C02D" w:rsidR="000E2947" w:rsidRPr="00860899" w:rsidRDefault="000E2947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多元分类，同时经过扩展，也能应用于回归问题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1BC7644D" w:rsidR="0034452C" w:rsidRDefault="00EA2B3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准确率（</w:t>
      </w:r>
      <w:r>
        <w:rPr>
          <w:rFonts w:ascii="Arial" w:hAnsi="Arial" w:cs="Arial" w:hint="eastAsia"/>
          <w:shd w:val="clear" w:color="auto" w:fill="FFFFFF"/>
        </w:rPr>
        <w:t>Acc</w:t>
      </w:r>
      <w:r>
        <w:rPr>
          <w:rFonts w:ascii="Arial" w:hAnsi="Arial" w:cs="Arial"/>
          <w:shd w:val="clear" w:color="auto" w:fill="FFFFFF"/>
        </w:rPr>
        <w:t>uracy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EA2B3B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对于给定的测试数据集，分类器正确分类的样本数与总样本数之比。</w:t>
      </w:r>
    </w:p>
    <w:p w14:paraId="4B5FAFF2" w14:textId="264B7FB3" w:rsidR="00EA2B3B" w:rsidRDefault="00EA2B3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精确率（</w:t>
      </w:r>
      <w:r>
        <w:rPr>
          <w:rFonts w:ascii="Arial" w:hAnsi="Arial" w:cs="Arial"/>
          <w:shd w:val="clear" w:color="auto" w:fill="FFFFFF"/>
        </w:rPr>
        <w:t>Precision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EA2B3B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是检索出相关文档数与检索出的文档总数的比率（正确分类的正例个数占分类为正例的实例个数的比例）</w:t>
      </w:r>
    </w:p>
    <w:p w14:paraId="6D2FB47C" w14:textId="2FBE17ED" w:rsidR="00EA2B3B" w:rsidRDefault="00EA2B3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召回率（</w:t>
      </w:r>
      <w:r>
        <w:rPr>
          <w:rFonts w:ascii="Arial" w:hAnsi="Arial" w:cs="Arial"/>
          <w:shd w:val="clear" w:color="auto" w:fill="FFFFFF"/>
        </w:rPr>
        <w:t>Recall</w:t>
      </w:r>
      <w:r>
        <w:rPr>
          <w:rFonts w:ascii="Arial" w:hAnsi="Arial" w:cs="Arial" w:hint="eastAsia"/>
          <w:shd w:val="clear" w:color="auto" w:fill="FFFFFF"/>
        </w:rPr>
        <w:t>）</w:t>
      </w:r>
      <w:r>
        <w:rPr>
          <w:rFonts w:ascii="Arial" w:hAnsi="Arial" w:cs="Arial" w:hint="eastAsia"/>
          <w:shd w:val="clear" w:color="auto" w:fill="FFFFFF"/>
        </w:rPr>
        <w:t>:</w:t>
      </w:r>
      <w:r w:rsidRPr="00EA2B3B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是指检索出的相关文档数和文档库中所有的相关文档数的比率（正确分类的正例个数占实际正例个数的比例）</w:t>
      </w:r>
    </w:p>
    <w:p w14:paraId="6B06B4F5" w14:textId="52D54351" w:rsidR="00EA2B3B" w:rsidRDefault="00EA2B3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F</w:t>
      </w:r>
      <w:r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值：</w:t>
      </w:r>
      <w:r>
        <w:rPr>
          <w:noProof/>
        </w:rPr>
        <w:drawing>
          <wp:inline distT="0" distB="0" distL="0" distR="0" wp14:anchorId="17445E66" wp14:editId="34E63B08">
            <wp:extent cx="2674852" cy="7239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0FD" w14:textId="7014E6C1" w:rsidR="00EA2B3B" w:rsidRDefault="00EA2B3B" w:rsidP="00EA2B3B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ROC</w:t>
      </w:r>
      <w:r>
        <w:rPr>
          <w:rFonts w:ascii="Arial" w:hAnsi="Arial" w:cs="Arial" w:hint="eastAsia"/>
          <w:shd w:val="clear" w:color="auto" w:fill="FFFFFF"/>
        </w:rPr>
        <w:t>曲线：</w:t>
      </w:r>
      <w:r>
        <w:rPr>
          <w:rFonts w:ascii="Arial" w:hAnsi="Arial" w:cs="Arial"/>
          <w:color w:val="4D4D4D"/>
          <w:shd w:val="clear" w:color="auto" w:fill="FFFFFF"/>
        </w:rPr>
        <w:t>接收者操作特征（</w:t>
      </w:r>
      <w:r>
        <w:rPr>
          <w:rFonts w:ascii="Arial" w:hAnsi="Arial" w:cs="Arial"/>
          <w:color w:val="4D4D4D"/>
          <w:shd w:val="clear" w:color="auto" w:fill="FFFFFF"/>
        </w:rPr>
        <w:t>receiver operating characteristic</w:t>
      </w:r>
      <w:r>
        <w:rPr>
          <w:rFonts w:ascii="Arial" w:hAnsi="Arial" w:cs="Arial"/>
          <w:color w:val="4D4D4D"/>
          <w:shd w:val="clear" w:color="auto" w:fill="FFFFFF"/>
        </w:rPr>
        <w:t>），</w:t>
      </w:r>
      <w:r>
        <w:rPr>
          <w:rFonts w:ascii="Arial" w:hAnsi="Arial" w:cs="Arial"/>
          <w:color w:val="4D4D4D"/>
          <w:shd w:val="clear" w:color="auto" w:fill="FFFFFF"/>
        </w:rPr>
        <w:t>ROC</w:t>
      </w:r>
      <w:r>
        <w:rPr>
          <w:rFonts w:ascii="Arial" w:hAnsi="Arial" w:cs="Arial"/>
          <w:color w:val="4D4D4D"/>
          <w:shd w:val="clear" w:color="auto" w:fill="FFFFFF"/>
        </w:rPr>
        <w:t>曲线上每个点反映着对同一信号刺激的感受性。</w:t>
      </w:r>
    </w:p>
    <w:p w14:paraId="0EFF3120" w14:textId="77777777" w:rsidR="00CB1CD0" w:rsidRPr="00CB1CD0" w:rsidRDefault="00CB1CD0" w:rsidP="00CB1CD0">
      <w:pPr>
        <w:numPr>
          <w:ilvl w:val="0"/>
          <w:numId w:val="22"/>
        </w:numPr>
        <w:shd w:val="clear" w:color="auto" w:fill="FFFFFF"/>
        <w:topLinePunct w:val="0"/>
        <w:adjustRightInd/>
        <w:snapToGrid/>
        <w:spacing w:before="120" w:after="0" w:line="240" w:lineRule="auto"/>
        <w:ind w:left="1200"/>
        <w:rPr>
          <w:rFonts w:ascii="Arial" w:eastAsia="宋体" w:hAnsi="Arial" w:cs="Arial"/>
          <w:sz w:val="24"/>
          <w:szCs w:val="24"/>
        </w:rPr>
      </w:pPr>
      <w:r w:rsidRPr="00CB1CD0">
        <w:rPr>
          <w:rFonts w:ascii="Arial" w:eastAsia="宋体" w:hAnsi="Arial" w:cs="Arial"/>
          <w:sz w:val="24"/>
          <w:szCs w:val="24"/>
        </w:rPr>
        <w:t>横轴：负正类率（</w:t>
      </w:r>
      <w:r w:rsidRPr="00CB1CD0">
        <w:rPr>
          <w:rFonts w:ascii="Arial" w:eastAsia="宋体" w:hAnsi="Arial" w:cs="Arial"/>
          <w:sz w:val="24"/>
          <w:szCs w:val="24"/>
        </w:rPr>
        <w:t>FPR</w:t>
      </w:r>
      <w:r w:rsidRPr="00CB1CD0">
        <w:rPr>
          <w:rFonts w:ascii="Arial" w:eastAsia="宋体" w:hAnsi="Arial" w:cs="Arial"/>
          <w:sz w:val="24"/>
          <w:szCs w:val="24"/>
        </w:rPr>
        <w:t>，特异度）；</w:t>
      </w:r>
    </w:p>
    <w:p w14:paraId="6F0C5324" w14:textId="77777777" w:rsidR="00CB1CD0" w:rsidRPr="00CB1CD0" w:rsidRDefault="00CB1CD0" w:rsidP="00CB1CD0">
      <w:pPr>
        <w:numPr>
          <w:ilvl w:val="0"/>
          <w:numId w:val="22"/>
        </w:numPr>
        <w:shd w:val="clear" w:color="auto" w:fill="FFFFFF"/>
        <w:topLinePunct w:val="0"/>
        <w:adjustRightInd/>
        <w:snapToGrid/>
        <w:spacing w:before="120" w:after="0" w:line="240" w:lineRule="auto"/>
        <w:ind w:left="1200"/>
        <w:rPr>
          <w:rFonts w:ascii="Arial" w:eastAsia="宋体" w:hAnsi="Arial" w:cs="Arial"/>
          <w:sz w:val="24"/>
          <w:szCs w:val="24"/>
        </w:rPr>
      </w:pPr>
      <w:r w:rsidRPr="00CB1CD0">
        <w:rPr>
          <w:rFonts w:ascii="Arial" w:eastAsia="宋体" w:hAnsi="Arial" w:cs="Arial"/>
          <w:sz w:val="24"/>
          <w:szCs w:val="24"/>
        </w:rPr>
        <w:t>纵轴：真正类率（</w:t>
      </w:r>
      <w:r w:rsidRPr="00CB1CD0">
        <w:rPr>
          <w:rFonts w:ascii="Arial" w:eastAsia="宋体" w:hAnsi="Arial" w:cs="Arial"/>
          <w:sz w:val="24"/>
          <w:szCs w:val="24"/>
        </w:rPr>
        <w:t>TPR</w:t>
      </w:r>
      <w:r w:rsidRPr="00CB1CD0">
        <w:rPr>
          <w:rFonts w:ascii="Arial" w:eastAsia="宋体" w:hAnsi="Arial" w:cs="Arial"/>
          <w:sz w:val="24"/>
          <w:szCs w:val="24"/>
        </w:rPr>
        <w:t>，灵敏度）。</w:t>
      </w:r>
    </w:p>
    <w:p w14:paraId="6CE55E97" w14:textId="77777777" w:rsidR="00EA2B3B" w:rsidRPr="00CB1CD0" w:rsidRDefault="00EA2B3B" w:rsidP="00EA2B3B">
      <w:pPr>
        <w:pStyle w:val="1e"/>
        <w:rPr>
          <w:rFonts w:ascii="Arial" w:hAnsi="Arial" w:cs="Arial" w:hint="eastAsia"/>
          <w:shd w:val="clear" w:color="auto" w:fill="FFFFFF"/>
        </w:rPr>
      </w:pPr>
    </w:p>
    <w:p w14:paraId="107FD1A8" w14:textId="3222F1EC" w:rsidR="00EA2B3B" w:rsidRPr="00EA2B3B" w:rsidRDefault="00EA2B3B" w:rsidP="00EA2B3B">
      <w:pPr>
        <w:pStyle w:val="1e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lastRenderedPageBreak/>
        <w:t>A</w:t>
      </w:r>
      <w:r>
        <w:rPr>
          <w:rFonts w:ascii="Arial" w:hAnsi="Arial" w:cs="Arial"/>
          <w:shd w:val="clear" w:color="auto" w:fill="FFFFFF"/>
        </w:rPr>
        <w:t>UC</w:t>
      </w:r>
      <w:r>
        <w:rPr>
          <w:rFonts w:ascii="Arial" w:hAnsi="Arial" w:cs="Arial" w:hint="eastAsia"/>
          <w:shd w:val="clear" w:color="auto" w:fill="FFFFFF"/>
        </w:rPr>
        <w:t>曲线：</w:t>
      </w:r>
      <w:r w:rsidR="00CB1CD0">
        <w:rPr>
          <w:rFonts w:ascii="Arial" w:hAnsi="Arial" w:cs="Arial"/>
          <w:color w:val="4D4D4D"/>
          <w:shd w:val="clear" w:color="auto" w:fill="FFFFFF"/>
        </w:rPr>
        <w:t>ROC</w:t>
      </w:r>
      <w:r w:rsidR="00CB1CD0">
        <w:rPr>
          <w:rFonts w:ascii="Arial" w:hAnsi="Arial" w:cs="Arial"/>
          <w:color w:val="4D4D4D"/>
          <w:shd w:val="clear" w:color="auto" w:fill="FFFFFF"/>
        </w:rPr>
        <w:t>曲线下的面积，介于</w:t>
      </w:r>
      <w:r w:rsidR="00CB1CD0">
        <w:rPr>
          <w:rFonts w:ascii="Arial" w:hAnsi="Arial" w:cs="Arial"/>
          <w:color w:val="4D4D4D"/>
          <w:shd w:val="clear" w:color="auto" w:fill="FFFFFF"/>
        </w:rPr>
        <w:t>0.1</w:t>
      </w:r>
      <w:r w:rsidR="00CB1CD0">
        <w:rPr>
          <w:rFonts w:ascii="Arial" w:hAnsi="Arial" w:cs="Arial"/>
          <w:color w:val="4D4D4D"/>
          <w:shd w:val="clear" w:color="auto" w:fill="FFFFFF"/>
        </w:rPr>
        <w:t>和</w:t>
      </w:r>
      <w:r w:rsidR="00CB1CD0">
        <w:rPr>
          <w:rFonts w:ascii="Arial" w:hAnsi="Arial" w:cs="Arial"/>
          <w:color w:val="4D4D4D"/>
          <w:shd w:val="clear" w:color="auto" w:fill="FFFFFF"/>
        </w:rPr>
        <w:t>1</w:t>
      </w:r>
      <w:r w:rsidR="00CB1CD0">
        <w:rPr>
          <w:rFonts w:ascii="Arial" w:hAnsi="Arial" w:cs="Arial"/>
          <w:color w:val="4D4D4D"/>
          <w:shd w:val="clear" w:color="auto" w:fill="FFFFFF"/>
        </w:rPr>
        <w:t>之间。</w:t>
      </w:r>
      <w:r w:rsidR="00CB1CD0">
        <w:rPr>
          <w:rFonts w:ascii="Arial" w:hAnsi="Arial" w:cs="Arial"/>
          <w:color w:val="4D4D4D"/>
          <w:shd w:val="clear" w:color="auto" w:fill="FFFFFF"/>
        </w:rPr>
        <w:t>AUC</w:t>
      </w:r>
      <w:r w:rsidR="00CB1CD0">
        <w:rPr>
          <w:rFonts w:ascii="Arial" w:hAnsi="Arial" w:cs="Arial"/>
          <w:color w:val="4D4D4D"/>
          <w:shd w:val="clear" w:color="auto" w:fill="FFFFFF"/>
        </w:rPr>
        <w:t>作为数值可以直观的评价分类器的好坏，值越大越好。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57BF26A6" w:rsidR="0034452C" w:rsidRDefault="00CB1CD0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M</w:t>
      </w:r>
      <w:r>
        <w:rPr>
          <w:rFonts w:ascii="Huawei Sans" w:hAnsi="Huawei Sans" w:cs="Huawei Sans"/>
        </w:rPr>
        <w:t>AE:</w:t>
      </w:r>
      <w:r>
        <w:rPr>
          <w:rFonts w:ascii="Huawei Sans" w:hAnsi="Huawei Sans" w:cs="Huawei Sans" w:hint="eastAsia"/>
        </w:rPr>
        <w:t>平均绝对误差</w:t>
      </w:r>
    </w:p>
    <w:p w14:paraId="7FE69A80" w14:textId="04064378" w:rsidR="00CB1CD0" w:rsidRPr="00860899" w:rsidRDefault="00CB1CD0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M</w:t>
      </w:r>
      <w:r>
        <w:rPr>
          <w:rFonts w:ascii="Huawei Sans" w:hAnsi="Huawei Sans" w:cs="Huawei Sans"/>
        </w:rPr>
        <w:t>SE:</w:t>
      </w:r>
      <w:r w:rsidRPr="00CB1CD0">
        <w:rPr>
          <w:rFonts w:ascii="微软雅黑" w:eastAsia="微软雅黑" w:hAnsi="微软雅黑" w:hint="eastAsia"/>
          <w:color w:val="11111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11111"/>
          <w:shd w:val="clear" w:color="auto" w:fill="FFFFFF"/>
        </w:rPr>
        <w:t>（Mean</w:t>
      </w:r>
      <w:r>
        <w:rPr>
          <w:rStyle w:val="afff2"/>
          <w:rFonts w:ascii="微软雅黑" w:eastAsia="微软雅黑" w:hAnsi="微软雅黑" w:hint="eastAsia"/>
          <w:color w:val="111111"/>
          <w:shd w:val="clear" w:color="auto" w:fill="FFFFFF"/>
        </w:rPr>
        <w:t> Squared</w:t>
      </w:r>
      <w:r>
        <w:rPr>
          <w:rFonts w:ascii="微软雅黑" w:eastAsia="微软雅黑" w:hAnsi="微软雅黑" w:hint="eastAsia"/>
          <w:color w:val="111111"/>
          <w:shd w:val="clear" w:color="auto" w:fill="FFFFFF"/>
        </w:rPr>
        <w:t> Error）叫均方误差</w:t>
      </w:r>
      <w:r>
        <w:rPr>
          <w:rFonts w:ascii="微软雅黑" w:eastAsia="微软雅黑" w:hAnsi="微软雅黑" w:hint="eastAsia"/>
          <w:color w:val="111111"/>
          <w:shd w:val="clear" w:color="auto" w:fill="FFFFFF"/>
        </w:rPr>
        <w:t>,线性回归的损失函数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CF431" w14:textId="77777777" w:rsidR="00AB61B2" w:rsidRDefault="00AB61B2" w:rsidP="00940D2A">
      <w:pPr>
        <w:spacing w:before="0" w:after="0" w:line="240" w:lineRule="auto"/>
      </w:pPr>
      <w:r>
        <w:separator/>
      </w:r>
    </w:p>
  </w:endnote>
  <w:endnote w:type="continuationSeparator" w:id="0">
    <w:p w14:paraId="71FAAF7C" w14:textId="77777777" w:rsidR="00AB61B2" w:rsidRDefault="00AB61B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0D116" w14:textId="77777777" w:rsidR="00AB61B2" w:rsidRDefault="00AB61B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37024E3D" w14:textId="77777777" w:rsidR="00AB61B2" w:rsidRDefault="00AB61B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4EA6239"/>
    <w:multiLevelType w:val="multilevel"/>
    <w:tmpl w:val="CB24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9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3"/>
  </w:num>
  <w:num w:numId="14">
    <w:abstractNumId w:val="18"/>
  </w:num>
  <w:num w:numId="15">
    <w:abstractNumId w:val="16"/>
  </w:num>
  <w:num w:numId="16">
    <w:abstractNumId w:val="17"/>
  </w:num>
  <w:num w:numId="17">
    <w:abstractNumId w:val="14"/>
  </w:num>
  <w:num w:numId="18">
    <w:abstractNumId w:val="21"/>
  </w:num>
  <w:num w:numId="19">
    <w:abstractNumId w:val="20"/>
  </w:num>
  <w:num w:numId="20">
    <w:abstractNumId w:val="10"/>
  </w:num>
  <w:num w:numId="21">
    <w:abstractNumId w:val="6"/>
  </w:num>
  <w:num w:numId="22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6AF8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2947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7783D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1152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0DCE"/>
    <w:rsid w:val="003610EF"/>
    <w:rsid w:val="00361101"/>
    <w:rsid w:val="00361792"/>
    <w:rsid w:val="00361F14"/>
    <w:rsid w:val="00362546"/>
    <w:rsid w:val="003629CB"/>
    <w:rsid w:val="00362BAD"/>
    <w:rsid w:val="00362ECF"/>
    <w:rsid w:val="00363926"/>
    <w:rsid w:val="00363D04"/>
    <w:rsid w:val="0036631D"/>
    <w:rsid w:val="00366E4B"/>
    <w:rsid w:val="00370DC3"/>
    <w:rsid w:val="00373B2C"/>
    <w:rsid w:val="00375EAD"/>
    <w:rsid w:val="0037708B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7C7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0BB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38D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329E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0C35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E99"/>
    <w:rsid w:val="00987F76"/>
    <w:rsid w:val="0099118D"/>
    <w:rsid w:val="00991782"/>
    <w:rsid w:val="00993624"/>
    <w:rsid w:val="009951C6"/>
    <w:rsid w:val="0099614E"/>
    <w:rsid w:val="0099662B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5CBC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61B2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06348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820"/>
    <w:rsid w:val="00B96C7D"/>
    <w:rsid w:val="00BA1BDD"/>
    <w:rsid w:val="00BA33D5"/>
    <w:rsid w:val="00BA4830"/>
    <w:rsid w:val="00BA528E"/>
    <w:rsid w:val="00BA5601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3D70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3D05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1F64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1CD0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27EAD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2685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58B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2B3B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7A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STXihei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238</TotalTime>
  <Pages>26</Pages>
  <Words>897</Words>
  <Characters>5117</Characters>
  <Application>Microsoft Office Word</Application>
  <DocSecurity>0</DocSecurity>
  <Lines>42</Lines>
  <Paragraphs>12</Paragraphs>
  <ScaleCrop>false</ScaleCrop>
  <Company>Huawei Technologies Co.,Ltd.</Company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1379644797@qq.com</cp:lastModifiedBy>
  <cp:revision>46</cp:revision>
  <cp:lastPrinted>2016-11-21T02:33:00Z</cp:lastPrinted>
  <dcterms:created xsi:type="dcterms:W3CDTF">2020-04-26T01:02:00Z</dcterms:created>
  <dcterms:modified xsi:type="dcterms:W3CDTF">2021-12-24T03:45:00Z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