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rPr>
          <w:rFonts w:hint="eastAsia" w:eastAsia="方正兰亭黑简体"/>
          <w:lang w:eastAsia="zh-CN"/>
        </w:rPr>
        <w:drawing>
          <wp:inline distT="0" distB="0" distL="114300" distR="114300">
            <wp:extent cx="6112510" cy="779780"/>
            <wp:effectExtent l="0" t="0" r="13970" b="12700"/>
            <wp:docPr id="1" name="图片 1" descr="关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卡1"/>
                    <pic:cNvPicPr>
                      <a:picLocks noChangeAspect="1"/>
                    </pic:cNvPicPr>
                  </pic:nvPicPr>
                  <pic:blipFill>
                    <a:blip r:embed="rId8"/>
                    <a:stretch>
                      <a:fillRect/>
                    </a:stretch>
                  </pic:blipFill>
                  <pic:spPr>
                    <a:xfrm>
                      <a:off x="0" y="0"/>
                      <a:ext cx="6112510" cy="779780"/>
                    </a:xfrm>
                    <a:prstGeom prst="rect">
                      <a:avLst/>
                    </a:prstGeom>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rPr>
          <w:rFonts w:hint="eastAsia" w:eastAsia="方正兰亭黑简体"/>
          <w:lang w:eastAsia="zh-CN"/>
        </w:rPr>
        <w:drawing>
          <wp:inline distT="0" distB="0" distL="114300" distR="114300">
            <wp:extent cx="6116955" cy="1057275"/>
            <wp:effectExtent l="0" t="0" r="9525" b="9525"/>
            <wp:docPr id="3" name="图片 3" descr="关卡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卡1（1）"/>
                    <pic:cNvPicPr>
                      <a:picLocks noChangeAspect="1"/>
                    </pic:cNvPicPr>
                  </pic:nvPicPr>
                  <pic:blipFill>
                    <a:blip r:embed="rId9"/>
                    <a:stretch>
                      <a:fillRect/>
                    </a:stretch>
                  </pic:blipFill>
                  <pic:spPr>
                    <a:xfrm>
                      <a:off x="0" y="0"/>
                      <a:ext cx="6116955" cy="1057275"/>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20" w:firstLineChars="200"/>
        <w:rPr>
          <w:rFonts w:hint="default" w:ascii="Huawei Sans" w:hAnsi="Huawei Sans" w:cs="Huawei Sans"/>
          <w:lang w:val="en-US" w:eastAsia="zh-CN"/>
        </w:rPr>
      </w:pPr>
      <w:r>
        <w:rPr>
          <w:rFonts w:hint="eastAsia" w:ascii="Huawei Sans" w:hAnsi="Huawei Sans" w:cs="Huawei Sans"/>
          <w:lang w:val="en-US" w:eastAsia="zh-CN"/>
        </w:rPr>
        <w:t>Linux上几乎所有的软件都开源了 ，因此几乎所有的软件都会提供源码。openGauss数据库是开源软件，所以可以直接通过源码编译，还有就是为了使用更高版本的软件。</w:t>
      </w:r>
    </w:p>
    <w:p>
      <w:pPr>
        <w:pStyle w:val="255"/>
        <w:ind w:firstLine="420" w:firstLineChars="200"/>
        <w:rPr>
          <w:rFonts w:hint="default" w:ascii="Huawei Sans" w:hAnsi="Huawei Sans" w:eastAsia="方正兰亭黑简体" w:cs="Huawei Sans"/>
          <w:lang w:val="en-US" w:eastAsia="zh-CN"/>
        </w:rPr>
      </w:pPr>
      <w:r>
        <w:rPr>
          <w:rFonts w:hint="eastAsia" w:ascii="Huawei Sans" w:hAnsi="Huawei Sans" w:cs="Huawei Sans"/>
          <w:lang w:val="en-US" w:eastAsia="zh-CN"/>
        </w:rPr>
        <w:t>而一个软件要在Linux上执行，必须是二进制文件，因此当我们拿到软件源码后，需要将它编译成二进制文件才能在Linux上运行。</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2926080" cy="78486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926080" cy="78486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051550" cy="1019810"/>
            <wp:effectExtent l="0" t="0" r="13970" b="1270"/>
            <wp:docPr id="5" name="图片 5" descr="关卡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卡2.1"/>
                    <pic:cNvPicPr>
                      <a:picLocks noChangeAspect="1"/>
                    </pic:cNvPicPr>
                  </pic:nvPicPr>
                  <pic:blipFill>
                    <a:blip r:embed="rId11"/>
                    <a:stretch>
                      <a:fillRect/>
                    </a:stretch>
                  </pic:blipFill>
                  <pic:spPr>
                    <a:xfrm>
                      <a:off x="0" y="0"/>
                      <a:ext cx="6051550" cy="101981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035050"/>
            <wp:effectExtent l="0" t="0" r="8255" b="1270"/>
            <wp:docPr id="6" name="图片 6" descr="关卡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关卡2.2"/>
                    <pic:cNvPicPr>
                      <a:picLocks noChangeAspect="1"/>
                    </pic:cNvPicPr>
                  </pic:nvPicPr>
                  <pic:blipFill>
                    <a:blip r:embed="rId12"/>
                    <a:stretch>
                      <a:fillRect/>
                    </a:stretch>
                  </pic:blipFill>
                  <pic:spPr>
                    <a:xfrm>
                      <a:off x="0" y="0"/>
                      <a:ext cx="6118225" cy="103505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1045845"/>
            <wp:effectExtent l="0" t="0" r="6985" b="5715"/>
            <wp:docPr id="9" name="图片 9" descr="关卡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关卡2.4"/>
                    <pic:cNvPicPr>
                      <a:picLocks noChangeAspect="1"/>
                    </pic:cNvPicPr>
                  </pic:nvPicPr>
                  <pic:blipFill>
                    <a:blip r:embed="rId13"/>
                    <a:stretch>
                      <a:fillRect/>
                    </a:stretch>
                  </pic:blipFill>
                  <pic:spPr>
                    <a:xfrm>
                      <a:off x="0" y="0"/>
                      <a:ext cx="6119495" cy="1045845"/>
                    </a:xfrm>
                    <a:prstGeom prst="rect">
                      <a:avLst/>
                    </a:prstGeom>
                  </pic:spPr>
                </pic:pic>
              </a:graphicData>
            </a:graphic>
          </wp:inline>
        </w:drawing>
      </w:r>
    </w:p>
    <w:p>
      <w:pPr>
        <w:pStyle w:val="255"/>
        <w:ind w:left="0" w:leftChars="0" w:firstLine="0" w:firstLineChars="0"/>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rFonts w:hint="default" w:ascii="Huawei Sans" w:hAnsi="Huawei Sans" w:eastAsia="方正兰亭黑简体" w:cs="Huawei Sans"/>
          <w:lang w:val="en-US" w:eastAsia="zh-CN"/>
        </w:rPr>
        <w:drawing>
          <wp:inline distT="0" distB="0" distL="114300" distR="114300">
            <wp:extent cx="6119495" cy="1045845"/>
            <wp:effectExtent l="0" t="0" r="6985" b="5715"/>
            <wp:docPr id="10" name="图片 10" descr="关卡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关卡2.4"/>
                    <pic:cNvPicPr>
                      <a:picLocks noChangeAspect="1"/>
                    </pic:cNvPicPr>
                  </pic:nvPicPr>
                  <pic:blipFill>
                    <a:blip r:embed="rId13"/>
                    <a:stretch>
                      <a:fillRect/>
                    </a:stretch>
                  </pic:blipFill>
                  <pic:spPr>
                    <a:xfrm>
                      <a:off x="0" y="0"/>
                      <a:ext cx="6119495" cy="104584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pPr>
      <w:r>
        <w:drawing>
          <wp:inline distT="0" distB="0" distL="114300" distR="114300">
            <wp:extent cx="4899660" cy="1059180"/>
            <wp:effectExtent l="0" t="0" r="762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4899660" cy="1059180"/>
                    </a:xfrm>
                    <a:prstGeom prst="rect">
                      <a:avLst/>
                    </a:prstGeom>
                    <a:noFill/>
                    <a:ln>
                      <a:noFill/>
                    </a:ln>
                  </pic:spPr>
                </pic:pic>
              </a:graphicData>
            </a:graphic>
          </wp:inline>
        </w:drawing>
      </w:r>
    </w:p>
    <w:p>
      <w:pPr>
        <w:pStyle w:val="255"/>
        <w:ind w:left="0" w:leftChars="0" w:firstLine="0" w:firstLineChars="0"/>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pPr>
      <w:r>
        <w:drawing>
          <wp:inline distT="0" distB="0" distL="114300" distR="114300">
            <wp:extent cx="5242560" cy="105156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5242560" cy="1051560"/>
                    </a:xfrm>
                    <a:prstGeom prst="rect">
                      <a:avLst/>
                    </a:prstGeom>
                    <a:noFill/>
                    <a:ln>
                      <a:noFill/>
                    </a:ln>
                  </pic:spPr>
                </pic:pic>
              </a:graphicData>
            </a:graphic>
          </wp:inline>
        </w:drawing>
      </w:r>
    </w:p>
    <w:p>
      <w:pPr>
        <w:pStyle w:val="255"/>
      </w:pPr>
    </w:p>
    <w:p>
      <w:pPr>
        <w:pStyle w:val="255"/>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pPr>
      <w:r>
        <w:drawing>
          <wp:inline distT="0" distB="0" distL="114300" distR="114300">
            <wp:extent cx="5181600" cy="464820"/>
            <wp:effectExtent l="0" t="0" r="0"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5181600" cy="464820"/>
                    </a:xfrm>
                    <a:prstGeom prst="rect">
                      <a:avLst/>
                    </a:prstGeom>
                    <a:noFill/>
                    <a:ln>
                      <a:noFill/>
                    </a:ln>
                  </pic:spPr>
                </pic:pic>
              </a:graphicData>
            </a:graphic>
          </wp:inline>
        </w:drawing>
      </w:r>
    </w:p>
    <w:p>
      <w:pPr>
        <w:pStyle w:val="255"/>
      </w:pPr>
    </w:p>
    <w:p>
      <w:pPr>
        <w:pStyle w:val="255"/>
      </w:pPr>
    </w:p>
    <w:p>
      <w:pPr>
        <w:pStyle w:val="255"/>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pPr>
      <w:r>
        <w:drawing>
          <wp:inline distT="0" distB="0" distL="114300" distR="114300">
            <wp:extent cx="5554980" cy="449580"/>
            <wp:effectExtent l="0" t="0" r="762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5554980" cy="449580"/>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pPr>
      <w:r>
        <w:drawing>
          <wp:inline distT="0" distB="0" distL="114300" distR="114300">
            <wp:extent cx="2506980" cy="2926080"/>
            <wp:effectExtent l="0" t="0" r="762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8"/>
                    <a:stretch>
                      <a:fillRect/>
                    </a:stretch>
                  </pic:blipFill>
                  <pic:spPr>
                    <a:xfrm>
                      <a:off x="0" y="0"/>
                      <a:ext cx="2506980" cy="2926080"/>
                    </a:xfrm>
                    <a:prstGeom prst="rect">
                      <a:avLst/>
                    </a:prstGeom>
                    <a:noFill/>
                    <a:ln>
                      <a:noFill/>
                    </a:ln>
                  </pic:spPr>
                </pic:pic>
              </a:graphicData>
            </a:graphic>
          </wp:inline>
        </w:drawing>
      </w:r>
    </w:p>
    <w:p>
      <w:pPr>
        <w:pStyle w:val="255"/>
      </w:pPr>
    </w:p>
    <w:p>
      <w:pPr>
        <w:pStyle w:val="255"/>
      </w:pPr>
    </w:p>
    <w:p>
      <w:pPr>
        <w:pStyle w:val="255"/>
      </w:pPr>
    </w:p>
    <w:p>
      <w:pPr>
        <w:pStyle w:val="255"/>
        <w:ind w:left="0" w:leftChars="0" w:firstLine="0" w:firstLineChars="0"/>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pPr>
      <w:r>
        <w:drawing>
          <wp:inline distT="0" distB="0" distL="114300" distR="114300">
            <wp:extent cx="2377440" cy="1066800"/>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9"/>
                    <a:stretch>
                      <a:fillRect/>
                    </a:stretch>
                  </pic:blipFill>
                  <pic:spPr>
                    <a:xfrm>
                      <a:off x="0" y="0"/>
                      <a:ext cx="2377440" cy="1066800"/>
                    </a:xfrm>
                    <a:prstGeom prst="rect">
                      <a:avLst/>
                    </a:prstGeom>
                    <a:noFill/>
                    <a:ln>
                      <a:noFill/>
                    </a:ln>
                  </pic:spPr>
                </pic:pic>
              </a:graphicData>
            </a:graphic>
          </wp:inline>
        </w:drawing>
      </w:r>
    </w:p>
    <w:p>
      <w:pPr>
        <w:pStyle w:val="255"/>
      </w:pPr>
    </w:p>
    <w:p>
      <w:pPr>
        <w:pStyle w:val="255"/>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232660" cy="1082040"/>
            <wp:effectExtent l="0" t="0" r="762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0"/>
                    <a:stretch>
                      <a:fillRect/>
                    </a:stretch>
                  </pic:blipFill>
                  <pic:spPr>
                    <a:xfrm>
                      <a:off x="0" y="0"/>
                      <a:ext cx="2232660" cy="108204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400300" cy="3017520"/>
            <wp:effectExtent l="0" t="0" r="762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1"/>
                    <a:stretch>
                      <a:fillRect/>
                    </a:stretch>
                  </pic:blipFill>
                  <pic:spPr>
                    <a:xfrm>
                      <a:off x="0" y="0"/>
                      <a:ext cx="2400300" cy="3017520"/>
                    </a:xfrm>
                    <a:prstGeom prst="rect">
                      <a:avLst/>
                    </a:prstGeom>
                    <a:noFill/>
                    <a:ln>
                      <a:noFill/>
                    </a:ln>
                  </pic:spPr>
                </pic:pic>
              </a:graphicData>
            </a:graphic>
          </wp:inline>
        </w:drawing>
      </w:r>
    </w:p>
    <w:p>
      <w:pPr>
        <w:pStyle w:val="255"/>
        <w:ind w:left="0" w:leftChars="0" w:firstLine="0" w:firstLineChars="0"/>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324100" cy="3239770"/>
            <wp:effectExtent l="0" t="0" r="7620" b="635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2"/>
                    <a:stretch>
                      <a:fillRect/>
                    </a:stretch>
                  </pic:blipFill>
                  <pic:spPr>
                    <a:xfrm>
                      <a:off x="0" y="0"/>
                      <a:ext cx="2324100" cy="3239770"/>
                    </a:xfrm>
                    <a:prstGeom prst="rect">
                      <a:avLst/>
                    </a:prstGeom>
                    <a:noFill/>
                    <a:ln>
                      <a:noFill/>
                    </a:ln>
                  </pic:spPr>
                </pic:pic>
              </a:graphicData>
            </a:graphic>
          </wp:inline>
        </w:drawing>
      </w:r>
      <w:r>
        <w:drawing>
          <wp:inline distT="0" distB="0" distL="114300" distR="114300">
            <wp:extent cx="2345690" cy="3239770"/>
            <wp:effectExtent l="0" t="0" r="1270" b="635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3"/>
                    <a:stretch>
                      <a:fillRect/>
                    </a:stretch>
                  </pic:blipFill>
                  <pic:spPr>
                    <a:xfrm>
                      <a:off x="0" y="0"/>
                      <a:ext cx="2345690" cy="323977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hint="eastAsia" w:ascii="Huawei Sans" w:hAnsi="Huawei Sans" w:cs="Huawei Sans"/>
          <w:lang w:val="en-US" w:eastAsia="zh-CN"/>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因为行存表时数据被保存在一起，INSERT/UPDATE容易；但是选择(Selection)时即使只涉及某几列，所有数据也都会被读取</w:t>
      </w:r>
    </w:p>
    <w:p>
      <w:pPr>
        <w:pStyle w:val="255"/>
        <w:rPr>
          <w:rFonts w:hint="default" w:ascii="Huawei Sans" w:hAnsi="Huawei Sans" w:cs="Huawei Sans"/>
          <w:lang w:val="en-US" w:eastAsia="zh-CN"/>
        </w:rPr>
      </w:pPr>
      <w:r>
        <w:rPr>
          <w:rFonts w:hint="eastAsia" w:ascii="Huawei Sans" w:hAnsi="Huawei Sans" w:cs="Huawei Sans"/>
          <w:lang w:val="en-US" w:eastAsia="zh-CN"/>
        </w:rPr>
        <w:t>列存表时查询时只有涉及到的列会被读取; 投影(projection)很高效; 任何列都能作为索引，但选择完成时，被选择的列要重新组装;INSERT/UPDATE比较麻烦</w:t>
      </w:r>
    </w:p>
    <w:p>
      <w:pPr>
        <w:pStyle w:val="255"/>
        <w:rPr>
          <w:rFonts w:hint="eastAsia" w:ascii="Huawei Sans" w:hAnsi="Huawei Sans" w:cs="Huawei Sans"/>
        </w:rPr>
      </w:pPr>
      <w:r>
        <w:rPr>
          <w:rFonts w:hint="eastAsia" w:ascii="Huawei Sans" w:hAnsi="Huawei Sans" w:cs="Huawei Sans"/>
        </w:rPr>
        <w:t>行</w:t>
      </w:r>
      <w:r>
        <w:rPr>
          <w:rFonts w:hint="eastAsia" w:ascii="Huawei Sans" w:hAnsi="Huawei Sans" w:cs="Huawei Sans"/>
          <w:lang w:val="en-US" w:eastAsia="zh-CN"/>
        </w:rPr>
        <w:t>存表</w:t>
      </w:r>
      <w:r>
        <w:rPr>
          <w:rFonts w:hint="eastAsia" w:ascii="Huawei Sans" w:hAnsi="Huawei Sans" w:cs="Huawei Sans"/>
        </w:rPr>
        <w:t>：适合随机的增删改查操作;需要在行中选取所有属性的查询操作;需要频繁插入或更新的操作，其操作与索引和行的大小更为相关。</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列存表：查询表的明细（输出很多列）时</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w:t>
      </w:r>
    </w:p>
    <w:p>
      <w:pPr>
        <w:topLinePunct w:val="0"/>
        <w:adjustRightInd/>
        <w:snapToGrid/>
        <w:spacing w:before="0" w:after="0" w:line="240" w:lineRule="auto"/>
        <w:ind w:left="1044" w:leftChars="522"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全量物化视图仅支持对创建好的物化视图做全量更新，而不支持做增量更新。创建全量物化视图语法和CREATE TABLE AS语法一致，不支持对全量物化视图指定NodeGroup创建。</w:t>
      </w:r>
    </w:p>
    <w:p>
      <w:pPr>
        <w:topLinePunct w:val="0"/>
        <w:adjustRightInd/>
        <w:snapToGrid/>
        <w:spacing w:before="0" w:after="0" w:line="240" w:lineRule="auto"/>
        <w:ind w:left="1044" w:leftChars="522" w:firstLine="0" w:firstLineChars="0"/>
        <w:rPr>
          <w:rFonts w:hint="default" w:ascii="HuaweiSans-Regular" w:hAnsi="HuaweiSans-Regular" w:eastAsia="方正兰亭黑简体"/>
          <w:sz w:val="21"/>
          <w:lang w:val="en-US" w:eastAsia="zh-CN"/>
        </w:rPr>
      </w:pPr>
    </w:p>
    <w:p>
      <w:pPr>
        <w:topLinePunct w:val="0"/>
        <w:adjustRightInd/>
        <w:snapToGrid/>
        <w:spacing w:before="0" w:after="0" w:line="240" w:lineRule="auto"/>
        <w:ind w:left="1044" w:leftChars="522" w:firstLine="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2651760" cy="1905000"/>
            <wp:effectExtent l="0" t="0" r="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4"/>
                    <a:stretch>
                      <a:fillRect/>
                    </a:stretch>
                  </pic:blipFill>
                  <pic:spPr>
                    <a:xfrm>
                      <a:off x="0" y="0"/>
                      <a:ext cx="2651760" cy="1905000"/>
                    </a:xfrm>
                    <a:prstGeom prst="rect">
                      <a:avLst/>
                    </a:prstGeom>
                    <a:noFill/>
                    <a:ln>
                      <a:noFill/>
                    </a:ln>
                  </pic:spPr>
                </pic:pic>
              </a:graphicData>
            </a:graphic>
          </wp:inline>
        </w:drawing>
      </w:r>
      <w:r>
        <w:drawing>
          <wp:inline distT="0" distB="0" distL="114300" distR="114300">
            <wp:extent cx="6096000" cy="1684020"/>
            <wp:effectExtent l="0" t="0" r="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5"/>
                    <a:stretch>
                      <a:fillRect/>
                    </a:stretch>
                  </pic:blipFill>
                  <pic:spPr>
                    <a:xfrm>
                      <a:off x="0" y="0"/>
                      <a:ext cx="6096000" cy="168402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drawing>
          <wp:inline distT="0" distB="0" distL="114300" distR="114300">
            <wp:extent cx="5593080" cy="2369820"/>
            <wp:effectExtent l="0" t="0" r="0" b="762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6"/>
                    <a:stretch>
                      <a:fillRect/>
                    </a:stretch>
                  </pic:blipFill>
                  <pic:spPr>
                    <a:xfrm>
                      <a:off x="0" y="0"/>
                      <a:ext cx="5593080" cy="236982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11240" cy="2293620"/>
            <wp:effectExtent l="0" t="0" r="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7"/>
                    <a:stretch>
                      <a:fillRect/>
                    </a:stretch>
                  </pic:blipFill>
                  <pic:spPr>
                    <a:xfrm>
                      <a:off x="0" y="0"/>
                      <a:ext cx="6111240" cy="22936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14415" cy="2022475"/>
            <wp:effectExtent l="0" t="0" r="12065" b="444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8"/>
                    <a:stretch>
                      <a:fillRect/>
                    </a:stretch>
                  </pic:blipFill>
                  <pic:spPr>
                    <a:xfrm>
                      <a:off x="0" y="0"/>
                      <a:ext cx="6114415" cy="20224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4229100" cy="1028700"/>
            <wp:effectExtent l="0" t="0" r="7620" b="762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9"/>
                    <a:stretch>
                      <a:fillRect/>
                    </a:stretch>
                  </pic:blipFill>
                  <pic:spPr>
                    <a:xfrm>
                      <a:off x="0" y="0"/>
                      <a:ext cx="4229100" cy="10287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pPr>
      <w:r>
        <w:drawing>
          <wp:inline distT="0" distB="0" distL="114300" distR="114300">
            <wp:extent cx="6113145" cy="762635"/>
            <wp:effectExtent l="0" t="0" r="13335" b="1460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30"/>
                    <a:stretch>
                      <a:fillRect/>
                    </a:stretch>
                  </pic:blipFill>
                  <pic:spPr>
                    <a:xfrm>
                      <a:off x="0" y="0"/>
                      <a:ext cx="6113145" cy="762635"/>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3878580" cy="1699260"/>
            <wp:effectExtent l="0" t="0" r="7620" b="762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1"/>
                    <a:stretch>
                      <a:fillRect/>
                    </a:stretch>
                  </pic:blipFill>
                  <pic:spPr>
                    <a:xfrm>
                      <a:off x="0" y="0"/>
                      <a:ext cx="3878580" cy="16992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5050" cy="1587500"/>
            <wp:effectExtent l="0" t="0" r="11430" b="1270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32"/>
                    <a:stretch>
                      <a:fillRect/>
                    </a:stretch>
                  </pic:blipFill>
                  <pic:spPr>
                    <a:xfrm>
                      <a:off x="0" y="0"/>
                      <a:ext cx="6115050" cy="1587500"/>
                    </a:xfrm>
                    <a:prstGeom prst="rect">
                      <a:avLst/>
                    </a:prstGeom>
                    <a:noFill/>
                    <a:ln>
                      <a:noFill/>
                    </a:ln>
                  </pic:spPr>
                </pic:pic>
              </a:graphicData>
            </a:graphic>
          </wp:inline>
        </w:drawing>
      </w:r>
    </w:p>
    <w:p>
      <w:pPr>
        <w:pStyle w:val="255"/>
        <w:ind w:left="0" w:leftChars="0" w:firstLine="0" w:firstLineChars="0"/>
        <w:rPr>
          <w:rFonts w:hint="default" w:eastAsia="方正兰亭黑简体"/>
          <w:lang w:val="en-US" w:eastAsia="zh-CN"/>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rPr>
      </w:pPr>
      <w:r>
        <w:drawing>
          <wp:inline distT="0" distB="0" distL="114300" distR="114300">
            <wp:extent cx="3649980" cy="906780"/>
            <wp:effectExtent l="0" t="0" r="7620" b="762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33"/>
                    <a:stretch>
                      <a:fillRect/>
                    </a:stretch>
                  </pic:blipFill>
                  <pic:spPr>
                    <a:xfrm>
                      <a:off x="0" y="0"/>
                      <a:ext cx="3649980" cy="906780"/>
                    </a:xfrm>
                    <a:prstGeom prst="rect">
                      <a:avLst/>
                    </a:prstGeom>
                    <a:noFill/>
                    <a:ln>
                      <a:noFill/>
                    </a:ln>
                  </pic:spPr>
                </pic:pic>
              </a:graphicData>
            </a:graphic>
          </wp:inline>
        </w:drawing>
      </w:r>
    </w:p>
    <w:p>
      <w:pPr>
        <w:pStyle w:val="255"/>
        <w:rPr>
          <w:rFonts w:hint="eastAsia"/>
        </w:rPr>
      </w:pPr>
    </w:p>
    <w:p>
      <w:pPr>
        <w:pStyle w:val="255"/>
        <w:rPr>
          <w:rFonts w:hint="eastAsia"/>
        </w:rPr>
      </w:pPr>
      <w:r>
        <w:t>7. 删除某</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3261360" cy="784860"/>
            <wp:effectExtent l="0" t="0" r="0" b="762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34"/>
                    <a:stretch>
                      <a:fillRect/>
                    </a:stretch>
                  </pic:blipFill>
                  <pic:spPr>
                    <a:xfrm>
                      <a:off x="0" y="0"/>
                      <a:ext cx="3261360" cy="7848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r>
        <w:drawing>
          <wp:inline distT="0" distB="0" distL="114300" distR="114300">
            <wp:extent cx="3489960" cy="716280"/>
            <wp:effectExtent l="0" t="0" r="0" b="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5"/>
                    <a:stretch>
                      <a:fillRect/>
                    </a:stretch>
                  </pic:blipFill>
                  <pic:spPr>
                    <a:xfrm>
                      <a:off x="0" y="0"/>
                      <a:ext cx="3489960" cy="7162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bookmarkStart w:id="0" w:name="_GoBack"/>
      <w:r>
        <w:rPr>
          <w:rFonts w:ascii="Huawei Sans" w:hAnsi="Huawei Sans" w:cs="Huawei Sans"/>
        </w:rPr>
        <w:t>gsql -d tpch -p 5432 -r -f /opt/software/tpch-kit/dbgen/queries/queries.sql &gt; /opt/software/tpch-kit/dbgen/queries/queries02.log</w:t>
      </w:r>
      <w:bookmarkEnd w:id="0"/>
    </w:p>
    <w:p>
      <w:pPr>
        <w:pStyle w:val="255"/>
        <w:rPr>
          <w:rFonts w:ascii="Huawei Sans" w:hAnsi="Huawei Sans" w:eastAsia="微软雅黑" w:cs="Huawei Sans"/>
          <w:kern w:val="2"/>
          <w:szCs w:val="21"/>
        </w:rPr>
      </w:pPr>
      <w:r>
        <w:drawing>
          <wp:inline distT="0" distB="0" distL="114300" distR="114300">
            <wp:extent cx="2705100" cy="1539240"/>
            <wp:effectExtent l="0" t="0" r="7620" b="0"/>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36"/>
                    <a:stretch>
                      <a:fillRect/>
                    </a:stretch>
                  </pic:blipFill>
                  <pic:spPr>
                    <a:xfrm>
                      <a:off x="0" y="0"/>
                      <a:ext cx="2705100" cy="15392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cs="Huawei Sans"/>
          <w:lang w:val="en-US" w:eastAsia="zh-CN"/>
        </w:rPr>
      </w:pPr>
      <w:r>
        <w:rPr>
          <w:rFonts w:hint="eastAsia" w:ascii="Huawei Sans" w:hAnsi="Huawei Sans" w:cs="Huawei Sans"/>
          <w:lang w:val="en-US" w:eastAsia="zh-CN"/>
        </w:rPr>
        <w:t xml:space="preserve">       优化的参数有：shared_buffers、max_connections、effective_cache_size、effective_io_concurrency、wal_buffers、random_page_cost、default_statistics_target</w:t>
      </w:r>
    </w:p>
    <w:p>
      <w:pPr>
        <w:pStyle w:val="255"/>
        <w:rPr>
          <w:rFonts w:ascii="Huawei Sans" w:hAnsi="Huawei Sans" w:cs="Huawei Sans"/>
        </w:rPr>
      </w:pPr>
      <w:r>
        <w:rPr>
          <w:rFonts w:hint="eastAsia" w:ascii="Huawei Sans" w:hAnsi="Huawei Sans" w:cs="Huawei Sans"/>
          <w:lang w:val="en-US" w:eastAsia="zh-CN"/>
        </w:rPr>
        <w:t>因为优化这些参数能够减少响应时间，提高执行SQL语句的效率和正确率</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1260" w:hanging="1260" w:hangingChars="600"/>
        <w:rPr>
          <w:rFonts w:hint="default" w:ascii="HuaweiSans-Regular" w:hAnsi="HuaweiSans-Regular" w:eastAsia="方正兰亭黑简体"/>
          <w:sz w:val="21"/>
          <w:lang w:val="en-US"/>
        </w:rPr>
      </w:pPr>
      <w:r>
        <w:rPr>
          <w:rFonts w:hint="eastAsia" w:ascii="HuaweiSans-Regular" w:hAnsi="HuaweiSans-Regular" w:eastAsia="方正兰亭黑简体"/>
          <w:sz w:val="21"/>
          <w:lang w:val="en-US" w:eastAsia="zh-CN"/>
        </w:rPr>
        <w:t xml:space="preserve">              使用索引的好处;通过唯一性索引（unique）可确保数据的唯一性2、加快数据的检索速度、加快表之间的连接、减少分组和排序时间、使用优化隐藏器提高系统性能</w:t>
      </w:r>
    </w:p>
    <w:p>
      <w:pPr>
        <w:topLinePunct w:val="0"/>
        <w:adjustRightInd/>
        <w:snapToGrid/>
        <w:spacing w:before="0" w:after="0" w:line="240" w:lineRule="auto"/>
        <w:ind w:left="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w:t>
      </w:r>
    </w:p>
    <w:p>
      <w:pPr>
        <w:topLinePunct w:val="0"/>
        <w:adjustRightInd/>
        <w:snapToGrid/>
        <w:spacing w:before="0" w:after="0" w:line="240" w:lineRule="auto"/>
        <w:ind w:left="1260" w:hanging="1260" w:hangingChars="60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数据库内核优化：通过修改MySQL数据库源码，提升数据库性能。使用数据库内核优化patch,需重新编译数据库。</w:t>
      </w: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4927600" cy="2663825"/>
            <wp:effectExtent l="0" t="0" r="10160" b="3175"/>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37"/>
                    <a:stretch>
                      <a:fillRect/>
                    </a:stretch>
                  </pic:blipFill>
                  <pic:spPr>
                    <a:xfrm>
                      <a:off x="0" y="0"/>
                      <a:ext cx="4927600" cy="26638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3145" cy="2663825"/>
            <wp:effectExtent l="0" t="0" r="13335" b="3175"/>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38"/>
                    <a:stretch>
                      <a:fillRect/>
                    </a:stretch>
                  </pic:blipFill>
                  <pic:spPr>
                    <a:xfrm>
                      <a:off x="0" y="0"/>
                      <a:ext cx="6113145" cy="26638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16955" cy="2642235"/>
            <wp:effectExtent l="0" t="0" r="9525" b="9525"/>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39"/>
                    <a:stretch>
                      <a:fillRect/>
                    </a:stretch>
                  </pic:blipFill>
                  <pic:spPr>
                    <a:xfrm>
                      <a:off x="0" y="0"/>
                      <a:ext cx="6116955" cy="264223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分类和回归的区别在于输出变量的类型。</w:t>
      </w:r>
    </w:p>
    <w:p>
      <w:pPr>
        <w:pStyle w:val="255"/>
        <w:rPr>
          <w:rFonts w:hint="eastAsia" w:ascii="Huawei Sans" w:hAnsi="Huawei Sans" w:cs="Huawei Sans"/>
        </w:rPr>
      </w:pPr>
      <w:r>
        <w:rPr>
          <w:rFonts w:hint="eastAsia" w:ascii="Huawei Sans" w:hAnsi="Huawei Sans" w:cs="Huawei Sans"/>
        </w:rPr>
        <w:t>定量输出称为回归，或者说是连续变量预测；</w:t>
      </w:r>
    </w:p>
    <w:p>
      <w:pPr>
        <w:pStyle w:val="255"/>
        <w:rPr>
          <w:rFonts w:hint="eastAsia" w:ascii="Huawei Sans" w:hAnsi="Huawei Sans" w:cs="Huawei Sans"/>
        </w:rPr>
      </w:pPr>
      <w:r>
        <w:rPr>
          <w:rFonts w:hint="eastAsia" w:ascii="Huawei Sans" w:hAnsi="Huawei Sans" w:cs="Huawei Sans"/>
        </w:rPr>
        <w:t>定性输出称为分类，或者说是离散变量预测。</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SVM算法：支持向量机（Support Vector Machine, SVM）从数据中找出一个数据的分割超平面，将两个类别的数据完全分割开，并且在模型构建的过程中，保证分割区间最大化。</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评价指标：</w:t>
      </w:r>
    </w:p>
    <w:p>
      <w:pPr>
        <w:pStyle w:val="255"/>
        <w:rPr>
          <w:rFonts w:hint="eastAsia" w:ascii="Arial" w:hAnsi="Arial" w:cs="Arial"/>
          <w:shd w:val="clear" w:color="auto" w:fill="FFFFFF"/>
          <w:lang w:val="en-US" w:eastAsia="zh-CN"/>
        </w:rPr>
      </w:pPr>
      <w:r>
        <w:rPr>
          <w:rFonts w:hint="default" w:ascii="Arial" w:hAnsi="Arial" w:cs="Arial"/>
          <w:shd w:val="clear" w:color="auto" w:fill="FFFFFF"/>
          <w:lang w:val="en-US" w:eastAsia="zh-CN"/>
        </w:rPr>
        <w:t>准确率</w:t>
      </w:r>
      <w:r>
        <w:rPr>
          <w:rFonts w:hint="eastAsia" w:ascii="Arial" w:hAnsi="Arial" w:cs="Arial"/>
          <w:shd w:val="clear" w:color="auto" w:fill="FFFFFF"/>
          <w:lang w:val="en-US" w:eastAsia="zh-CN"/>
        </w:rPr>
        <w:t>：对于给定的测试数据集，分类器正确分类的样本数与总样本数之比。</w:t>
      </w:r>
    </w:p>
    <w:p>
      <w:pPr>
        <w:pStyle w:val="255"/>
        <w:rPr>
          <w:rFonts w:hint="eastAsia" w:ascii="Arial" w:hAnsi="Arial" w:cs="Arial"/>
          <w:shd w:val="clear" w:color="auto" w:fill="FFFFFF"/>
          <w:lang w:val="en-US" w:eastAsia="zh-CN"/>
        </w:rPr>
      </w:pPr>
      <w:r>
        <w:rPr>
          <w:rFonts w:hint="default" w:ascii="Arial" w:hAnsi="Arial" w:cs="Arial"/>
          <w:shd w:val="clear" w:color="auto" w:fill="FFFFFF"/>
          <w:lang w:val="en-US" w:eastAsia="zh-CN"/>
        </w:rPr>
        <w:t>精确率</w:t>
      </w:r>
      <w:r>
        <w:rPr>
          <w:rFonts w:hint="eastAsia" w:ascii="Arial" w:hAnsi="Arial" w:cs="Arial"/>
          <w:shd w:val="clear" w:color="auto" w:fill="FFFFFF"/>
          <w:lang w:val="en-US" w:eastAsia="zh-CN"/>
        </w:rPr>
        <w:t>：检索出相关文档数与检索出的文档总数的比率（正确分类的正例个数占分类为正例的实例个数的比例），衡量的是检索系统的查准率。</w:t>
      </w:r>
    </w:p>
    <w:p>
      <w:pPr>
        <w:pStyle w:val="255"/>
        <w:rPr>
          <w:rFonts w:hint="default" w:ascii="Arial" w:hAnsi="Arial" w:cs="Arial"/>
          <w:shd w:val="clear" w:color="auto" w:fill="FFFFFF"/>
          <w:lang w:val="en-US" w:eastAsia="zh-CN"/>
        </w:rPr>
      </w:pPr>
      <w:r>
        <w:rPr>
          <w:rFonts w:hint="default" w:ascii="Arial" w:hAnsi="Arial" w:cs="Arial"/>
          <w:shd w:val="clear" w:color="auto" w:fill="FFFFFF"/>
          <w:lang w:val="en-US" w:eastAsia="zh-CN"/>
        </w:rPr>
        <w:t>召回率</w:t>
      </w:r>
      <w:r>
        <w:rPr>
          <w:rFonts w:hint="eastAsia" w:ascii="Arial" w:hAnsi="Arial" w:cs="Arial"/>
          <w:shd w:val="clear" w:color="auto" w:fill="FFFFFF"/>
          <w:lang w:val="en-US" w:eastAsia="zh-CN"/>
        </w:rPr>
        <w:t>：</w:t>
      </w:r>
      <w:r>
        <w:rPr>
          <w:rFonts w:hint="default" w:ascii="Arial" w:hAnsi="Arial" w:cs="Arial"/>
          <w:shd w:val="clear" w:color="auto" w:fill="FFFFFF"/>
          <w:lang w:val="en-US" w:eastAsia="zh-CN"/>
        </w:rPr>
        <w:t>指检索出的相关文档数和文档库中所有的相关文档数的比率（正确分类的正例个数占实际正例个数的比例），衡量的是检索系统的查全率。</w:t>
      </w:r>
    </w:p>
    <w:p>
      <w:pPr>
        <w:pStyle w:val="255"/>
      </w:pPr>
      <w:r>
        <w:rPr>
          <w:rFonts w:hint="default" w:ascii="Arial" w:hAnsi="Arial" w:cs="Arial"/>
          <w:shd w:val="clear" w:color="auto" w:fill="FFFFFF"/>
          <w:lang w:val="en-US" w:eastAsia="zh-CN"/>
        </w:rPr>
        <w:t>综合评价指标F-Measure</w:t>
      </w:r>
      <w:r>
        <w:rPr>
          <w:rFonts w:hint="eastAsia" w:ascii="Arial" w:hAnsi="Arial" w:cs="Arial"/>
          <w:shd w:val="clear" w:color="auto" w:fill="FFFFFF"/>
          <w:lang w:val="en-US" w:eastAsia="zh-CN"/>
        </w:rPr>
        <w:t>：</w:t>
      </w:r>
      <w:r>
        <w:drawing>
          <wp:inline distT="0" distB="0" distL="114300" distR="114300">
            <wp:extent cx="1775460" cy="777240"/>
            <wp:effectExtent l="0" t="0" r="7620" b="0"/>
            <wp:docPr id="3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pic:cNvPicPr>
                      <a:picLocks noChangeAspect="1"/>
                    </pic:cNvPicPr>
                  </pic:nvPicPr>
                  <pic:blipFill>
                    <a:blip r:embed="rId40"/>
                    <a:stretch>
                      <a:fillRect/>
                    </a:stretch>
                  </pic:blipFill>
                  <pic:spPr>
                    <a:xfrm>
                      <a:off x="0" y="0"/>
                      <a:ext cx="1775460" cy="777240"/>
                    </a:xfrm>
                    <a:prstGeom prst="rect">
                      <a:avLst/>
                    </a:prstGeom>
                    <a:noFill/>
                    <a:ln>
                      <a:noFill/>
                    </a:ln>
                  </pic:spPr>
                </pic:pic>
              </a:graphicData>
            </a:graphic>
          </wp:inline>
        </w:drawing>
      </w:r>
    </w:p>
    <w:p>
      <w:pPr>
        <w:pStyle w:val="255"/>
        <w:rPr>
          <w:rFonts w:hint="default"/>
          <w:lang w:val="en-US" w:eastAsia="zh-CN"/>
        </w:rPr>
      </w:pPr>
      <w:r>
        <w:rPr>
          <w:rFonts w:hint="default"/>
          <w:lang w:val="en-US" w:eastAsia="zh-CN"/>
        </w:rPr>
        <w:t>ROC曲线：接收者操作特征（receiver operating characteristic），ROC曲线上每个点反映着对同一信号刺激的感受性。</w:t>
      </w:r>
    </w:p>
    <w:p>
      <w:pPr>
        <w:pStyle w:val="255"/>
        <w:rPr>
          <w:rFonts w:hint="default"/>
          <w:lang w:val="en-US" w:eastAsia="zh-CN"/>
        </w:rPr>
      </w:pPr>
      <w:r>
        <w:rPr>
          <w:rFonts w:hint="default"/>
          <w:lang w:val="en-US" w:eastAsia="zh-CN"/>
        </w:rPr>
        <w:t>AUC：首先AUC值是一个概率值。假设分类器的输出是样本属于正类的Score（置信度），则AUC的意义为，任取一对（正、负）样本，正样本的Score大于负样本的Score的概率。</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eastAsia="方正兰亭黑简体" w:cs="Huawei Sans"/>
          <w:lang w:eastAsia="zh-CN"/>
        </w:rPr>
      </w:pPr>
      <w:r>
        <w:rPr>
          <w:rFonts w:hint="eastAsia" w:ascii="Huawei Sans" w:hAnsi="Huawei Sans" w:cs="Huawei Sans"/>
        </w:rPr>
        <w:t>MSE</w:t>
      </w:r>
      <w:r>
        <w:rPr>
          <w:rFonts w:hint="eastAsia" w:ascii="Huawei Sans" w:hAnsi="Huawei Sans" w:cs="Huawei Sans"/>
          <w:lang w:eastAsia="zh-CN"/>
        </w:rPr>
        <w:t>：</w:t>
      </w:r>
      <w:r>
        <w:rPr>
          <w:rFonts w:hint="eastAsia" w:ascii="Huawei Sans" w:hAnsi="Huawei Sans" w:cs="Huawei Sans"/>
        </w:rPr>
        <w:t>（Mean Squared Error）均方误差</w:t>
      </w:r>
      <w:r>
        <w:rPr>
          <w:rFonts w:hint="eastAsia" w:ascii="Huawei Sans" w:hAnsi="Huawei Sans" w:cs="Huawei Sans"/>
          <w:lang w:eastAsia="zh-CN"/>
        </w:rPr>
        <w:t>，方差分析中组内变异与误差自由度的商</w:t>
      </w:r>
    </w:p>
    <w:p>
      <w:pPr>
        <w:pStyle w:val="255"/>
        <w:rPr>
          <w:rFonts w:hint="eastAsia" w:ascii="Huawei Sans" w:hAnsi="Huawei Sans" w:cs="Huawei Sans"/>
          <w:lang w:eastAsia="zh-CN"/>
        </w:rPr>
      </w:pPr>
      <w:r>
        <w:rPr>
          <w:rFonts w:hint="eastAsia" w:ascii="Huawei Sans" w:hAnsi="Huawei Sans" w:cs="Huawei Sans"/>
          <w:lang w:eastAsia="zh-CN"/>
        </w:rPr>
        <w:t>MAE：（Mean absolute Error）平均绝对误差，</w:t>
      </w:r>
      <w:r>
        <w:rPr>
          <w:rFonts w:ascii="微软雅黑" w:hAnsi="微软雅黑" w:eastAsia="微软雅黑" w:cs="微软雅黑"/>
          <w:i w:val="0"/>
          <w:iCs w:val="0"/>
          <w:caps w:val="0"/>
          <w:color w:val="111111"/>
          <w:spacing w:val="0"/>
          <w:sz w:val="19"/>
          <w:szCs w:val="19"/>
          <w:shd w:val="clear" w:fill="FFFFFF"/>
        </w:rPr>
        <w:t>是绝对误差的平均值</w:t>
      </w:r>
    </w:p>
    <w:p>
      <w:pPr>
        <w:pStyle w:val="255"/>
        <w:rPr>
          <w:rFonts w:hint="default" w:ascii="Huawei Sans" w:hAnsi="Huawei Sans" w:cs="Huawei Sans"/>
          <w:lang w:val="en-US" w:eastAsia="zh-CN"/>
        </w:rPr>
      </w:pPr>
      <w:r>
        <w:rPr>
          <w:rFonts w:hint="eastAsia" w:ascii="Huawei Sans" w:hAnsi="Huawei Sans" w:cs="Huawei Sans"/>
          <w:lang w:eastAsia="zh-CN"/>
        </w:rPr>
        <w:t>R-Squared：真实数据平均值，</w:t>
      </w:r>
      <w:r>
        <w:rPr>
          <w:rFonts w:hint="eastAsia" w:ascii="Huawei Sans" w:hAnsi="Huawei Sans" w:cs="Huawei Sans"/>
          <w:lang w:val="en-US" w:eastAsia="zh-CN"/>
        </w:rPr>
        <w:t>是一个预期值</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Verdana">
    <w:panose1 w:val="020B0604030504040204"/>
    <w:charset w:val="00"/>
    <w:family w:val="auto"/>
    <w:pitch w:val="default"/>
    <w:sig w:usb0="A00006FF" w:usb1="4000205B" w:usb2="00000010" w:usb3="00000000" w:csb0="2000019F" w:csb1="00000000"/>
  </w:font>
  <w:font w:name="方正兰亭黑简体">
    <w:altName w:val="黑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7A92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34</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像雾像雨又像风</cp:lastModifiedBy>
  <cp:lastPrinted>2016-11-21T02:33:00Z</cp:lastPrinted>
  <dcterms:modified xsi:type="dcterms:W3CDTF">2021-12-24T08:15:36Z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B686CC183D6546439C849DD72802C350</vt:lpwstr>
  </property>
</Properties>
</file>