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7590" cy="977265"/>
            <wp:effectExtent l="0" t="0" r="8890" b="133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6117590" cy="97726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060440" cy="1370965"/>
            <wp:effectExtent l="0" t="0" r="5080" b="63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9"/>
                    <a:stretch>
                      <a:fillRect/>
                    </a:stretch>
                  </pic:blipFill>
                  <pic:spPr>
                    <a:xfrm>
                      <a:off x="0" y="0"/>
                      <a:ext cx="6060440" cy="1370965"/>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hint="eastAsia"/>
          <w:b/>
          <w:bCs/>
        </w:rPr>
        <w:t>实验思考题：</w:t>
      </w:r>
      <w:r>
        <w:rPr>
          <w:rFonts w:hint="eastAsia" w:ascii="Huawei Sans" w:hAnsi="Huawei Sans" w:cs="Huawei Sans"/>
          <w:b/>
          <w:bCs/>
        </w:rPr>
        <w:t>为什么需要通过源码编译，安装数据库？</w:t>
      </w:r>
    </w:p>
    <w:p>
      <w:pPr>
        <w:pStyle w:val="255"/>
        <w:ind w:left="0" w:leftChars="0" w:firstLine="420" w:firstLineChars="0"/>
        <w:rPr>
          <w:rFonts w:hint="eastAsia" w:ascii="Huawei Sans" w:hAnsi="Huawei Sans" w:eastAsia="方正兰亭黑简体" w:cs="Huawei Sans"/>
          <w:lang w:val="en-US" w:eastAsia="zh-CN"/>
        </w:rPr>
      </w:pPr>
      <w:r>
        <w:rPr>
          <w:rFonts w:hint="eastAsia" w:ascii="Huawei Sans" w:hAnsi="Huawei Sans" w:cs="Huawei Sans"/>
          <w:lang w:val="en-US" w:eastAsia="zh-CN"/>
        </w:rPr>
        <w:t>如果不通过源码编译安装数据库，则该数据库的参数都是确定的。我们想要根据自己的需求定制数据库的相关参数和功能，所以要通过源码编译安装可定制的数据库。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pPr>
      <w:r>
        <w:drawing>
          <wp:inline distT="0" distB="0" distL="114300" distR="114300">
            <wp:extent cx="5607050" cy="1059815"/>
            <wp:effectExtent l="0" t="0" r="1270" b="698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0"/>
                    <a:srcRect t="41555"/>
                    <a:stretch>
                      <a:fillRect/>
                    </a:stretch>
                  </pic:blipFill>
                  <pic:spPr>
                    <a:xfrm>
                      <a:off x="0" y="0"/>
                      <a:ext cx="5607050" cy="105981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5305425" cy="1447800"/>
            <wp:effectExtent l="0" t="0" r="13335"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1"/>
                    <a:stretch>
                      <a:fillRect/>
                    </a:stretch>
                  </pic:blipFill>
                  <pic:spPr>
                    <a:xfrm>
                      <a:off x="0" y="0"/>
                      <a:ext cx="5305425" cy="14478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480685" cy="1224280"/>
            <wp:effectExtent l="0" t="0" r="5715" b="1016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2"/>
                    <a:stretch>
                      <a:fillRect/>
                    </a:stretch>
                  </pic:blipFill>
                  <pic:spPr>
                    <a:xfrm>
                      <a:off x="0" y="0"/>
                      <a:ext cx="5480685" cy="1224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drawing>
          <wp:inline distT="0" distB="0" distL="114300" distR="114300">
            <wp:extent cx="5973445" cy="1323340"/>
            <wp:effectExtent l="0" t="0" r="635" b="254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pic:cNvPicPr>
                      <a:picLocks noChangeAspect="1"/>
                    </pic:cNvPicPr>
                  </pic:nvPicPr>
                  <pic:blipFill>
                    <a:blip r:embed="rId13"/>
                    <a:stretch>
                      <a:fillRect/>
                    </a:stretch>
                  </pic:blipFill>
                  <pic:spPr>
                    <a:xfrm>
                      <a:off x="0" y="0"/>
                      <a:ext cx="5973445" cy="132334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699125" cy="1267460"/>
            <wp:effectExtent l="0" t="0" r="635" b="1270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14"/>
                    <a:stretch>
                      <a:fillRect/>
                    </a:stretch>
                  </pic:blipFill>
                  <pic:spPr>
                    <a:xfrm>
                      <a:off x="0" y="0"/>
                      <a:ext cx="5699125" cy="12674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872480" cy="1209675"/>
            <wp:effectExtent l="0" t="0" r="10160" b="9525"/>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15"/>
                    <a:stretch>
                      <a:fillRect/>
                    </a:stretch>
                  </pic:blipFill>
                  <pic:spPr>
                    <a:xfrm>
                      <a:off x="0" y="0"/>
                      <a:ext cx="5872480" cy="120967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628005" cy="1184910"/>
            <wp:effectExtent l="0" t="0" r="10795" b="3810"/>
            <wp:docPr id="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pic:cNvPicPr>
                      <a:picLocks noChangeAspect="1"/>
                    </pic:cNvPicPr>
                  </pic:nvPicPr>
                  <pic:blipFill>
                    <a:blip r:embed="rId16"/>
                    <a:stretch>
                      <a:fillRect/>
                    </a:stretch>
                  </pic:blipFill>
                  <pic:spPr>
                    <a:xfrm>
                      <a:off x="0" y="0"/>
                      <a:ext cx="5628005" cy="118491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768340" cy="537845"/>
            <wp:effectExtent l="0" t="0" r="7620" b="10795"/>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pic:cNvPicPr>
                  </pic:nvPicPr>
                  <pic:blipFill>
                    <a:blip r:embed="rId17"/>
                    <a:stretch>
                      <a:fillRect/>
                    </a:stretch>
                  </pic:blipFill>
                  <pic:spPr>
                    <a:xfrm>
                      <a:off x="0" y="0"/>
                      <a:ext cx="5768340" cy="53784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889625" cy="507365"/>
            <wp:effectExtent l="0" t="0" r="8255" b="10795"/>
            <wp:docPr id="5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pic:cNvPicPr>
                      <a:picLocks noChangeAspect="1"/>
                    </pic:cNvPicPr>
                  </pic:nvPicPr>
                  <pic:blipFill>
                    <a:blip r:embed="rId18"/>
                    <a:stretch>
                      <a:fillRect/>
                    </a:stretch>
                  </pic:blipFill>
                  <pic:spPr>
                    <a:xfrm>
                      <a:off x="0" y="0"/>
                      <a:ext cx="5889625" cy="50736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545715" cy="3013075"/>
            <wp:effectExtent l="0" t="0" r="14605" b="4445"/>
            <wp:docPr id="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
                    <pic:cNvPicPr>
                      <a:picLocks noChangeAspect="1"/>
                    </pic:cNvPicPr>
                  </pic:nvPicPr>
                  <pic:blipFill>
                    <a:blip r:embed="rId19"/>
                    <a:stretch>
                      <a:fillRect/>
                    </a:stretch>
                  </pic:blipFill>
                  <pic:spPr>
                    <a:xfrm>
                      <a:off x="0" y="0"/>
                      <a:ext cx="2545715" cy="30130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440940" cy="1250315"/>
            <wp:effectExtent l="0" t="0" r="12700" b="1460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0"/>
                    <a:stretch>
                      <a:fillRect/>
                    </a:stretch>
                  </pic:blipFill>
                  <pic:spPr>
                    <a:xfrm>
                      <a:off x="0" y="0"/>
                      <a:ext cx="2440940" cy="1250315"/>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654935" cy="1151255"/>
            <wp:effectExtent l="0" t="0" r="12065" b="6985"/>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1"/>
                    <a:stretch>
                      <a:fillRect/>
                    </a:stretch>
                  </pic:blipFill>
                  <pic:spPr>
                    <a:xfrm>
                      <a:off x="0" y="0"/>
                      <a:ext cx="2654935" cy="115125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084070" cy="2971165"/>
            <wp:effectExtent l="0" t="0" r="3810" b="63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22"/>
                    <a:stretch>
                      <a:fillRect/>
                    </a:stretch>
                  </pic:blipFill>
                  <pic:spPr>
                    <a:xfrm>
                      <a:off x="0" y="0"/>
                      <a:ext cx="2084070" cy="297116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085340" cy="2602865"/>
            <wp:effectExtent l="0" t="0" r="2540" b="3175"/>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23"/>
                    <a:stretch>
                      <a:fillRect/>
                    </a:stretch>
                  </pic:blipFill>
                  <pic:spPr>
                    <a:xfrm>
                      <a:off x="0" y="0"/>
                      <a:ext cx="2085340" cy="2602865"/>
                    </a:xfrm>
                    <a:prstGeom prst="rect">
                      <a:avLst/>
                    </a:prstGeom>
                    <a:noFill/>
                    <a:ln>
                      <a:noFill/>
                    </a:ln>
                  </pic:spPr>
                </pic:pic>
              </a:graphicData>
            </a:graphic>
          </wp:inline>
        </w:drawing>
      </w: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：行存表与列存表在执行相同的</w:t>
      </w:r>
      <w:r>
        <w:rPr>
          <w:rFonts w:ascii="Huawei Sans" w:hAnsi="Huawei Sans" w:cs="Huawei Sans"/>
          <w:b/>
          <w:bCs/>
        </w:rPr>
        <w:t>SQL语句时，为何执行的时间不同？在执行哪些类型SQL时，行存表效率更高？在执行哪些类型SQL时，列存表效率更高？</w:t>
      </w:r>
    </w:p>
    <w:tbl>
      <w:tblPr>
        <w:tblStyle w:val="9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1933"/>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1</w:t>
            </w:r>
          </w:p>
        </w:tc>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a</w:t>
            </w:r>
          </w:p>
        </w:tc>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2</w:t>
            </w:r>
          </w:p>
        </w:tc>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b</w:t>
            </w:r>
          </w:p>
        </w:tc>
        <w:tc>
          <w:tcPr>
            <w:tcW w:w="1933" w:type="dxa"/>
            <w:vAlign w:val="center"/>
          </w:tcPr>
          <w:p>
            <w:pPr>
              <w:pStyle w:val="255"/>
              <w:widowControl w:val="0"/>
              <w:ind w:left="0" w:leftChars="0" w:firstLine="0" w:firstLineChars="0"/>
              <w:jc w:val="center"/>
              <w:rPr>
                <w:rFonts w:hint="default" w:ascii="Huawei Sans" w:hAnsi="Huawei Sans" w:cs="Huawei Sans"/>
                <w:lang w:val="en-US" w:eastAsia="zh-CN"/>
              </w:rPr>
            </w:pPr>
            <w:r>
              <w:rPr>
                <w:rFonts w:hint="eastAsia" w:ascii="Huawei Sans" w:hAnsi="Huawei Sans" w:cs="Huawei Sans"/>
                <w:lang w:val="en-US" w:eastAsia="zh-CN"/>
              </w:rPr>
              <w:t>2</w:t>
            </w:r>
          </w:p>
        </w:tc>
      </w:tr>
    </w:tbl>
    <w:p>
      <w:pPr>
        <w:pStyle w:val="255"/>
        <w:rPr>
          <w:rFonts w:hint="eastAsia" w:ascii="Huawei Sans" w:hAnsi="Huawei Sans" w:cs="Huawei Sans"/>
          <w:lang w:val="en-US" w:eastAsia="zh-CN"/>
        </w:rPr>
      </w:pPr>
      <w:r>
        <w:rPr>
          <w:rFonts w:hint="eastAsia" w:ascii="Huawei Sans" w:hAnsi="Huawei Sans" w:cs="Huawei Sans"/>
          <w:lang w:val="en-US" w:eastAsia="zh-CN"/>
        </w:rPr>
        <w:t>行存：(1.a.1)(2,b,2)；列存：(1,2)(a,b)(1,2)</w:t>
      </w:r>
    </w:p>
    <w:p>
      <w:pPr>
        <w:pStyle w:val="255"/>
        <w:ind w:left="0" w:leftChars="0" w:firstLine="420" w:firstLineChars="0"/>
        <w:rPr>
          <w:rFonts w:hint="eastAsia" w:ascii="Huawei Sans" w:hAnsi="Huawei Sans" w:cs="Huawei Sans"/>
          <w:lang w:val="en-US" w:eastAsia="zh-CN"/>
        </w:rPr>
      </w:pPr>
      <w:r>
        <w:rPr>
          <w:rFonts w:hint="eastAsia" w:ascii="Huawei Sans" w:hAnsi="Huawei Sans" w:cs="Huawei Sans"/>
          <w:lang w:val="en-US" w:eastAsia="zh-CN"/>
        </w:rPr>
        <w:t>执行时间不同的原因是存储方式不同，行存是按顺序来存储；每一列数据都是同一类型的，以列存储，一次读取一列；</w:t>
      </w:r>
    </w:p>
    <w:p>
      <w:pPr>
        <w:pStyle w:val="255"/>
        <w:ind w:left="0" w:leftChars="0" w:firstLine="420" w:firstLineChars="0"/>
        <w:rPr>
          <w:rFonts w:hint="default" w:ascii="Huawei Sans" w:hAnsi="Huawei Sans" w:cs="Huawei Sans"/>
          <w:lang w:val="en-US" w:eastAsia="zh-CN"/>
        </w:rPr>
      </w:pPr>
    </w:p>
    <w:p>
      <w:pPr>
        <w:pStyle w:val="255"/>
        <w:ind w:left="0" w:leftChars="0" w:firstLine="420" w:firstLineChars="0"/>
        <w:rPr>
          <w:rFonts w:hint="eastAsia" w:ascii="Huawei Sans" w:hAnsi="Huawei Sans" w:cs="Huawei Sans"/>
          <w:lang w:val="en-US" w:eastAsia="zh-CN"/>
        </w:rPr>
      </w:pPr>
      <w:r>
        <w:rPr>
          <w:rFonts w:hint="eastAsia" w:ascii="Huawei Sans" w:hAnsi="Huawei Sans" w:cs="Huawei Sans"/>
          <w:lang w:val="en-US" w:eastAsia="zh-CN"/>
        </w:rPr>
        <w:t>行存储关注整张表内容，更加适合需要经常更新数据、需要经常读取整行数据，而且不需要聚集运算，或者快速查询需求、或者数据表本身数据行并不多的情况，在这些情况下行存储效率较高。如果只有少量数据，那么读取过程中产生冗余数据的缺点就可以忽略，可能查询效率还会高于列存储，但数据量大时会使效率大幅降低，会存在数据冗余，时间变长。</w:t>
      </w:r>
    </w:p>
    <w:p>
      <w:pPr>
        <w:pStyle w:val="255"/>
        <w:ind w:left="0" w:leftChars="0" w:firstLine="420" w:firstLineChars="0"/>
        <w:rPr>
          <w:rFonts w:hint="default" w:ascii="Huawei Sans" w:hAnsi="Huawei Sans" w:cs="Huawei Sans"/>
          <w:lang w:val="en-US" w:eastAsia="zh-CN"/>
        </w:rPr>
      </w:pPr>
      <w:r>
        <w:rPr>
          <w:rFonts w:hint="eastAsia" w:ascii="Huawei Sans" w:hAnsi="Huawei Sans" w:cs="Huawei Sans"/>
          <w:lang w:val="en-US" w:eastAsia="zh-CN"/>
        </w:rPr>
        <w:t>列存储更加适合关注一张表某几列、基于一列或比较少的列计算、数据表列的数量多、数据表有非常多行数据并且需要聚集运算的时候、数据表列中有非常多重复数据的情况，因为有利于高度压缩。列存储在写入效率、保证数据完整性上不如行存储，但在读取过程不会产生冗余数据，适合对数据完整性要求不高的情况。</w:t>
      </w:r>
    </w:p>
    <w:p>
      <w:pPr>
        <w:pStyle w:val="255"/>
        <w:ind w:left="0" w:leftChars="0" w:firstLine="0" w:firstLineChars="0"/>
        <w:rPr>
          <w:rFonts w:ascii="Huawei Sans" w:hAnsi="Huawei Sans" w:cs="Huawei Sans"/>
        </w:rPr>
      </w:pPr>
    </w:p>
    <w:p>
      <w:pPr>
        <w:pStyle w:val="255"/>
        <w:rPr>
          <w:rFonts w:hint="eastAsia"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：全量物化视图与增量物化视图有哪些差别？</w:t>
      </w:r>
    </w:p>
    <w:p>
      <w:pPr>
        <w:pStyle w:val="255"/>
        <w:ind w:left="0" w:leftChars="0" w:firstLine="420" w:firstLineChars="0"/>
        <w:rPr>
          <w:rFonts w:hint="eastAsia" w:ascii="Huawei Sans" w:hAnsi="Huawei Sans" w:eastAsia="方正兰亭黑简体" w:cs="Huawei Sans"/>
          <w:lang w:eastAsia="zh-CN"/>
        </w:rPr>
      </w:pPr>
      <w:r>
        <w:rPr>
          <w:rFonts w:hint="eastAsia" w:ascii="Huawei Sans" w:hAnsi="Huawei Sans" w:cs="Huawei Sans"/>
          <w:lang w:val="en-US" w:eastAsia="zh-CN"/>
        </w:rPr>
        <w:t>主要体现在</w:t>
      </w:r>
      <w:r>
        <w:rPr>
          <w:rFonts w:hint="eastAsia" w:ascii="Huawei Sans" w:hAnsi="Huawei Sans" w:cs="Huawei Sans"/>
        </w:rPr>
        <w:t>刷新方式的区别</w:t>
      </w:r>
      <w:r>
        <w:rPr>
          <w:rFonts w:hint="eastAsia" w:ascii="Huawei Sans" w:hAnsi="Huawei Sans" w:cs="Huawei Sans"/>
          <w:lang w:eastAsia="zh-CN"/>
        </w:rPr>
        <w:t>。</w:t>
      </w:r>
    </w:p>
    <w:p>
      <w:pPr>
        <w:pStyle w:val="255"/>
        <w:ind w:left="0" w:leftChars="0" w:firstLine="420" w:firstLineChars="0"/>
        <w:rPr>
          <w:rFonts w:hint="eastAsia" w:ascii="Huawei Sans" w:hAnsi="Huawei Sans" w:cs="Huawei Sans"/>
        </w:rPr>
      </w:pPr>
      <w:r>
        <w:rPr>
          <w:rFonts w:hint="eastAsia" w:ascii="Huawei Sans" w:hAnsi="Huawei Sans" w:cs="Huawei Sans"/>
        </w:rPr>
        <w:t>全量物化视图仅支持对创建好的物化视图做全量更新，而不支持做增量更新。</w:t>
      </w:r>
    </w:p>
    <w:p>
      <w:pPr>
        <w:pStyle w:val="255"/>
        <w:ind w:left="0" w:leftChars="0" w:firstLine="42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增量刷新是指</w:t>
      </w:r>
      <w:r>
        <w:rPr>
          <w:rFonts w:hint="eastAsia" w:ascii="Huawei Sans" w:hAnsi="Huawei Sans" w:cs="Huawei Sans"/>
        </w:rPr>
        <w:t>以页面显示数据为基础到表中查是否有更新数据</w:t>
      </w:r>
      <w:r>
        <w:rPr>
          <w:rFonts w:hint="eastAsia" w:ascii="Huawei Sans" w:hAnsi="Huawei Sans" w:cs="Huawei Sans"/>
          <w:lang w:eastAsia="zh-CN"/>
        </w:rPr>
        <w:t>，</w:t>
      </w:r>
      <w:r>
        <w:rPr>
          <w:rFonts w:hint="eastAsia" w:ascii="Huawei Sans" w:hAnsi="Huawei Sans" w:cs="Huawei Sans"/>
        </w:rPr>
        <w:t>有则更新</w:t>
      </w:r>
      <w:r>
        <w:rPr>
          <w:rFonts w:hint="eastAsia" w:ascii="Huawei Sans" w:hAnsi="Huawei Sans" w:cs="Huawei Sans"/>
          <w:lang w:eastAsia="zh-CN"/>
        </w:rPr>
        <w:t>，</w:t>
      </w:r>
      <w:r>
        <w:rPr>
          <w:rFonts w:hint="eastAsia" w:ascii="Huawei Sans" w:hAnsi="Huawei Sans" w:cs="Huawei Sans"/>
        </w:rPr>
        <w:t>没有则不做操作。</w:t>
      </w:r>
      <w:r>
        <w:rPr>
          <w:rFonts w:hint="eastAsia" w:ascii="Huawei Sans" w:hAnsi="Huawei Sans" w:cs="Huawei Sans"/>
          <w:lang w:val="en-US" w:eastAsia="zh-CN"/>
        </w:rPr>
        <w:t>也就是说，只传更新过的数据，并且将他们进行更新，存储起来。</w:t>
      </w:r>
    </w:p>
    <w:p>
      <w:pPr>
        <w:pStyle w:val="255"/>
        <w:ind w:left="0" w:leftChars="0" w:firstLine="420" w:firstLineChars="0"/>
        <w:rPr>
          <w:rFonts w:hint="eastAsia" w:ascii="Huawei Sans" w:hAnsi="Huawei Sans" w:cs="Huawei Sans"/>
        </w:rPr>
      </w:pPr>
      <w:r>
        <w:rPr>
          <w:rFonts w:hint="eastAsia" w:ascii="Huawei Sans" w:hAnsi="Huawei Sans" w:cs="Huawei Sans"/>
        </w:rPr>
        <w:t>全量更新，</w:t>
      </w:r>
      <w:r>
        <w:rPr>
          <w:rFonts w:hint="eastAsia" w:ascii="Huawei Sans" w:hAnsi="Huawei Sans" w:cs="Huawei Sans"/>
          <w:lang w:val="en-US" w:eastAsia="zh-CN"/>
        </w:rPr>
        <w:t>会将</w:t>
      </w:r>
      <w:r>
        <w:rPr>
          <w:rFonts w:hint="eastAsia" w:ascii="Huawei Sans" w:hAnsi="Huawei Sans" w:cs="Huawei Sans"/>
        </w:rPr>
        <w:t>所有参数都传给后台，全部入库。</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default" w:eastAsia="方正兰亭黑简体"/>
          <w:lang w:val="en-US" w:eastAsia="zh-CN"/>
        </w:rPr>
      </w:pPr>
      <w:r>
        <w:rPr>
          <w:rFonts w:hint="eastAsia"/>
          <w:lang w:val="en-US" w:eastAsia="zh-CN"/>
        </w:rPr>
        <w:t>新PuTTY连接窗口的截图：</w:t>
      </w:r>
    </w:p>
    <w:p>
      <w:pPr>
        <w:pStyle w:val="255"/>
      </w:pPr>
      <w:r>
        <w:drawing>
          <wp:inline distT="0" distB="0" distL="114300" distR="114300">
            <wp:extent cx="4107180" cy="2273935"/>
            <wp:effectExtent l="0" t="0" r="7620" b="12065"/>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pic:cNvPicPr>
                  </pic:nvPicPr>
                  <pic:blipFill>
                    <a:blip r:embed="rId24"/>
                    <a:stretch>
                      <a:fillRect/>
                    </a:stretch>
                  </pic:blipFill>
                  <pic:spPr>
                    <a:xfrm>
                      <a:off x="0" y="0"/>
                      <a:ext cx="4107180" cy="2273935"/>
                    </a:xfrm>
                    <a:prstGeom prst="rect">
                      <a:avLst/>
                    </a:prstGeom>
                    <a:noFill/>
                    <a:ln>
                      <a:noFill/>
                    </a:ln>
                  </pic:spPr>
                </pic:pic>
              </a:graphicData>
            </a:graphic>
          </wp:inline>
        </w:drawing>
      </w:r>
    </w:p>
    <w:p>
      <w:pPr>
        <w:pStyle w:val="255"/>
        <w:rPr>
          <w:rFonts w:hint="default" w:eastAsia="方正兰亭黑简体"/>
          <w:lang w:val="en-US" w:eastAsia="zh-CN"/>
        </w:rPr>
      </w:pPr>
      <w:r>
        <w:rPr>
          <w:rFonts w:hint="eastAsia"/>
          <w:lang w:val="en-US" w:eastAsia="zh-CN"/>
        </w:rPr>
        <w:t>测试时间的运行结果截图：</w:t>
      </w:r>
    </w:p>
    <w:p>
      <w:pPr>
        <w:pStyle w:val="255"/>
        <w:rPr>
          <w:rFonts w:ascii="Huawei Sans" w:hAnsi="Huawei Sans" w:cs="Huawei Sans"/>
        </w:rPr>
      </w:pPr>
      <w:r>
        <w:drawing>
          <wp:inline distT="0" distB="0" distL="114300" distR="114300">
            <wp:extent cx="5259705" cy="1854200"/>
            <wp:effectExtent l="0" t="0" r="13335" b="5080"/>
            <wp:docPr id="6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
                    <pic:cNvPicPr>
                      <a:picLocks noChangeAspect="1"/>
                    </pic:cNvPicPr>
                  </pic:nvPicPr>
                  <pic:blipFill>
                    <a:blip r:embed="rId25"/>
                    <a:stretch>
                      <a:fillRect/>
                    </a:stretch>
                  </pic:blipFill>
                  <pic:spPr>
                    <a:xfrm>
                      <a:off x="0" y="0"/>
                      <a:ext cx="5259705" cy="185420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257800" cy="2364740"/>
            <wp:effectExtent l="0" t="0" r="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57800" cy="236474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085715" cy="2155190"/>
            <wp:effectExtent l="0" t="0" r="444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5085715" cy="215519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5348605" cy="2834640"/>
            <wp:effectExtent l="0" t="0" r="635" b="0"/>
            <wp:docPr id="7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3"/>
                    <pic:cNvPicPr>
                      <a:picLocks noChangeAspect="1"/>
                    </pic:cNvPicPr>
                  </pic:nvPicPr>
                  <pic:blipFill>
                    <a:blip r:embed="rId28"/>
                    <a:stretch>
                      <a:fillRect/>
                    </a:stretch>
                  </pic:blipFill>
                  <pic:spPr>
                    <a:xfrm>
                      <a:off x="0" y="0"/>
                      <a:ext cx="5348605" cy="28346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4074160" cy="2233295"/>
            <wp:effectExtent l="0" t="0" r="10160" b="6985"/>
            <wp:docPr id="7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2"/>
                    <pic:cNvPicPr>
                      <a:picLocks noChangeAspect="1"/>
                    </pic:cNvPicPr>
                  </pic:nvPicPr>
                  <pic:blipFill>
                    <a:blip r:embed="rId29"/>
                    <a:stretch>
                      <a:fillRect/>
                    </a:stretch>
                  </pic:blipFill>
                  <pic:spPr>
                    <a:xfrm>
                      <a:off x="0" y="0"/>
                      <a:ext cx="4074160" cy="223329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ind w:left="420" w:leftChars="0" w:firstLine="420" w:firstLineChars="0"/>
        <w:rPr>
          <w:rFonts w:ascii="Huawei Sans" w:hAnsi="Huawei Sans" w:eastAsia="微软雅黑" w:cs="Huawei Sans"/>
          <w:kern w:val="2"/>
          <w:szCs w:val="21"/>
        </w:rPr>
      </w:pPr>
      <w:r>
        <w:rPr>
          <w:rFonts w:hint="eastAsia"/>
          <w:lang w:val="en-US" w:eastAsia="zh-CN"/>
        </w:rPr>
        <w:t xml:space="preserve"> </w:t>
      </w:r>
      <w:r>
        <w:drawing>
          <wp:inline distT="0" distB="0" distL="114300" distR="114300">
            <wp:extent cx="5234305" cy="1038225"/>
            <wp:effectExtent l="0" t="0" r="8255" b="13335"/>
            <wp:docPr id="8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4"/>
                    <pic:cNvPicPr>
                      <a:picLocks noChangeAspect="1"/>
                    </pic:cNvPicPr>
                  </pic:nvPicPr>
                  <pic:blipFill>
                    <a:blip r:embed="rId30"/>
                    <a:stretch>
                      <a:fillRect/>
                    </a:stretch>
                  </pic:blipFill>
                  <pic:spPr>
                    <a:xfrm>
                      <a:off x="0" y="0"/>
                      <a:ext cx="5234305" cy="103822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3379470" cy="812165"/>
            <wp:effectExtent l="0" t="0" r="3810" b="10795"/>
            <wp:docPr id="8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5"/>
                    <pic:cNvPicPr>
                      <a:picLocks noChangeAspect="1"/>
                    </pic:cNvPicPr>
                  </pic:nvPicPr>
                  <pic:blipFill>
                    <a:blip r:embed="rId31"/>
                    <a:stretch>
                      <a:fillRect/>
                    </a:stretch>
                  </pic:blipFill>
                  <pic:spPr>
                    <a:xfrm>
                      <a:off x="0" y="0"/>
                      <a:ext cx="3379470" cy="812165"/>
                    </a:xfrm>
                    <a:prstGeom prst="rect">
                      <a:avLst/>
                    </a:prstGeom>
                    <a:noFill/>
                    <a:ln>
                      <a:noFill/>
                    </a:ln>
                  </pic:spPr>
                </pic:pic>
              </a:graphicData>
            </a:graphic>
          </wp:inline>
        </w:drawing>
      </w:r>
    </w:p>
    <w:p>
      <w:pPr>
        <w:pStyle w:val="255"/>
      </w:pPr>
      <w:r>
        <w:drawing>
          <wp:inline distT="0" distB="0" distL="114300" distR="114300">
            <wp:extent cx="3387090" cy="760730"/>
            <wp:effectExtent l="0" t="0" r="11430" b="1270"/>
            <wp:docPr id="8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6"/>
                    <pic:cNvPicPr>
                      <a:picLocks noChangeAspect="1"/>
                    </pic:cNvPicPr>
                  </pic:nvPicPr>
                  <pic:blipFill>
                    <a:blip r:embed="rId32"/>
                    <a:stretch>
                      <a:fillRect/>
                    </a:stretch>
                  </pic:blipFill>
                  <pic:spPr>
                    <a:xfrm>
                      <a:off x="0" y="0"/>
                      <a:ext cx="3387090" cy="76073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hint="eastAsia"/>
        </w:rPr>
      </w:pPr>
      <w:r>
        <w:rPr>
          <w:rFonts w:ascii="Huawei Sans" w:hAnsi="Huawei Sans" w:cs="Huawei Sans"/>
        </w:rPr>
        <w:t xml:space="preserve"> ORDER BY SUM(o.actual_price) DESC;</w:t>
      </w:r>
    </w:p>
    <w:p>
      <w:pPr>
        <w:pStyle w:val="255"/>
        <w:rPr>
          <w:rFonts w:hint="eastAsia"/>
        </w:rPr>
      </w:pPr>
      <w:r>
        <w:drawing>
          <wp:inline distT="0" distB="0" distL="114300" distR="114300">
            <wp:extent cx="5689600" cy="2572385"/>
            <wp:effectExtent l="0" t="0" r="10160" b="3175"/>
            <wp:docPr id="8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7"/>
                    <pic:cNvPicPr>
                      <a:picLocks noChangeAspect="1"/>
                    </pic:cNvPicPr>
                  </pic:nvPicPr>
                  <pic:blipFill>
                    <a:blip r:embed="rId33"/>
                    <a:stretch>
                      <a:fillRect/>
                    </a:stretch>
                  </pic:blipFill>
                  <pic:spPr>
                    <a:xfrm>
                      <a:off x="0" y="0"/>
                      <a:ext cx="5689600" cy="2572385"/>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hint="eastAsia"/>
        </w:rPr>
      </w:pPr>
      <w:r>
        <w:rPr>
          <w:rFonts w:ascii="Huawei Sans" w:hAnsi="Huawei Sans" w:cs="Huawei Sans"/>
        </w:rPr>
        <w:t>select * from hypopg_drop_index(16715);</w:t>
      </w:r>
    </w:p>
    <w:p>
      <w:pPr>
        <w:pStyle w:val="255"/>
        <w:rPr>
          <w:rFonts w:hint="eastAsia"/>
        </w:rPr>
      </w:pPr>
      <w:r>
        <w:drawing>
          <wp:inline distT="0" distB="0" distL="114300" distR="114300">
            <wp:extent cx="3557270" cy="838200"/>
            <wp:effectExtent l="0" t="0" r="8890" b="0"/>
            <wp:docPr id="8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9"/>
                    <pic:cNvPicPr>
                      <a:picLocks noChangeAspect="1"/>
                    </pic:cNvPicPr>
                  </pic:nvPicPr>
                  <pic:blipFill>
                    <a:blip r:embed="rId34"/>
                    <a:stretch>
                      <a:fillRect/>
                    </a:stretch>
                  </pic:blipFill>
                  <pic:spPr>
                    <a:xfrm>
                      <a:off x="0" y="0"/>
                      <a:ext cx="3557270" cy="83820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453130" cy="926465"/>
            <wp:effectExtent l="0" t="0" r="6350" b="3175"/>
            <wp:docPr id="8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1"/>
                    <pic:cNvPicPr>
                      <a:picLocks noChangeAspect="1"/>
                    </pic:cNvPicPr>
                  </pic:nvPicPr>
                  <pic:blipFill>
                    <a:blip r:embed="rId35"/>
                    <a:stretch>
                      <a:fillRect/>
                    </a:stretch>
                  </pic:blipFill>
                  <pic:spPr>
                    <a:xfrm>
                      <a:off x="0" y="0"/>
                      <a:ext cx="3453130" cy="926465"/>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hint="eastAsia"/>
        </w:rPr>
      </w:pPr>
      <w:r>
        <w:rPr>
          <w:rFonts w:ascii="Huawei Sans" w:hAnsi="Huawei Sans" w:cs="Huawei Sans"/>
        </w:rPr>
        <w:t>select * from hypopg_display_index()</w:t>
      </w:r>
    </w:p>
    <w:p>
      <w:pPr>
        <w:pStyle w:val="255"/>
        <w:rPr>
          <w:rFonts w:hint="eastAsia"/>
        </w:rPr>
      </w:pPr>
      <w:r>
        <w:drawing>
          <wp:inline distT="0" distB="0" distL="114300" distR="114300">
            <wp:extent cx="3824605" cy="664210"/>
            <wp:effectExtent l="0" t="0" r="635" b="6350"/>
            <wp:docPr id="9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2"/>
                    <pic:cNvPicPr>
                      <a:picLocks noChangeAspect="1"/>
                    </pic:cNvPicPr>
                  </pic:nvPicPr>
                  <pic:blipFill>
                    <a:blip r:embed="rId36"/>
                    <a:stretch>
                      <a:fillRect/>
                    </a:stretch>
                  </pic:blipFill>
                  <pic:spPr>
                    <a:xfrm>
                      <a:off x="0" y="0"/>
                      <a:ext cx="3824605" cy="66421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cs="Huawei Sans"/>
        </w:rPr>
      </w:pPr>
      <w:r>
        <w:drawing>
          <wp:inline distT="0" distB="0" distL="114300" distR="114300">
            <wp:extent cx="3905885" cy="1376045"/>
            <wp:effectExtent l="0" t="0" r="10795" b="10795"/>
            <wp:docPr id="9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3"/>
                    <pic:cNvPicPr>
                      <a:picLocks noChangeAspect="1"/>
                    </pic:cNvPicPr>
                  </pic:nvPicPr>
                  <pic:blipFill>
                    <a:blip r:embed="rId37"/>
                    <a:stretch>
                      <a:fillRect/>
                    </a:stretch>
                  </pic:blipFill>
                  <pic:spPr>
                    <a:xfrm>
                      <a:off x="0" y="0"/>
                      <a:ext cx="3905885" cy="137604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hint="default" w:ascii="Huawei Sans" w:hAnsi="Huawei Sans" w:cs="Huawei Sans"/>
          <w:lang w:val="en-US" w:eastAsia="zh-CN"/>
        </w:rPr>
      </w:pPr>
      <w:r>
        <w:rPr>
          <w:rFonts w:hint="eastAsia" w:ascii="Huawei Sans" w:hAnsi="Huawei Sans" w:cs="Huawei Sans"/>
          <w:lang w:val="en-US" w:eastAsia="zh-CN"/>
        </w:rPr>
        <w:t xml:space="preserve">  暂时只提交基础部分；</w:t>
      </w: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：根据</w:t>
      </w:r>
      <w:r>
        <w:rPr>
          <w:rFonts w:ascii="Huawei Sans" w:hAnsi="Huawei Sans" w:cs="Huawei Sans"/>
          <w:b/>
          <w:bCs/>
        </w:rPr>
        <w:t>X-Tuner给出的参数优化，在哪些参数上进行了优化，为何要对这些参数进行优化？</w:t>
      </w:r>
    </w:p>
    <w:p>
      <w:pPr>
        <w:topLinePunct w:val="0"/>
        <w:adjustRightInd/>
        <w:snapToGrid/>
        <w:spacing w:before="0" w:after="0" w:line="240" w:lineRule="auto"/>
        <w:ind w:left="0" w:firstLine="420" w:firstLineChars="0"/>
        <w:rPr>
          <w:rFonts w:hint="eastAsia" w:ascii="HuaweiSans-Regular" w:hAnsi="HuaweiSans-Regular" w:eastAsia="方正兰亭黑简体"/>
          <w:sz w:val="21"/>
          <w:lang w:eastAsia="zh-CN"/>
        </w:rPr>
      </w:pPr>
    </w:p>
    <w:p>
      <w:pPr>
        <w:topLinePunct w:val="0"/>
        <w:adjustRightInd/>
        <w:snapToGrid/>
        <w:spacing w:before="0" w:after="0" w:line="240" w:lineRule="auto"/>
        <w:ind w:left="0" w:firstLine="420" w:firstLineChars="0"/>
        <w:rPr>
          <w:rFonts w:hint="eastAsia" w:ascii="Huawei Sans" w:hAnsi="Huawei Sans" w:eastAsia="方正兰亭黑简体" w:cs="Huawei Sans"/>
          <w:sz w:val="21"/>
          <w:lang w:val="en-US" w:eastAsia="zh-CN"/>
        </w:rPr>
      </w:pPr>
      <w:r>
        <w:rPr>
          <w:rFonts w:hint="default" w:ascii="Huawei Sans" w:hAnsi="Huawei Sans" w:eastAsia="方正兰亭黑简体" w:cs="Huawei Sans"/>
          <w:sz w:val="21"/>
          <w:lang w:val="en-US" w:eastAsia="zh-CN"/>
        </w:rPr>
        <w:t>shared_buffers</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max_connections</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effective_cache_size</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effective_io_concurrency</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wal_buffers</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random_page_cost</w:t>
      </w:r>
      <w:r>
        <w:rPr>
          <w:rFonts w:hint="eastAsia" w:ascii="Huawei Sans" w:hAnsi="Huawei Sans" w:eastAsia="方正兰亭黑简体" w:cs="Huawei Sans"/>
          <w:sz w:val="21"/>
          <w:lang w:val="en-US" w:eastAsia="zh-CN"/>
        </w:rPr>
        <w:t>，</w:t>
      </w:r>
      <w:r>
        <w:rPr>
          <w:rFonts w:hint="default" w:ascii="Huawei Sans" w:hAnsi="Huawei Sans" w:eastAsia="方正兰亭黑简体" w:cs="Huawei Sans"/>
          <w:sz w:val="21"/>
          <w:lang w:val="en-US" w:eastAsia="zh-CN"/>
        </w:rPr>
        <w:t>default_statistics_target</w:t>
      </w:r>
      <w:r>
        <w:rPr>
          <w:rFonts w:hint="eastAsia" w:ascii="Huawei Sans" w:hAnsi="Huawei Sans" w:eastAsia="方正兰亭黑简体" w:cs="Huawei Sans"/>
          <w:sz w:val="21"/>
          <w:lang w:val="en-US" w:eastAsia="zh-CN"/>
        </w:rPr>
        <w:t>.</w:t>
      </w:r>
    </w:p>
    <w:p>
      <w:pPr>
        <w:topLinePunct w:val="0"/>
        <w:adjustRightInd/>
        <w:snapToGrid/>
        <w:spacing w:before="0" w:after="0" w:line="240" w:lineRule="auto"/>
        <w:ind w:left="0" w:firstLine="420" w:firstLineChars="0"/>
        <w:rPr>
          <w:rFonts w:hint="default" w:ascii="Huawei Sans" w:hAnsi="Huawei Sans" w:eastAsia="方正兰亭黑简体" w:cs="Huawei Sans"/>
          <w:sz w:val="21"/>
          <w:lang w:val="en-US" w:eastAsia="zh-CN"/>
        </w:rPr>
      </w:pPr>
      <w:r>
        <w:rPr>
          <w:rFonts w:hint="eastAsia" w:ascii="HuaweiSans-Regular" w:hAnsi="HuaweiSans-Regular" w:eastAsia="方正兰亭黑简体"/>
          <w:sz w:val="21"/>
          <w:lang w:val="en-US" w:eastAsia="zh-CN"/>
        </w:rPr>
        <w:t>因为我们在上一条语句</w:t>
      </w:r>
      <w:r>
        <w:rPr>
          <w:rFonts w:hint="eastAsia" w:ascii="HuaweiSans-Regular" w:hAnsi="HuaweiSans-Regular" w:eastAsia="方正兰亭黑简体"/>
          <w:sz w:val="21"/>
          <w:lang w:eastAsia="zh-CN"/>
        </w:rPr>
        <w:t>执行</w:t>
      </w:r>
      <w:r>
        <w:rPr>
          <w:rFonts w:hint="eastAsia" w:ascii="HuaweiSans-Regular" w:hAnsi="HuaweiSans-Regular" w:eastAsia="方正兰亭黑简体"/>
          <w:sz w:val="21"/>
          <w:lang w:val="en-US" w:eastAsia="zh-CN"/>
        </w:rPr>
        <w:t>了</w:t>
      </w:r>
      <w:r>
        <w:rPr>
          <w:rFonts w:hint="eastAsia" w:ascii="HuaweiSans-Regular" w:hAnsi="HuaweiSans-Regular" w:eastAsia="方正兰亭黑简体"/>
          <w:sz w:val="21"/>
          <w:lang w:eastAsia="zh-CN"/>
        </w:rPr>
        <w:t>X-Tuner进行参数建议优化，</w:t>
      </w:r>
      <w:r>
        <w:rPr>
          <w:rFonts w:hint="eastAsia" w:ascii="HuaweiSans-Regular" w:hAnsi="HuaweiSans-Regular" w:eastAsia="方正兰亭黑简体"/>
          <w:sz w:val="21"/>
          <w:lang w:val="en-US" w:eastAsia="zh-CN"/>
        </w:rPr>
        <w:t>得出了推荐进行优化的参数和推荐优化的值。我们根据gs_xtuner recommend --db-name tpch --db-user omm --port 5432 --host 127.0.0.1 --host-user omm语句的结果进行优化。</w:t>
      </w:r>
    </w:p>
    <w:p>
      <w:pPr>
        <w:topLinePunct w:val="0"/>
        <w:adjustRightInd/>
        <w:snapToGrid/>
        <w:spacing w:before="0" w:after="0" w:line="240" w:lineRule="auto"/>
        <w:ind w:left="0" w:firstLine="420" w:firstLineChars="0"/>
        <w:rPr>
          <w:rFonts w:hint="eastAsia" w:ascii="Huawei Sans" w:hAnsi="Huawei Sans" w:eastAsia="方正兰亭黑简体" w:cs="Huawei Sans"/>
          <w:sz w:val="21"/>
          <w:lang w:val="en-US" w:eastAsia="zh-CN"/>
        </w:rPr>
      </w:pPr>
    </w:p>
    <w:p>
      <w:pPr>
        <w:topLinePunct w:val="0"/>
        <w:adjustRightInd/>
        <w:snapToGrid/>
        <w:spacing w:before="0" w:after="0" w:line="240" w:lineRule="auto"/>
        <w:ind w:left="0" w:firstLine="420" w:firstLineChars="0"/>
        <w:rPr>
          <w:rFonts w:hint="default" w:ascii="Huawei Sans" w:hAnsi="Huawei Sans" w:eastAsia="方正兰亭黑简体" w:cs="Huawei Sans"/>
          <w:sz w:val="21"/>
          <w:lang w:val="en-US" w:eastAsia="zh-CN"/>
        </w:rPr>
      </w:pP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：索引的使用，对于执行</w:t>
      </w:r>
      <w:r>
        <w:rPr>
          <w:rFonts w:ascii="Huawei Sans" w:hAnsi="Huawei Sans" w:cs="Huawei Sans"/>
          <w:b/>
          <w:bC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firstLine="42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eastAsia="zh-CN"/>
        </w:rPr>
        <w:t>索引提供的数据顺序不同于数据在磁盘上的物理存储顺序。索引的特殊作用是在表内重新排列记录的物理位置。索引可建立在数据表的一列上，或建立在表的几列的组合上。</w:t>
      </w:r>
      <w:r>
        <w:rPr>
          <w:rFonts w:hint="eastAsia" w:ascii="HuaweiSans-Regular" w:hAnsi="HuaweiSans-Regular" w:eastAsia="方正兰亭黑简体"/>
          <w:sz w:val="21"/>
          <w:lang w:val="en-US" w:eastAsia="zh-CN"/>
        </w:rPr>
        <w:t>虽然索引增加了占用的存储空间，但当在数据量大的表中进行检索操作时，索引能够大大提高检索效率。</w:t>
      </w:r>
    </w:p>
    <w:p>
      <w:pPr>
        <w:topLinePunct w:val="0"/>
        <w:adjustRightInd/>
        <w:snapToGrid/>
        <w:spacing w:before="0" w:after="0" w:line="240" w:lineRule="auto"/>
        <w:ind w:left="0" w:firstLine="42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除了创建索引，我们还可以进行复合索引。</w:t>
      </w:r>
      <w:r>
        <w:rPr>
          <w:rFonts w:hint="default" w:ascii="HuaweiSans-Regular" w:hAnsi="HuaweiSans-Regular" w:eastAsia="方正兰亭黑简体"/>
          <w:sz w:val="21"/>
          <w:lang w:eastAsia="zh-CN"/>
        </w:rPr>
        <w:t>由</w:t>
      </w:r>
      <w:r>
        <w:rPr>
          <w:rFonts w:hint="eastAsia" w:ascii="HuaweiSans-Regular" w:hAnsi="HuaweiSans-Regular" w:eastAsia="方正兰亭黑简体"/>
          <w:sz w:val="21"/>
          <w:lang w:val="en-US" w:eastAsia="zh-CN"/>
        </w:rPr>
        <w:t>于</w:t>
      </w:r>
      <w:r>
        <w:rPr>
          <w:rFonts w:hint="default" w:ascii="HuaweiSans-Regular" w:hAnsi="HuaweiSans-Regular" w:eastAsia="方正兰亭黑简体"/>
          <w:sz w:val="21"/>
          <w:lang w:eastAsia="zh-CN"/>
        </w:rPr>
        <w:t>查询每次只能使用一个索引，虽然这样已经相对不做索引时全表扫描提高了很多效率</w:t>
      </w:r>
      <w:r>
        <w:rPr>
          <w:rFonts w:hint="eastAsia" w:ascii="HuaweiSans-Regular" w:hAnsi="HuaweiSans-Regular" w:eastAsia="方正兰亭黑简体"/>
          <w:sz w:val="21"/>
          <w:lang w:eastAsia="zh-CN"/>
        </w:rPr>
        <w:t>，</w:t>
      </w:r>
      <w:r>
        <w:rPr>
          <w:rFonts w:hint="default" w:ascii="HuaweiSans-Regular" w:hAnsi="HuaweiSans-Regular" w:eastAsia="方正兰亭黑简体"/>
          <w:sz w:val="21"/>
          <w:lang w:eastAsia="zh-CN"/>
        </w:rPr>
        <w:t>但是如果在两列上创建复合索引的话将带来更高的效率</w:t>
      </w:r>
      <w:r>
        <w:rPr>
          <w:rFonts w:hint="eastAsia" w:ascii="HuaweiSans-Regular" w:hAnsi="HuaweiSans-Regular" w:eastAsia="方正兰亭黑简体"/>
          <w:sz w:val="21"/>
          <w:lang w:eastAsia="zh-CN"/>
        </w:rPr>
        <w:t>，</w:t>
      </w:r>
      <w:r>
        <w:rPr>
          <w:rFonts w:hint="eastAsia" w:ascii="HuaweiSans-Regular" w:hAnsi="HuaweiSans-Regular" w:eastAsia="方正兰亭黑简体"/>
          <w:sz w:val="21"/>
          <w:lang w:val="en-US" w:eastAsia="zh-CN"/>
        </w:rPr>
        <w:t>这也被称为最佳左前缀特性</w:t>
      </w:r>
      <w:r>
        <w:rPr>
          <w:rFonts w:hint="default" w:ascii="HuaweiSans-Regular" w:hAnsi="HuaweiSans-Regular" w:eastAsia="方正兰亭黑简体"/>
          <w:sz w:val="21"/>
          <w:lang w:eastAsia="zh-CN"/>
        </w:rPr>
        <w:t>。</w:t>
      </w:r>
      <w:r>
        <w:rPr>
          <w:rFonts w:hint="eastAsia" w:ascii="HuaweiSans-Regular" w:hAnsi="HuaweiSans-Regular" w:eastAsia="方正兰亭黑简体"/>
          <w:sz w:val="21"/>
          <w:lang w:val="en-US" w:eastAsia="zh-CN"/>
        </w:rPr>
        <w:t>在创建复合索引时要将最常用作限制条件的列放在最左边，依次递减。</w:t>
      </w:r>
    </w:p>
    <w:p>
      <w:pPr>
        <w:topLinePunct w:val="0"/>
        <w:adjustRightInd/>
        <w:snapToGrid/>
        <w:spacing w:before="0" w:after="0" w:line="240" w:lineRule="auto"/>
        <w:ind w:left="0" w:firstLine="42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除此之外，索引中不能有包含NULL值的列。</w:t>
      </w:r>
      <w:r>
        <w:rPr>
          <w:rFonts w:hint="default" w:ascii="HuaweiSans-Regular" w:hAnsi="HuaweiSans-Regular" w:eastAsia="方正兰亭黑简体"/>
          <w:sz w:val="21"/>
          <w:lang w:eastAsia="zh-CN"/>
        </w:rPr>
        <w:t>复合索引中只要有一列含有NULL值，那么这一列对于此复合索引就是无效的。所以</w:t>
      </w:r>
      <w:r>
        <w:rPr>
          <w:rFonts w:hint="eastAsia" w:ascii="HuaweiSans-Regular" w:hAnsi="HuaweiSans-Regular" w:eastAsia="方正兰亭黑简体"/>
          <w:sz w:val="21"/>
          <w:lang w:val="en-US" w:eastAsia="zh-CN"/>
        </w:rPr>
        <w:t>在对数据库设计约束时</w:t>
      </w:r>
      <w:r>
        <w:rPr>
          <w:rFonts w:hint="eastAsia" w:ascii="HuaweiSans-Regular" w:hAnsi="HuaweiSans-Regular" w:eastAsia="方正兰亭黑简体"/>
          <w:sz w:val="21"/>
          <w:lang w:eastAsia="zh-CN"/>
        </w:rPr>
        <w:t>，</w:t>
      </w:r>
      <w:r>
        <w:rPr>
          <w:rFonts w:hint="default" w:ascii="HuaweiSans-Regular" w:hAnsi="HuaweiSans-Regular" w:eastAsia="方正兰亭黑简体"/>
          <w:sz w:val="21"/>
          <w:lang w:eastAsia="zh-CN"/>
        </w:rPr>
        <w:t>不要让字段的默认值为NULL</w:t>
      </w:r>
      <w:r>
        <w:rPr>
          <w:rFonts w:hint="eastAsia" w:ascii="HuaweiSans-Regular" w:hAnsi="HuaweiSans-Regular" w:eastAsia="方正兰亭黑简体"/>
          <w:sz w:val="21"/>
          <w:lang w:eastAsia="zh-CN"/>
        </w:rPr>
        <w:t>，</w:t>
      </w:r>
      <w:r>
        <w:rPr>
          <w:rFonts w:hint="eastAsia" w:ascii="HuaweiSans-Regular" w:hAnsi="HuaweiSans-Regular" w:eastAsia="方正兰亭黑简体"/>
          <w:sz w:val="21"/>
          <w:lang w:val="en-US" w:eastAsia="zh-CN"/>
        </w:rPr>
        <w:t>以免影响效率</w:t>
      </w:r>
      <w:r>
        <w:rPr>
          <w:rFonts w:hint="default" w:ascii="HuaweiSans-Regular" w:hAnsi="HuaweiSans-Regular" w:eastAsia="方正兰亭黑简体"/>
          <w:sz w:val="21"/>
          <w:lang w:eastAsia="zh-CN"/>
        </w:rPr>
        <w:t>。</w:t>
      </w:r>
    </w:p>
    <w:p>
      <w:pPr>
        <w:topLinePunct w:val="0"/>
        <w:adjustRightInd/>
        <w:snapToGrid/>
        <w:spacing w:before="0" w:after="0" w:line="240" w:lineRule="auto"/>
        <w:ind w:left="0" w:firstLine="420" w:firstLineChars="0"/>
        <w:rPr>
          <w:rFonts w:hint="eastAsia" w:ascii="HuaweiSans-Regular" w:hAnsi="HuaweiSans-Regular" w:eastAsia="方正兰亭黑简体"/>
          <w:sz w:val="21"/>
          <w:lang w:eastAsia="zh-CN"/>
        </w:rPr>
      </w:pPr>
      <w:r>
        <w:rPr>
          <w:rFonts w:hint="eastAsia" w:ascii="HuaweiSans-Regular" w:hAnsi="HuaweiSans-Regular" w:eastAsia="方正兰亭黑简体"/>
          <w:sz w:val="21"/>
          <w:lang w:eastAsia="zh-CN"/>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ind w:left="420" w:leftChars="0" w:firstLine="420" w:firstLineChars="0"/>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4464050" cy="2876550"/>
            <wp:effectExtent l="0" t="0" r="1270" b="3810"/>
            <wp:docPr id="9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6"/>
                    <pic:cNvPicPr>
                      <a:picLocks noChangeAspect="1"/>
                    </pic:cNvPicPr>
                  </pic:nvPicPr>
                  <pic:blipFill>
                    <a:blip r:embed="rId38"/>
                    <a:stretch>
                      <a:fillRect/>
                    </a:stretch>
                  </pic:blipFill>
                  <pic:spPr>
                    <a:xfrm>
                      <a:off x="0" y="0"/>
                      <a:ext cx="4464050" cy="2876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4623435" cy="2870835"/>
            <wp:effectExtent l="0" t="0" r="9525" b="9525"/>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7"/>
                    <pic:cNvPicPr>
                      <a:picLocks noChangeAspect="1"/>
                    </pic:cNvPicPr>
                  </pic:nvPicPr>
                  <pic:blipFill>
                    <a:blip r:embed="rId39"/>
                    <a:stretch>
                      <a:fillRect/>
                    </a:stretch>
                  </pic:blipFill>
                  <pic:spPr>
                    <a:xfrm>
                      <a:off x="0" y="0"/>
                      <a:ext cx="4623435" cy="287083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4631690" cy="2804160"/>
            <wp:effectExtent l="0" t="0" r="1270" b="0"/>
            <wp:docPr id="9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9"/>
                    <pic:cNvPicPr>
                      <a:picLocks noChangeAspect="1"/>
                    </pic:cNvPicPr>
                  </pic:nvPicPr>
                  <pic:blipFill>
                    <a:blip r:embed="rId40"/>
                    <a:stretch>
                      <a:fillRect/>
                    </a:stretch>
                  </pic:blipFill>
                  <pic:spPr>
                    <a:xfrm>
                      <a:off x="0" y="0"/>
                      <a:ext cx="4631690" cy="2804160"/>
                    </a:xfrm>
                    <a:prstGeom prst="rect">
                      <a:avLst/>
                    </a:prstGeom>
                    <a:noFill/>
                    <a:ln>
                      <a:noFill/>
                    </a:ln>
                  </pic:spPr>
                </pic:pic>
              </a:graphicData>
            </a:graphic>
          </wp:inline>
        </w:drawing>
      </w:r>
    </w:p>
    <w:p>
      <w:pPr>
        <w:pStyle w:val="255"/>
        <w:rPr>
          <w:rFonts w:hint="eastAsia" w:ascii="Huawei Sans" w:hAnsi="Huawei Sans" w:cs="Huawei San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：分类模型与回归模型有何不同？</w:t>
      </w:r>
    </w:p>
    <w:p>
      <w:pPr>
        <w:pStyle w:val="255"/>
        <w:numPr>
          <w:ilvl w:val="0"/>
          <w:numId w:val="17"/>
        </w:numPr>
        <w:ind w:left="1441" w:leftChars="0" w:firstLine="0" w:firstLineChars="0"/>
        <w:rPr>
          <w:rFonts w:hint="eastAsia" w:ascii="Huawei Sans" w:hAnsi="Huawei Sans" w:cs="Huawei Sans"/>
        </w:rPr>
      </w:pPr>
      <w:r>
        <w:rPr>
          <w:rFonts w:hint="eastAsia" w:ascii="Huawei Sans" w:hAnsi="Huawei Sans" w:cs="Huawei Sans"/>
        </w:rPr>
        <w:t>分类的输出是离散值，回归的输出是连续值</w:t>
      </w:r>
      <w:r>
        <w:rPr>
          <w:rFonts w:hint="eastAsia" w:ascii="Huawei Sans" w:hAnsi="Huawei Sans" w:cs="Huawei Sans"/>
          <w:lang w:eastAsia="zh-CN"/>
        </w:rPr>
        <w:t>，</w:t>
      </w:r>
      <w:r>
        <w:rPr>
          <w:rFonts w:hint="eastAsia" w:ascii="Huawei Sans" w:hAnsi="Huawei Sans" w:cs="Huawei Sans"/>
          <w:lang w:val="en-US" w:eastAsia="zh-CN"/>
        </w:rPr>
        <w:t>他们的输出类型不同</w:t>
      </w:r>
    </w:p>
    <w:p>
      <w:pPr>
        <w:pStyle w:val="255"/>
        <w:numPr>
          <w:ilvl w:val="0"/>
          <w:numId w:val="17"/>
        </w:numPr>
        <w:ind w:left="1441" w:leftChars="0" w:firstLine="0" w:firstLineChars="0"/>
        <w:rPr>
          <w:rFonts w:hint="eastAsia" w:ascii="Huawei Sans" w:hAnsi="Huawei Sans" w:cs="Huawei Sans"/>
        </w:rPr>
      </w:pPr>
      <w:r>
        <w:rPr>
          <w:rFonts w:hint="eastAsia" w:ascii="Huawei Sans" w:hAnsi="Huawei Sans" w:cs="Huawei Sans"/>
        </w:rPr>
        <w:t>分类要找到最优决策面，而回归要使得学习到的函数曲线跟真实值曲线拟合最好。</w:t>
      </w:r>
    </w:p>
    <w:p>
      <w:pPr>
        <w:pStyle w:val="255"/>
        <w:numPr>
          <w:ilvl w:val="0"/>
          <w:numId w:val="17"/>
        </w:numPr>
        <w:ind w:left="1441" w:leftChars="0" w:firstLine="0" w:firstLineChars="0"/>
        <w:rPr>
          <w:rFonts w:hint="eastAsia" w:ascii="Huawei Sans" w:hAnsi="Huawei Sans" w:cs="Huawei Sans"/>
        </w:rPr>
      </w:pPr>
      <w:r>
        <w:rPr>
          <w:rFonts w:hint="eastAsia" w:ascii="Huawei Sans" w:hAnsi="Huawei Sans" w:cs="Huawei Sans"/>
        </w:rPr>
        <w:t>分类常用的损失</w:t>
      </w:r>
      <w:r>
        <w:rPr>
          <w:rFonts w:hint="eastAsia" w:ascii="Huawei Sans" w:hAnsi="Huawei Sans" w:cs="Huawei Sans"/>
          <w:lang w:val="en-US" w:eastAsia="zh-CN"/>
        </w:rPr>
        <w:t>函数</w:t>
      </w:r>
      <w:r>
        <w:rPr>
          <w:rFonts w:hint="eastAsia" w:ascii="Huawei Sans" w:hAnsi="Huawei Sans" w:cs="Huawei Sans"/>
        </w:rPr>
        <w:t>有log loss、hinge loss等，而回归一般是平方损失</w:t>
      </w:r>
      <w:r>
        <w:rPr>
          <w:rFonts w:hint="eastAsia" w:ascii="Huawei Sans" w:hAnsi="Huawei Sans" w:cs="Huawei Sans"/>
          <w:lang w:val="en-US" w:eastAsia="zh-CN"/>
        </w:rPr>
        <w:t>函数</w:t>
      </w:r>
      <w:r>
        <w:rPr>
          <w:rFonts w:hint="eastAsia" w:ascii="Huawei Sans" w:hAnsi="Huawei Sans" w:cs="Huawei Sans"/>
        </w:rPr>
        <w:t>等。</w:t>
      </w: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2</w:t>
      </w:r>
      <w:r>
        <w:rPr>
          <w:rFonts w:hint="eastAsia" w:ascii="Huawei Sans" w:hAnsi="Huawei Sans" w:cs="Huawei Sans"/>
          <w:b/>
          <w:bCs/>
        </w:rPr>
        <w:t>：什么是</w:t>
      </w:r>
      <w:r>
        <w:rPr>
          <w:rFonts w:ascii="Huawei Sans" w:hAnsi="Huawei Sans" w:cs="Huawei Sans"/>
          <w:b/>
          <w:bCs/>
        </w:rPr>
        <w:t>SVM算法？</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我们想要一条直线将样本标记为1和-1的两类样本区分开来，我们想找到这样一条最优直线。</w:t>
      </w:r>
    </w:p>
    <w:p>
      <w:pPr>
        <w:pStyle w:val="255"/>
        <w:ind w:firstLine="418" w:firstLineChars="0"/>
        <w:rPr>
          <w:rFonts w:ascii="Huawei Sans" w:hAnsi="Huawei Sans" w:cs="Huawei Sans"/>
        </w:rPr>
      </w:pPr>
      <w:r>
        <w:rPr>
          <w:rFonts w:hint="eastAsia" w:ascii="Huawei Sans" w:hAnsi="Huawei Sans" w:cs="Huawei Sans"/>
        </w:rPr>
        <w:t>我们先假设一条直线为W•X+b =0为最优的分割线把两类分开</w:t>
      </w:r>
      <w:r>
        <w:rPr>
          <w:rFonts w:hint="eastAsia" w:ascii="Huawei Sans" w:hAnsi="Huawei Sans" w:cs="Huawei Sans"/>
          <w:lang w:eastAsia="zh-CN"/>
        </w:rPr>
        <w:t>。</w:t>
      </w:r>
      <w:r>
        <w:rPr>
          <w:rFonts w:hint="eastAsia" w:ascii="Huawei Sans" w:hAnsi="Huawei Sans" w:cs="Huawei Sans"/>
          <w:lang w:val="en-US" w:eastAsia="zh-CN"/>
        </w:rPr>
        <w:t>所以</w:t>
      </w:r>
      <w:r>
        <w:rPr>
          <w:rFonts w:hint="eastAsia" w:ascii="Huawei Sans" w:hAnsi="Huawei Sans" w:cs="Huawei Sans"/>
        </w:rPr>
        <w:t>我们就要</w:t>
      </w:r>
      <w:r>
        <w:rPr>
          <w:rFonts w:hint="eastAsia" w:ascii="Huawei Sans" w:hAnsi="Huawei Sans" w:cs="Huawei Sans"/>
          <w:lang w:val="en-US" w:eastAsia="zh-CN"/>
        </w:rPr>
        <w:t>确定</w:t>
      </w:r>
      <w:r>
        <w:rPr>
          <w:rFonts w:hint="eastAsia" w:ascii="Huawei Sans" w:hAnsi="Huawei Sans" w:cs="Huawei Sans"/>
        </w:rPr>
        <w:t>这条最优直线</w:t>
      </w:r>
      <w:r>
        <w:rPr>
          <w:rFonts w:hint="eastAsia" w:ascii="Huawei Sans" w:hAnsi="Huawei Sans" w:cs="Huawei Sans"/>
          <w:lang w:eastAsia="zh-CN"/>
        </w:rPr>
        <w:t>，</w:t>
      </w:r>
      <w:r>
        <w:rPr>
          <w:rFonts w:hint="eastAsia" w:ascii="Huawei Sans" w:hAnsi="Huawei Sans" w:cs="Huawei Sans"/>
          <w:lang w:val="en-US" w:eastAsia="zh-CN"/>
        </w:rPr>
        <w:t>也就是确定</w:t>
      </w:r>
      <w:r>
        <w:rPr>
          <w:rFonts w:hint="eastAsia" w:ascii="Huawei Sans" w:hAnsi="Huawei Sans" w:cs="Huawei Sans"/>
        </w:rPr>
        <w:t>W和b的值</w:t>
      </w:r>
      <w:r>
        <w:rPr>
          <w:rFonts w:hint="eastAsia" w:ascii="Huawei Sans" w:hAnsi="Huawei Sans" w:cs="Huawei Sans"/>
          <w:lang w:eastAsia="zh-CN"/>
        </w:rPr>
        <w:t>。</w:t>
      </w:r>
      <w:r>
        <w:rPr>
          <w:rFonts w:hint="eastAsia" w:ascii="Huawei Sans" w:hAnsi="Huawei Sans" w:cs="Huawei Sans"/>
          <w:lang w:val="en-US" w:eastAsia="zh-CN"/>
        </w:rPr>
        <w:t>方法就是找到</w:t>
      </w:r>
      <w:r>
        <w:rPr>
          <w:rFonts w:hint="eastAsia" w:ascii="Huawei Sans" w:hAnsi="Huawei Sans" w:cs="Huawei Sans"/>
        </w:rPr>
        <w:t>SVM中</w:t>
      </w:r>
      <w:r>
        <w:rPr>
          <w:rFonts w:hint="eastAsia" w:ascii="Huawei Sans" w:hAnsi="Huawei Sans" w:cs="Huawei Sans"/>
          <w:lang w:val="en-US" w:eastAsia="zh-CN"/>
        </w:rPr>
        <w:t>的</w:t>
      </w:r>
      <w:r>
        <w:rPr>
          <w:rFonts w:hint="eastAsia" w:ascii="Huawei Sans" w:hAnsi="Huawei Sans" w:cs="Huawei Sans"/>
        </w:rPr>
        <w:t>最优分割面(超平面)</w:t>
      </w:r>
      <w:r>
        <w:rPr>
          <w:rFonts w:hint="eastAsia" w:ascii="Huawei Sans" w:hAnsi="Huawei Sans" w:cs="Huawei Sans"/>
          <w:lang w:eastAsia="zh-CN"/>
        </w:rPr>
        <w:t>，</w:t>
      </w:r>
      <w:r>
        <w:rPr>
          <w:rFonts w:hint="eastAsia" w:ascii="Huawei Sans" w:hAnsi="Huawei Sans" w:cs="Huawei Sans"/>
          <w:lang w:val="en-US" w:eastAsia="zh-CN"/>
        </w:rPr>
        <w:t>也就是</w:t>
      </w:r>
      <w:r>
        <w:rPr>
          <w:rFonts w:hint="eastAsia" w:ascii="Huawei Sans" w:hAnsi="Huawei Sans" w:cs="Huawei Sans"/>
        </w:rPr>
        <w:t>能使支持向量和超平面最小距离的最大值</w:t>
      </w:r>
      <w:r>
        <w:rPr>
          <w:rFonts w:hint="eastAsia" w:ascii="Huawei Sans" w:hAnsi="Huawei Sans" w:cs="Huawei Sans"/>
          <w:lang w:eastAsia="zh-CN"/>
        </w:rPr>
        <w:t>。</w:t>
      </w:r>
      <w:r>
        <w:rPr>
          <w:rFonts w:hint="eastAsia" w:ascii="Huawei Sans" w:hAnsi="Huawei Sans" w:cs="Huawei Sans"/>
          <w:lang w:val="en-US" w:eastAsia="zh-CN"/>
        </w:rPr>
        <w:t>找到这样一条直线，我们就能解决SVM问题。</w:t>
      </w:r>
    </w:p>
    <w:p>
      <w:pPr>
        <w:pStyle w:val="255"/>
        <w:rPr>
          <w:rFonts w:ascii="Arial" w:hAnsi="Arial" w:cs="Arial"/>
          <w:shd w:val="clear" w:color="auto" w:fill="FFFFFF"/>
        </w:rPr>
      </w:pPr>
      <w:r>
        <w:rPr>
          <w:rFonts w:hint="eastAsia" w:ascii="Huawei Sans" w:hAnsi="Huawei Sans" w:cs="Huawei Sans"/>
          <w:b/>
          <w:bCs/>
        </w:rPr>
        <w:t>实践思考题</w:t>
      </w:r>
      <w:r>
        <w:rPr>
          <w:rFonts w:ascii="Huawei Sans" w:hAnsi="Huawei Sans" w:cs="Huawei Sans"/>
          <w:b/>
          <w:bCs/>
        </w:rPr>
        <w:t>3</w:t>
      </w:r>
      <w:r>
        <w:rPr>
          <w:rFonts w:hint="eastAsia" w:ascii="Huawei Sans" w:hAnsi="Huawei Sans" w:cs="Huawei Sans"/>
          <w:b/>
          <w:bCs/>
        </w:rPr>
        <w:t>：</w:t>
      </w:r>
      <w:r>
        <w:rPr>
          <w:rFonts w:hint="eastAsia" w:ascii="Arial" w:hAnsi="Arial" w:cs="Arial"/>
          <w:b/>
          <w:bCs/>
          <w:shd w:val="clear" w:color="auto" w:fill="FFFFFF"/>
        </w:rPr>
        <w:t>分类问题有哪些评价指标，请分别说明他们的含义？</w:t>
      </w:r>
    </w:p>
    <w:p>
      <w:pPr>
        <w:pStyle w:val="255"/>
        <w:ind w:firstLine="418" w:firstLineChars="0"/>
        <w:rPr>
          <w:rFonts w:hint="eastAsia" w:ascii="Huawei Sans" w:hAnsi="Huawei Sans" w:cs="Huawei Sans"/>
        </w:rPr>
      </w:pPr>
      <w:r>
        <w:rPr>
          <w:rFonts w:hint="eastAsia" w:ascii="Huawei Sans" w:hAnsi="Huawei Sans" w:cs="Huawei Sans"/>
        </w:rPr>
        <w:t>TP：True Positives，表示实际为正例且被分类器判定为正例的样本数</w:t>
      </w:r>
    </w:p>
    <w:p>
      <w:pPr>
        <w:pStyle w:val="255"/>
        <w:ind w:firstLine="418" w:firstLineChars="0"/>
        <w:rPr>
          <w:rFonts w:hint="eastAsia" w:ascii="Huawei Sans" w:hAnsi="Huawei Sans" w:cs="Huawei Sans"/>
        </w:rPr>
      </w:pPr>
      <w:r>
        <w:rPr>
          <w:rFonts w:hint="eastAsia" w:ascii="Huawei Sans" w:hAnsi="Huawei Sans" w:cs="Huawei Sans"/>
        </w:rPr>
        <w:t>FP：False Positives，表示实际为负例且被分类器判定为正例的样本数</w:t>
      </w:r>
    </w:p>
    <w:p>
      <w:pPr>
        <w:pStyle w:val="255"/>
        <w:ind w:firstLine="418" w:firstLineChars="0"/>
        <w:rPr>
          <w:rFonts w:hint="eastAsia" w:ascii="Huawei Sans" w:hAnsi="Huawei Sans" w:cs="Huawei Sans"/>
        </w:rPr>
      </w:pPr>
      <w:r>
        <w:rPr>
          <w:rFonts w:hint="eastAsia" w:ascii="Huawei Sans" w:hAnsi="Huawei Sans" w:cs="Huawei Sans"/>
        </w:rPr>
        <w:t>FN：False Negatives，表示实际为正例但被分类器判定为负例的样本数</w:t>
      </w:r>
    </w:p>
    <w:p>
      <w:pPr>
        <w:pStyle w:val="255"/>
        <w:ind w:firstLine="418" w:firstLineChars="0"/>
        <w:rPr>
          <w:rFonts w:hint="eastAsia" w:ascii="Huawei Sans" w:hAnsi="Huawei Sans" w:cs="Huawei Sans"/>
        </w:rPr>
      </w:pPr>
      <w:r>
        <w:rPr>
          <w:rFonts w:hint="eastAsia" w:ascii="Huawei Sans" w:hAnsi="Huawei Sans" w:cs="Huawei Sans"/>
        </w:rPr>
        <w:t>TN：True Negatives，表示实际为负例且被分类器判定为负例的样本数</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以及Accuracy,Precision和Recall值：</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Accuracy：对于给定的测试数据集，分类器正确分类的样本数与总样本数之比。</w:t>
      </w:r>
    </w:p>
    <w:p>
      <w:pPr>
        <w:pStyle w:val="255"/>
        <w:ind w:firstLine="418" w:firstLineChars="0"/>
        <w:rPr>
          <w:rFonts w:hint="eastAsia" w:ascii="Huawei Sans" w:hAnsi="Huawei Sans" w:cs="Huawei Sans"/>
          <w:lang w:eastAsia="zh-CN"/>
        </w:rPr>
      </w:pPr>
      <w:r>
        <w:rPr>
          <w:rFonts w:hint="eastAsia" w:ascii="Huawei Sans" w:hAnsi="Huawei Sans" w:cs="Huawei Sans"/>
          <w:lang w:val="en-US" w:eastAsia="zh-CN"/>
        </w:rPr>
        <w:t>Precision：</w:t>
      </w:r>
      <w:r>
        <w:rPr>
          <w:rFonts w:hint="eastAsia" w:ascii="Huawei Sans" w:hAnsi="Huawei Sans" w:cs="Huawei Sans"/>
        </w:rPr>
        <w:t>所有"正确被检索的item(TP)"占所有"实际被检索到的(TP+FP)"的比例</w:t>
      </w:r>
      <w:r>
        <w:rPr>
          <w:rFonts w:hint="eastAsia" w:ascii="Huawei Sans" w:hAnsi="Huawei Sans" w:cs="Huawei Sans"/>
          <w:lang w:eastAsia="zh-CN"/>
        </w:rPr>
        <w:t>。</w:t>
      </w:r>
    </w:p>
    <w:p>
      <w:pPr>
        <w:pStyle w:val="255"/>
        <w:ind w:firstLine="418" w:firstLineChars="0"/>
        <w:rPr>
          <w:rFonts w:hint="eastAsia" w:ascii="Huawei Sans" w:hAnsi="Huawei Sans" w:cs="Huawei Sans"/>
          <w:lang w:val="en-US" w:eastAsia="zh-CN"/>
        </w:rPr>
      </w:pPr>
      <w:r>
        <w:rPr>
          <w:rFonts w:hint="eastAsia" w:ascii="Huawei Sans" w:hAnsi="Huawei Sans" w:cs="Huawei Sans"/>
          <w:lang w:val="en-US" w:eastAsia="zh-CN"/>
        </w:rPr>
        <w:t>Recall：所有</w:t>
      </w:r>
      <w:bookmarkStart w:id="0" w:name="_GoBack"/>
      <w:bookmarkEnd w:id="0"/>
      <w:r>
        <w:rPr>
          <w:rFonts w:hint="eastAsia" w:ascii="Huawei Sans" w:hAnsi="Huawei Sans" w:cs="Huawei Sans"/>
          <w:lang w:val="en-US" w:eastAsia="zh-CN"/>
        </w:rPr>
        <w:t>"正确被检索的item(TP)"占所有"应该检索到的item(TP+FN)"的比例。</w:t>
      </w:r>
    </w:p>
    <w:p>
      <w:pPr>
        <w:pStyle w:val="255"/>
        <w:rPr>
          <w:rFonts w:ascii="Arial" w:hAnsi="Arial" w:cs="Arial"/>
          <w:b/>
          <w:bCs/>
          <w:shd w:val="clear" w:color="auto" w:fill="FFFFFF"/>
        </w:rPr>
      </w:pPr>
      <w:r>
        <w:rPr>
          <w:rFonts w:hint="eastAsia" w:ascii="Huawei Sans" w:hAnsi="Huawei Sans" w:cs="Huawei Sans"/>
          <w:b/>
          <w:bCs/>
        </w:rPr>
        <w:t>实践思考题</w:t>
      </w:r>
      <w:r>
        <w:rPr>
          <w:rFonts w:ascii="Huawei Sans" w:hAnsi="Huawei Sans" w:cs="Huawei Sans"/>
          <w:b/>
          <w:bCs/>
        </w:rPr>
        <w:t>4</w:t>
      </w:r>
      <w:r>
        <w:rPr>
          <w:rFonts w:hint="eastAsia" w:ascii="Huawei Sans" w:hAnsi="Huawei Sans" w:cs="Huawei Sans"/>
          <w:b/>
          <w:bCs/>
        </w:rPr>
        <w:t>：</w:t>
      </w:r>
      <w:r>
        <w:rPr>
          <w:rFonts w:hint="eastAsia" w:ascii="Arial" w:hAnsi="Arial" w:cs="Arial"/>
          <w:b/>
          <w:bCs/>
          <w:shd w:val="clear" w:color="auto" w:fill="FFFFFF"/>
        </w:rPr>
        <w:t>回归问题有哪些评价指标，请分别说明他们的含义？</w:t>
      </w:r>
    </w:p>
    <w:p>
      <w:pPr>
        <w:pStyle w:val="255"/>
        <w:rPr>
          <w:rFonts w:hint="eastAsia" w:ascii="Huawei Sans" w:hAnsi="Huawei Sans" w:cs="Huawei Sans"/>
          <w:lang w:eastAsia="zh-CN"/>
        </w:rPr>
      </w:pPr>
      <w:r>
        <w:rPr>
          <w:rFonts w:hint="eastAsia" w:ascii="Huawei Sans" w:hAnsi="Huawei Sans" w:cs="Huawei Sans"/>
        </w:rPr>
        <w:t>MSE均方误差</w:t>
      </w:r>
      <w:r>
        <w:rPr>
          <w:rFonts w:hint="eastAsia" w:ascii="Huawei Sans" w:hAnsi="Huawei Sans" w:cs="Huawei Sans"/>
          <w:lang w:eastAsia="zh-CN"/>
        </w:rPr>
        <w:t>：均方误差描述了样本真实值与预测值差方求和的平均值。</w:t>
      </w:r>
    </w:p>
    <w:p>
      <w:pPr>
        <w:pStyle w:val="255"/>
        <w:rPr>
          <w:rFonts w:hint="eastAsia" w:ascii="Huawei Sans" w:hAnsi="Huawei Sans" w:cs="Huawei Sans"/>
          <w:lang w:eastAsia="zh-CN"/>
        </w:rPr>
      </w:pPr>
      <w:r>
        <w:rPr>
          <w:rFonts w:hint="eastAsia" w:ascii="Huawei Sans" w:hAnsi="Huawei Sans" w:cs="Huawei Sans"/>
          <w:lang w:eastAsia="zh-CN"/>
        </w:rPr>
        <w:t>RMS</w:t>
      </w:r>
      <w:r>
        <w:rPr>
          <w:rFonts w:hint="eastAsia" w:ascii="Huawei Sans" w:hAnsi="Huawei Sans" w:cs="Huawei Sans"/>
          <w:lang w:val="en-US" w:eastAsia="zh-CN"/>
        </w:rPr>
        <w:t>E：</w:t>
      </w:r>
      <w:r>
        <w:rPr>
          <w:rFonts w:hint="eastAsia" w:ascii="Huawei Sans" w:hAnsi="Huawei Sans" w:cs="Huawei Sans"/>
          <w:lang w:eastAsia="zh-CN"/>
        </w:rPr>
        <w:t>即对MSE开平方根。</w:t>
      </w:r>
    </w:p>
    <w:p>
      <w:pPr>
        <w:pStyle w:val="255"/>
        <w:rPr>
          <w:rFonts w:hint="eastAsia" w:ascii="Huawei Sans" w:hAnsi="Huawei Sans" w:cs="Huawei Sans"/>
          <w:lang w:eastAsia="zh-CN"/>
        </w:rPr>
      </w:pPr>
      <w:r>
        <w:rPr>
          <w:rFonts w:hint="eastAsia" w:ascii="Huawei Sans" w:hAnsi="Huawei Sans" w:cs="Huawei Sans"/>
          <w:lang w:eastAsia="zh-CN"/>
        </w:rPr>
        <w:t>MAE平均绝对误差：真实值与预测值差的绝对值和求平均。</w:t>
      </w:r>
    </w:p>
    <w:p>
      <w:pPr>
        <w:pStyle w:val="255"/>
        <w:rPr>
          <w:rFonts w:hint="eastAsia" w:ascii="Huawei Sans" w:hAnsi="Huawei Sans" w:cs="Huawei Sans"/>
          <w:lang w:eastAsia="zh-CN"/>
        </w:rPr>
      </w:pPr>
      <w:r>
        <w:rPr>
          <w:rFonts w:hint="eastAsia" w:ascii="Huawei Sans" w:hAnsi="Huawei Sans" w:cs="Huawei Sans"/>
          <w:lang w:val="en-US" w:eastAsia="zh-CN"/>
        </w:rPr>
        <w:t>MAPE：</w:t>
      </w:r>
      <w:r>
        <w:rPr>
          <w:rFonts w:hint="eastAsia" w:ascii="Huawei Sans" w:hAnsi="Huawei Sans" w:cs="Huawei Sans"/>
          <w:lang w:eastAsia="zh-CN"/>
        </w:rPr>
        <w:t>求所有样本真实值与预测值差绝对值与真实值的比例的和求平均。</w:t>
      </w:r>
    </w:p>
    <w:p>
      <w:pPr>
        <w:pStyle w:val="255"/>
        <w:rPr>
          <w:rFonts w:hint="default" w:ascii="Huawei Sans" w:hAnsi="Huawei Sans" w:cs="Huawei Sans"/>
          <w:lang w:val="en-US" w:eastAsia="zh-CN"/>
        </w:rPr>
      </w:pPr>
      <w:r>
        <w:rPr>
          <w:rFonts w:hint="eastAsia" w:ascii="Huawei Sans" w:hAnsi="Huawei Sans" w:cs="Huawei Sans"/>
          <w:lang w:val="en-US" w:eastAsia="zh-CN"/>
        </w:rPr>
        <w:t>MSPE：求所有样本的真实值与预测值的差与真实值的比例求平方的和求平均。</w:t>
      </w:r>
    </w:p>
    <w:p>
      <w:pPr>
        <w:pStyle w:val="255"/>
        <w:rPr>
          <w:rFonts w:hint="eastAsia" w:ascii="Huawei Sans" w:hAnsi="Huawei Sans" w:cs="Huawei Sans"/>
          <w:lang w:eastAsia="zh-CN"/>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ms shell dlg">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mbria">
    <w:panose1 w:val="02040503050406030204"/>
    <w:charset w:val="00"/>
    <w:family w:val="auto"/>
    <w:pitch w:val="default"/>
    <w:sig w:usb0="E00006FF" w:usb1="420024FF" w:usb2="02000000" w:usb3="00000000" w:csb0="2000019F"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loucester MT Extra Condensed">
    <w:panose1 w:val="020308080206010101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AC175B"/>
    <w:multiLevelType w:val="singleLevel"/>
    <w:tmpl w:val="D5AC175B"/>
    <w:lvl w:ilvl="0" w:tentative="0">
      <w:start w:val="1"/>
      <w:numFmt w:val="decimal"/>
      <w:suff w:val="space"/>
      <w:lvlText w:val="%1."/>
      <w:lvlJc w:val="left"/>
      <w:pPr>
        <w:ind w:left="1441" w:leftChars="0" w:firstLine="0" w:firstLineChars="0"/>
      </w:p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37A6E"/>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FF3BC3"/>
    <w:rsid w:val="02165055"/>
    <w:rsid w:val="02B94446"/>
    <w:rsid w:val="0350044F"/>
    <w:rsid w:val="06EB6E0C"/>
    <w:rsid w:val="07465DF0"/>
    <w:rsid w:val="081D1247"/>
    <w:rsid w:val="09396F7A"/>
    <w:rsid w:val="0B046BC6"/>
    <w:rsid w:val="0B5C3E34"/>
    <w:rsid w:val="0B6158EF"/>
    <w:rsid w:val="0D055306"/>
    <w:rsid w:val="0E6354DA"/>
    <w:rsid w:val="10AD5132"/>
    <w:rsid w:val="11615912"/>
    <w:rsid w:val="15A41965"/>
    <w:rsid w:val="164B47E7"/>
    <w:rsid w:val="175E0A74"/>
    <w:rsid w:val="17A64C0F"/>
    <w:rsid w:val="17D01DDB"/>
    <w:rsid w:val="19314B52"/>
    <w:rsid w:val="19516FA3"/>
    <w:rsid w:val="199724DC"/>
    <w:rsid w:val="1B1A33C4"/>
    <w:rsid w:val="1B371F96"/>
    <w:rsid w:val="1CF11D83"/>
    <w:rsid w:val="1D796AC8"/>
    <w:rsid w:val="1DD12460"/>
    <w:rsid w:val="20E3024F"/>
    <w:rsid w:val="24C7636B"/>
    <w:rsid w:val="25070E5D"/>
    <w:rsid w:val="263575B8"/>
    <w:rsid w:val="26D46B1D"/>
    <w:rsid w:val="273745A7"/>
    <w:rsid w:val="29673364"/>
    <w:rsid w:val="2AAD2577"/>
    <w:rsid w:val="2AE67D8D"/>
    <w:rsid w:val="2B560FF7"/>
    <w:rsid w:val="2B7949EF"/>
    <w:rsid w:val="2E1341D4"/>
    <w:rsid w:val="2EC70374"/>
    <w:rsid w:val="2EF835C5"/>
    <w:rsid w:val="30275401"/>
    <w:rsid w:val="303B7C0D"/>
    <w:rsid w:val="303F0F9E"/>
    <w:rsid w:val="30655D3B"/>
    <w:rsid w:val="30F93D50"/>
    <w:rsid w:val="326A16E9"/>
    <w:rsid w:val="32943604"/>
    <w:rsid w:val="355C10B1"/>
    <w:rsid w:val="35647C06"/>
    <w:rsid w:val="36F206C5"/>
    <w:rsid w:val="375B2943"/>
    <w:rsid w:val="3964634E"/>
    <w:rsid w:val="400C6978"/>
    <w:rsid w:val="427F097F"/>
    <w:rsid w:val="43B6271C"/>
    <w:rsid w:val="43F108B7"/>
    <w:rsid w:val="44F3237D"/>
    <w:rsid w:val="453F38A4"/>
    <w:rsid w:val="455A3683"/>
    <w:rsid w:val="47AD2D46"/>
    <w:rsid w:val="48121C64"/>
    <w:rsid w:val="4907292A"/>
    <w:rsid w:val="49E35145"/>
    <w:rsid w:val="4ABB39CC"/>
    <w:rsid w:val="4E0B43F1"/>
    <w:rsid w:val="4E6F3F3D"/>
    <w:rsid w:val="4EF23735"/>
    <w:rsid w:val="512D0F43"/>
    <w:rsid w:val="51866FCB"/>
    <w:rsid w:val="53021CF6"/>
    <w:rsid w:val="530F621A"/>
    <w:rsid w:val="534055AA"/>
    <w:rsid w:val="53EC2E48"/>
    <w:rsid w:val="543F566E"/>
    <w:rsid w:val="54A159E1"/>
    <w:rsid w:val="54C17E31"/>
    <w:rsid w:val="55BE31D4"/>
    <w:rsid w:val="58232F7A"/>
    <w:rsid w:val="58AE5C77"/>
    <w:rsid w:val="58D31010"/>
    <w:rsid w:val="59291D8C"/>
    <w:rsid w:val="5A64198B"/>
    <w:rsid w:val="5AC80BFB"/>
    <w:rsid w:val="5C022742"/>
    <w:rsid w:val="5C2075AD"/>
    <w:rsid w:val="5C677510"/>
    <w:rsid w:val="5E59440F"/>
    <w:rsid w:val="5F323C87"/>
    <w:rsid w:val="5FD57AE4"/>
    <w:rsid w:val="60F11AC1"/>
    <w:rsid w:val="619F599E"/>
    <w:rsid w:val="61DD5BCF"/>
    <w:rsid w:val="64A82DBC"/>
    <w:rsid w:val="665D000C"/>
    <w:rsid w:val="683C3648"/>
    <w:rsid w:val="68633281"/>
    <w:rsid w:val="69EB6E62"/>
    <w:rsid w:val="6B5751C5"/>
    <w:rsid w:val="6B740412"/>
    <w:rsid w:val="6BA20565"/>
    <w:rsid w:val="6BEE7306"/>
    <w:rsid w:val="6C4510B7"/>
    <w:rsid w:val="6D0C5D00"/>
    <w:rsid w:val="6DC615E8"/>
    <w:rsid w:val="6E3E64AD"/>
    <w:rsid w:val="720F27D9"/>
    <w:rsid w:val="72E6221C"/>
    <w:rsid w:val="731C0BFD"/>
    <w:rsid w:val="76C11FCA"/>
    <w:rsid w:val="772B3B04"/>
    <w:rsid w:val="77316C41"/>
    <w:rsid w:val="777F73BD"/>
    <w:rsid w:val="77885938"/>
    <w:rsid w:val="77F71C38"/>
    <w:rsid w:val="78A23952"/>
    <w:rsid w:val="79652BD2"/>
    <w:rsid w:val="79CB0C87"/>
    <w:rsid w:val="7B12235F"/>
    <w:rsid w:val="7BAD0F8C"/>
    <w:rsid w:val="7C3E59B8"/>
    <w:rsid w:val="7D0E1D05"/>
    <w:rsid w:val="7D643E99"/>
    <w:rsid w:val="7E1B7E3F"/>
    <w:rsid w:val="7E1D1CCD"/>
    <w:rsid w:val="7F765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28</TotalTime>
  <ScaleCrop>false</ScaleCrop>
  <LinksUpToDate>false</LinksUpToDate>
  <CharactersWithSpaces>5088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DELL</cp:lastModifiedBy>
  <cp:lastPrinted>2016-11-21T02:33:00Z</cp:lastPrinted>
  <dcterms:modified xsi:type="dcterms:W3CDTF">2021-11-28T08:35:33Z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2052-11.1.0.11115</vt:lpwstr>
  </property>
  <property fmtid="{D5CDD505-2E9C-101B-9397-08002B2CF9AE}" pid="23" name="ICV">
    <vt:lpwstr>0A600B29B8354789B53290659F40AF81</vt:lpwstr>
  </property>
</Properties>
</file>