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sz w:val="72"/>
          <w:szCs w:val="72"/>
          <w:lang w:eastAsia="zh-CN"/>
        </w:rPr>
      </w:pPr>
      <w:r>
        <w:rPr>
          <w:rFonts w:ascii="HuaweiSans-Regular" w:hAnsi="HuaweiSans-Regular" w:eastAsia="方正兰亭黑简体"/>
          <w:sz w:val="72"/>
          <w:szCs w:val="72"/>
          <w:lang w:eastAsia="zh-CN"/>
        </w:rPr>
        <w:t xml:space="preserve">openGauss </w:t>
      </w:r>
      <w:r>
        <w:rPr>
          <w:rFonts w:hint="eastAsia" w:ascii="HuaweiSans-Regular" w:hAnsi="HuaweiSans-Regular" w:eastAsia="方正兰亭黑简体"/>
          <w:sz w:val="72"/>
          <w:szCs w:val="72"/>
          <w:lang w:eastAsia="zh-CN"/>
        </w:rPr>
        <w:t>安全体系创新</w:t>
      </w:r>
    </w:p>
    <w:p>
      <w:pPr>
        <w:pStyle w:val="199"/>
        <w:rPr>
          <w:rFonts w:hint="eastAsia" w:ascii="HuaweiSans-Regular" w:hAnsi="HuaweiSans-Regular" w:eastAsia="方正兰亭黑简体"/>
          <w:lang w:eastAsia="zh-CN"/>
        </w:rPr>
      </w:pPr>
      <w:r>
        <w:rPr>
          <w:rFonts w:hint="eastAsia" w:ascii="HuaweiSans-Regular" w:hAnsi="HuaweiSans-Regular" w:eastAsia="方正兰亭黑简体"/>
          <w:sz w:val="72"/>
          <w:szCs w:val="72"/>
          <w:lang w:eastAsia="zh-CN"/>
        </w:rPr>
        <w:t>实践</w:t>
      </w:r>
      <w:r>
        <w:rPr>
          <w:rFonts w:ascii="HuaweiSans-Regular" w:hAnsi="HuaweiSans-Regular" w:eastAsia="方正兰亭黑简体"/>
          <w:sz w:val="72"/>
          <w:szCs w:val="72"/>
          <w:lang w:eastAsia="zh-CN"/>
        </w:rPr>
        <w:t>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eastAsia="方正兰亭黑简体"/>
          <w:lang w:eastAsia="zh-CN"/>
        </w:rPr>
      </w:pPr>
      <w:r>
        <w:rPr>
          <w:rFonts w:hint="eastAsia" w:eastAsia="方正兰亭黑简体"/>
          <w:lang w:eastAsia="zh-CN"/>
        </w:rPr>
        <w:drawing>
          <wp:inline distT="0" distB="0" distL="114300" distR="114300">
            <wp:extent cx="6116320" cy="643255"/>
            <wp:effectExtent l="0" t="0" r="10160" b="12065"/>
            <wp:docPr id="1" name="图片 1" descr="屏幕截图 2022-05-15 11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2-05-15 113519"/>
                    <pic:cNvPicPr>
                      <a:picLocks noChangeAspect="1"/>
                    </pic:cNvPicPr>
                  </pic:nvPicPr>
                  <pic:blipFill>
                    <a:blip r:embed="rId8"/>
                    <a:stretch>
                      <a:fillRect/>
                    </a:stretch>
                  </pic:blipFill>
                  <pic:spPr>
                    <a:xfrm>
                      <a:off x="0" y="0"/>
                      <a:ext cx="6116320" cy="643255"/>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eastAsia="方正兰亭黑简体"/>
          <w:lang w:eastAsia="zh-CN"/>
        </w:rPr>
      </w:pPr>
      <w:r>
        <w:rPr>
          <w:rFonts w:hint="eastAsia" w:eastAsia="方正兰亭黑简体"/>
          <w:lang w:eastAsia="zh-CN"/>
        </w:rPr>
        <w:drawing>
          <wp:inline distT="0" distB="0" distL="114300" distR="114300">
            <wp:extent cx="6113145" cy="735330"/>
            <wp:effectExtent l="0" t="0" r="13335" b="11430"/>
            <wp:docPr id="3" name="图片 3" descr="屏幕截图 2022-05-15 113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2-05-15 113607"/>
                    <pic:cNvPicPr>
                      <a:picLocks noChangeAspect="1"/>
                    </pic:cNvPicPr>
                  </pic:nvPicPr>
                  <pic:blipFill>
                    <a:blip r:embed="rId9"/>
                    <a:stretch>
                      <a:fillRect/>
                    </a:stretch>
                  </pic:blipFill>
                  <pic:spPr>
                    <a:xfrm>
                      <a:off x="0" y="0"/>
                      <a:ext cx="6113145" cy="73533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r>
        <w:t>任务三</w:t>
      </w:r>
      <w:r>
        <w:rPr>
          <w:rFonts w:hint="eastAsia"/>
        </w:rPr>
        <w:t>：</w:t>
      </w:r>
      <w:r>
        <w:rPr>
          <w:rFonts w:hint="eastAsia" w:ascii="Huawei Sans" w:hAnsi="Huawei Sans" w:cs="Huawei Sans"/>
        </w:rPr>
        <w:t>实践思考题</w:t>
      </w:r>
    </w:p>
    <w:p>
      <w:pPr>
        <w:pStyle w:val="255"/>
        <w:rPr>
          <w:rFonts w:ascii="Huawei Sans" w:hAnsi="Huawei Sans" w:cs="Huawei Sans"/>
        </w:rPr>
      </w:pPr>
      <w:r>
        <w:rPr>
          <w:rFonts w:hint="eastAsia"/>
        </w:rPr>
        <w:t>思考题1：</w:t>
      </w:r>
      <w:r>
        <w:rPr>
          <w:rFonts w:hint="eastAsia" w:ascii="Huawei Sans" w:hAnsi="Huawei Sans" w:cs="Huawei Sans"/>
        </w:rPr>
        <w:t>为什么需要通过源码编译，安装数据库？</w:t>
      </w:r>
    </w:p>
    <w:p>
      <w:pPr>
        <w:pStyle w:val="255"/>
        <w:numPr>
          <w:ilvl w:val="0"/>
          <w:numId w:val="17"/>
        </w:numPr>
        <w:ind w:left="840" w:leftChars="0" w:firstLine="420" w:firstLineChars="0"/>
        <w:rPr>
          <w:rFonts w:ascii="Huawei Sans" w:hAnsi="Huawei Sans" w:cs="Huawei Sans"/>
        </w:rPr>
      </w:pPr>
      <w:r>
        <w:rPr>
          <w:rFonts w:hint="eastAsia" w:ascii="Huawei Sans" w:hAnsi="Huawei Sans" w:cs="Huawei Sans"/>
        </w:rPr>
        <w:t>因为</w:t>
      </w:r>
      <w:r>
        <w:rPr>
          <w:rFonts w:ascii="Huawei Sans" w:hAnsi="Huawei Sans" w:cs="Huawei Sans"/>
        </w:rPr>
        <w:t>Linux发型版本</w:t>
      </w:r>
      <w:r>
        <w:rPr>
          <w:rFonts w:hint="eastAsia" w:ascii="Huawei Sans" w:hAnsi="Huawei Sans" w:cs="Huawei Sans"/>
        </w:rPr>
        <w:t>很多</w:t>
      </w:r>
      <w:r>
        <w:rPr>
          <w:rFonts w:ascii="Huawei Sans" w:hAnsi="Huawei Sans" w:cs="Huawei Sans"/>
        </w:rPr>
        <w:t>，</w:t>
      </w:r>
      <w:r>
        <w:rPr>
          <w:rFonts w:hint="eastAsia" w:ascii="Huawei Sans" w:hAnsi="Huawei Sans" w:cs="Huawei Sans"/>
        </w:rPr>
        <w:t>而</w:t>
      </w:r>
      <w:r>
        <w:rPr>
          <w:rFonts w:ascii="Huawei Sans" w:hAnsi="Huawei Sans" w:cs="Huawei Sans"/>
        </w:rPr>
        <w:t>每个版本</w:t>
      </w:r>
      <w:r>
        <w:rPr>
          <w:rFonts w:hint="eastAsia" w:ascii="Huawei Sans" w:hAnsi="Huawei Sans" w:cs="Huawei Sans"/>
        </w:rPr>
        <w:t>配套</w:t>
      </w:r>
      <w:r>
        <w:rPr>
          <w:rFonts w:ascii="Huawei Sans" w:hAnsi="Huawei Sans" w:cs="Huawei Sans"/>
        </w:rPr>
        <w:t>的软件或者内核版本</w:t>
      </w:r>
      <w:r>
        <w:rPr>
          <w:rFonts w:hint="eastAsia" w:ascii="Huawei Sans" w:hAnsi="Huawei Sans" w:cs="Huawei Sans"/>
        </w:rPr>
        <w:t>可能</w:t>
      </w:r>
      <w:r>
        <w:rPr>
          <w:rFonts w:ascii="Huawei Sans" w:hAnsi="Huawei Sans" w:cs="Huawei Sans"/>
        </w:rPr>
        <w:t>不一样，</w:t>
      </w:r>
      <w:r>
        <w:rPr>
          <w:rFonts w:hint="eastAsia" w:ascii="Huawei Sans" w:hAnsi="Huawei Sans" w:cs="Huawei Sans"/>
        </w:rPr>
        <w:t>这样直接下载二进制文件可能不能运行，所以需要下载源码进行编译</w:t>
      </w:r>
    </w:p>
    <w:p>
      <w:pPr>
        <w:pStyle w:val="255"/>
        <w:numPr>
          <w:ilvl w:val="0"/>
          <w:numId w:val="17"/>
        </w:numPr>
        <w:ind w:left="840" w:leftChars="0" w:firstLine="420" w:firstLineChars="0"/>
        <w:rPr>
          <w:rFonts w:ascii="Huawei Sans" w:hAnsi="Huawei Sans" w:cs="Huawei Sans"/>
        </w:rPr>
      </w:pPr>
      <w:r>
        <w:rPr>
          <w:rFonts w:hint="eastAsia" w:ascii="Huawei Sans" w:hAnsi="Huawei Sans" w:cs="Huawei Sans"/>
        </w:rPr>
        <w:t>通过源码编译可以自由添加编译选项，支持个性化定制</w:t>
      </w:r>
    </w:p>
    <w:p>
      <w:pPr>
        <w:pStyle w:val="255"/>
        <w:numPr>
          <w:ilvl w:val="0"/>
          <w:numId w:val="17"/>
        </w:numPr>
        <w:ind w:left="840" w:leftChars="0" w:firstLine="420" w:firstLineChars="0"/>
        <w:rPr>
          <w:rFonts w:ascii="Huawei Sans" w:hAnsi="Huawei Sans" w:cs="Huawei Sans"/>
        </w:rPr>
      </w:pPr>
      <w:r>
        <w:rPr>
          <w:rFonts w:hint="eastAsia" w:ascii="Huawei Sans" w:hAnsi="Huawei Sans" w:cs="Huawei Sans"/>
        </w:rPr>
        <w:t>源码文件方便开发者和运维人员维护，二进制文件维护不方便</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rPr>
          <w:rFonts w:hint="eastAsia"/>
        </w:rPr>
      </w:pPr>
      <w:r>
        <w:t>关卡二、</w:t>
      </w:r>
      <w:r>
        <w:rPr>
          <w:rFonts w:hint="eastAsia"/>
        </w:rPr>
        <w:t>openGauss数据导入及行存列存</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drawing>
          <wp:inline distT="0" distB="0" distL="114300" distR="114300">
            <wp:extent cx="4556760" cy="105156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0"/>
                    <a:stretch>
                      <a:fillRect/>
                    </a:stretch>
                  </pic:blipFill>
                  <pic:spPr>
                    <a:xfrm>
                      <a:off x="0" y="0"/>
                      <a:ext cx="4556760" cy="105156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5685" cy="837565"/>
            <wp:effectExtent l="0" t="0" r="10795" b="635"/>
            <wp:docPr id="4" name="图片 4" descr="屏幕截图 2022-05-15 142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2-05-15 142813"/>
                    <pic:cNvPicPr>
                      <a:picLocks noChangeAspect="1"/>
                    </pic:cNvPicPr>
                  </pic:nvPicPr>
                  <pic:blipFill>
                    <a:blip r:embed="rId11"/>
                    <a:stretch>
                      <a:fillRect/>
                    </a:stretch>
                  </pic:blipFill>
                  <pic:spPr>
                    <a:xfrm>
                      <a:off x="0" y="0"/>
                      <a:ext cx="6115685" cy="837565"/>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5685" cy="912495"/>
            <wp:effectExtent l="0" t="0" r="10795" b="1905"/>
            <wp:docPr id="5" name="图片 5" descr="屏幕截图 2022-05-15 14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2-05-15 142844"/>
                    <pic:cNvPicPr>
                      <a:picLocks noChangeAspect="1"/>
                    </pic:cNvPicPr>
                  </pic:nvPicPr>
                  <pic:blipFill>
                    <a:blip r:embed="rId12"/>
                    <a:stretch>
                      <a:fillRect/>
                    </a:stretch>
                  </pic:blipFill>
                  <pic:spPr>
                    <a:xfrm>
                      <a:off x="0" y="0"/>
                      <a:ext cx="6115685" cy="912495"/>
                    </a:xfrm>
                    <a:prstGeom prst="rect">
                      <a:avLst/>
                    </a:prstGeom>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7590" cy="964565"/>
            <wp:effectExtent l="0" t="0" r="8890" b="10795"/>
            <wp:docPr id="6" name="图片 6" descr="屏幕截图 2022-05-15 14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2-05-15 142914"/>
                    <pic:cNvPicPr>
                      <a:picLocks noChangeAspect="1"/>
                    </pic:cNvPicPr>
                  </pic:nvPicPr>
                  <pic:blipFill>
                    <a:blip r:embed="rId13"/>
                    <a:stretch>
                      <a:fillRect/>
                    </a:stretch>
                  </pic:blipFill>
                  <pic:spPr>
                    <a:xfrm>
                      <a:off x="0" y="0"/>
                      <a:ext cx="6117590" cy="964565"/>
                    </a:xfrm>
                    <a:prstGeom prst="rect">
                      <a:avLst/>
                    </a:prstGeom>
                  </pic:spPr>
                </pic:pic>
              </a:graphicData>
            </a:graphic>
          </wp:inline>
        </w:drawing>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1240" cy="948055"/>
            <wp:effectExtent l="0" t="0" r="0" b="12065"/>
            <wp:docPr id="7" name="图片 7" descr="屏幕截图 2022-05-15 142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2-05-15 142943"/>
                    <pic:cNvPicPr>
                      <a:picLocks noChangeAspect="1"/>
                    </pic:cNvPicPr>
                  </pic:nvPicPr>
                  <pic:blipFill>
                    <a:blip r:embed="rId14"/>
                    <a:stretch>
                      <a:fillRect/>
                    </a:stretch>
                  </pic:blipFill>
                  <pic:spPr>
                    <a:xfrm>
                      <a:off x="0" y="0"/>
                      <a:ext cx="6111240" cy="94805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1240" cy="1508760"/>
            <wp:effectExtent l="0" t="0" r="0" b="0"/>
            <wp:docPr id="9" name="图片 9" descr="屏幕截图 2022-05-15 14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2-05-15 143005"/>
                    <pic:cNvPicPr>
                      <a:picLocks noChangeAspect="1"/>
                    </pic:cNvPicPr>
                  </pic:nvPicPr>
                  <pic:blipFill>
                    <a:blip r:embed="rId15"/>
                    <a:stretch>
                      <a:fillRect/>
                    </a:stretch>
                  </pic:blipFill>
                  <pic:spPr>
                    <a:xfrm>
                      <a:off x="0" y="0"/>
                      <a:ext cx="6111240" cy="1508760"/>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6955" cy="1353820"/>
            <wp:effectExtent l="0" t="0" r="9525" b="2540"/>
            <wp:docPr id="10" name="图片 10" descr="屏幕截图 2022-05-15 143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2-05-15 143051"/>
                    <pic:cNvPicPr>
                      <a:picLocks noChangeAspect="1"/>
                    </pic:cNvPicPr>
                  </pic:nvPicPr>
                  <pic:blipFill>
                    <a:blip r:embed="rId16"/>
                    <a:stretch>
                      <a:fillRect/>
                    </a:stretch>
                  </pic:blipFill>
                  <pic:spPr>
                    <a:xfrm>
                      <a:off x="0" y="0"/>
                      <a:ext cx="6116955" cy="1353820"/>
                    </a:xfrm>
                    <a:prstGeom prst="rect">
                      <a:avLst/>
                    </a:prstGeom>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6955" cy="735965"/>
            <wp:effectExtent l="0" t="0" r="9525" b="10795"/>
            <wp:docPr id="11" name="图片 11" descr="屏幕截图 2022-05-15 14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2-05-15 143115"/>
                    <pic:cNvPicPr>
                      <a:picLocks noChangeAspect="1"/>
                    </pic:cNvPicPr>
                  </pic:nvPicPr>
                  <pic:blipFill>
                    <a:blip r:embed="rId17"/>
                    <a:stretch>
                      <a:fillRect/>
                    </a:stretch>
                  </pic:blipFill>
                  <pic:spPr>
                    <a:xfrm>
                      <a:off x="0" y="0"/>
                      <a:ext cx="6116955" cy="735965"/>
                    </a:xfrm>
                    <a:prstGeom prst="rect">
                      <a:avLst/>
                    </a:prstGeom>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6955" cy="682625"/>
            <wp:effectExtent l="0" t="0" r="9525" b="3175"/>
            <wp:docPr id="12" name="图片 12" descr="屏幕截图 2022-05-15 143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2-05-15 143140"/>
                    <pic:cNvPicPr>
                      <a:picLocks noChangeAspect="1"/>
                    </pic:cNvPicPr>
                  </pic:nvPicPr>
                  <pic:blipFill>
                    <a:blip r:embed="rId18"/>
                    <a:stretch>
                      <a:fillRect/>
                    </a:stretch>
                  </pic:blipFill>
                  <pic:spPr>
                    <a:xfrm>
                      <a:off x="0" y="0"/>
                      <a:ext cx="6116955" cy="68262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ascii="Huawei Sans" w:hAnsi="Huawei Sans" w:cs="Huawei Sans"/>
        </w:rPr>
      </w:pPr>
      <w:r>
        <w:rPr>
          <w:rFonts w:hint="eastAsia" w:ascii="Huawei Sans" w:hAnsi="Huawei Sans" w:cs="Huawei Sans"/>
        </w:rPr>
        <w:t>行存表与列存表在执行相同的</w:t>
      </w:r>
      <w:r>
        <w:rPr>
          <w:rFonts w:ascii="Huawei Sans" w:hAnsi="Huawei Sans" w:cs="Huawei Sans"/>
        </w:rPr>
        <w:t>SQL语句时，为何执行的时间不同？</w:t>
      </w:r>
    </w:p>
    <w:p>
      <w:pPr>
        <w:pStyle w:val="255"/>
        <w:ind w:firstLine="418" w:firstLineChars="0"/>
        <w:rPr>
          <w:rFonts w:ascii="Huawei Sans" w:hAnsi="Huawei Sans" w:cs="Huawei Sans"/>
        </w:rPr>
      </w:pPr>
      <w:r>
        <w:rPr>
          <w:rFonts w:hint="eastAsia" w:ascii="Huawei Sans" w:hAnsi="Huawei Sans" w:cs="Huawei Sans"/>
        </w:rPr>
        <w:t>因为行存表和列存表存储数据的方式不同。行存表数据按行存储，即一行数据紧挨着存储。列存表数据按列进行存储，即一列所有数据紧挨着进行存储</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p>
    <w:p>
      <w:pPr>
        <w:pStyle w:val="255"/>
        <w:rPr>
          <w:rFonts w:ascii="Huawei Sans" w:hAnsi="Huawei Sans" w:cs="Huawei Sans"/>
        </w:rPr>
      </w:pPr>
      <w:r>
        <w:rPr>
          <w:rFonts w:ascii="Huawei Sans" w:hAnsi="Huawei Sans" w:cs="Huawei Sans"/>
        </w:rPr>
        <w:t>在执行哪些类型SQL时，行存表效率更高？在执行哪些类型SQL时，列存表效率更高？</w:t>
      </w:r>
    </w:p>
    <w:p>
      <w:pPr>
        <w:pStyle w:val="255"/>
        <w:ind w:firstLine="418" w:firstLineChars="0"/>
        <w:rPr>
          <w:rFonts w:ascii="Huawei Sans" w:hAnsi="Huawei Sans" w:cs="Huawei Sans"/>
        </w:rPr>
      </w:pPr>
      <w:r>
        <w:rPr>
          <w:rFonts w:hint="eastAsia" w:ascii="Huawei Sans" w:hAnsi="Huawei Sans" w:cs="Huawei Sans"/>
        </w:rPr>
        <w:t>进行单点查询时，行存表效率更高。进行多行查询时，列存表效率更高。列存表适合数据批量插入，更新较少，以查询统计为主的SQL</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bookmarkStart w:id="0" w:name="_Toc90472385"/>
      <w:r>
        <w:rPr>
          <w:rFonts w:hint="eastAsia"/>
        </w:rPr>
        <w:t>关卡三：openGauss物化视图应用</w:t>
      </w:r>
      <w:bookmarkEnd w:id="0"/>
    </w:p>
    <w:p>
      <w:pPr>
        <w:pStyle w:val="255"/>
        <w:rPr>
          <w:rFonts w:ascii="Huawei Sans" w:hAnsi="Huawei Sans" w:cs="Huawei Sans"/>
        </w:rPr>
      </w:pPr>
      <w:r>
        <w:rPr>
          <w:rFonts w:ascii="Huawei Sans" w:hAnsi="Huawei Sans" w:cs="Huawei Sans"/>
        </w:rPr>
        <w:t>任务一：物化视图的使用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3291840" cy="3604260"/>
            <wp:effectExtent l="0" t="0" r="0" b="7620"/>
            <wp:docPr id="13" name="图片 13" descr="屏幕截图 2022-05-15 143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2-05-15 143427"/>
                    <pic:cNvPicPr>
                      <a:picLocks noChangeAspect="1"/>
                    </pic:cNvPicPr>
                  </pic:nvPicPr>
                  <pic:blipFill>
                    <a:blip r:embed="rId19"/>
                    <a:stretch>
                      <a:fillRect/>
                    </a:stretch>
                  </pic:blipFill>
                  <pic:spPr>
                    <a:xfrm>
                      <a:off x="0" y="0"/>
                      <a:ext cx="3291840" cy="360426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3070860" cy="1120140"/>
            <wp:effectExtent l="0" t="0" r="7620" b="7620"/>
            <wp:docPr id="14" name="图片 14" descr="屏幕截图 2022-05-15 143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2-05-15 143528"/>
                    <pic:cNvPicPr>
                      <a:picLocks noChangeAspect="1"/>
                    </pic:cNvPicPr>
                  </pic:nvPicPr>
                  <pic:blipFill>
                    <a:blip r:embed="rId20"/>
                    <a:stretch>
                      <a:fillRect/>
                    </a:stretch>
                  </pic:blipFill>
                  <pic:spPr>
                    <a:xfrm>
                      <a:off x="0" y="0"/>
                      <a:ext cx="3070860" cy="112014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758440" cy="1120140"/>
            <wp:effectExtent l="0" t="0" r="0" b="7620"/>
            <wp:docPr id="15" name="图片 15" descr="屏幕截图 2022-05-15 143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截图 2022-05-15 143617"/>
                    <pic:cNvPicPr>
                      <a:picLocks noChangeAspect="1"/>
                    </pic:cNvPicPr>
                  </pic:nvPicPr>
                  <pic:blipFill>
                    <a:blip r:embed="rId21"/>
                    <a:stretch>
                      <a:fillRect/>
                    </a:stretch>
                  </pic:blipFill>
                  <pic:spPr>
                    <a:xfrm>
                      <a:off x="0" y="0"/>
                      <a:ext cx="2758440" cy="112014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3208020" cy="3444240"/>
            <wp:effectExtent l="0" t="0" r="7620" b="0"/>
            <wp:docPr id="16" name="图片 16" descr="屏幕截图 2022-05-15 143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截图 2022-05-15 143656"/>
                    <pic:cNvPicPr>
                      <a:picLocks noChangeAspect="1"/>
                    </pic:cNvPicPr>
                  </pic:nvPicPr>
                  <pic:blipFill>
                    <a:blip r:embed="rId22"/>
                    <a:stretch>
                      <a:fillRect/>
                    </a:stretch>
                  </pic:blipFill>
                  <pic:spPr>
                    <a:xfrm>
                      <a:off x="0" y="0"/>
                      <a:ext cx="3208020" cy="344424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941320" cy="3627120"/>
            <wp:effectExtent l="0" t="0" r="0" b="0"/>
            <wp:docPr id="17" name="图片 17" descr="屏幕截图 2022-05-15 143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截图 2022-05-15 143744"/>
                    <pic:cNvPicPr>
                      <a:picLocks noChangeAspect="1"/>
                    </pic:cNvPicPr>
                  </pic:nvPicPr>
                  <pic:blipFill>
                    <a:blip r:embed="rId23"/>
                    <a:stretch>
                      <a:fillRect/>
                    </a:stretch>
                  </pic:blipFill>
                  <pic:spPr>
                    <a:xfrm>
                      <a:off x="0" y="0"/>
                      <a:ext cx="2941320" cy="362712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：全量物化视图与增量物化视图有哪些差别？</w:t>
      </w:r>
    </w:p>
    <w:p>
      <w:pPr>
        <w:pStyle w:val="255"/>
        <w:ind w:firstLine="418" w:firstLineChars="0"/>
        <w:rPr>
          <w:rFonts w:hint="eastAsia" w:ascii="Huawei Sans" w:hAnsi="Huawei Sans" w:cs="Huawei Sans"/>
        </w:rPr>
      </w:pPr>
      <w:r>
        <w:rPr>
          <w:rFonts w:hint="eastAsia" w:ascii="Huawei Sans" w:hAnsi="Huawei Sans" w:cs="Huawei Sans"/>
        </w:rPr>
        <w:t>全量物化视图仅支持对已创建的物化视图进行全量更新，而不支持进行增量更新。创建全量物化视图语法和CREATE TABLE AS语法类似。增量物化视图可以对物化视图增量刷新，需要用户手动执行语句完成对物化视图在一段时间内的增量数据刷新。与全量创建物化视图的不同在于目前增量物化视图所支持场景较小。目前物化视图创建语句仅支持基表扫描语句或者UNION ALL语句。</w:t>
      </w:r>
    </w:p>
    <w:p>
      <w:pPr>
        <w:pStyle w:val="255"/>
        <w:rPr>
          <w:rFonts w:ascii="Huawei Sans" w:hAnsi="Huawei Sans" w:cs="Huawei Sans"/>
        </w:rPr>
      </w:pPr>
    </w:p>
    <w:p>
      <w:pPr>
        <w:pStyle w:val="255"/>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r>
        <w:rPr>
          <w:rFonts w:hint="eastAsia"/>
        </w:rPr>
        <w:t>物化视图适用那些使用场景？</w:t>
      </w:r>
    </w:p>
    <w:p>
      <w:pPr>
        <w:pStyle w:val="255"/>
        <w:numPr>
          <w:numId w:val="0"/>
        </w:numPr>
        <w:ind w:left="1439" w:leftChars="0"/>
        <w:rPr>
          <w:rFonts w:hint="eastAsia" w:ascii="Huawei Sans" w:hAnsi="Huawei Sans" w:cs="Huawei Sans"/>
          <w:lang w:val="en-US" w:eastAsia="zh-CN"/>
        </w:rPr>
      </w:pPr>
      <w:r>
        <w:rPr>
          <w:rFonts w:hint="eastAsia" w:ascii="Huawei Sans" w:hAnsi="Huawei Sans" w:cs="Huawei Sans"/>
          <w:lang w:val="en-US" w:eastAsia="zh-CN"/>
        </w:rPr>
        <w:t>通常全量物化视图所支持的查询范围与CREATE TABLE AS语句一致。</w:t>
      </w:r>
    </w:p>
    <w:p>
      <w:pPr>
        <w:pStyle w:val="255"/>
        <w:ind w:firstLine="418" w:firstLineChars="0"/>
        <w:rPr>
          <w:rFonts w:hint="eastAsia" w:ascii="Huawei Sans" w:hAnsi="Huawei Sans" w:cs="Huawei Sans"/>
          <w:lang w:val="en-US" w:eastAsia="zh-CN"/>
        </w:rPr>
      </w:pPr>
      <w:r>
        <w:rPr>
          <w:rFonts w:hint="default" w:ascii="Huawei Sans" w:hAnsi="Huawei Sans" w:cs="Huawei Sans"/>
          <w:lang w:val="en-US" w:eastAsia="zh-CN"/>
        </w:rPr>
        <w:t>支持analyze、explain。</w:t>
      </w:r>
    </w:p>
    <w:p>
      <w:pPr>
        <w:pStyle w:val="255"/>
        <w:ind w:firstLine="418" w:firstLineChars="0"/>
        <w:rPr>
          <w:rFonts w:hint="eastAsia" w:ascii="Huawei Sans" w:hAnsi="Huawei Sans" w:cs="Huawei Sans"/>
          <w:lang w:val="en-US" w:eastAsia="zh-CN"/>
        </w:rPr>
      </w:pPr>
      <w:r>
        <w:rPr>
          <w:rFonts w:hint="eastAsia" w:ascii="Huawei Sans" w:hAnsi="Huawei Sans" w:cs="Huawei Sans"/>
          <w:lang w:val="en-US" w:eastAsia="zh-CN"/>
        </w:rPr>
        <w:t>单表查询语句。</w:t>
      </w:r>
    </w:p>
    <w:p>
      <w:pPr>
        <w:pStyle w:val="255"/>
        <w:ind w:firstLine="418" w:firstLineChars="0"/>
        <w:rPr>
          <w:rFonts w:hint="eastAsia" w:ascii="Huawei Sans" w:hAnsi="Huawei Sans" w:cs="Huawei Sans"/>
          <w:lang w:val="en-US" w:eastAsia="zh-CN"/>
        </w:rPr>
      </w:pPr>
      <w:r>
        <w:rPr>
          <w:rFonts w:hint="default" w:ascii="Huawei Sans" w:hAnsi="Huawei Sans" w:cs="Huawei Sans"/>
          <w:lang w:val="en-US" w:eastAsia="zh-CN"/>
        </w:rPr>
        <w:t>多个单表查询的UNION ALL。</w:t>
      </w:r>
    </w:p>
    <w:p>
      <w:pPr>
        <w:pStyle w:val="255"/>
        <w:ind w:firstLine="418" w:firstLineChars="0"/>
        <w:rPr>
          <w:rFonts w:ascii="Huawei Sans" w:hAnsi="Huawei Sans" w:cs="Huawei Sans"/>
        </w:rPr>
      </w:pPr>
      <w:r>
        <w:rPr>
          <w:rFonts w:hint="default" w:ascii="Huawei Sans" w:hAnsi="Huawei Sans" w:cs="Huawei Sans"/>
          <w:lang w:val="en-US" w:eastAsia="zh-CN"/>
        </w:rPr>
        <w:t>物化视图上支持创建索引。</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ind w:right="442"/>
      </w:pPr>
      <w:bookmarkStart w:id="1" w:name="_Toc90472392"/>
      <w:r>
        <w:rPr>
          <w:rFonts w:hint="eastAsia"/>
        </w:rPr>
        <w:t>关卡四：openGauss密态数据库</w:t>
      </w:r>
      <w:r>
        <w:t>特性应用</w:t>
      </w:r>
      <w:bookmarkEnd w:id="1"/>
    </w:p>
    <w:p>
      <w:pPr>
        <w:pStyle w:val="255"/>
        <w:rPr>
          <w:rFonts w:ascii="Huawei Sans" w:hAnsi="Huawei Sans" w:cs="Huawei Sans"/>
        </w:rPr>
      </w:pPr>
      <w:r>
        <w:rPr>
          <w:rFonts w:ascii="Huawei Sans" w:hAnsi="Huawei Sans" w:cs="Huawei Sans"/>
        </w:rPr>
        <w:t>任务一：物化视图的使用</w:t>
      </w:r>
    </w:p>
    <w:p>
      <w:pPr>
        <w:pStyle w:val="255"/>
        <w:numPr>
          <w:ilvl w:val="0"/>
          <w:numId w:val="18"/>
        </w:numPr>
        <w:rPr>
          <w:rFonts w:ascii="Huawei Sans" w:hAnsi="Huawei Sans" w:cs="Huawei Sans"/>
        </w:rPr>
      </w:pPr>
      <w:r>
        <w:rPr>
          <w:rFonts w:hint="eastAsia" w:ascii="Huawei Sans" w:hAnsi="Huawei Sans" w:cs="Huawei Sans"/>
        </w:rPr>
        <w:t>通过</w:t>
      </w:r>
      <w:r>
        <w:rPr>
          <w:rFonts w:ascii="Huawei Sans" w:hAnsi="Huawei Sans" w:cs="Huawei Sans"/>
        </w:rPr>
        <w:t>tcpdump</w:t>
      </w:r>
      <w:r>
        <w:rPr>
          <w:rFonts w:hint="eastAsia" w:ascii="Huawei Sans" w:hAnsi="Huawei Sans" w:cs="Huawei Sans"/>
        </w:rPr>
        <w:t>抓取数据流，</w:t>
      </w:r>
      <w:r>
        <w:rPr>
          <w:rFonts w:ascii="Huawei Sans" w:hAnsi="Huawei Sans" w:cs="Huawei Sans"/>
        </w:rPr>
        <w:t>此</w:t>
      </w:r>
      <w:r>
        <w:rPr>
          <w:rFonts w:hint="eastAsia" w:ascii="Huawei Sans" w:hAnsi="Huawei Sans" w:cs="Huawei Sans"/>
        </w:rPr>
        <w:t>p</w:t>
      </w:r>
      <w:r>
        <w:rPr>
          <w:rFonts w:ascii="Huawei Sans" w:hAnsi="Huawei Sans" w:cs="Huawei Sans"/>
        </w:rPr>
        <w:t>utty窗口暂时保持不动，将执行结果截图</w:t>
      </w:r>
      <w:r>
        <w:rPr>
          <w:rFonts w:hint="eastAsia" w:ascii="Huawei Sans" w:hAnsi="Huawei Sans" w:cs="Huawei Sans"/>
        </w:rPr>
        <w:t>：</w:t>
      </w:r>
    </w:p>
    <w:p>
      <w:pPr>
        <w:pStyle w:val="255"/>
        <w:rPr>
          <w:rFonts w:hint="eastAsia" w:eastAsia="方正兰亭黑简体"/>
          <w:lang w:eastAsia="zh-CN"/>
        </w:rPr>
      </w:pPr>
      <w:r>
        <w:rPr>
          <w:rFonts w:hint="eastAsia" w:eastAsia="方正兰亭黑简体"/>
          <w:lang w:eastAsia="zh-CN"/>
        </w:rPr>
        <w:drawing>
          <wp:inline distT="0" distB="0" distL="114300" distR="114300">
            <wp:extent cx="6115050" cy="492125"/>
            <wp:effectExtent l="0" t="0" r="11430" b="10795"/>
            <wp:docPr id="18" name="图片 18" descr="屏幕截图 2022-05-15 14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屏幕截图 2022-05-15 144559"/>
                    <pic:cNvPicPr>
                      <a:picLocks noChangeAspect="1"/>
                    </pic:cNvPicPr>
                  </pic:nvPicPr>
                  <pic:blipFill>
                    <a:blip r:embed="rId24"/>
                    <a:stretch>
                      <a:fillRect/>
                    </a:stretch>
                  </pic:blipFill>
                  <pic:spPr>
                    <a:xfrm>
                      <a:off x="0" y="0"/>
                      <a:ext cx="6115050" cy="492125"/>
                    </a:xfrm>
                    <a:prstGeom prst="rect">
                      <a:avLst/>
                    </a:prstGeom>
                  </pic:spPr>
                </pic:pic>
              </a:graphicData>
            </a:graphic>
          </wp:inline>
        </w:drawing>
      </w:r>
    </w:p>
    <w:p>
      <w:pPr>
        <w:pStyle w:val="255"/>
      </w:pPr>
    </w:p>
    <w:p>
      <w:pPr>
        <w:pStyle w:val="255"/>
      </w:pPr>
    </w:p>
    <w:p>
      <w:pPr>
        <w:pStyle w:val="255"/>
        <w:numPr>
          <w:ilvl w:val="0"/>
          <w:numId w:val="18"/>
        </w:numPr>
        <w:rPr>
          <w:rFonts w:ascii="Huawei Sans" w:hAnsi="Huawei Sans" w:cs="Huawei Sans"/>
        </w:rPr>
      </w:pPr>
      <w:r>
        <w:rPr>
          <w:rFonts w:ascii="Huawei Sans" w:hAnsi="Huawei Sans" w:cs="Huawei Sans"/>
        </w:rPr>
        <w:t>将</w:t>
      </w:r>
      <w:r>
        <w:rPr>
          <w:rFonts w:hint="eastAsia" w:ascii="Huawei Sans" w:hAnsi="Huawei Sans" w:cs="Huawei Sans"/>
        </w:rPr>
        <w:t>加密表和非加密表查询结果</w:t>
      </w:r>
      <w:r>
        <w:rPr>
          <w:rFonts w:ascii="Huawei Sans" w:hAnsi="Huawei Sans" w:cs="Huawei Sans"/>
        </w:rPr>
        <w:t>截图</w:t>
      </w:r>
      <w:r>
        <w:rPr>
          <w:rFonts w:hint="eastAsia" w:ascii="Huawei Sans" w:hAnsi="Huawei Sans" w:cs="Huawei Sans"/>
        </w:rPr>
        <w:t>：</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6320" cy="2569845"/>
            <wp:effectExtent l="0" t="0" r="10160" b="5715"/>
            <wp:docPr id="19" name="图片 19" descr="屏幕截图 2022-05-15 14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屏幕截图 2022-05-15 145133"/>
                    <pic:cNvPicPr>
                      <a:picLocks noChangeAspect="1"/>
                    </pic:cNvPicPr>
                  </pic:nvPicPr>
                  <pic:blipFill>
                    <a:blip r:embed="rId25"/>
                    <a:stretch>
                      <a:fillRect/>
                    </a:stretch>
                  </pic:blipFill>
                  <pic:spPr>
                    <a:xfrm>
                      <a:off x="0" y="0"/>
                      <a:ext cx="6116320" cy="256984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numPr>
          <w:ilvl w:val="0"/>
          <w:numId w:val="18"/>
        </w:numPr>
        <w:rPr>
          <w:rFonts w:ascii="Huawei Sans" w:hAnsi="Huawei Sans" w:cs="Huawei Sans"/>
        </w:rPr>
      </w:pPr>
      <w:r>
        <w:rPr>
          <w:rFonts w:hint="eastAsia"/>
        </w:rPr>
        <w:t>用w</w:t>
      </w:r>
      <w:r>
        <w:t>ireshark</w:t>
      </w:r>
      <w:r>
        <w:rPr>
          <w:rFonts w:hint="eastAsia"/>
        </w:rPr>
        <w:t>解析加密表</w:t>
      </w:r>
      <w:r>
        <w:t>和</w:t>
      </w:r>
      <w:r>
        <w:rPr>
          <w:rFonts w:hint="eastAsia"/>
        </w:rPr>
        <w:t>非加密表的差异时，</w:t>
      </w:r>
      <w:r>
        <w:rPr>
          <w:rFonts w:hint="eastAsia" w:ascii="Huawei Sans" w:hAnsi="Huawei Sans" w:cs="Huawei Sans"/>
        </w:rPr>
        <w:t>非加密表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列是明文</w:t>
      </w:r>
      <w:r>
        <w:rPr>
          <w:rFonts w:ascii="Huawei Sans" w:hAnsi="Huawei Sans" w:cs="Huawei Sans"/>
        </w:rPr>
        <w:t>，</w:t>
      </w:r>
      <w:r>
        <w:rPr>
          <w:rFonts w:hint="eastAsia" w:ascii="Huawei Sans" w:hAnsi="Huawei Sans" w:cs="Huawei Sans"/>
        </w:rPr>
        <w:t>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列均是密文，</w:t>
      </w:r>
      <w:r>
        <w:rPr>
          <w:rFonts w:ascii="Huawei Sans" w:hAnsi="Huawei Sans" w:cs="Huawei Sans"/>
        </w:rPr>
        <w:t>将执行结果截图：</w:t>
      </w:r>
    </w:p>
    <w:p>
      <w:pPr>
        <w:pStyle w:val="255"/>
        <w:rPr>
          <w:rFonts w:ascii="Huawei Sans" w:hAnsi="Huawei Sans" w:cs="Huawei Sans"/>
        </w:rPr>
      </w:pPr>
      <w:r>
        <w:drawing>
          <wp:inline distT="0" distB="0" distL="114300" distR="114300">
            <wp:extent cx="6118225" cy="2680970"/>
            <wp:effectExtent l="0" t="0" r="8255" b="127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6"/>
                    <a:stretch>
                      <a:fillRect/>
                    </a:stretch>
                  </pic:blipFill>
                  <pic:spPr>
                    <a:xfrm>
                      <a:off x="0" y="0"/>
                      <a:ext cx="6118225" cy="268097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numPr>
          <w:ilvl w:val="0"/>
          <w:numId w:val="18"/>
        </w:numPr>
      </w:pPr>
      <w:r>
        <w:t>查询加密表</w:t>
      </w:r>
      <w:r>
        <w:rPr>
          <w:rFonts w:hint="eastAsia"/>
        </w:rPr>
        <w:t>，</w:t>
      </w:r>
      <w:r>
        <w:t>查询到的结果为</w:t>
      </w:r>
      <w:r>
        <w:rPr>
          <w:rFonts w:hint="eastAsia"/>
        </w:rPr>
        <w:t>密文，</w:t>
      </w:r>
      <w:r>
        <w:t>将执行结果截图：</w:t>
      </w:r>
    </w:p>
    <w:p>
      <w:pPr>
        <w:pStyle w:val="255"/>
        <w:rPr>
          <w:rFonts w:hint="eastAsia" w:eastAsia="方正兰亭黑简体"/>
          <w:lang w:eastAsia="zh-CN"/>
        </w:rPr>
      </w:pPr>
      <w:r>
        <w:rPr>
          <w:rFonts w:hint="eastAsia" w:eastAsia="方正兰亭黑简体"/>
          <w:lang w:eastAsia="zh-CN"/>
        </w:rPr>
        <w:drawing>
          <wp:inline distT="0" distB="0" distL="114300" distR="114300">
            <wp:extent cx="6117590" cy="1511935"/>
            <wp:effectExtent l="0" t="0" r="8890" b="12065"/>
            <wp:docPr id="20" name="图片 20" descr="屏幕截图 2022-05-15 15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屏幕截图 2022-05-15 150304"/>
                    <pic:cNvPicPr>
                      <a:picLocks noChangeAspect="1"/>
                    </pic:cNvPicPr>
                  </pic:nvPicPr>
                  <pic:blipFill>
                    <a:blip r:embed="rId27"/>
                    <a:stretch>
                      <a:fillRect/>
                    </a:stretch>
                  </pic:blipFill>
                  <pic:spPr>
                    <a:xfrm>
                      <a:off x="0" y="0"/>
                      <a:ext cx="6117590" cy="1511935"/>
                    </a:xfrm>
                    <a:prstGeom prst="rect">
                      <a:avLst/>
                    </a:prstGeom>
                  </pic:spPr>
                </pic:pic>
              </a:graphicData>
            </a:graphic>
          </wp:inline>
        </w:drawing>
      </w:r>
    </w:p>
    <w:p>
      <w:pPr>
        <w:pStyle w:val="255"/>
      </w:pPr>
    </w:p>
    <w:p>
      <w:pPr>
        <w:pStyle w:val="255"/>
      </w:pPr>
    </w:p>
    <w:p>
      <w:pPr>
        <w:pStyle w:val="255"/>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hint="eastAsia"/>
        </w:rPr>
      </w:pPr>
      <w:r>
        <w:rPr>
          <w:rFonts w:hint="eastAsia"/>
        </w:rPr>
        <w:t>数据实际存储在物理磁盘上的时候是明文还是密文？数据的加解密的动作是在客户端完成的还是服务端完成的？</w:t>
      </w:r>
    </w:p>
    <w:p>
      <w:pPr>
        <w:pStyle w:val="255"/>
        <w:rPr>
          <w:rFonts w:hint="default" w:eastAsia="方正兰亭黑简体"/>
          <w:lang w:val="en-US" w:eastAsia="zh-CN"/>
        </w:rPr>
      </w:pPr>
      <w:r>
        <w:rPr>
          <w:rFonts w:hint="eastAsia"/>
          <w:lang w:val="en-US" w:eastAsia="zh-CN"/>
        </w:rPr>
        <w:t>密文，</w:t>
      </w:r>
      <w:bookmarkStart w:id="2" w:name="_GoBack"/>
      <w:bookmarkEnd w:id="2"/>
      <w:r>
        <w:rPr>
          <w:rFonts w:hint="eastAsia"/>
          <w:lang w:val="en-US" w:eastAsia="zh-CN"/>
        </w:rPr>
        <w:t>客户端</w:t>
      </w: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Huawei Sans">
    <w:altName w:val="Yu Gothic UI"/>
    <w:panose1 w:val="020C0503030203020204"/>
    <w:charset w:val="00"/>
    <w:family w:val="swiss"/>
    <w:pitch w:val="default"/>
    <w:sig w:usb0="00000000" w:usb1="00000000" w:usb2="00000008" w:usb3="00000000" w:csb0="0000009F" w:csb1="00000000"/>
  </w:font>
  <w:font w:name="Yu Gothic UI">
    <w:panose1 w:val="020B0500000000000000"/>
    <w:charset w:val="80"/>
    <w:family w:val="auto"/>
    <w:pitch w:val="default"/>
    <w:sig w:usb0="E00002FF" w:usb1="2AC7FDFF" w:usb2="00000016" w:usb3="00000000" w:csb0="2002009F"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altName w:val="微软雅黑"/>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6" w:usb3="00000000" w:csb0="00040001"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Yu Gothic UI"/>
    <w:panose1 w:val="02020609040205080304"/>
    <w:charset w:val="80"/>
    <w:family w:val="roman"/>
    <w:pitch w:val="default"/>
    <w:sig w:usb0="00000000" w:usb1="00000000" w:usb2="00000010" w:usb3="00000000" w:csb0="00020000" w:csb1="00000000"/>
  </w:font>
  <w:font w:name="Palatino">
    <w:altName w:val="Palatino Linotype"/>
    <w:panose1 w:val="00000000000000000000"/>
    <w:charset w:val="00"/>
    <w:family w:val="roman"/>
    <w:pitch w:val="default"/>
    <w:sig w:usb0="00000000" w:usb1="00000000" w:usb2="14600000" w:usb3="00000000" w:csb0="00000193" w:csb1="00000000"/>
  </w:font>
  <w:font w:name="Palatino Linotype">
    <w:panose1 w:val="02040502050505030304"/>
    <w:charset w:val="00"/>
    <w:family w:val="auto"/>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方正兰亭黑简体">
    <w:altName w:val="黑体"/>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5</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E49B89"/>
    <w:multiLevelType w:val="singleLevel"/>
    <w:tmpl w:val="A6E49B89"/>
    <w:lvl w:ilvl="0" w:tentative="0">
      <w:start w:val="1"/>
      <w:numFmt w:val="decimal"/>
      <w:suff w:val="space"/>
      <w:lvlText w:val="%1."/>
      <w:lvlJc w:val="left"/>
    </w:lvl>
  </w:abstractNum>
  <w:abstractNum w:abstractNumId="1">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3">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4">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5">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8">
    <w:nsid w:val="44ED6DA9"/>
    <w:multiLevelType w:val="multilevel"/>
    <w:tmpl w:val="44ED6DA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9">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0">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1">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3">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5">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6">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3"/>
  </w:num>
  <w:num w:numId="2">
    <w:abstractNumId w:val="17"/>
  </w:num>
  <w:num w:numId="3">
    <w:abstractNumId w:val="6"/>
  </w:num>
  <w:num w:numId="4">
    <w:abstractNumId w:val="7"/>
  </w:num>
  <w:num w:numId="5">
    <w:abstractNumId w:val="5"/>
  </w:num>
  <w:num w:numId="6">
    <w:abstractNumId w:val="11"/>
  </w:num>
  <w:num w:numId="7">
    <w:abstractNumId w:val="1"/>
  </w:num>
  <w:num w:numId="8">
    <w:abstractNumId w:val="2"/>
  </w:num>
  <w:num w:numId="9">
    <w:abstractNumId w:val="9"/>
  </w:num>
  <w:num w:numId="10">
    <w:abstractNumId w:val="4"/>
  </w:num>
  <w:num w:numId="11">
    <w:abstractNumId w:val="13"/>
  </w:num>
  <w:num w:numId="12">
    <w:abstractNumId w:val="10"/>
  </w:num>
  <w:num w:numId="13">
    <w:abstractNumId w:val="16"/>
  </w:num>
  <w:num w:numId="14">
    <w:abstractNumId w:val="14"/>
  </w:num>
  <w:num w:numId="15">
    <w:abstractNumId w:val="15"/>
  </w:num>
  <w:num w:numId="16">
    <w:abstractNumId w:val="12"/>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JjMGJmYWIyMjA4YjYzODc5MjBiMWYxZTJjNzE3Njk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 w:val="099E05A4"/>
    <w:rsid w:val="0A9768F5"/>
    <w:rsid w:val="12BC6E7B"/>
    <w:rsid w:val="1B096C69"/>
    <w:rsid w:val="28F95C83"/>
    <w:rsid w:val="384727E4"/>
    <w:rsid w:val="3C004312"/>
    <w:rsid w:val="5DE73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unhideWhenUsed="0" w:uiPriority="0" w:name="index 3"/>
    <w:lsdException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39" w:semiHidden="0" w:name="toc 4"/>
    <w:lsdException w:unhideWhenUsed="0" w:uiPriority="39" w:semiHidden="0" w:name="toc 5"/>
    <w:lsdException w:qFormat="1" w:unhideWhenUsed="0" w:uiPriority="39" w:semiHidden="0" w:name="toc 6"/>
    <w:lsdException w:qFormat="1" w:unhideWhenUsed="0" w:uiPriority="39" w:semiHidden="0" w:name="toc 7"/>
    <w:lsdException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unhideWhenUsed="0" w:uiPriority="0" w:name="List"/>
    <w:lsdException w:qFormat="1" w:unhideWhenUsed="0" w:uiPriority="0" w:name="List Bullet"/>
    <w:lsdException w:qFormat="1" w:unhideWhenUsed="0" w:uiPriority="0" w:name="List Number"/>
    <w:lsdException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unhideWhenUsed="0" w:uiPriority="0" w:name="List Continue 5"/>
    <w:lsdException w:qFormat="1" w:unhideWhenUsed="0" w:uiPriority="0" w:name="Message Header"/>
    <w:lsdException w:qFormat="1" w:unhideWhenUsed="0" w:uiPriority="0" w:name="Subtitle"/>
    <w:lsdException w:qFormat="1" w:unhideWhenUsed="0" w:uiPriority="0" w:name="Salutation"/>
    <w:lsdException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microsoft.com/office/2006/relationships/keyMapCustomizations" Target="customizations.xml"/><Relationship Id="rId32" Type="http://schemas.openxmlformats.org/officeDocument/2006/relationships/customXml" Target="../customXml/item4.xml"/><Relationship Id="rId31" Type="http://schemas.openxmlformats.org/officeDocument/2006/relationships/customXml" Target="../customXml/item3.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datastoreItem>
</file>

<file path=customXml/itemProps2.xml><?xml version="1.0" encoding="utf-8"?>
<ds:datastoreItem xmlns:ds="http://schemas.openxmlformats.org/officeDocument/2006/customXml" ds:itemID="{EEA82ABF-3C64-4AD6-A3F8-BF7B6BBD7965}">
  <ds:schemaRefs/>
</ds:datastoreItem>
</file>

<file path=customXml/itemProps3.xml><?xml version="1.0" encoding="utf-8"?>
<ds:datastoreItem xmlns:ds="http://schemas.openxmlformats.org/officeDocument/2006/customXml" ds:itemID="{45D7D905-E2AE-4379-91E5-B62BCFCA4D08}">
  <ds:schemaRefs/>
</ds:datastoreItem>
</file>

<file path=customXml/itemProps4.xml><?xml version="1.0" encoding="utf-8"?>
<ds:datastoreItem xmlns:ds="http://schemas.openxmlformats.org/officeDocument/2006/customXml" ds:itemID="{D4DBFA21-DCED-486F-A408-77EC77BAD533}">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11</Pages>
  <Words>1400</Words>
  <Characters>2363</Characters>
  <Lines>15</Lines>
  <Paragraphs>4</Paragraphs>
  <TotalTime>22</TotalTime>
  <ScaleCrop>false</ScaleCrop>
  <LinksUpToDate>false</LinksUpToDate>
  <CharactersWithSpaces>2473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梦梦光</cp:lastModifiedBy>
  <cp:lastPrinted>2016-11-21T02:33:00Z</cp:lastPrinted>
  <dcterms:modified xsi:type="dcterms:W3CDTF">2022-05-15T08:18:39Z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(3)wGfNAQYYo3tvQXNw1jKAygN3mUAGAF94YgcsJz5xClpcjytxyGWwE94ZASic768rp1zI2+cU
YearlM1Ih2K5lWfqOm1ezFI6fTVvZ9MlMUbuYc9HEA9VGRUQ7jxEFdFUk7+d2U8rAqPBEvzP
7Nw2sdpKjj7bka/eXHTzkp5ZG1a/d/Uoh6o2DH7pCvL0pH+tmkBH3ge9jOE/SjHLeXudNNME
n5lqDGoOa5Z4Z0LswS</vt:lpwstr>
  </property>
  <property fmtid="{D5CDD505-2E9C-101B-9397-08002B2CF9AE}" pid="15" name="_2015_ms_pID_7253431">
    <vt:lpwstr>3d9M0RI4zi5NW2kLY1OgzVfmeibLx6Ocfc+JcmoE2JDeueu+bYAn0E
NN9u1oM+Lr/rRde8L4gCq4cEAe22r1QXBfx7nC+RttzMeMHAODdVjEEXoyDX4E/5rAcQeAu5
3+IDLZEkuL5lpxQqfDSDg4ZkDKyh3ucsQktkMBniWGdIKArk7bQhvQ0+SLFIP5j5CvvGNHWt
WxNt/dAXEj/Pz12KPxBYATovp4UR19/RfDza</vt:lpwstr>
  </property>
  <property fmtid="{D5CDD505-2E9C-101B-9397-08002B2CF9AE}" pid="16" name="ContentTypeId">
    <vt:lpwstr>0x010100CC226774B8D87F4D92D9D1F6859ED44E</vt:lpwstr>
  </property>
  <property fmtid="{D5CDD505-2E9C-101B-9397-08002B2CF9AE}" pid="17" name="_2015_ms_pID_7253432">
    <vt:lpwstr>E3ExkhEIGMwA5V0x2QPri+A=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y fmtid="{D5CDD505-2E9C-101B-9397-08002B2CF9AE}" pid="22" name="KSOProductBuildVer">
    <vt:lpwstr>2052-11.1.0.11691</vt:lpwstr>
  </property>
  <property fmtid="{D5CDD505-2E9C-101B-9397-08002B2CF9AE}" pid="23" name="ICV">
    <vt:lpwstr>202C49E57D9D442082B1EB67D88077E7</vt:lpwstr>
  </property>
</Properties>
</file>