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关卡一 </w:t>
      </w:r>
    </w:p>
    <w:p>
      <w:pPr>
        <w:pStyle w:val="3"/>
        <w:numPr>
          <w:numId w:val="0"/>
        </w:numPr>
        <w:bidi w:val="0"/>
        <w:ind w:leftChars="0"/>
        <w:rPr>
          <w:rFonts w:hint="eastAsia"/>
          <w:lang w:val="en-US" w:eastAsia="zh-CN"/>
        </w:rPr>
      </w:pPr>
      <w:r>
        <w:rPr>
          <w:rFonts w:hint="eastAsia"/>
          <w:lang w:val="en-US" w:eastAsia="zh-CN"/>
        </w:rPr>
        <w:t>2.2.3关卡验证</w:t>
      </w:r>
    </w:p>
    <w:p>
      <w:pPr>
        <w:rPr>
          <w:rFonts w:hint="eastAsia"/>
          <w:lang w:val="en-US" w:eastAsia="zh-CN"/>
        </w:rPr>
      </w:pPr>
      <w:r>
        <w:rPr>
          <w:rFonts w:hint="eastAsia"/>
          <w:lang w:val="en-US" w:eastAsia="zh-CN"/>
        </w:rPr>
        <w:t xml:space="preserve">步骤 1此处需要通过截图，来完成关卡的验证，首先需要对数据库状态进行验证。 </w:t>
      </w:r>
    </w:p>
    <w:p>
      <w:r>
        <w:drawing>
          <wp:inline distT="0" distB="0" distL="114300" distR="114300">
            <wp:extent cx="5267960" cy="7467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746760"/>
                    </a:xfrm>
                    <a:prstGeom prst="rect">
                      <a:avLst/>
                    </a:prstGeom>
                    <a:noFill/>
                    <a:ln>
                      <a:noFill/>
                    </a:ln>
                  </pic:spPr>
                </pic:pic>
              </a:graphicData>
            </a:graphic>
          </wp:inline>
        </w:drawing>
      </w:r>
    </w:p>
    <w:p>
      <w:pPr>
        <w:rPr>
          <w:rFonts w:hint="eastAsia"/>
          <w:lang w:val="en-US" w:eastAsia="zh-CN"/>
        </w:rPr>
      </w:pPr>
      <w:r>
        <w:rPr>
          <w:rFonts w:hint="eastAsia"/>
          <w:lang w:val="en-US" w:eastAsia="zh-CN"/>
        </w:rPr>
        <w:t>步骤 2其次，对数据库进程进行截图验证，需包含数据库服务器的主机名。</w:t>
      </w:r>
    </w:p>
    <w:p>
      <w:r>
        <w:drawing>
          <wp:inline distT="0" distB="0" distL="114300" distR="114300">
            <wp:extent cx="5267960" cy="92646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960" cy="926465"/>
                    </a:xfrm>
                    <a:prstGeom prst="rect">
                      <a:avLst/>
                    </a:prstGeom>
                    <a:noFill/>
                    <a:ln>
                      <a:noFill/>
                    </a:ln>
                  </pic:spPr>
                </pic:pic>
              </a:graphicData>
            </a:graphic>
          </wp:inline>
        </w:drawing>
      </w:r>
    </w:p>
    <w:p>
      <w:pPr>
        <w:rPr>
          <w:rFonts w:hint="eastAsia"/>
        </w:rPr>
      </w:pPr>
      <w:r>
        <w:rPr>
          <w:rFonts w:hint="eastAsia"/>
        </w:rPr>
        <w:t>简单描述关卡一中，</w:t>
      </w:r>
      <w:r>
        <w:rPr>
          <w:rFonts w:hint="eastAsia"/>
          <w:b/>
          <w:bCs/>
        </w:rPr>
        <w:t>安装数据库所需要的步骤</w:t>
      </w:r>
      <w:r>
        <w:rPr>
          <w:rFonts w:hint="eastAsia"/>
        </w:rPr>
        <w:t>。</w:t>
      </w:r>
      <w:r>
        <w:t>完成以上信息</w:t>
      </w:r>
      <w:r>
        <w:rPr>
          <w:rFonts w:hint="eastAsia"/>
        </w:rPr>
        <w:t>，</w:t>
      </w:r>
      <w:r>
        <w:t>表明关卡一完成</w:t>
      </w:r>
      <w:r>
        <w:rPr>
          <w:rFonts w:hint="eastAsia"/>
        </w:rPr>
        <w:t>。</w:t>
      </w:r>
    </w:p>
    <w:p>
      <w:pPr>
        <w:numPr>
          <w:ilvl w:val="0"/>
          <w:numId w:val="2"/>
        </w:numPr>
        <w:tabs>
          <w:tab w:val="left" w:pos="6880"/>
        </w:tabs>
        <w:rPr>
          <w:rFonts w:hint="default" w:eastAsiaTheme="minorEastAsia"/>
          <w:lang w:val="en-US" w:eastAsia="zh-CN"/>
        </w:rPr>
      </w:pPr>
      <w:r>
        <w:rPr>
          <w:rFonts w:hint="eastAsia"/>
          <w:lang w:val="en-US" w:eastAsia="zh-CN"/>
        </w:rPr>
        <w:t>在服务器上创建openGauss数据库安装用户omm和其属组dbgrp；</w:t>
      </w:r>
    </w:p>
    <w:p>
      <w:pPr>
        <w:numPr>
          <w:ilvl w:val="0"/>
          <w:numId w:val="2"/>
        </w:numPr>
        <w:rPr>
          <w:rFonts w:hint="default" w:eastAsiaTheme="minorEastAsia"/>
          <w:lang w:val="en-US" w:eastAsia="zh-CN"/>
        </w:rPr>
      </w:pPr>
      <w:r>
        <w:rPr>
          <w:rFonts w:hint="default" w:eastAsiaTheme="minorEastAsia"/>
          <w:lang w:val="en-US" w:eastAsia="zh-CN"/>
        </w:rPr>
        <w:t>创建openGauss源码存放及openGauss安装路径</w:t>
      </w:r>
      <w:r>
        <w:rPr>
          <w:rFonts w:hint="eastAsia"/>
          <w:lang w:val="en-US" w:eastAsia="zh-CN"/>
        </w:rPr>
        <w:t>；</w:t>
      </w:r>
    </w:p>
    <w:p>
      <w:pPr>
        <w:numPr>
          <w:ilvl w:val="0"/>
          <w:numId w:val="2"/>
        </w:numPr>
        <w:rPr>
          <w:rFonts w:hint="default" w:eastAsiaTheme="minorEastAsia"/>
          <w:lang w:val="en-US" w:eastAsia="zh-CN"/>
        </w:rPr>
      </w:pPr>
      <w:r>
        <w:rPr>
          <w:rFonts w:hint="eastAsia"/>
          <w:lang w:val="en-US" w:eastAsia="zh-CN"/>
        </w:rPr>
        <w:t>下载使用第三方编译库并解压安装；</w:t>
      </w:r>
    </w:p>
    <w:p>
      <w:pPr>
        <w:numPr>
          <w:ilvl w:val="0"/>
          <w:numId w:val="2"/>
        </w:numPr>
        <w:rPr>
          <w:rFonts w:hint="default" w:eastAsiaTheme="minorEastAsia"/>
          <w:lang w:val="en-US" w:eastAsia="zh-CN"/>
        </w:rPr>
      </w:pPr>
      <w:r>
        <w:rPr>
          <w:rFonts w:hint="eastAsia"/>
          <w:lang w:val="en-US" w:eastAsia="zh-CN"/>
        </w:rPr>
        <w:t>下载openGauss源码，并将源码包上传到服务器指定文件夹中；</w:t>
      </w:r>
    </w:p>
    <w:p>
      <w:pPr>
        <w:numPr>
          <w:ilvl w:val="0"/>
          <w:numId w:val="2"/>
        </w:numPr>
        <w:rPr>
          <w:rFonts w:hint="default" w:eastAsiaTheme="minorEastAsia"/>
          <w:lang w:val="en-US" w:eastAsia="zh-CN"/>
        </w:rPr>
      </w:pPr>
      <w:r>
        <w:rPr>
          <w:rFonts w:hint="eastAsia"/>
          <w:lang w:val="en-US" w:eastAsia="zh-CN"/>
        </w:rPr>
        <w:t>对源码进行解压后，安装依赖包和替换某些软件版本；</w:t>
      </w:r>
    </w:p>
    <w:p>
      <w:pPr>
        <w:numPr>
          <w:ilvl w:val="0"/>
          <w:numId w:val="2"/>
        </w:numPr>
        <w:rPr>
          <w:rFonts w:hint="default" w:eastAsiaTheme="minorEastAsia"/>
          <w:lang w:val="en-US" w:eastAsia="zh-CN"/>
        </w:rPr>
      </w:pPr>
      <w:r>
        <w:rPr>
          <w:rFonts w:hint="eastAsia"/>
          <w:lang w:val="en-US" w:eastAsia="zh-CN"/>
        </w:rPr>
        <w:t>修改路径用户所属组以及权限；</w:t>
      </w:r>
    </w:p>
    <w:p>
      <w:pPr>
        <w:numPr>
          <w:ilvl w:val="0"/>
          <w:numId w:val="2"/>
        </w:numPr>
        <w:rPr>
          <w:rFonts w:hint="default" w:eastAsiaTheme="minorEastAsia"/>
          <w:lang w:val="en-US" w:eastAsia="zh-CN"/>
        </w:rPr>
      </w:pPr>
      <w:r>
        <w:rPr>
          <w:rFonts w:hint="eastAsia"/>
          <w:lang w:val="en-US" w:eastAsia="zh-CN"/>
        </w:rPr>
        <w:t>在创建的omm用户下设置添加环境变量；</w:t>
      </w:r>
    </w:p>
    <w:p>
      <w:pPr>
        <w:numPr>
          <w:ilvl w:val="0"/>
          <w:numId w:val="2"/>
        </w:numPr>
        <w:rPr>
          <w:rFonts w:hint="default" w:eastAsiaTheme="minorEastAsia"/>
          <w:lang w:val="en-US" w:eastAsia="zh-CN"/>
        </w:rPr>
      </w:pPr>
      <w:r>
        <w:rPr>
          <w:rFonts w:hint="eastAsia"/>
          <w:lang w:val="en-US" w:eastAsia="zh-CN"/>
        </w:rPr>
        <w:t>进入openGauss源码中生成配置文件后，使用make命令进行编译和安装；</w:t>
      </w:r>
    </w:p>
    <w:p>
      <w:pPr>
        <w:numPr>
          <w:ilvl w:val="0"/>
          <w:numId w:val="2"/>
        </w:numPr>
        <w:rPr>
          <w:rFonts w:hint="eastAsia"/>
        </w:rPr>
      </w:pPr>
      <w:r>
        <w:rPr>
          <w:rFonts w:hint="eastAsia"/>
          <w:lang w:val="en-US" w:eastAsia="zh-CN"/>
        </w:rPr>
        <w:t>初始化数据库，设置数据库密码后可尝试启动和登录数据库。</w:t>
      </w:r>
    </w:p>
    <w:p>
      <w:pPr>
        <w:pStyle w:val="3"/>
        <w:numPr>
          <w:numId w:val="0"/>
        </w:numPr>
        <w:bidi w:val="0"/>
        <w:ind w:leftChars="0"/>
        <w:rPr>
          <w:rFonts w:hint="eastAsia"/>
        </w:rPr>
      </w:pPr>
      <w:r>
        <w:rPr>
          <w:rFonts w:hint="eastAsia"/>
        </w:rPr>
        <w:t>2.2.4 思考题</w:t>
      </w:r>
    </w:p>
    <w:p>
      <w:pPr>
        <w:rPr>
          <w:rFonts w:hint="eastAsia"/>
          <w:b/>
          <w:bCs/>
        </w:rPr>
      </w:pPr>
      <w:r>
        <w:rPr>
          <w:b/>
          <w:bCs/>
        </w:rPr>
        <w:t>为什么需要通过源码编译</w:t>
      </w:r>
      <w:r>
        <w:rPr>
          <w:rFonts w:hint="eastAsia"/>
          <w:b/>
          <w:bCs/>
        </w:rPr>
        <w:t>，</w:t>
      </w:r>
      <w:r>
        <w:rPr>
          <w:b/>
          <w:bCs/>
        </w:rPr>
        <w:t>完成数据库的安装</w:t>
      </w:r>
      <w:r>
        <w:rPr>
          <w:rFonts w:hint="eastAsia"/>
          <w:b/>
          <w:bCs/>
        </w:rPr>
        <w:t>？</w:t>
      </w:r>
    </w:p>
    <w:p>
      <w:pPr>
        <w:ind w:firstLine="420" w:firstLineChars="0"/>
        <w:rPr>
          <w:rFonts w:hint="eastAsia"/>
        </w:rPr>
      </w:pPr>
      <w:r>
        <w:rPr>
          <w:rFonts w:hint="eastAsia"/>
          <w:lang w:val="en-US" w:eastAsia="zh-CN"/>
        </w:rPr>
        <w:t>数据</w:t>
      </w:r>
      <w:r>
        <w:rPr>
          <w:rFonts w:hint="eastAsia"/>
        </w:rPr>
        <w:t>要在Linux上执行，必须是二进制文件，因此当我们拿到源码后，需要将它编译成二进制文件才能在Linux上运行。使用源码包的好处除了可以自定义修改源代码外还可以定制相关的功能，因为源码包在编译的时候是可以附加额外的选项的。</w:t>
      </w:r>
    </w:p>
    <w:p>
      <w:pPr>
        <w:rPr>
          <w:rFonts w:hint="default" w:eastAsiaTheme="minorEastAsia"/>
          <w:b/>
          <w:bCs/>
          <w:lang w:val="en-US" w:eastAsia="zh-CN"/>
        </w:rPr>
      </w:pPr>
      <w:r>
        <w:rPr>
          <w:rFonts w:hint="eastAsia"/>
          <w:b/>
          <w:bCs/>
          <w:lang w:val="en-US" w:eastAsia="zh-CN"/>
        </w:rPr>
        <w:t>安装数据库所需要的步骤：</w:t>
      </w:r>
    </w:p>
    <w:p>
      <w:pPr>
        <w:numPr>
          <w:ilvl w:val="0"/>
          <w:numId w:val="3"/>
        </w:numPr>
        <w:tabs>
          <w:tab w:val="left" w:pos="6880"/>
        </w:tabs>
        <w:rPr>
          <w:rFonts w:hint="default" w:eastAsiaTheme="minorEastAsia"/>
          <w:lang w:val="en-US" w:eastAsia="zh-CN"/>
        </w:rPr>
      </w:pPr>
      <w:r>
        <w:rPr>
          <w:rFonts w:hint="eastAsia"/>
          <w:lang w:val="en-US" w:eastAsia="zh-CN"/>
        </w:rPr>
        <w:t>在服务器上创建openGauss数据库安装用户omm和其属组dbgrp；</w:t>
      </w:r>
    </w:p>
    <w:p>
      <w:pPr>
        <w:numPr>
          <w:ilvl w:val="0"/>
          <w:numId w:val="3"/>
        </w:numPr>
        <w:rPr>
          <w:rFonts w:hint="default" w:eastAsiaTheme="minorEastAsia"/>
          <w:lang w:val="en-US" w:eastAsia="zh-CN"/>
        </w:rPr>
      </w:pPr>
      <w:r>
        <w:rPr>
          <w:rFonts w:hint="default" w:eastAsiaTheme="minorEastAsia"/>
          <w:lang w:val="en-US" w:eastAsia="zh-CN"/>
        </w:rPr>
        <w:t>创建openGauss源码存放及openGauss安装路径</w:t>
      </w:r>
      <w:r>
        <w:rPr>
          <w:rFonts w:hint="eastAsia"/>
          <w:lang w:val="en-US" w:eastAsia="zh-CN"/>
        </w:rPr>
        <w:t>；</w:t>
      </w:r>
    </w:p>
    <w:p>
      <w:pPr>
        <w:numPr>
          <w:ilvl w:val="0"/>
          <w:numId w:val="3"/>
        </w:numPr>
        <w:rPr>
          <w:rFonts w:hint="default" w:eastAsiaTheme="minorEastAsia"/>
          <w:lang w:val="en-US" w:eastAsia="zh-CN"/>
        </w:rPr>
      </w:pPr>
      <w:r>
        <w:rPr>
          <w:rFonts w:hint="eastAsia"/>
          <w:lang w:val="en-US" w:eastAsia="zh-CN"/>
        </w:rPr>
        <w:t>下载使用第三方编译库并解压安装；</w:t>
      </w:r>
    </w:p>
    <w:p>
      <w:pPr>
        <w:numPr>
          <w:ilvl w:val="0"/>
          <w:numId w:val="3"/>
        </w:numPr>
        <w:rPr>
          <w:rFonts w:hint="default" w:eastAsiaTheme="minorEastAsia"/>
          <w:lang w:val="en-US" w:eastAsia="zh-CN"/>
        </w:rPr>
      </w:pPr>
      <w:r>
        <w:rPr>
          <w:rFonts w:hint="eastAsia"/>
          <w:lang w:val="en-US" w:eastAsia="zh-CN"/>
        </w:rPr>
        <w:t>下载openGauss源码，并将源码包上传到服务器指定文件夹中；</w:t>
      </w:r>
    </w:p>
    <w:p>
      <w:pPr>
        <w:numPr>
          <w:ilvl w:val="0"/>
          <w:numId w:val="3"/>
        </w:numPr>
        <w:rPr>
          <w:rFonts w:hint="default" w:eastAsiaTheme="minorEastAsia"/>
          <w:lang w:val="en-US" w:eastAsia="zh-CN"/>
        </w:rPr>
      </w:pPr>
      <w:r>
        <w:rPr>
          <w:rFonts w:hint="eastAsia"/>
          <w:lang w:val="en-US" w:eastAsia="zh-CN"/>
        </w:rPr>
        <w:t>对源码进行解压后，安装依赖包和替换某些软件版本；</w:t>
      </w:r>
    </w:p>
    <w:p>
      <w:pPr>
        <w:numPr>
          <w:ilvl w:val="0"/>
          <w:numId w:val="3"/>
        </w:numPr>
        <w:rPr>
          <w:rFonts w:hint="default" w:eastAsiaTheme="minorEastAsia"/>
          <w:lang w:val="en-US" w:eastAsia="zh-CN"/>
        </w:rPr>
      </w:pPr>
      <w:r>
        <w:rPr>
          <w:rFonts w:hint="eastAsia"/>
          <w:lang w:val="en-US" w:eastAsia="zh-CN"/>
        </w:rPr>
        <w:t>修改路径用户所属组以及权限；</w:t>
      </w:r>
    </w:p>
    <w:p>
      <w:pPr>
        <w:numPr>
          <w:ilvl w:val="0"/>
          <w:numId w:val="3"/>
        </w:numPr>
        <w:rPr>
          <w:rFonts w:hint="default" w:eastAsiaTheme="minorEastAsia"/>
          <w:lang w:val="en-US" w:eastAsia="zh-CN"/>
        </w:rPr>
      </w:pPr>
      <w:r>
        <w:rPr>
          <w:rFonts w:hint="eastAsia"/>
          <w:lang w:val="en-US" w:eastAsia="zh-CN"/>
        </w:rPr>
        <w:t>在创建的omm用户下设置添加环境变量；</w:t>
      </w:r>
    </w:p>
    <w:p>
      <w:pPr>
        <w:numPr>
          <w:ilvl w:val="0"/>
          <w:numId w:val="3"/>
        </w:numPr>
        <w:rPr>
          <w:rFonts w:hint="default" w:eastAsiaTheme="minorEastAsia"/>
          <w:lang w:val="en-US" w:eastAsia="zh-CN"/>
        </w:rPr>
      </w:pPr>
      <w:r>
        <w:rPr>
          <w:rFonts w:hint="eastAsia"/>
          <w:lang w:val="en-US" w:eastAsia="zh-CN"/>
        </w:rPr>
        <w:t>进入openGauss源码中生成配置文件后，使用make命令进行编译和安装；</w:t>
      </w:r>
    </w:p>
    <w:p>
      <w:pPr>
        <w:numPr>
          <w:ilvl w:val="0"/>
          <w:numId w:val="3"/>
        </w:numPr>
        <w:rPr>
          <w:rFonts w:hint="eastAsia"/>
        </w:rPr>
      </w:pPr>
      <w:r>
        <w:rPr>
          <w:rFonts w:hint="eastAsia"/>
          <w:lang w:val="en-US" w:eastAsia="zh-CN"/>
        </w:rPr>
        <w:t>初始化数据库，设置数据库密码后可尝试启动和登录数据库。</w:t>
      </w:r>
    </w:p>
    <w:p>
      <w:pPr>
        <w:pStyle w:val="2"/>
        <w:bidi w:val="0"/>
        <w:rPr>
          <w:rFonts w:hint="eastAsia"/>
          <w:lang w:val="en-US" w:eastAsia="zh-CN"/>
        </w:rPr>
      </w:pPr>
      <w:r>
        <w:rPr>
          <w:rFonts w:hint="eastAsia"/>
          <w:lang w:val="en-US" w:eastAsia="zh-CN"/>
        </w:rPr>
        <w:t xml:space="preserve">关卡二 </w:t>
      </w:r>
    </w:p>
    <w:p>
      <w:pPr>
        <w:pStyle w:val="3"/>
        <w:numPr>
          <w:numId w:val="0"/>
        </w:numPr>
        <w:bidi w:val="0"/>
        <w:ind w:leftChars="0"/>
        <w:rPr>
          <w:rFonts w:hint="default"/>
          <w:lang w:val="en-US" w:eastAsia="zh-CN"/>
        </w:rPr>
      </w:pPr>
      <w:r>
        <w:rPr>
          <w:rFonts w:hint="eastAsia"/>
          <w:lang w:val="en-US" w:eastAsia="zh-CN"/>
        </w:rPr>
        <w:t>3.2.1 数据初始化</w:t>
      </w:r>
    </w:p>
    <w:p>
      <w:pPr>
        <w:rPr>
          <w:rFonts w:hint="eastAsia"/>
          <w:lang w:val="en-US" w:eastAsia="zh-CN"/>
        </w:rPr>
      </w:pPr>
      <w:r>
        <w:rPr>
          <w:rFonts w:hint="eastAsia"/>
          <w:lang w:val="en-US" w:eastAsia="zh-CN"/>
        </w:rPr>
        <w:t>步骤12查询结果截图</w:t>
      </w:r>
    </w:p>
    <w:p>
      <w:pPr>
        <w:rPr>
          <w:rFonts w:hint="eastAsia"/>
          <w:lang w:val="en-US" w:eastAsia="zh-CN"/>
        </w:rPr>
      </w:pPr>
      <w:r>
        <w:drawing>
          <wp:inline distT="0" distB="0" distL="114300" distR="114300">
            <wp:extent cx="3657600" cy="929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57600" cy="929640"/>
                    </a:xfrm>
                    <a:prstGeom prst="rect">
                      <a:avLst/>
                    </a:prstGeom>
                    <a:noFill/>
                    <a:ln>
                      <a:noFill/>
                    </a:ln>
                  </pic:spPr>
                </pic:pic>
              </a:graphicData>
            </a:graphic>
          </wp:inline>
        </w:drawing>
      </w:r>
    </w:p>
    <w:p>
      <w:pPr>
        <w:pStyle w:val="3"/>
        <w:numPr>
          <w:numId w:val="0"/>
        </w:numPr>
        <w:bidi w:val="0"/>
        <w:ind w:leftChars="0"/>
        <w:rPr>
          <w:rFonts w:hint="default"/>
          <w:lang w:val="en-US" w:eastAsia="zh-CN"/>
        </w:rPr>
      </w:pPr>
      <w:r>
        <w:rPr>
          <w:rFonts w:hint="eastAsia"/>
          <w:lang w:val="en-US" w:eastAsia="zh-CN"/>
        </w:rPr>
        <w:t>3.2.2 列存表的创建与使用</w:t>
      </w:r>
    </w:p>
    <w:p>
      <w:pPr>
        <w:rPr>
          <w:rFonts w:hint="default"/>
          <w:lang w:val="en-US" w:eastAsia="zh-CN"/>
        </w:rPr>
      </w:pPr>
      <w:r>
        <w:rPr>
          <w:rFonts w:hint="default"/>
          <w:lang w:val="en-US" w:eastAsia="zh-CN"/>
        </w:rPr>
        <w:t>步骤 4使用SQL语句查询，2020年上半年litemall_orders行存表中的order_price的总和，并对结果和耗时截图。</w:t>
      </w:r>
    </w:p>
    <w:p>
      <w:r>
        <w:drawing>
          <wp:inline distT="0" distB="0" distL="114300" distR="114300">
            <wp:extent cx="5269865" cy="1040130"/>
            <wp:effectExtent l="0" t="0" r="317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865" cy="1040130"/>
                    </a:xfrm>
                    <a:prstGeom prst="rect">
                      <a:avLst/>
                    </a:prstGeom>
                    <a:noFill/>
                    <a:ln>
                      <a:noFill/>
                    </a:ln>
                  </pic:spPr>
                </pic:pic>
              </a:graphicData>
            </a:graphic>
          </wp:inline>
        </w:drawing>
      </w:r>
    </w:p>
    <w:p>
      <w:r>
        <w:rPr>
          <w:rFonts w:hint="eastAsia"/>
        </w:rPr>
        <w:t>步骤 5使用SQL语句查询，2020年上半年litemall_orders_col列存表中的order_price的总和，并对结果和耗时截图。</w:t>
      </w:r>
      <w:bookmarkStart w:id="0" w:name="_GoBack"/>
      <w:bookmarkEnd w:id="0"/>
    </w:p>
    <w:p>
      <w:r>
        <w:drawing>
          <wp:inline distT="0" distB="0" distL="114300" distR="114300">
            <wp:extent cx="5271135" cy="93980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135" cy="939800"/>
                    </a:xfrm>
                    <a:prstGeom prst="rect">
                      <a:avLst/>
                    </a:prstGeom>
                    <a:noFill/>
                    <a:ln>
                      <a:noFill/>
                    </a:ln>
                  </pic:spPr>
                </pic:pic>
              </a:graphicData>
            </a:graphic>
          </wp:inline>
        </w:drawing>
      </w:r>
    </w:p>
    <w:p>
      <w:pPr>
        <w:rPr>
          <w:rFonts w:hint="default"/>
          <w:lang w:val="en-US" w:eastAsia="zh-CN"/>
        </w:rPr>
      </w:pPr>
      <w:r>
        <w:rPr>
          <w:rFonts w:hint="default"/>
          <w:lang w:val="en-US" w:eastAsia="zh-CN"/>
        </w:rPr>
        <w:t>步骤 6使用SQL语句查询，2020年上半年litemall_orders行存表中的order_price的平均值，并对结果和耗时截图。</w:t>
      </w:r>
    </w:p>
    <w:p>
      <w:r>
        <w:drawing>
          <wp:inline distT="0" distB="0" distL="114300" distR="114300">
            <wp:extent cx="5272405" cy="969645"/>
            <wp:effectExtent l="0" t="0" r="6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969645"/>
                    </a:xfrm>
                    <a:prstGeom prst="rect">
                      <a:avLst/>
                    </a:prstGeom>
                    <a:noFill/>
                    <a:ln>
                      <a:noFill/>
                    </a:ln>
                  </pic:spPr>
                </pic:pic>
              </a:graphicData>
            </a:graphic>
          </wp:inline>
        </w:drawing>
      </w:r>
    </w:p>
    <w:p>
      <w:pPr>
        <w:rPr>
          <w:rFonts w:hint="default"/>
          <w:lang w:val="en-US" w:eastAsia="zh-CN"/>
        </w:rPr>
      </w:pPr>
      <w:r>
        <w:rPr>
          <w:rFonts w:hint="default"/>
          <w:lang w:val="en-US" w:eastAsia="zh-CN"/>
        </w:rPr>
        <w:t>步骤 7使用SQL语句查询，2020年上半年litemall_orders_col列存表中的order_price的平均值，并对结果和耗时截图。</w:t>
      </w:r>
    </w:p>
    <w:p>
      <w:r>
        <w:drawing>
          <wp:inline distT="0" distB="0" distL="114300" distR="114300">
            <wp:extent cx="5267960" cy="920115"/>
            <wp:effectExtent l="0" t="0" r="508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7960" cy="920115"/>
                    </a:xfrm>
                    <a:prstGeom prst="rect">
                      <a:avLst/>
                    </a:prstGeom>
                    <a:noFill/>
                    <a:ln>
                      <a:noFill/>
                    </a:ln>
                  </pic:spPr>
                </pic:pic>
              </a:graphicData>
            </a:graphic>
          </wp:inline>
        </w:drawing>
      </w:r>
    </w:p>
    <w:p>
      <w:pPr>
        <w:rPr>
          <w:rFonts w:hint="default"/>
          <w:lang w:val="en-US" w:eastAsia="zh-CN"/>
        </w:rPr>
      </w:pPr>
      <w:r>
        <w:rPr>
          <w:rFonts w:hint="default"/>
          <w:lang w:val="en-US" w:eastAsia="zh-CN"/>
        </w:rPr>
        <w:t>步骤 8使用SQL语句查询，litemall_orders行存表中order_id为6的order_price的值，并对结果和耗时截图。</w:t>
      </w:r>
    </w:p>
    <w:p>
      <w:r>
        <w:drawing>
          <wp:inline distT="0" distB="0" distL="114300" distR="114300">
            <wp:extent cx="5113020" cy="11125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113020" cy="1112520"/>
                    </a:xfrm>
                    <a:prstGeom prst="rect">
                      <a:avLst/>
                    </a:prstGeom>
                    <a:noFill/>
                    <a:ln>
                      <a:noFill/>
                    </a:ln>
                  </pic:spPr>
                </pic:pic>
              </a:graphicData>
            </a:graphic>
          </wp:inline>
        </w:drawing>
      </w:r>
    </w:p>
    <w:p>
      <w:pPr>
        <w:rPr>
          <w:rFonts w:hint="default"/>
          <w:lang w:val="en-US" w:eastAsia="zh-CN"/>
        </w:rPr>
      </w:pPr>
      <w:r>
        <w:rPr>
          <w:rFonts w:hint="default"/>
          <w:lang w:val="en-US" w:eastAsia="zh-CN"/>
        </w:rPr>
        <w:t>步骤 9使用SQL语句查询，litemall_orders_col列存表中order_id为6的order_price的值，并对结果和耗时截图。</w:t>
      </w:r>
    </w:p>
    <w:p>
      <w:r>
        <w:drawing>
          <wp:inline distT="0" distB="0" distL="114300" distR="114300">
            <wp:extent cx="5272405" cy="1064895"/>
            <wp:effectExtent l="0" t="0" r="63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2405" cy="1064895"/>
                    </a:xfrm>
                    <a:prstGeom prst="rect">
                      <a:avLst/>
                    </a:prstGeom>
                    <a:noFill/>
                    <a:ln>
                      <a:noFill/>
                    </a:ln>
                  </pic:spPr>
                </pic:pic>
              </a:graphicData>
            </a:graphic>
          </wp:inline>
        </w:drawing>
      </w:r>
    </w:p>
    <w:p>
      <w:pPr>
        <w:rPr>
          <w:rFonts w:hint="default"/>
          <w:lang w:val="en-US" w:eastAsia="zh-CN"/>
        </w:rPr>
      </w:pPr>
      <w:r>
        <w:rPr>
          <w:rFonts w:hint="default"/>
          <w:lang w:val="en-US" w:eastAsia="zh-CN"/>
        </w:rPr>
        <w:t>步骤 10使用SQL语句，将litemall_orders行存表中order_id为6的order_price修改为2468，并对结果和耗时截图。</w:t>
      </w:r>
    </w:p>
    <w:p>
      <w:r>
        <w:drawing>
          <wp:inline distT="0" distB="0" distL="114300" distR="114300">
            <wp:extent cx="5270500" cy="4489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0500" cy="448945"/>
                    </a:xfrm>
                    <a:prstGeom prst="rect">
                      <a:avLst/>
                    </a:prstGeom>
                    <a:noFill/>
                    <a:ln>
                      <a:noFill/>
                    </a:ln>
                  </pic:spPr>
                </pic:pic>
              </a:graphicData>
            </a:graphic>
          </wp:inline>
        </w:drawing>
      </w:r>
    </w:p>
    <w:p>
      <w:pPr>
        <w:rPr>
          <w:rFonts w:hint="default"/>
          <w:lang w:val="en-US" w:eastAsia="zh-CN"/>
        </w:rPr>
      </w:pPr>
      <w:r>
        <w:rPr>
          <w:rFonts w:hint="default"/>
          <w:lang w:val="en-US" w:eastAsia="zh-CN"/>
        </w:rPr>
        <w:t>步骤 11使用SQL语句，将litemall_orders_col列存表中order_id为6的order_price修改为2468，并对结果和耗时截图。</w:t>
      </w:r>
    </w:p>
    <w:p>
      <w:r>
        <w:drawing>
          <wp:inline distT="0" distB="0" distL="114300" distR="114300">
            <wp:extent cx="5268595" cy="410210"/>
            <wp:effectExtent l="0" t="0" r="444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8595" cy="410210"/>
                    </a:xfrm>
                    <a:prstGeom prst="rect">
                      <a:avLst/>
                    </a:prstGeom>
                    <a:noFill/>
                    <a:ln>
                      <a:noFill/>
                    </a:ln>
                  </pic:spPr>
                </pic:pic>
              </a:graphicData>
            </a:graphic>
          </wp:inline>
        </w:drawing>
      </w:r>
    </w:p>
    <w:p>
      <w:pPr>
        <w:rPr>
          <w:rFonts w:hint="eastAsia"/>
          <w:b/>
          <w:bCs/>
          <w:highlight w:val="none"/>
        </w:rPr>
      </w:pPr>
      <w:r>
        <w:rPr>
          <w:rFonts w:hint="eastAsia"/>
          <w:b/>
          <w:bCs/>
          <w:highlight w:val="none"/>
        </w:rPr>
        <w:t>对比在行存表与列存表中的操作，根据每种S</w:t>
      </w:r>
      <w:r>
        <w:rPr>
          <w:b/>
          <w:bCs/>
          <w:highlight w:val="none"/>
        </w:rPr>
        <w:t>QL执行的时间</w:t>
      </w:r>
      <w:r>
        <w:rPr>
          <w:rFonts w:hint="eastAsia"/>
          <w:b/>
          <w:bCs/>
          <w:highlight w:val="none"/>
        </w:rPr>
        <w:t>，</w:t>
      </w:r>
      <w:r>
        <w:rPr>
          <w:b/>
          <w:bCs/>
          <w:highlight w:val="none"/>
        </w:rPr>
        <w:t>得出结论</w:t>
      </w:r>
      <w:r>
        <w:rPr>
          <w:rFonts w:hint="eastAsia"/>
          <w:b/>
          <w:bCs/>
          <w:highlight w:val="none"/>
        </w:rPr>
        <w:t>。</w:t>
      </w:r>
    </w:p>
    <w:p>
      <w:pPr>
        <w:pStyle w:val="3"/>
        <w:numPr>
          <w:numId w:val="0"/>
        </w:numPr>
        <w:bidi w:val="0"/>
        <w:ind w:leftChars="0"/>
        <w:rPr>
          <w:rFonts w:hint="default"/>
          <w:lang w:val="en-US" w:eastAsia="zh-CN"/>
        </w:rPr>
      </w:pPr>
      <w:r>
        <w:rPr>
          <w:rFonts w:hint="default"/>
          <w:lang w:val="en-US" w:eastAsia="zh-CN"/>
        </w:rPr>
        <w:t>3.2.3 关卡验证</w:t>
      </w:r>
    </w:p>
    <w:p>
      <w:pPr>
        <w:ind w:firstLine="420" w:firstLineChars="0"/>
        <w:rPr>
          <w:rFonts w:hint="default"/>
          <w:b/>
          <w:bCs/>
          <w:highlight w:val="none"/>
          <w:lang w:val="en-US" w:eastAsia="zh-CN"/>
        </w:rPr>
      </w:pPr>
      <w:r>
        <w:rPr>
          <w:rFonts w:hint="default"/>
          <w:b/>
          <w:bCs/>
          <w:highlight w:val="none"/>
          <w:lang w:val="en-US" w:eastAsia="zh-CN"/>
        </w:rPr>
        <w:t>本关卡需要将行存与列存执行时间对比进行截图，同时通过对比，得出使用两种不同的存储所适用的场景。</w:t>
      </w:r>
    </w:p>
    <w:p>
      <w:pPr>
        <w:numPr>
          <w:ilvl w:val="0"/>
          <w:numId w:val="4"/>
        </w:numPr>
        <w:rPr>
          <w:rFonts w:hint="default" w:eastAsiaTheme="minorEastAsia"/>
          <w:b/>
          <w:bCs/>
          <w:highlight w:val="none"/>
          <w:lang w:val="en-US" w:eastAsia="zh-CN"/>
        </w:rPr>
      </w:pPr>
      <w:r>
        <w:rPr>
          <w:rFonts w:hint="eastAsia"/>
          <w:b/>
          <w:bCs/>
          <w:highlight w:val="none"/>
          <w:lang w:val="en-US" w:eastAsia="zh-CN"/>
        </w:rPr>
        <w:t>对比</w:t>
      </w:r>
      <w:r>
        <w:rPr>
          <w:rFonts w:hint="eastAsia"/>
          <w:b/>
          <w:bCs/>
          <w:highlight w:val="none"/>
        </w:rPr>
        <w:t>行存表与列存表每种S</w:t>
      </w:r>
      <w:r>
        <w:rPr>
          <w:b/>
          <w:bCs/>
          <w:highlight w:val="none"/>
        </w:rPr>
        <w:t>QL执行的时间</w:t>
      </w:r>
      <w:r>
        <w:rPr>
          <w:rFonts w:hint="eastAsia"/>
          <w:b/>
          <w:bCs/>
          <w:highlight w:val="none"/>
          <w:lang w:eastAsia="zh-CN"/>
        </w:rPr>
        <w:t>，</w:t>
      </w:r>
      <w:r>
        <w:rPr>
          <w:rFonts w:hint="eastAsia"/>
          <w:b/>
          <w:bCs/>
          <w:highlight w:val="none"/>
          <w:lang w:val="en-US" w:eastAsia="zh-CN"/>
        </w:rPr>
        <w:t>得出结论：</w:t>
      </w:r>
    </w:p>
    <w:p>
      <w:pPr>
        <w:ind w:firstLine="420" w:firstLineChars="0"/>
        <w:rPr>
          <w:rFonts w:hint="eastAsia"/>
          <w:b w:val="0"/>
          <w:bCs w:val="0"/>
          <w:highlight w:val="none"/>
          <w:lang w:val="en-US" w:eastAsia="zh-CN"/>
        </w:rPr>
      </w:pPr>
      <w:r>
        <w:rPr>
          <w:rFonts w:hint="eastAsia"/>
          <w:b w:val="0"/>
          <w:bCs w:val="0"/>
          <w:highlight w:val="none"/>
          <w:lang w:val="en-US" w:eastAsia="zh-CN"/>
        </w:rPr>
        <w:t>对于修改单行语句，行存表会比列存表要快。</w:t>
      </w:r>
    </w:p>
    <w:p>
      <w:pPr>
        <w:ind w:firstLine="420" w:firstLineChars="0"/>
        <w:rPr>
          <w:rFonts w:hint="eastAsia"/>
          <w:b w:val="0"/>
          <w:bCs w:val="0"/>
          <w:highlight w:val="none"/>
          <w:lang w:val="en-US" w:eastAsia="zh-CN"/>
        </w:rPr>
      </w:pPr>
      <w:r>
        <w:rPr>
          <w:rFonts w:hint="eastAsia"/>
          <w:b w:val="0"/>
          <w:bCs w:val="0"/>
          <w:highlight w:val="none"/>
          <w:lang w:val="en-US" w:eastAsia="zh-CN"/>
        </w:rPr>
        <w:t>对于查询语句，如果是查询某行的具体数据，则行存表会比列存表要快；如果是使用子查询访问查询多行数据或者使用了聚集函数，则列存表会比行存表更快。</w:t>
      </w:r>
    </w:p>
    <w:p>
      <w:pPr>
        <w:numPr>
          <w:ilvl w:val="0"/>
          <w:numId w:val="4"/>
        </w:numPr>
        <w:ind w:left="0" w:leftChars="0" w:firstLine="0" w:firstLineChars="0"/>
        <w:rPr>
          <w:rFonts w:hint="eastAsia"/>
          <w:b/>
          <w:bCs/>
          <w:highlight w:val="none"/>
          <w:lang w:val="en-US" w:eastAsia="zh-CN"/>
        </w:rPr>
      </w:pPr>
      <w:r>
        <w:rPr>
          <w:rFonts w:hint="default"/>
          <w:b/>
          <w:bCs/>
          <w:highlight w:val="none"/>
          <w:lang w:val="en-US" w:eastAsia="zh-CN"/>
        </w:rPr>
        <w:t>两种不同的存储</w:t>
      </w:r>
      <w:r>
        <w:rPr>
          <w:rFonts w:hint="eastAsia"/>
          <w:b/>
          <w:bCs/>
          <w:highlight w:val="none"/>
          <w:lang w:val="en-US" w:eastAsia="zh-CN"/>
        </w:rPr>
        <w:t>的适用场景：</w:t>
      </w:r>
    </w:p>
    <w:p>
      <w:pPr>
        <w:numPr>
          <w:ilvl w:val="1"/>
          <w:numId w:val="4"/>
        </w:numPr>
        <w:ind w:left="840" w:leftChars="0" w:hanging="420" w:firstLineChars="0"/>
        <w:rPr>
          <w:rFonts w:hint="default"/>
          <w:b w:val="0"/>
          <w:bCs w:val="0"/>
          <w:highlight w:val="none"/>
          <w:lang w:val="en-US" w:eastAsia="zh-CN"/>
        </w:rPr>
      </w:pPr>
      <w:r>
        <w:rPr>
          <w:rFonts w:hint="eastAsia"/>
          <w:b w:val="0"/>
          <w:bCs w:val="0"/>
          <w:highlight w:val="none"/>
          <w:lang w:val="en-US" w:eastAsia="zh-CN"/>
        </w:rPr>
        <w:t>行存表适用于查询、修改数据表中的单行数据；</w:t>
      </w:r>
    </w:p>
    <w:p>
      <w:pPr>
        <w:numPr>
          <w:ilvl w:val="1"/>
          <w:numId w:val="4"/>
        </w:numPr>
        <w:ind w:left="840" w:leftChars="0" w:hanging="420" w:firstLineChars="0"/>
        <w:rPr>
          <w:rFonts w:hint="default"/>
          <w:b w:val="0"/>
          <w:bCs w:val="0"/>
          <w:highlight w:val="none"/>
          <w:lang w:val="en-US" w:eastAsia="zh-CN"/>
        </w:rPr>
      </w:pPr>
      <w:r>
        <w:rPr>
          <w:rFonts w:hint="eastAsia"/>
          <w:b w:val="0"/>
          <w:bCs w:val="0"/>
          <w:highlight w:val="none"/>
          <w:lang w:val="en-US" w:eastAsia="zh-CN"/>
        </w:rPr>
        <w:t>列存表适用于需要访问、查询多行数据时，包括使用子查询和聚集函数的情况。</w:t>
      </w:r>
    </w:p>
    <w:p>
      <w:pPr>
        <w:pStyle w:val="3"/>
        <w:numPr>
          <w:numId w:val="0"/>
        </w:numPr>
        <w:bidi w:val="0"/>
        <w:ind w:leftChars="0"/>
        <w:rPr>
          <w:rFonts w:hint="default"/>
          <w:lang w:val="en-US" w:eastAsia="zh-CN"/>
        </w:rPr>
      </w:pPr>
      <w:r>
        <w:rPr>
          <w:rFonts w:hint="default"/>
          <w:lang w:val="en-US" w:eastAsia="zh-CN"/>
        </w:rPr>
        <w:t>3.2.4 思考题</w:t>
      </w:r>
    </w:p>
    <w:p>
      <w:pPr>
        <w:numPr>
          <w:ilvl w:val="0"/>
          <w:numId w:val="5"/>
        </w:numPr>
        <w:ind w:left="0" w:leftChars="0" w:firstLine="0" w:firstLineChars="0"/>
        <w:rPr>
          <w:rFonts w:hint="default"/>
          <w:b/>
          <w:bCs/>
          <w:highlight w:val="none"/>
          <w:lang w:val="en-US" w:eastAsia="zh-CN"/>
        </w:rPr>
      </w:pPr>
      <w:r>
        <w:rPr>
          <w:rFonts w:hint="default"/>
          <w:b/>
          <w:bCs/>
          <w:highlight w:val="none"/>
          <w:lang w:val="en-US" w:eastAsia="zh-CN"/>
        </w:rPr>
        <w:t>行存表与列存表在执行相同的SQL语句时，为何执行的时间不同？</w:t>
      </w:r>
    </w:p>
    <w:p>
      <w:pPr>
        <w:ind w:firstLine="420" w:firstLineChars="0"/>
        <w:rPr>
          <w:rFonts w:hint="eastAsia"/>
          <w:b w:val="0"/>
          <w:bCs w:val="0"/>
          <w:highlight w:val="none"/>
          <w:lang w:val="en-US" w:eastAsia="zh-CN"/>
        </w:rPr>
      </w:pPr>
      <w:r>
        <w:rPr>
          <w:rFonts w:hint="eastAsia"/>
          <w:b w:val="0"/>
          <w:bCs w:val="0"/>
          <w:highlight w:val="none"/>
          <w:lang w:val="en-US" w:eastAsia="zh-CN"/>
        </w:rPr>
        <w:t>在写入时，行存表是一次将所有数据写入指定位置；列存表是将磁盘定位到多个列上分别写入。</w:t>
      </w:r>
    </w:p>
    <w:p>
      <w:pPr>
        <w:ind w:firstLine="420" w:firstLineChars="0"/>
        <w:rPr>
          <w:rFonts w:hint="eastAsia"/>
          <w:b w:val="0"/>
          <w:bCs w:val="0"/>
          <w:highlight w:val="none"/>
          <w:lang w:val="en-US" w:eastAsia="zh-CN"/>
        </w:rPr>
      </w:pPr>
      <w:r>
        <w:rPr>
          <w:rFonts w:hint="eastAsia"/>
          <w:b w:val="0"/>
          <w:bCs w:val="0"/>
          <w:highlight w:val="none"/>
          <w:lang w:val="en-US" w:eastAsia="zh-CN"/>
        </w:rPr>
        <w:t>在读取出数据时，行存表通常是将一行数据完全读出，如果需要其中的几列数据，就会存在数据冗余的情况；列存表每次读取的数据是列集合中的一段或者全部。</w:t>
      </w:r>
    </w:p>
    <w:p>
      <w:pPr>
        <w:ind w:firstLine="420" w:firstLineChars="0"/>
        <w:rPr>
          <w:rFonts w:hint="default"/>
          <w:b w:val="0"/>
          <w:bCs w:val="0"/>
          <w:highlight w:val="none"/>
          <w:lang w:val="en-US" w:eastAsia="zh-CN"/>
        </w:rPr>
      </w:pPr>
      <w:r>
        <w:rPr>
          <w:rFonts w:hint="eastAsia"/>
          <w:b w:val="0"/>
          <w:bCs w:val="0"/>
          <w:highlight w:val="none"/>
          <w:lang w:val="en-US" w:eastAsia="zh-CN"/>
        </w:rPr>
        <w:t>因此，在访问某行数据时，行存表会读取速度更快。</w:t>
      </w:r>
    </w:p>
    <w:p>
      <w:pPr>
        <w:ind w:firstLine="420" w:firstLineChars="0"/>
        <w:rPr>
          <w:rFonts w:hint="eastAsia"/>
          <w:b w:val="0"/>
          <w:bCs w:val="0"/>
          <w:highlight w:val="none"/>
          <w:lang w:val="en-US" w:eastAsia="zh-CN"/>
        </w:rPr>
      </w:pPr>
      <w:r>
        <w:rPr>
          <w:rFonts w:hint="eastAsia"/>
          <w:b w:val="0"/>
          <w:bCs w:val="0"/>
          <w:highlight w:val="none"/>
          <w:lang w:val="en-US" w:eastAsia="zh-CN"/>
        </w:rPr>
        <w:t>由于列存表每列存储的数据同质的，因此在对多行中的同一列数据中进行解析的时更加容易；而对于列存表中每行存储了多种类型的数据，数据解析需要在多种数据类型之间频繁转换，效率降低。</w:t>
      </w:r>
    </w:p>
    <w:p>
      <w:pPr>
        <w:ind w:firstLine="420" w:firstLineChars="0"/>
        <w:rPr>
          <w:rFonts w:hint="default"/>
          <w:b/>
          <w:bCs/>
          <w:highlight w:val="none"/>
          <w:lang w:val="en-US" w:eastAsia="zh-CN"/>
        </w:rPr>
      </w:pPr>
      <w:r>
        <w:rPr>
          <w:rFonts w:hint="eastAsia"/>
          <w:b w:val="0"/>
          <w:bCs w:val="0"/>
          <w:highlight w:val="none"/>
          <w:lang w:val="en-US" w:eastAsia="zh-CN"/>
        </w:rPr>
        <w:t>这就决定了列存储在执行聚集函数和返回多列数据时效率更高，执行时间更短。</w:t>
      </w:r>
    </w:p>
    <w:p>
      <w:pPr>
        <w:numPr>
          <w:ilvl w:val="0"/>
          <w:numId w:val="5"/>
        </w:numPr>
        <w:ind w:left="0" w:leftChars="0" w:firstLine="0" w:firstLineChars="0"/>
        <w:rPr>
          <w:rFonts w:hint="default"/>
          <w:b/>
          <w:bCs/>
          <w:highlight w:val="none"/>
          <w:lang w:val="en-US" w:eastAsia="zh-CN"/>
        </w:rPr>
      </w:pPr>
      <w:r>
        <w:rPr>
          <w:rFonts w:hint="default"/>
          <w:b/>
          <w:bCs/>
          <w:highlight w:val="none"/>
          <w:lang w:val="en-US" w:eastAsia="zh-CN"/>
        </w:rPr>
        <w:t>在执行哪些类型SQL时，行存表效率更高？在执行哪些类型SQL时，列存表效率更高？</w:t>
      </w:r>
    </w:p>
    <w:p>
      <w:pPr>
        <w:rPr>
          <w:rFonts w:hint="eastAsia"/>
          <w:b/>
          <w:bCs/>
          <w:highlight w:val="none"/>
          <w:lang w:val="en-US" w:eastAsia="zh-CN"/>
        </w:rPr>
      </w:pPr>
      <w:r>
        <w:rPr>
          <w:rFonts w:hint="eastAsia"/>
          <w:b/>
          <w:bCs/>
          <w:highlight w:val="none"/>
          <w:lang w:val="en-US" w:eastAsia="zh-CN"/>
        </w:rPr>
        <w:t>行存表效率更高：</w:t>
      </w:r>
    </w:p>
    <w:p>
      <w:pPr>
        <w:numPr>
          <w:ilvl w:val="0"/>
          <w:numId w:val="6"/>
        </w:numPr>
        <w:rPr>
          <w:rFonts w:hint="default"/>
          <w:b w:val="0"/>
          <w:bCs w:val="0"/>
          <w:highlight w:val="none"/>
          <w:lang w:val="en-US" w:eastAsia="zh-CN"/>
        </w:rPr>
      </w:pPr>
      <w:r>
        <w:rPr>
          <w:rFonts w:hint="eastAsia"/>
          <w:b w:val="0"/>
          <w:bCs w:val="0"/>
          <w:highlight w:val="none"/>
          <w:lang w:val="en-US" w:eastAsia="zh-CN"/>
        </w:rPr>
        <w:t xml:space="preserve">SELECT FROM XX WHERE </w:t>
      </w:r>
      <w:r>
        <w:rPr>
          <w:rFonts w:hint="default"/>
          <w:b w:val="0"/>
          <w:bCs w:val="0"/>
          <w:highlight w:val="none"/>
          <w:lang w:val="en-US" w:eastAsia="zh-CN"/>
        </w:rPr>
        <w:t>“</w:t>
      </w:r>
      <w:r>
        <w:rPr>
          <w:rFonts w:hint="eastAsia"/>
          <w:b w:val="0"/>
          <w:bCs w:val="0"/>
          <w:highlight w:val="none"/>
          <w:lang w:val="en-US" w:eastAsia="zh-CN"/>
        </w:rPr>
        <w:t>属性</w:t>
      </w:r>
      <w:r>
        <w:rPr>
          <w:rFonts w:hint="default"/>
          <w:b w:val="0"/>
          <w:bCs w:val="0"/>
          <w:highlight w:val="none"/>
          <w:lang w:val="en-US" w:eastAsia="zh-CN"/>
        </w:rPr>
        <w:t>”</w:t>
      </w:r>
      <w:r>
        <w:rPr>
          <w:rFonts w:hint="eastAsia"/>
          <w:b w:val="0"/>
          <w:bCs w:val="0"/>
          <w:highlight w:val="none"/>
          <w:lang w:val="en-US" w:eastAsia="zh-CN"/>
        </w:rPr>
        <w:t>=XXX；#访问具体单行数据的语句；</w:t>
      </w:r>
    </w:p>
    <w:p>
      <w:pPr>
        <w:numPr>
          <w:ilvl w:val="0"/>
          <w:numId w:val="6"/>
        </w:numPr>
        <w:ind w:left="0" w:leftChars="0" w:firstLine="0" w:firstLineChars="0"/>
        <w:rPr>
          <w:rFonts w:hint="default"/>
          <w:b w:val="0"/>
          <w:bCs w:val="0"/>
          <w:highlight w:val="none"/>
          <w:lang w:val="en-US" w:eastAsia="zh-CN"/>
        </w:rPr>
      </w:pPr>
      <w:r>
        <w:rPr>
          <w:rFonts w:hint="eastAsia"/>
          <w:b w:val="0"/>
          <w:bCs w:val="0"/>
          <w:highlight w:val="none"/>
          <w:lang w:val="en-US" w:eastAsia="zh-CN"/>
        </w:rPr>
        <w:t>UPDATE/DROP 修改或删除某行数据的语句；</w:t>
      </w:r>
    </w:p>
    <w:p>
      <w:pPr>
        <w:numPr>
          <w:ilvl w:val="0"/>
          <w:numId w:val="6"/>
        </w:numPr>
        <w:ind w:left="0" w:leftChars="0" w:firstLine="0" w:firstLineChars="0"/>
        <w:rPr>
          <w:rFonts w:hint="default"/>
          <w:b w:val="0"/>
          <w:bCs w:val="0"/>
          <w:highlight w:val="none"/>
          <w:lang w:val="en-US" w:eastAsia="zh-CN"/>
        </w:rPr>
      </w:pPr>
      <w:r>
        <w:rPr>
          <w:rFonts w:hint="eastAsia"/>
          <w:b w:val="0"/>
          <w:bCs w:val="0"/>
          <w:highlight w:val="none"/>
          <w:lang w:val="en-US" w:eastAsia="zh-CN"/>
        </w:rPr>
        <w:t>INSERT INTO 向表中插入行数据的语句。</w:t>
      </w:r>
    </w:p>
    <w:p>
      <w:pPr>
        <w:rPr>
          <w:rFonts w:hint="eastAsia"/>
          <w:b/>
          <w:bCs/>
          <w:highlight w:val="none"/>
          <w:lang w:val="en-US" w:eastAsia="zh-CN"/>
        </w:rPr>
      </w:pPr>
      <w:r>
        <w:rPr>
          <w:rFonts w:hint="eastAsia"/>
          <w:b/>
          <w:bCs/>
          <w:highlight w:val="none"/>
          <w:lang w:val="en-US" w:eastAsia="zh-CN"/>
        </w:rPr>
        <w:t>列存表效率更高：</w:t>
      </w:r>
    </w:p>
    <w:p>
      <w:pPr>
        <w:numPr>
          <w:ilvl w:val="0"/>
          <w:numId w:val="7"/>
        </w:numPr>
        <w:rPr>
          <w:rFonts w:hint="eastAsia"/>
          <w:b w:val="0"/>
          <w:bCs w:val="0"/>
          <w:highlight w:val="none"/>
          <w:lang w:val="en-US" w:eastAsia="zh-CN"/>
        </w:rPr>
      </w:pPr>
      <w:r>
        <w:rPr>
          <w:rFonts w:hint="eastAsia"/>
          <w:b w:val="0"/>
          <w:bCs w:val="0"/>
          <w:highlight w:val="none"/>
          <w:lang w:val="en-US" w:eastAsia="zh-CN"/>
        </w:rPr>
        <w:t>集合运算、涉及到需要返回多行、多列表格的SQL查询语句、使用聚集函数的语句；</w:t>
      </w:r>
    </w:p>
    <w:p>
      <w:pPr>
        <w:numPr>
          <w:ilvl w:val="0"/>
          <w:numId w:val="7"/>
        </w:numPr>
        <w:ind w:left="0" w:leftChars="0" w:firstLine="0" w:firstLineChars="0"/>
        <w:rPr>
          <w:rFonts w:hint="default"/>
          <w:b w:val="0"/>
          <w:bCs w:val="0"/>
          <w:highlight w:val="green"/>
          <w:lang w:val="en-US" w:eastAsia="zh-CN"/>
        </w:rPr>
      </w:pPr>
      <w:r>
        <w:rPr>
          <w:rFonts w:hint="eastAsia"/>
          <w:b w:val="0"/>
          <w:bCs w:val="0"/>
          <w:highlight w:val="none"/>
          <w:lang w:val="en-US" w:eastAsia="zh-CN"/>
        </w:rPr>
        <w:t>ORDER BY、GROUP BY、HAVING子句等需要对多行、多组中某列数据进行比较、组织的语句；</w:t>
      </w:r>
    </w:p>
    <w:p>
      <w:pPr>
        <w:numPr>
          <w:ilvl w:val="0"/>
          <w:numId w:val="7"/>
        </w:numPr>
        <w:ind w:left="0" w:leftChars="0" w:firstLine="0" w:firstLineChars="0"/>
        <w:rPr>
          <w:rFonts w:hint="default"/>
          <w:b/>
          <w:bCs/>
          <w:highlight w:val="green"/>
          <w:lang w:val="en-US" w:eastAsia="zh-CN"/>
        </w:rPr>
      </w:pPr>
      <w:r>
        <w:rPr>
          <w:rFonts w:hint="eastAsia"/>
          <w:b w:val="0"/>
          <w:bCs w:val="0"/>
          <w:highlight w:val="none"/>
          <w:lang w:val="en-US" w:eastAsia="zh-CN"/>
        </w:rPr>
        <w:t>多表连接、创建视图的语句；</w:t>
      </w:r>
    </w:p>
    <w:p>
      <w:pPr>
        <w:pStyle w:val="2"/>
        <w:bidi w:val="0"/>
        <w:rPr>
          <w:rFonts w:hint="eastAsia"/>
          <w:lang w:val="en-US" w:eastAsia="zh-CN"/>
        </w:rPr>
      </w:pPr>
      <w:r>
        <w:rPr>
          <w:rFonts w:hint="eastAsia"/>
          <w:lang w:val="en-US" w:eastAsia="zh-CN"/>
        </w:rPr>
        <w:t>关卡三</w:t>
      </w:r>
    </w:p>
    <w:p>
      <w:pPr>
        <w:pStyle w:val="3"/>
        <w:numPr>
          <w:numId w:val="0"/>
        </w:numPr>
        <w:bidi w:val="0"/>
        <w:ind w:leftChars="0"/>
        <w:rPr>
          <w:rFonts w:hint="eastAsia"/>
          <w:lang w:val="en-US" w:eastAsia="zh-CN"/>
        </w:rPr>
      </w:pPr>
      <w:r>
        <w:rPr>
          <w:rFonts w:hint="eastAsia"/>
          <w:lang w:val="en-US" w:eastAsia="zh-CN"/>
        </w:rPr>
        <w:t>4.1.3.1 全量物化视图</w:t>
      </w:r>
    </w:p>
    <w:p>
      <w:pPr>
        <w:rPr>
          <w:rFonts w:hint="default"/>
          <w:b w:val="0"/>
          <w:bCs w:val="0"/>
          <w:highlight w:val="none"/>
          <w:lang w:val="en-US" w:eastAsia="zh-CN"/>
        </w:rPr>
      </w:pPr>
      <w:r>
        <w:rPr>
          <w:rFonts w:hint="default"/>
          <w:b w:val="0"/>
          <w:bCs w:val="0"/>
          <w:highlight w:val="none"/>
          <w:lang w:val="en-US" w:eastAsia="zh-CN"/>
        </w:rPr>
        <w:t>步骤 4对表内容进行查询，将执行结果截图。</w:t>
      </w:r>
    </w:p>
    <w:p>
      <w:r>
        <w:drawing>
          <wp:inline distT="0" distB="0" distL="114300" distR="114300">
            <wp:extent cx="2987040" cy="30099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987040" cy="3009900"/>
                    </a:xfrm>
                    <a:prstGeom prst="rect">
                      <a:avLst/>
                    </a:prstGeom>
                    <a:noFill/>
                    <a:ln>
                      <a:noFill/>
                    </a:ln>
                  </pic:spPr>
                </pic:pic>
              </a:graphicData>
            </a:graphic>
          </wp:inline>
        </w:drawing>
      </w:r>
    </w:p>
    <w:p>
      <w:pPr>
        <w:rPr>
          <w:rFonts w:hint="default"/>
          <w:lang w:val="en-US" w:eastAsia="zh-CN"/>
        </w:rPr>
      </w:pPr>
      <w:r>
        <w:rPr>
          <w:rFonts w:hint="default"/>
          <w:lang w:val="en-US" w:eastAsia="zh-CN"/>
        </w:rPr>
        <w:t>步骤 6使用物化视图统计人数，查询物化视图结果，将执行结果截图。</w:t>
      </w:r>
    </w:p>
    <w:p>
      <w:r>
        <w:drawing>
          <wp:inline distT="0" distB="0" distL="114300" distR="114300">
            <wp:extent cx="281940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819400" cy="914400"/>
                    </a:xfrm>
                    <a:prstGeom prst="rect">
                      <a:avLst/>
                    </a:prstGeom>
                    <a:noFill/>
                    <a:ln>
                      <a:noFill/>
                    </a:ln>
                  </pic:spPr>
                </pic:pic>
              </a:graphicData>
            </a:graphic>
          </wp:inline>
        </w:drawing>
      </w:r>
    </w:p>
    <w:p>
      <w:pPr>
        <w:rPr>
          <w:rFonts w:hint="default"/>
          <w:lang w:val="en-US" w:eastAsia="zh-CN"/>
        </w:rPr>
      </w:pPr>
      <w:r>
        <w:rPr>
          <w:rFonts w:hint="default"/>
          <w:lang w:val="en-US" w:eastAsia="zh-CN"/>
        </w:rPr>
        <w:t>步骤 9使用物化视图统计人数，查询物化视图结果，将执行结果截图。</w:t>
      </w:r>
    </w:p>
    <w:p>
      <w:r>
        <w:drawing>
          <wp:inline distT="0" distB="0" distL="114300" distR="114300">
            <wp:extent cx="2918460" cy="8305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2918460" cy="830580"/>
                    </a:xfrm>
                    <a:prstGeom prst="rect">
                      <a:avLst/>
                    </a:prstGeom>
                    <a:noFill/>
                    <a:ln>
                      <a:noFill/>
                    </a:ln>
                  </pic:spPr>
                </pic:pic>
              </a:graphicData>
            </a:graphic>
          </wp:inline>
        </w:drawing>
      </w:r>
    </w:p>
    <w:p>
      <w:pPr>
        <w:pStyle w:val="3"/>
        <w:numPr>
          <w:numId w:val="0"/>
        </w:numPr>
        <w:bidi w:val="0"/>
        <w:ind w:leftChars="0"/>
        <w:rPr>
          <w:rFonts w:hint="eastAsia"/>
          <w:lang w:val="en-US" w:eastAsia="zh-CN"/>
        </w:rPr>
      </w:pPr>
      <w:r>
        <w:rPr>
          <w:rFonts w:hint="eastAsia"/>
          <w:lang w:val="en-US" w:eastAsia="zh-CN"/>
        </w:rPr>
        <w:t>4.1.3.2 增量物化视图</w:t>
      </w:r>
    </w:p>
    <w:p>
      <w:pPr>
        <w:rPr>
          <w:rFonts w:hint="default"/>
          <w:lang w:val="en-US" w:eastAsia="zh-CN"/>
        </w:rPr>
      </w:pPr>
      <w:r>
        <w:rPr>
          <w:rFonts w:hint="default"/>
          <w:lang w:val="en-US" w:eastAsia="zh-CN"/>
        </w:rPr>
        <w:t>步骤 2查询物化视图结果，将执行结果截图。</w:t>
      </w:r>
    </w:p>
    <w:p>
      <w:r>
        <w:drawing>
          <wp:inline distT="0" distB="0" distL="114300" distR="114300">
            <wp:extent cx="3048000"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048000" cy="2819400"/>
                    </a:xfrm>
                    <a:prstGeom prst="rect">
                      <a:avLst/>
                    </a:prstGeom>
                    <a:noFill/>
                    <a:ln>
                      <a:noFill/>
                    </a:ln>
                  </pic:spPr>
                </pic:pic>
              </a:graphicData>
            </a:graphic>
          </wp:inline>
        </w:drawing>
      </w:r>
    </w:p>
    <w:p>
      <w:pPr>
        <w:rPr>
          <w:rFonts w:hint="eastAsia"/>
        </w:rPr>
      </w:pPr>
      <w:r>
        <w:rPr>
          <w:rFonts w:hint="eastAsia"/>
        </w:rPr>
        <w:t>步骤 5查询物化视图结果，将执行结果截图。</w:t>
      </w:r>
    </w:p>
    <w:p>
      <w:r>
        <w:drawing>
          <wp:inline distT="0" distB="0" distL="114300" distR="114300">
            <wp:extent cx="3101340" cy="29718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101340" cy="2971800"/>
                    </a:xfrm>
                    <a:prstGeom prst="rect">
                      <a:avLst/>
                    </a:prstGeom>
                    <a:noFill/>
                    <a:ln>
                      <a:noFill/>
                    </a:ln>
                  </pic:spPr>
                </pic:pic>
              </a:graphicData>
            </a:graphic>
          </wp:inline>
        </w:drawing>
      </w:r>
    </w:p>
    <w:p>
      <w:r>
        <w:rPr>
          <w:rFonts w:hint="eastAsia"/>
        </w:rPr>
        <w:t>步骤 8查询物化视图结果，将执行结果截图。</w:t>
      </w:r>
    </w:p>
    <w:p>
      <w:r>
        <w:drawing>
          <wp:inline distT="0" distB="0" distL="114300" distR="114300">
            <wp:extent cx="3352800" cy="3169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3352800" cy="3169920"/>
                    </a:xfrm>
                    <a:prstGeom prst="rect">
                      <a:avLst/>
                    </a:prstGeom>
                    <a:noFill/>
                    <a:ln>
                      <a:noFill/>
                    </a:ln>
                  </pic:spPr>
                </pic:pic>
              </a:graphicData>
            </a:graphic>
          </wp:inline>
        </w:drawing>
      </w:r>
    </w:p>
    <w:p>
      <w:pPr>
        <w:pStyle w:val="3"/>
        <w:numPr>
          <w:numId w:val="0"/>
        </w:numPr>
        <w:bidi w:val="0"/>
        <w:ind w:leftChars="0"/>
        <w:rPr>
          <w:rFonts w:hint="eastAsia"/>
          <w:lang w:val="en-US" w:eastAsia="zh-CN"/>
        </w:rPr>
      </w:pPr>
      <w:r>
        <w:rPr>
          <w:rFonts w:hint="eastAsia"/>
          <w:lang w:val="en-US" w:eastAsia="zh-CN"/>
        </w:rPr>
        <w:t>4.1.4 关卡验证</w:t>
      </w:r>
    </w:p>
    <w:p>
      <w:pPr>
        <w:rPr>
          <w:rFonts w:hint="eastAsia"/>
          <w:b/>
          <w:bCs/>
          <w:highlight w:val="none"/>
        </w:rPr>
      </w:pPr>
      <w:r>
        <w:rPr>
          <w:rFonts w:hint="eastAsia"/>
          <w:b/>
          <w:bCs/>
          <w:highlight w:val="none"/>
        </w:rPr>
        <w:t>得出全量物化视图与增量物化视图的区别。</w:t>
      </w:r>
    </w:p>
    <w:p>
      <w:pPr>
        <w:ind w:firstLine="420" w:firstLineChars="0"/>
        <w:rPr>
          <w:rFonts w:hint="eastAsia"/>
          <w:b w:val="0"/>
          <w:bCs w:val="0"/>
          <w:highlight w:val="none"/>
          <w:lang w:eastAsia="zh-CN"/>
        </w:rPr>
      </w:pPr>
      <w:r>
        <w:rPr>
          <w:rFonts w:hint="eastAsia"/>
          <w:b w:val="0"/>
          <w:bCs w:val="0"/>
          <w:highlight w:val="none"/>
        </w:rPr>
        <w:t>全量物化视图仅支持对已创建的物化视图进行全量更新，而不支持进行增量更新</w:t>
      </w:r>
      <w:r>
        <w:rPr>
          <w:rFonts w:hint="eastAsia"/>
          <w:b w:val="0"/>
          <w:bCs w:val="0"/>
          <w:highlight w:val="none"/>
          <w:lang w:eastAsia="zh-CN"/>
        </w:rPr>
        <w:t>；</w:t>
      </w:r>
    </w:p>
    <w:p>
      <w:pPr>
        <w:ind w:firstLine="420" w:firstLineChars="0"/>
        <w:rPr>
          <w:rFonts w:hint="eastAsia"/>
          <w:b w:val="0"/>
          <w:bCs w:val="0"/>
          <w:highlight w:val="none"/>
        </w:rPr>
      </w:pPr>
      <w:r>
        <w:rPr>
          <w:rFonts w:hint="eastAsia"/>
          <w:b w:val="0"/>
          <w:bCs w:val="0"/>
          <w:highlight w:val="none"/>
        </w:rPr>
        <w:t>增量物化视图可以对物化视图增量刷新，需要用户手动执行语句完成对物化视图在一段时间内的增量数据刷新。</w:t>
      </w:r>
    </w:p>
    <w:p>
      <w:pPr>
        <w:pStyle w:val="3"/>
        <w:numPr>
          <w:numId w:val="0"/>
        </w:numPr>
        <w:bidi w:val="0"/>
        <w:ind w:leftChars="0"/>
        <w:rPr>
          <w:rFonts w:hint="eastAsia"/>
        </w:rPr>
      </w:pPr>
      <w:r>
        <w:rPr>
          <w:rFonts w:hint="eastAsia"/>
        </w:rPr>
        <w:t>4.1.5 思考题</w:t>
      </w:r>
    </w:p>
    <w:p>
      <w:pPr>
        <w:numPr>
          <w:ilvl w:val="0"/>
          <w:numId w:val="8"/>
        </w:numPr>
        <w:ind w:left="0" w:leftChars="0" w:firstLine="0" w:firstLineChars="0"/>
        <w:rPr>
          <w:rFonts w:hint="eastAsia"/>
          <w:b/>
          <w:bCs/>
          <w:highlight w:val="none"/>
        </w:rPr>
      </w:pPr>
      <w:r>
        <w:rPr>
          <w:rFonts w:hint="eastAsia"/>
          <w:b/>
          <w:bCs/>
          <w:highlight w:val="none"/>
        </w:rPr>
        <w:t>全量物化视图与增量物化视图有哪些差别？</w:t>
      </w:r>
    </w:p>
    <w:p>
      <w:pPr>
        <w:ind w:firstLine="420" w:firstLineChars="0"/>
        <w:rPr>
          <w:rFonts w:hint="eastAsia"/>
          <w:b w:val="0"/>
          <w:bCs w:val="0"/>
          <w:highlight w:val="none"/>
          <w:lang w:eastAsia="zh-CN"/>
        </w:rPr>
      </w:pPr>
      <w:r>
        <w:rPr>
          <w:rFonts w:hint="eastAsia"/>
          <w:b w:val="0"/>
          <w:bCs w:val="0"/>
          <w:highlight w:val="none"/>
        </w:rPr>
        <w:t>全量物化视图仅支持对已创建的物化视图进行全量更新，而不支持进行增量更新</w:t>
      </w:r>
      <w:r>
        <w:rPr>
          <w:rFonts w:hint="eastAsia"/>
          <w:b w:val="0"/>
          <w:bCs w:val="0"/>
          <w:highlight w:val="none"/>
          <w:lang w:eastAsia="zh-CN"/>
        </w:rPr>
        <w:t>；</w:t>
      </w:r>
    </w:p>
    <w:p>
      <w:pPr>
        <w:ind w:firstLine="420" w:firstLineChars="0"/>
        <w:rPr>
          <w:rFonts w:hint="eastAsia"/>
          <w:b/>
          <w:bCs/>
          <w:highlight w:val="green"/>
        </w:rPr>
      </w:pPr>
      <w:r>
        <w:rPr>
          <w:rFonts w:hint="eastAsia"/>
          <w:b w:val="0"/>
          <w:bCs w:val="0"/>
          <w:highlight w:val="none"/>
        </w:rPr>
        <w:t>增量物化视图可以对物化视图增量刷新，需要用户手动执行语句完成对物化视图在一段时间内的增量数据刷新。</w:t>
      </w:r>
    </w:p>
    <w:p>
      <w:pPr>
        <w:numPr>
          <w:ilvl w:val="0"/>
          <w:numId w:val="8"/>
        </w:numPr>
        <w:ind w:left="0" w:leftChars="0" w:firstLine="0" w:firstLineChars="0"/>
        <w:rPr>
          <w:rFonts w:hint="eastAsia"/>
          <w:b/>
          <w:bCs/>
          <w:highlight w:val="none"/>
          <w:lang w:val="en-US" w:eastAsia="zh-CN"/>
        </w:rPr>
      </w:pPr>
      <w:r>
        <w:rPr>
          <w:rFonts w:hint="eastAsia"/>
          <w:b/>
          <w:bCs/>
          <w:highlight w:val="none"/>
        </w:rPr>
        <w:t>物化视图适用那些使用场景？</w:t>
      </w:r>
    </w:p>
    <w:p>
      <w:pPr>
        <w:ind w:firstLine="420" w:firstLineChars="0"/>
        <w:rPr>
          <w:rFonts w:hint="eastAsia"/>
          <w:b w:val="0"/>
          <w:bCs w:val="0"/>
          <w:highlight w:val="none"/>
          <w:lang w:val="en-US" w:eastAsia="zh-CN"/>
        </w:rPr>
      </w:pPr>
      <w:r>
        <w:rPr>
          <w:rFonts w:hint="eastAsia"/>
          <w:b w:val="0"/>
          <w:bCs w:val="0"/>
          <w:highlight w:val="none"/>
          <w:lang w:val="en-US" w:eastAsia="zh-CN"/>
        </w:rPr>
        <w:t>相比较于普通视图，物化视图不是保存查询语句，而是将查询结果存储到了磁盘或者内存中。</w:t>
      </w:r>
    </w:p>
    <w:p>
      <w:pPr>
        <w:ind w:firstLine="420" w:firstLineChars="0"/>
        <w:rPr>
          <w:rFonts w:hint="eastAsia"/>
          <w:b w:val="0"/>
          <w:bCs w:val="0"/>
          <w:highlight w:val="none"/>
          <w:lang w:val="en-US" w:eastAsia="zh-CN"/>
        </w:rPr>
      </w:pPr>
      <w:r>
        <w:rPr>
          <w:rFonts w:hint="eastAsia"/>
          <w:b w:val="0"/>
          <w:bCs w:val="0"/>
          <w:highlight w:val="none"/>
          <w:lang w:val="en-US" w:eastAsia="zh-CN"/>
        </w:rPr>
        <w:t>其优点为查询速度快，不用在频繁访问视图时重复执行视图的查询语句。因此物化视图适用于对某些查询结果需要频繁访问并且对查询速度有一定要求的场景。</w:t>
      </w:r>
    </w:p>
    <w:p>
      <w:pPr>
        <w:ind w:firstLine="420" w:firstLineChars="0"/>
        <w:rPr>
          <w:rFonts w:hint="eastAsia"/>
          <w:b/>
          <w:bCs/>
          <w:highlight w:val="green"/>
          <w:lang w:val="en-US" w:eastAsia="zh-CN"/>
        </w:rPr>
      </w:pPr>
      <w:r>
        <w:rPr>
          <w:rFonts w:hint="eastAsia"/>
          <w:b w:val="0"/>
          <w:bCs w:val="0"/>
          <w:highlight w:val="none"/>
          <w:lang w:val="en-US" w:eastAsia="zh-CN"/>
        </w:rPr>
        <w:t>但由于物化视图的本质是一个流式数据的使用场景，也就是累加式的技术。如果一张表上累加了许多物化视图，那么在写表的时候需要消耗机器的大量资源。并且对于需要频繁更新的表，在使用物化视图进行增量更新的时候，也需要频繁执行刷新语句。在大量使用物化视图时，也要考虑到机器的数据带宽和存储容量。</w:t>
      </w:r>
    </w:p>
    <w:p>
      <w:pPr>
        <w:pStyle w:val="2"/>
        <w:bidi w:val="0"/>
        <w:rPr>
          <w:rFonts w:hint="eastAsia"/>
          <w:lang w:val="en-US" w:eastAsia="zh-CN"/>
        </w:rPr>
      </w:pPr>
      <w:r>
        <w:rPr>
          <w:rFonts w:hint="eastAsia"/>
          <w:lang w:val="en-US" w:eastAsia="zh-CN"/>
        </w:rPr>
        <w:t>关卡四</w:t>
      </w:r>
    </w:p>
    <w:p>
      <w:pPr>
        <w:pStyle w:val="3"/>
        <w:numPr>
          <w:numId w:val="0"/>
        </w:numPr>
        <w:bidi w:val="0"/>
        <w:ind w:leftChars="0"/>
        <w:rPr>
          <w:rFonts w:hint="default"/>
          <w:lang w:val="en-US" w:eastAsia="zh-CN"/>
        </w:rPr>
      </w:pPr>
      <w:r>
        <w:rPr>
          <w:rFonts w:hint="eastAsia"/>
          <w:lang w:val="en-US" w:eastAsia="zh-CN"/>
        </w:rPr>
        <w:t>5.2.2.1 密态数据库</w:t>
      </w:r>
    </w:p>
    <w:p>
      <w:pPr>
        <w:rPr>
          <w:rFonts w:hint="default"/>
          <w:b w:val="0"/>
          <w:bCs w:val="0"/>
          <w:highlight w:val="none"/>
          <w:lang w:val="en-US" w:eastAsia="zh-CN"/>
        </w:rPr>
      </w:pPr>
      <w:r>
        <w:rPr>
          <w:rFonts w:hint="default"/>
          <w:b w:val="0"/>
          <w:bCs w:val="0"/>
          <w:highlight w:val="none"/>
          <w:lang w:val="en-US" w:eastAsia="zh-CN"/>
        </w:rPr>
        <w:t>步骤 9通过tcpdump抓取数据流。5432是数据库端口号，w指把数据包数据写入指定的文件。</w:t>
      </w:r>
    </w:p>
    <w:p>
      <w:pPr>
        <w:rPr>
          <w:rFonts w:hint="default"/>
          <w:b w:val="0"/>
          <w:bCs w:val="0"/>
          <w:highlight w:val="none"/>
          <w:lang w:val="en-US" w:eastAsia="zh-CN"/>
        </w:rPr>
      </w:pPr>
      <w:r>
        <w:rPr>
          <w:rFonts w:hint="default"/>
          <w:b w:val="0"/>
          <w:bCs w:val="0"/>
          <w:highlight w:val="none"/>
          <w:lang w:val="en-US" w:eastAsia="zh-CN"/>
        </w:rPr>
        <w:t>此putty窗口暂时保持不动，具体如下，将执行结果截图：</w:t>
      </w:r>
    </w:p>
    <w:p>
      <w:r>
        <w:drawing>
          <wp:inline distT="0" distB="0" distL="114300" distR="114300">
            <wp:extent cx="5271770" cy="811530"/>
            <wp:effectExtent l="0" t="0" r="127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1770" cy="811530"/>
                    </a:xfrm>
                    <a:prstGeom prst="rect">
                      <a:avLst/>
                    </a:prstGeom>
                    <a:noFill/>
                    <a:ln>
                      <a:noFill/>
                    </a:ln>
                  </pic:spPr>
                </pic:pic>
              </a:graphicData>
            </a:graphic>
          </wp:inline>
        </w:drawing>
      </w:r>
    </w:p>
    <w:p>
      <w:pPr>
        <w:rPr>
          <w:rFonts w:hint="eastAsia"/>
          <w:lang w:val="en-US" w:eastAsia="zh-CN"/>
        </w:rPr>
      </w:pPr>
      <w:r>
        <w:rPr>
          <w:rFonts w:hint="eastAsia"/>
          <w:lang w:val="en-US" w:eastAsia="zh-CN"/>
        </w:rPr>
        <w:t>步骤10加密表和非加密表查询结果如下，将执行结果截图：</w:t>
      </w:r>
    </w:p>
    <w:p>
      <w:pPr>
        <w:rPr>
          <w:rFonts w:hint="eastAsia"/>
          <w:lang w:val="en-US" w:eastAsia="zh-CN"/>
        </w:rPr>
      </w:pPr>
      <w:r>
        <w:drawing>
          <wp:inline distT="0" distB="0" distL="114300" distR="114300">
            <wp:extent cx="5267960" cy="81724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67960" cy="817245"/>
                    </a:xfrm>
                    <a:prstGeom prst="rect">
                      <a:avLst/>
                    </a:prstGeom>
                    <a:noFill/>
                    <a:ln>
                      <a:noFill/>
                    </a:ln>
                  </pic:spPr>
                </pic:pic>
              </a:graphicData>
            </a:graphic>
          </wp:inline>
        </w:drawing>
      </w:r>
    </w:p>
    <w:p>
      <w:pPr>
        <w:rPr>
          <w:rFonts w:hint="default"/>
          <w:lang w:val="en-US" w:eastAsia="zh-CN"/>
        </w:rPr>
      </w:pPr>
      <w:r>
        <w:drawing>
          <wp:inline distT="0" distB="0" distL="114300" distR="114300">
            <wp:extent cx="5274310" cy="2379980"/>
            <wp:effectExtent l="0" t="0" r="1397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5274310" cy="2379980"/>
                    </a:xfrm>
                    <a:prstGeom prst="rect">
                      <a:avLst/>
                    </a:prstGeom>
                    <a:noFill/>
                    <a:ln>
                      <a:noFill/>
                    </a:ln>
                  </pic:spPr>
                </pic:pic>
              </a:graphicData>
            </a:graphic>
          </wp:inline>
        </w:drawing>
      </w:r>
    </w:p>
    <w:p>
      <w:pPr>
        <w:rPr>
          <w:rFonts w:hint="default"/>
          <w:lang w:val="en-US" w:eastAsia="zh-CN"/>
        </w:rPr>
      </w:pPr>
      <w:r>
        <w:rPr>
          <w:rFonts w:hint="eastAsia"/>
          <w:lang w:val="en-US" w:eastAsia="zh-CN"/>
        </w:rPr>
        <w:t>步骤15把右边的滚动条拉到最底端，可以发现虽然步骤10的gsql窗口查出的结果都是明文，但实际的数据流却不一样，非加密表name列和credit_card列是明文，加密表name列和credit_card列均是密文，结果如下图所示，将执行结果截图：</w:t>
      </w:r>
    </w:p>
    <w:p>
      <w:r>
        <w:drawing>
          <wp:inline distT="0" distB="0" distL="114300" distR="114300">
            <wp:extent cx="5267325" cy="1824355"/>
            <wp:effectExtent l="0" t="0" r="571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5267325" cy="1824355"/>
                    </a:xfrm>
                    <a:prstGeom prst="rect">
                      <a:avLst/>
                    </a:prstGeom>
                    <a:noFill/>
                    <a:ln>
                      <a:noFill/>
                    </a:ln>
                  </pic:spPr>
                </pic:pic>
              </a:graphicData>
            </a:graphic>
          </wp:inline>
        </w:drawing>
      </w:r>
    </w:p>
    <w:p>
      <w:pPr>
        <w:rPr>
          <w:rFonts w:hint="eastAsia"/>
        </w:rPr>
      </w:pPr>
      <w:r>
        <w:rPr>
          <w:rFonts w:hint="eastAsia"/>
        </w:rPr>
        <w:t>步骤 22查询加密表，查询到的结果为密文，将执行结果截图。</w:t>
      </w:r>
    </w:p>
    <w:p>
      <w:r>
        <w:drawing>
          <wp:inline distT="0" distB="0" distL="114300" distR="114300">
            <wp:extent cx="5273040" cy="2684780"/>
            <wp:effectExtent l="0" t="0" r="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5273040" cy="2684780"/>
                    </a:xfrm>
                    <a:prstGeom prst="rect">
                      <a:avLst/>
                    </a:prstGeom>
                    <a:noFill/>
                    <a:ln>
                      <a:noFill/>
                    </a:ln>
                  </pic:spPr>
                </pic:pic>
              </a:graphicData>
            </a:graphic>
          </wp:inline>
        </w:drawing>
      </w:r>
    </w:p>
    <w:p>
      <w:pPr>
        <w:pStyle w:val="3"/>
        <w:numPr>
          <w:numId w:val="0"/>
        </w:numPr>
        <w:bidi w:val="0"/>
        <w:ind w:leftChars="0"/>
        <w:rPr>
          <w:rFonts w:hint="eastAsia"/>
        </w:rPr>
      </w:pPr>
      <w:r>
        <w:rPr>
          <w:rFonts w:hint="eastAsia"/>
        </w:rPr>
        <w:t>5.2.3 关卡验证</w:t>
      </w:r>
    </w:p>
    <w:p>
      <w:pPr>
        <w:ind w:firstLine="420" w:firstLineChars="0"/>
        <w:rPr>
          <w:rFonts w:hint="eastAsia"/>
          <w:b/>
          <w:bCs/>
        </w:rPr>
      </w:pPr>
      <w:r>
        <w:rPr>
          <w:rFonts w:hint="eastAsia"/>
          <w:b/>
          <w:bCs/>
        </w:rPr>
        <w:t>完成密态数据库的使用步骤并截图，对比密态数据库场景下和非密态数据库场景下对加密表做增删改查的区别。</w:t>
      </w:r>
    </w:p>
    <w:p>
      <w:pPr>
        <w:ind w:firstLine="420" w:firstLineChars="0"/>
        <w:rPr>
          <w:rFonts w:hint="eastAsia"/>
        </w:rPr>
      </w:pPr>
      <w:r>
        <w:rPr>
          <w:rFonts w:hint="eastAsia"/>
          <w:lang w:val="en-US" w:eastAsia="zh-CN"/>
        </w:rPr>
        <w:t>在</w:t>
      </w:r>
      <w:r>
        <w:rPr>
          <w:rFonts w:hint="eastAsia"/>
        </w:rPr>
        <w:t>密态数据库场景下对加密表做增删改查</w:t>
      </w:r>
      <w:r>
        <w:rPr>
          <w:rFonts w:hint="eastAsia"/>
          <w:lang w:val="en-US" w:eastAsia="zh-CN"/>
        </w:rPr>
        <w:t>与在非</w:t>
      </w:r>
      <w:r>
        <w:rPr>
          <w:rFonts w:hint="eastAsia"/>
        </w:rPr>
        <w:t>非密态数据库场景下</w:t>
      </w:r>
      <w:r>
        <w:rPr>
          <w:rFonts w:hint="eastAsia"/>
          <w:lang w:val="en-US" w:eastAsia="zh-CN"/>
        </w:rPr>
        <w:t>对非加密表进行增删改查的操作相同；而如果在</w:t>
      </w:r>
      <w:r>
        <w:rPr>
          <w:rFonts w:hint="eastAsia"/>
        </w:rPr>
        <w:t>非密态数据库场景下对加密表做增删</w:t>
      </w:r>
      <w:r>
        <w:rPr>
          <w:rFonts w:hint="eastAsia"/>
          <w:lang w:val="en-US" w:eastAsia="zh-CN"/>
        </w:rPr>
        <w:t>改操作是无法成功的，对于加密表进行查询的结果返回也是密文。</w:t>
      </w:r>
    </w:p>
    <w:p>
      <w:pPr>
        <w:pStyle w:val="3"/>
        <w:numPr>
          <w:numId w:val="0"/>
        </w:numPr>
        <w:bidi w:val="0"/>
        <w:ind w:leftChars="0"/>
        <w:rPr>
          <w:rFonts w:hint="eastAsia"/>
        </w:rPr>
      </w:pPr>
      <w:r>
        <w:rPr>
          <w:rFonts w:hint="eastAsia"/>
        </w:rPr>
        <w:t>5.2.4 思考题</w:t>
      </w:r>
    </w:p>
    <w:p>
      <w:pPr>
        <w:numPr>
          <w:ilvl w:val="0"/>
          <w:numId w:val="9"/>
        </w:numPr>
        <w:ind w:left="0" w:leftChars="0" w:firstLine="0" w:firstLineChars="0"/>
        <w:rPr>
          <w:rFonts w:hint="eastAsia"/>
          <w:b/>
          <w:bCs/>
        </w:rPr>
      </w:pPr>
      <w:r>
        <w:rPr>
          <w:rFonts w:hint="eastAsia"/>
          <w:b/>
          <w:bCs/>
        </w:rPr>
        <w:t>数据实际存储在物理磁盘上的时候是明文还是密文？</w:t>
      </w:r>
    </w:p>
    <w:p>
      <w:pPr>
        <w:ind w:firstLine="420" w:firstLineChars="0"/>
        <w:rPr>
          <w:rFonts w:hint="eastAsia"/>
          <w:lang w:val="en-US" w:eastAsia="zh-CN"/>
        </w:rPr>
      </w:pPr>
      <w:r>
        <w:rPr>
          <w:rFonts w:hint="eastAsia"/>
          <w:lang w:val="en-US" w:eastAsia="zh-CN"/>
        </w:rPr>
        <w:t>数据实际存储在物理磁盘上时是密文。数据在经过加密后以密文形式存放在指定的目录下。加密的意义在于,通过一系列复杂的迭代计算,将原本的明文转换为随机的没有任何具体含义的字符串,即密文。当所使用的加密算法足够安全时,攻击者在有限的计算资源下将很难根据密文获取到明文信息。</w:t>
      </w:r>
    </w:p>
    <w:p>
      <w:pPr>
        <w:ind w:firstLine="420" w:firstLineChars="0"/>
        <w:rPr>
          <w:rFonts w:hint="default"/>
          <w:lang w:val="en-US" w:eastAsia="zh-CN"/>
        </w:rPr>
      </w:pPr>
      <w:r>
        <w:rPr>
          <w:rFonts w:hint="eastAsia"/>
          <w:lang w:val="en-US" w:eastAsia="zh-CN"/>
        </w:rPr>
        <w:t>在</w:t>
      </w:r>
      <w:r>
        <w:rPr>
          <w:rFonts w:hint="eastAsia"/>
        </w:rPr>
        <w:t>密态数据库场景下</w:t>
      </w:r>
      <w:r>
        <w:rPr>
          <w:rFonts w:hint="eastAsia"/>
          <w:lang w:val="en-US" w:eastAsia="zh-CN"/>
        </w:rPr>
        <w:t>对</w:t>
      </w:r>
      <w:r>
        <w:rPr>
          <w:rFonts w:hint="eastAsia"/>
          <w:lang w:eastAsia="zh-CN"/>
        </w:rPr>
        <w:t>数据</w:t>
      </w:r>
      <w:r>
        <w:rPr>
          <w:rFonts w:hint="eastAsia"/>
          <w:lang w:val="en-US" w:eastAsia="zh-CN"/>
        </w:rPr>
        <w:t>进行</w:t>
      </w:r>
      <w:r>
        <w:rPr>
          <w:rFonts w:hint="eastAsia"/>
          <w:lang w:eastAsia="zh-CN"/>
        </w:rPr>
        <w:t>加密</w:t>
      </w:r>
      <w:r>
        <w:rPr>
          <w:rFonts w:hint="eastAsia"/>
          <w:lang w:val="en-US" w:eastAsia="zh-CN"/>
        </w:rPr>
        <w:t>时</w:t>
      </w:r>
      <w:r>
        <w:rPr>
          <w:rFonts w:hint="eastAsia"/>
          <w:lang w:eastAsia="zh-CN"/>
        </w:rPr>
        <w:t>，openGauss会将与加密相关的元数据存储在系统表中，当处理敏感数据时，客户端会自动检索加密相关元数据并对数据进行加解密。</w:t>
      </w:r>
      <w:r>
        <w:rPr>
          <w:rFonts w:hint="eastAsia"/>
          <w:lang w:val="en-US" w:eastAsia="zh-CN"/>
        </w:rPr>
        <w:t>这保证了敏感数据明文不在除客户端驱动外的地方存在。</w:t>
      </w:r>
    </w:p>
    <w:p>
      <w:pPr>
        <w:numPr>
          <w:ilvl w:val="0"/>
          <w:numId w:val="9"/>
        </w:numPr>
        <w:ind w:left="0" w:leftChars="0" w:firstLine="0" w:firstLineChars="0"/>
        <w:rPr>
          <w:rFonts w:hint="eastAsia"/>
          <w:b/>
          <w:bCs/>
        </w:rPr>
      </w:pPr>
      <w:r>
        <w:rPr>
          <w:rFonts w:hint="eastAsia"/>
          <w:b/>
          <w:bCs/>
        </w:rPr>
        <w:t>数据的加解密的动作是在客户端完成的还是服务端完成的？</w:t>
      </w:r>
    </w:p>
    <w:p>
      <w:pPr>
        <w:ind w:firstLine="420" w:firstLineChars="0"/>
        <w:rPr>
          <w:rFonts w:hint="default"/>
          <w:lang w:val="en-US" w:eastAsia="zh-CN"/>
        </w:rPr>
      </w:pPr>
      <w:r>
        <w:rPr>
          <w:rFonts w:hint="default"/>
          <w:lang w:val="en-US" w:eastAsia="zh-CN"/>
        </w:rPr>
        <w:t>数据在客户端就被加密，从客户端传输到数据库内核，到在内核中完成查询运算，到返回结果给客户端，数据始终处于加密状态</w:t>
      </w:r>
      <w:r>
        <w:rPr>
          <w:rFonts w:hint="eastAsia"/>
          <w:lang w:val="en-US" w:eastAsia="zh-CN"/>
        </w:rPr>
        <w:t>，最后再由客户端进行解密。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uawei Sans">
    <w:panose1 w:val="020C0503030203020204"/>
    <w:charset w:val="00"/>
    <w:family w:val="swiss"/>
    <w:pitch w:val="default"/>
    <w:sig w:usb0="A00002FF" w:usb1="500078FB" w:usb2="00000008" w:usb3="00000000" w:csb0="2000009F" w:csb1="DFD70000"/>
  </w:font>
  <w:font w:name="方正兰亭黑简体">
    <w:panose1 w:val="02000000000000000000"/>
    <w:charset w:val="86"/>
    <w:family w:val="auto"/>
    <w:pitch w:val="default"/>
    <w:sig w:usb0="00000001" w:usb1="0800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E5E00"/>
    <w:multiLevelType w:val="singleLevel"/>
    <w:tmpl w:val="A69E5E00"/>
    <w:lvl w:ilvl="0" w:tentative="0">
      <w:start w:val="1"/>
      <w:numFmt w:val="decimal"/>
      <w:suff w:val="space"/>
      <w:lvlText w:val="%1."/>
      <w:lvlJc w:val="left"/>
    </w:lvl>
  </w:abstractNum>
  <w:abstractNum w:abstractNumId="1">
    <w:nsid w:val="DC19CDEA"/>
    <w:multiLevelType w:val="singleLevel"/>
    <w:tmpl w:val="DC19CDEA"/>
    <w:lvl w:ilvl="0" w:tentative="0">
      <w:start w:val="1"/>
      <w:numFmt w:val="decimal"/>
      <w:suff w:val="space"/>
      <w:lvlText w:val="%1."/>
      <w:lvlJc w:val="left"/>
      <w:rPr>
        <w:rFonts w:hint="default"/>
        <w:highlight w:val="none"/>
      </w:rPr>
    </w:lvl>
  </w:abstractNum>
  <w:abstractNum w:abstractNumId="2">
    <w:nsid w:val="132DB50D"/>
    <w:multiLevelType w:val="singleLevel"/>
    <w:tmpl w:val="132DB50D"/>
    <w:lvl w:ilvl="0" w:tentative="0">
      <w:start w:val="1"/>
      <w:numFmt w:val="decimal"/>
      <w:suff w:val="space"/>
      <w:lvlText w:val="%1."/>
      <w:lvlJc w:val="left"/>
      <w:rPr>
        <w:rFonts w:hint="default"/>
        <w:highlight w:val="none"/>
      </w:rPr>
    </w:lvl>
  </w:abstractNum>
  <w:abstractNum w:abstractNumId="3">
    <w:nsid w:val="171657A1"/>
    <w:multiLevelType w:val="multilevel"/>
    <w:tmpl w:val="171657A1"/>
    <w:lvl w:ilvl="0" w:tentative="0">
      <w:start w:val="1"/>
      <w:numFmt w:val="decimal"/>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suff w:val="nothing"/>
      <w:lvlText w:val="%1.%2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3"/>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7"/>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suff w:val="space"/>
      <w:lvlText w:val="图%1-%8"/>
      <w:lvlJc w:val="left"/>
      <w:pPr>
        <w:ind w:left="1701"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suff w:val="space"/>
      <w:lvlText w:val="表%1-%9"/>
      <w:lvlJc w:val="left"/>
      <w:pPr>
        <w:ind w:left="1701"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F9D2F4A"/>
    <w:multiLevelType w:val="singleLevel"/>
    <w:tmpl w:val="1F9D2F4A"/>
    <w:lvl w:ilvl="0" w:tentative="0">
      <w:start w:val="1"/>
      <w:numFmt w:val="decimal"/>
      <w:suff w:val="space"/>
      <w:lvlText w:val="%1."/>
      <w:lvlJc w:val="left"/>
    </w:lvl>
  </w:abstractNum>
  <w:abstractNum w:abstractNumId="5">
    <w:nsid w:val="38591F79"/>
    <w:multiLevelType w:val="singleLevel"/>
    <w:tmpl w:val="38591F79"/>
    <w:lvl w:ilvl="0" w:tentative="0">
      <w:start w:val="1"/>
      <w:numFmt w:val="decimal"/>
      <w:suff w:val="space"/>
      <w:lvlText w:val="%1."/>
      <w:lvlJc w:val="left"/>
    </w:lvl>
  </w:abstractNum>
  <w:abstractNum w:abstractNumId="6">
    <w:nsid w:val="3F4C6B6C"/>
    <w:multiLevelType w:val="singleLevel"/>
    <w:tmpl w:val="3F4C6B6C"/>
    <w:lvl w:ilvl="0" w:tentative="0">
      <w:start w:val="1"/>
      <w:numFmt w:val="decimal"/>
      <w:suff w:val="space"/>
      <w:lvlText w:val="%1."/>
      <w:lvlJc w:val="left"/>
      <w:rPr>
        <w:rFonts w:hint="default"/>
        <w:highlight w:val="none"/>
      </w:rPr>
    </w:lvl>
  </w:abstractNum>
  <w:abstractNum w:abstractNumId="7">
    <w:nsid w:val="53C79441"/>
    <w:multiLevelType w:val="multilevel"/>
    <w:tmpl w:val="53C7944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7645F2DA"/>
    <w:multiLevelType w:val="multilevel"/>
    <w:tmpl w:val="7645F2D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4"/>
  </w:num>
  <w:num w:numId="3">
    <w:abstractNumId w:val="0"/>
  </w:num>
  <w:num w:numId="4">
    <w:abstractNumId w:val="8"/>
  </w:num>
  <w:num w:numId="5">
    <w:abstractNumId w:val="7"/>
  </w:num>
  <w:num w:numId="6">
    <w:abstractNumId w:val="5"/>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zYjA4NzYwOGE4ODlkOTM1MGU2NmRjYWJjZTYwN2EifQ=="/>
  </w:docVars>
  <w:rsids>
    <w:rsidRoot w:val="74B65873"/>
    <w:rsid w:val="01B110AA"/>
    <w:rsid w:val="05FE413F"/>
    <w:rsid w:val="0B1445C7"/>
    <w:rsid w:val="21CC72C0"/>
    <w:rsid w:val="23175147"/>
    <w:rsid w:val="25C54F1C"/>
    <w:rsid w:val="275A1718"/>
    <w:rsid w:val="341E587B"/>
    <w:rsid w:val="362E7EA7"/>
    <w:rsid w:val="3EBA1941"/>
    <w:rsid w:val="3F116709"/>
    <w:rsid w:val="4080090B"/>
    <w:rsid w:val="425E7C32"/>
    <w:rsid w:val="450F2DEB"/>
    <w:rsid w:val="479B5614"/>
    <w:rsid w:val="4BA9144B"/>
    <w:rsid w:val="4FB0155B"/>
    <w:rsid w:val="52E8557B"/>
    <w:rsid w:val="56535401"/>
    <w:rsid w:val="605D58D7"/>
    <w:rsid w:val="682D68D8"/>
    <w:rsid w:val="74B65873"/>
    <w:rsid w:val="75CB758E"/>
    <w:rsid w:val="7CA64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3">
    <w:name w:val="heading 3"/>
    <w:basedOn w:val="1"/>
    <w:next w:val="1"/>
    <w:link w:val="9"/>
    <w:qFormat/>
    <w:uiPriority w:val="0"/>
    <w:pPr>
      <w:keepNext/>
      <w:keepLines/>
      <w:numPr>
        <w:ilvl w:val="2"/>
        <w:numId w:val="1"/>
      </w:numPr>
      <w:spacing w:before="200"/>
      <w:outlineLvl w:val="2"/>
    </w:pPr>
    <w:rPr>
      <w:rFonts w:ascii="Huawei Sans" w:hAnsi="Huawei Sans" w:eastAsia="宋体"/>
      <w:b/>
      <w:sz w:val="28"/>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3.步骤"/>
    <w:basedOn w:val="1"/>
    <w:qFormat/>
    <w:uiPriority w:val="0"/>
    <w:pPr>
      <w:numPr>
        <w:ilvl w:val="5"/>
        <w:numId w:val="1"/>
      </w:numPr>
      <w:spacing w:before="160" w:after="160"/>
      <w:outlineLvl w:val="3"/>
    </w:pPr>
    <w:rPr>
      <w:rFonts w:ascii="Huawei Sans" w:hAnsi="Huawei Sans" w:eastAsia="方正兰亭黑简体"/>
      <w:sz w:val="21"/>
    </w:rPr>
  </w:style>
  <w:style w:type="paragraph" w:customStyle="1" w:styleId="8">
    <w:name w:val="1.正文"/>
    <w:basedOn w:val="1"/>
    <w:qFormat/>
    <w:uiPriority w:val="0"/>
    <w:pPr>
      <w:topLinePunct w:val="0"/>
      <w:adjustRightInd/>
      <w:ind w:left="1021"/>
    </w:pPr>
    <w:rPr>
      <w:rFonts w:ascii="Huawei Sans" w:hAnsi="Huawei Sans" w:eastAsia="方正兰亭黑简体" w:cs="Huawei Sans"/>
      <w:sz w:val="21"/>
      <w:szCs w:val="18"/>
    </w:rPr>
  </w:style>
  <w:style w:type="character" w:customStyle="1" w:styleId="9">
    <w:name w:val="标题 3 Char"/>
    <w:link w:val="3"/>
    <w:uiPriority w:val="0"/>
    <w:rPr>
      <w:rFonts w:ascii="Huawei Sans" w:hAnsi="Huawei Sans" w:eastAsia="宋体"/>
      <w:b/>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3036</Words>
  <Characters>3593</Characters>
  <Lines>0</Lines>
  <Paragraphs>0</Paragraphs>
  <TotalTime>2</TotalTime>
  <ScaleCrop>false</ScaleCrop>
  <LinksUpToDate>false</LinksUpToDate>
  <CharactersWithSpaces>3647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2022-05-15T15:07:00Z</dcterms:created>
  <dc:creator>橘子小姐</dc:creator>
  <cp:lastModifiedBy>橘子小姐</cp:lastModifiedBy>
  <dcterms:modified xsi:type="dcterms:W3CDTF">2022-05-16T03:10:02Z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B14416127ED741BD8B117F45538F9496</vt:lpwstr>
  </property>
</Properties>
</file>