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183C191B" w:rsidR="00874304" w:rsidRDefault="00972239" w:rsidP="004A0986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C07CC1" wp14:editId="5A954129">
            <wp:extent cx="6120130" cy="784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50161D1C" w:rsidR="003049DF" w:rsidRDefault="00972239" w:rsidP="004A0986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56E9E3" wp14:editId="22DA6AA8">
            <wp:extent cx="6120130" cy="10623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68E8EE9B" w:rsidR="0044100F" w:rsidRDefault="00972239" w:rsidP="00170BD2">
      <w:pPr>
        <w:pStyle w:val="1e"/>
        <w:rPr>
          <w:rFonts w:ascii="Huawei Sans" w:hAnsi="Huawei Sans" w:cs="Huawei Sans"/>
        </w:rPr>
      </w:pPr>
      <w:r w:rsidRPr="00972239">
        <w:rPr>
          <w:rFonts w:ascii="Huawei Sans" w:hAnsi="Huawei Sans" w:cs="Huawei Sans"/>
        </w:rPr>
        <w:t>Linux</w:t>
      </w:r>
      <w:r w:rsidRPr="00972239">
        <w:rPr>
          <w:rFonts w:ascii="Huawei Sans" w:hAnsi="Huawei Sans" w:cs="Huawei Sans"/>
        </w:rPr>
        <w:t>每个版本采用的软件或者内核版本都不一样，而</w:t>
      </w:r>
      <w:r w:rsidRPr="00972239">
        <w:rPr>
          <w:rFonts w:ascii="Huawei Sans" w:hAnsi="Huawei Sans" w:cs="Huawei Sans"/>
        </w:rPr>
        <w:fldChar w:fldCharType="begin"/>
      </w:r>
      <w:r w:rsidRPr="00972239">
        <w:rPr>
          <w:rFonts w:ascii="Huawei Sans" w:hAnsi="Huawei Sans" w:cs="Huawei Sans"/>
        </w:rPr>
        <w:instrText xml:space="preserve"> HYPERLINK "https://so.csdn.net/so/search?q=%E4%BA%8C%E8%BF%9B%E5%88%B6&amp;spm=1001.2101.3001.7020" \t "_blank" </w:instrText>
      </w:r>
      <w:r w:rsidRPr="00972239">
        <w:rPr>
          <w:rFonts w:ascii="Huawei Sans" w:hAnsi="Huawei Sans" w:cs="Huawei Sans"/>
        </w:rPr>
        <w:fldChar w:fldCharType="separate"/>
      </w:r>
      <w:r w:rsidRPr="00972239">
        <w:rPr>
          <w:rFonts w:ascii="Huawei Sans" w:hAnsi="Huawei Sans" w:cs="Huawei Sans"/>
        </w:rPr>
        <w:t>二进制</w:t>
      </w:r>
      <w:r w:rsidRPr="00972239">
        <w:rPr>
          <w:rFonts w:ascii="Huawei Sans" w:hAnsi="Huawei Sans" w:cs="Huawei Sans"/>
        </w:rPr>
        <w:fldChar w:fldCharType="end"/>
      </w:r>
      <w:r w:rsidRPr="00972239">
        <w:rPr>
          <w:rFonts w:ascii="Huawei Sans" w:hAnsi="Huawei Sans" w:cs="Huawei Sans"/>
        </w:rPr>
        <w:t>包所依赖的环境不一定能够正常运行，所以直接</w:t>
      </w:r>
      <w:r>
        <w:rPr>
          <w:rFonts w:ascii="Huawei Sans" w:hAnsi="Huawei Sans" w:cs="Huawei Sans" w:hint="eastAsia"/>
        </w:rPr>
        <w:t>用</w:t>
      </w:r>
      <w:r w:rsidRPr="00972239">
        <w:rPr>
          <w:rFonts w:ascii="Huawei Sans" w:hAnsi="Huawei Sans" w:cs="Huawei Sans"/>
        </w:rPr>
        <w:t>源码</w:t>
      </w:r>
      <w:r w:rsidR="00C50AC5">
        <w:rPr>
          <w:rFonts w:ascii="Huawei Sans" w:hAnsi="Huawei Sans" w:cs="Huawei Sans" w:hint="eastAsia"/>
        </w:rPr>
        <w:t>。</w:t>
      </w:r>
      <w:r w:rsidR="00C50AC5" w:rsidRPr="00C50AC5">
        <w:rPr>
          <w:rFonts w:ascii="Huawei Sans" w:hAnsi="Huawei Sans" w:cs="Huawei Sans"/>
        </w:rPr>
        <w:t>源码编译安装过程，可以设定参数，按照需求，进行安装，并且安装的版本，可以自己选择，灵活性比较大。</w:t>
      </w:r>
    </w:p>
    <w:p w14:paraId="014D7053" w14:textId="77777777" w:rsidR="0044100F" w:rsidRPr="00972239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5738469A" w:rsidR="006854E3" w:rsidRPr="009639AD" w:rsidRDefault="00C50AC5" w:rsidP="004A0986">
      <w:pPr>
        <w:pStyle w:val="1e"/>
        <w:jc w:val="center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0D71F5DE" wp14:editId="6981A7B7">
            <wp:extent cx="6120130" cy="1508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1B4224CB" w:rsidR="006854E3" w:rsidRPr="009639AD" w:rsidRDefault="00C50AC5" w:rsidP="004A0986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A2B5824" wp14:editId="1BDF6D58">
            <wp:extent cx="6120130" cy="10807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80609D9" w:rsidR="006854E3" w:rsidRPr="009639AD" w:rsidRDefault="00C50AC5" w:rsidP="004A0986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A99E413" wp14:editId="3257AF07">
            <wp:extent cx="6120130" cy="1089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4193079A" w:rsidR="00D96EE7" w:rsidRPr="009639AD" w:rsidRDefault="00C50AC5" w:rsidP="004A0986">
      <w:pPr>
        <w:pStyle w:val="1e"/>
        <w:jc w:val="center"/>
        <w:rPr>
          <w:rFonts w:ascii="Huawei Sans" w:hAnsi="Huawei Sans" w:cs="Huawei Sans" w:hint="eastAsia"/>
        </w:rPr>
      </w:pPr>
      <w:r>
        <w:rPr>
          <w:noProof/>
        </w:rPr>
        <w:lastRenderedPageBreak/>
        <w:drawing>
          <wp:inline distT="0" distB="0" distL="0" distR="0" wp14:anchorId="3F59F01E" wp14:editId="07B4ED80">
            <wp:extent cx="6120130" cy="1073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409779C2" w:rsidR="006854E3" w:rsidRPr="009639AD" w:rsidRDefault="00C50AC5" w:rsidP="004A0986">
      <w:pPr>
        <w:pStyle w:val="1e"/>
        <w:jc w:val="center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232DD614" wp14:editId="273EFAA6">
            <wp:extent cx="6120130" cy="1050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47A2D94A" w:rsidR="006854E3" w:rsidRPr="009639AD" w:rsidRDefault="004A0986" w:rsidP="004A0986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65B9ABA" wp14:editId="529F62EC">
            <wp:extent cx="5120640" cy="10439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147D6124" w:rsidR="006854E3" w:rsidRPr="009639AD" w:rsidRDefault="004A0986" w:rsidP="004A0986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539D9EA" wp14:editId="6AD5507B">
            <wp:extent cx="5303520" cy="1089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4A0A80BF" w:rsidR="006854E3" w:rsidRPr="009639AD" w:rsidRDefault="004A0986" w:rsidP="004A0986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DE0DDF0" wp14:editId="47ACC4E6">
            <wp:extent cx="5273040" cy="51054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34F5" w14:textId="667EE46E" w:rsidR="004A0986" w:rsidRPr="009639AD" w:rsidRDefault="006854E3" w:rsidP="004A0986">
      <w:pPr>
        <w:pStyle w:val="afffff2"/>
        <w:rPr>
          <w:rFonts w:ascii="Huawei Sans" w:hAnsi="Huawei Sans" w:cs="Huawei Sans" w:hint="eastAsia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6BD7393D" w14:textId="28D3CDDF" w:rsidR="004A0986" w:rsidRDefault="004A0986" w:rsidP="004A0986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57D7F87" wp14:editId="348D3916">
            <wp:extent cx="5501640" cy="5029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79BA" w14:textId="434C9404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14E59F10" w:rsidR="006854E3" w:rsidRPr="009639AD" w:rsidRDefault="004A0986" w:rsidP="004A0986">
      <w:pPr>
        <w:pStyle w:val="1e"/>
        <w:jc w:val="center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noProof/>
        </w:rPr>
        <w:drawing>
          <wp:inline distT="0" distB="0" distL="0" distR="0" wp14:anchorId="74C41EC1" wp14:editId="08F99390">
            <wp:extent cx="2743200" cy="32232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5DB42772" w:rsidR="006854E3" w:rsidRDefault="004A0986" w:rsidP="004A0986">
      <w:pPr>
        <w:pStyle w:val="1e"/>
        <w:jc w:val="center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noProof/>
        </w:rPr>
        <w:drawing>
          <wp:inline distT="0" distB="0" distL="0" distR="0" wp14:anchorId="67FC2FD3" wp14:editId="08BDE816">
            <wp:extent cx="2415540" cy="9296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40908574" w:rsidR="006854E3" w:rsidRDefault="004A0986" w:rsidP="004A0986">
      <w:pPr>
        <w:pStyle w:val="1e"/>
        <w:jc w:val="center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7356F588" wp14:editId="0B23E4CB">
            <wp:extent cx="2377440" cy="28575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6A638811" w:rsidR="006854E3" w:rsidRDefault="004A0986" w:rsidP="004A0986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189DB533" wp14:editId="5ECE2399">
            <wp:extent cx="2377440" cy="320040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0B47E367" w:rsidR="006854E3" w:rsidRDefault="004A0986" w:rsidP="004A0986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124D1B07" wp14:editId="63BE774A">
            <wp:extent cx="2423160" cy="33985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672C04BD" w:rsidR="006854E3" w:rsidRPr="00E50679" w:rsidRDefault="00E50679" w:rsidP="00E50679">
      <w:pPr>
        <w:pStyle w:val="1e"/>
        <w:ind w:firstLine="239"/>
        <w:rPr>
          <w:rFonts w:ascii="Huawei Sans" w:hAnsi="Huawei Sans" w:cs="Huawei Sans"/>
        </w:rPr>
      </w:pPr>
      <w:proofErr w:type="spellStart"/>
      <w:r w:rsidRPr="00E50679">
        <w:rPr>
          <w:rFonts w:ascii="Huawei Sans" w:hAnsi="Huawei Sans" w:cs="Huawei Sans"/>
        </w:rPr>
        <w:t>openGauss</w:t>
      </w:r>
      <w:proofErr w:type="spellEnd"/>
      <w:r w:rsidRPr="00E50679">
        <w:rPr>
          <w:rFonts w:ascii="Huawei Sans" w:hAnsi="Huawei Sans" w:cs="Huawei Sans"/>
        </w:rPr>
        <w:t xml:space="preserve"> </w:t>
      </w:r>
      <w:r w:rsidRPr="00E50679">
        <w:rPr>
          <w:rFonts w:ascii="Huawei Sans" w:hAnsi="Huawei Sans" w:cs="Huawei Sans"/>
        </w:rPr>
        <w:t>创建普通表默认是未压缩的行存表。</w:t>
      </w:r>
    </w:p>
    <w:p w14:paraId="1EBEBCF9" w14:textId="18F93412" w:rsidR="00E50679" w:rsidRDefault="00E50679" w:rsidP="00E50679">
      <w:pPr>
        <w:pStyle w:val="1e"/>
        <w:ind w:firstLine="239"/>
        <w:rPr>
          <w:rFonts w:ascii="Huawei Sans" w:hAnsi="Huawei Sans" w:cs="Huawei Sans" w:hint="eastAsia"/>
        </w:rPr>
      </w:pPr>
      <w:proofErr w:type="gramStart"/>
      <w:r>
        <w:rPr>
          <w:rFonts w:ascii="Huawei Sans" w:hAnsi="Huawei Sans" w:cs="Huawei Sans" w:hint="eastAsia"/>
        </w:rPr>
        <w:lastRenderedPageBreak/>
        <w:t>列村表</w:t>
      </w:r>
      <w:proofErr w:type="gramEnd"/>
      <w:r w:rsidRPr="00E50679">
        <w:rPr>
          <w:rFonts w:ascii="Huawei Sans" w:hAnsi="Huawei Sans" w:cs="Huawei Sans"/>
        </w:rPr>
        <w:t>需要指定</w:t>
      </w:r>
      <w:r w:rsidRPr="00E50679">
        <w:rPr>
          <w:rFonts w:ascii="Huawei Sans" w:hAnsi="Huawei Sans" w:cs="Huawei Sans"/>
          <w:b/>
          <w:bCs/>
        </w:rPr>
        <w:t>orientation=column</w:t>
      </w:r>
      <w:r w:rsidRPr="00E50679">
        <w:rPr>
          <w:rFonts w:ascii="Huawei Sans" w:hAnsi="Huawei Sans" w:cs="Huawei Sans"/>
        </w:rPr>
        <w:t>，默认压缩级别是</w:t>
      </w:r>
      <w:r w:rsidRPr="00E50679">
        <w:rPr>
          <w:rFonts w:ascii="Huawei Sans" w:hAnsi="Huawei Sans" w:cs="Huawei Sans"/>
        </w:rPr>
        <w:t>low</w:t>
      </w:r>
      <w:r w:rsidRPr="00E50679">
        <w:rPr>
          <w:rFonts w:ascii="Huawei Sans" w:hAnsi="Huawei Sans" w:cs="Huawei Sans"/>
        </w:rPr>
        <w:t>。</w:t>
      </w:r>
    </w:p>
    <w:p w14:paraId="0526B5AD" w14:textId="0BCEDFA5" w:rsidR="00E50679" w:rsidRPr="00E50679" w:rsidRDefault="00E50679" w:rsidP="00E50679">
      <w:pPr>
        <w:shd w:val="clear" w:color="auto" w:fill="FFFFFF"/>
        <w:topLinePunct w:val="0"/>
        <w:adjustRightInd/>
        <w:snapToGrid/>
        <w:spacing w:before="120" w:after="0" w:line="240" w:lineRule="auto"/>
        <w:ind w:left="1200"/>
        <w:rPr>
          <w:rFonts w:ascii="Huawei Sans" w:eastAsia="方正兰亭黑简体" w:hAnsi="Huawei Sans" w:cs="Huawei Sans"/>
          <w:sz w:val="21"/>
        </w:rPr>
      </w:pPr>
      <w:proofErr w:type="gramStart"/>
      <w:r>
        <w:rPr>
          <w:rFonts w:ascii="Huawei Sans" w:eastAsia="方正兰亭黑简体" w:hAnsi="Huawei Sans" w:cs="Huawei Sans" w:hint="eastAsia"/>
          <w:sz w:val="21"/>
        </w:rPr>
        <w:t>列村表</w:t>
      </w:r>
      <w:proofErr w:type="gramEnd"/>
      <w:r w:rsidRPr="00E50679">
        <w:rPr>
          <w:rFonts w:ascii="Huawei Sans" w:eastAsia="方正兰亭黑简体" w:hAnsi="Huawei Sans" w:cs="Huawei Sans"/>
          <w:sz w:val="21"/>
        </w:rPr>
        <w:t>默认大小</w:t>
      </w:r>
      <w:r w:rsidRPr="00E50679">
        <w:rPr>
          <w:rFonts w:ascii="Huawei Sans" w:eastAsia="方正兰亭黑简体" w:hAnsi="Huawei Sans" w:cs="Huawei Sans"/>
          <w:sz w:val="21"/>
        </w:rPr>
        <w:t>16K</w:t>
      </w:r>
      <w:r w:rsidRPr="00E50679">
        <w:rPr>
          <w:rFonts w:ascii="Huawei Sans" w:eastAsia="方正兰亭黑简体" w:hAnsi="Huawei Sans" w:cs="Huawei Sans"/>
          <w:sz w:val="21"/>
        </w:rPr>
        <w:t>，</w:t>
      </w:r>
      <w:r w:rsidRPr="00E50679">
        <w:rPr>
          <w:rFonts w:ascii="Huawei Sans" w:eastAsia="方正兰亭黑简体" w:hAnsi="Huawei Sans" w:cs="Huawei Sans"/>
          <w:sz w:val="21"/>
        </w:rPr>
        <w:t>low</w:t>
      </w:r>
      <w:r w:rsidRPr="00E50679">
        <w:rPr>
          <w:rFonts w:ascii="Huawei Sans" w:eastAsia="方正兰亭黑简体" w:hAnsi="Huawei Sans" w:cs="Huawei Sans"/>
          <w:sz w:val="21"/>
        </w:rPr>
        <w:t>压缩级别。</w:t>
      </w:r>
    </w:p>
    <w:p w14:paraId="62421C3F" w14:textId="3C689748" w:rsidR="006854E3" w:rsidRPr="00E50679" w:rsidRDefault="00E50679" w:rsidP="00E50679">
      <w:pPr>
        <w:shd w:val="clear" w:color="auto" w:fill="FFFFFF"/>
        <w:topLinePunct w:val="0"/>
        <w:adjustRightInd/>
        <w:snapToGrid/>
        <w:spacing w:before="120" w:after="0" w:line="240" w:lineRule="auto"/>
        <w:ind w:left="1200"/>
        <w:rPr>
          <w:rFonts w:ascii="Huawei Sans" w:eastAsia="方正兰亭黑简体" w:hAnsi="Huawei Sans" w:cs="Huawei Sans" w:hint="eastAsia"/>
          <w:sz w:val="21"/>
        </w:rPr>
      </w:pPr>
      <w:r w:rsidRPr="00E50679">
        <w:rPr>
          <w:rFonts w:ascii="Huawei Sans" w:eastAsia="方正兰亭黑简体" w:hAnsi="Huawei Sans" w:cs="Huawei Sans"/>
          <w:sz w:val="21"/>
        </w:rPr>
        <w:t>行存表默认大小</w:t>
      </w:r>
      <w:r w:rsidRPr="00E50679">
        <w:rPr>
          <w:rFonts w:ascii="Huawei Sans" w:eastAsia="方正兰亭黑简体" w:hAnsi="Huawei Sans" w:cs="Huawei Sans"/>
          <w:sz w:val="21"/>
        </w:rPr>
        <w:t>0bytes</w:t>
      </w:r>
      <w:r w:rsidRPr="00E50679">
        <w:rPr>
          <w:rFonts w:ascii="Huawei Sans" w:eastAsia="方正兰亭黑简体" w:hAnsi="Huawei Sans" w:cs="Huawei Sans"/>
          <w:sz w:val="21"/>
        </w:rPr>
        <w:t>，非压缩级别。</w:t>
      </w: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00B94A2B" w:rsidR="00D56903" w:rsidRPr="009943E4" w:rsidRDefault="009943E4" w:rsidP="009943E4">
      <w:pPr>
        <w:topLinePunct w:val="0"/>
        <w:adjustRightInd/>
        <w:snapToGrid/>
        <w:spacing w:before="0" w:after="0" w:line="240" w:lineRule="auto"/>
        <w:ind w:left="840" w:firstLine="420"/>
        <w:rPr>
          <w:rFonts w:ascii="Huawei Sans" w:eastAsia="方正兰亭黑简体" w:hAnsi="Huawei Sans" w:cs="Huawei Sans" w:hint="eastAsia"/>
          <w:sz w:val="21"/>
        </w:rPr>
      </w:pPr>
      <w:r w:rsidRPr="009943E4">
        <w:rPr>
          <w:rFonts w:ascii="Huawei Sans" w:eastAsia="方正兰亭黑简体" w:hAnsi="Huawei Sans" w:cs="Huawei Sans" w:hint="eastAsia"/>
          <w:sz w:val="21"/>
        </w:rPr>
        <w:t>增量物化视图</w:t>
      </w:r>
      <w:r w:rsidRPr="009943E4">
        <w:rPr>
          <w:rFonts w:ascii="Huawei Sans" w:eastAsia="方正兰亭黑简体" w:hAnsi="Huawei Sans" w:cs="Huawei Sans"/>
          <w:sz w:val="21"/>
        </w:rPr>
        <w:t>只刷新原始源表中的变动会影响到的数据，增量刷新会减少重建步骤的执行时间。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64441573" w14:textId="357DF0FF" w:rsidR="00A01E24" w:rsidRPr="009639AD" w:rsidRDefault="009943E4" w:rsidP="009943E4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7DC64AC2" wp14:editId="24568E12">
            <wp:extent cx="6120130" cy="18503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70B274E5" w:rsidR="00A01E24" w:rsidRDefault="007B71CF" w:rsidP="007B71CF">
      <w:pPr>
        <w:pStyle w:val="1e"/>
        <w:rPr>
          <w:rFonts w:hint="eastAsia"/>
        </w:rPr>
      </w:pPr>
      <w:r w:rsidRPr="007B71CF">
        <w:drawing>
          <wp:inline distT="0" distB="0" distL="0" distR="0" wp14:anchorId="1B0D52EF" wp14:editId="6B211F16">
            <wp:extent cx="6120130" cy="36798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72CCAB44" w:rsidR="00A01E24" w:rsidRPr="009639AD" w:rsidRDefault="009943E4" w:rsidP="007B71CF">
      <w:pPr>
        <w:pStyle w:val="1e"/>
        <w:jc w:val="center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5C20401D" wp14:editId="28DA8DD3">
            <wp:extent cx="6120130" cy="23209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0B245449" w:rsidR="00A01E24" w:rsidRPr="009943E4" w:rsidRDefault="009943E4" w:rsidP="007B71CF">
      <w:pPr>
        <w:pStyle w:val="1e"/>
        <w:jc w:val="center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63A147DE" wp14:editId="49D72166">
            <wp:extent cx="6120130" cy="347789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1A90BECB" w:rsidR="00A01E24" w:rsidRPr="009639AD" w:rsidRDefault="007B71CF" w:rsidP="007B71CF">
      <w:pPr>
        <w:pStyle w:val="1e"/>
        <w:jc w:val="center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0F620F9C" wp14:editId="16BBEC47">
            <wp:extent cx="4236720" cy="12801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D5468D5" w14:textId="4938F8B1" w:rsidR="00A01E24" w:rsidRPr="007B71CF" w:rsidRDefault="007B71CF" w:rsidP="007B71CF">
      <w:pPr>
        <w:pStyle w:val="1e"/>
        <w:jc w:val="center"/>
        <w:rPr>
          <w:rFonts w:ascii="Huawei Sans" w:hAnsi="Huawei Sans" w:cs="Huawei Sans" w:hint="eastAsia"/>
        </w:rPr>
      </w:pPr>
      <w:r>
        <w:rPr>
          <w:noProof/>
        </w:rPr>
        <w:lastRenderedPageBreak/>
        <w:drawing>
          <wp:inline distT="0" distB="0" distL="0" distR="0" wp14:anchorId="66147568" wp14:editId="7361DA44">
            <wp:extent cx="6120130" cy="17195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43FD3676" w:rsidR="00A01E24" w:rsidRDefault="007B71CF" w:rsidP="007B71CF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E6DBA0" wp14:editId="29B29B51">
            <wp:extent cx="4434840" cy="198882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0C80BF45" w:rsidR="00A01E24" w:rsidRDefault="00076873" w:rsidP="00076873">
      <w:pPr>
        <w:pStyle w:val="1e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A958BA" wp14:editId="1502BE69">
            <wp:extent cx="6120130" cy="34531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46448DD4" w:rsidR="00A01E24" w:rsidRDefault="00076873" w:rsidP="00076873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1B37AE" wp14:editId="272BE8EB">
            <wp:extent cx="3619500" cy="7848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975CDDD" w14:textId="2BF2496A" w:rsidR="00A01E24" w:rsidRDefault="00076873" w:rsidP="00076873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D83F40" wp14:editId="659E19C4">
            <wp:extent cx="3619500" cy="8763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2DC59FD6" w14:textId="6057BD32" w:rsidR="00A01E24" w:rsidRPr="000E2D1D" w:rsidRDefault="00076873" w:rsidP="00076873">
      <w:pPr>
        <w:pStyle w:val="1e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2DF7F5" wp14:editId="2C9BCFB7">
            <wp:extent cx="3718560" cy="9296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lastRenderedPageBreak/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0DC5FA49" w:rsidR="00A01E24" w:rsidRPr="00076873" w:rsidRDefault="00076873" w:rsidP="00076873">
      <w:pPr>
        <w:pStyle w:val="1e"/>
        <w:jc w:val="center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noProof/>
        </w:rPr>
        <w:drawing>
          <wp:inline distT="0" distB="0" distL="0" distR="0" wp14:anchorId="01661536" wp14:editId="7BEAAA1B">
            <wp:extent cx="6111240" cy="217170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75D47168" w14:textId="78B74680" w:rsidR="00A01E24" w:rsidRDefault="00BE47C8" w:rsidP="00BE47C8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给</w:t>
      </w:r>
      <w:r w:rsidRPr="00BE47C8">
        <w:rPr>
          <w:rFonts w:ascii="Huawei Sans" w:hAnsi="Huawei Sans" w:cs="Huawei Sans" w:hint="eastAsia"/>
        </w:rPr>
        <w:t>customer</w:t>
      </w:r>
      <w:r w:rsidRPr="00BE47C8">
        <w:rPr>
          <w:rFonts w:ascii="Huawei Sans" w:hAnsi="Huawei Sans" w:cs="Huawei Sans" w:hint="eastAsia"/>
        </w:rPr>
        <w:t>、</w:t>
      </w:r>
      <w:r w:rsidRPr="00BE47C8">
        <w:rPr>
          <w:rFonts w:ascii="Huawei Sans" w:hAnsi="Huawei Sans" w:cs="Huawei Sans" w:hint="eastAsia"/>
        </w:rPr>
        <w:t>order</w:t>
      </w:r>
      <w:r w:rsidRPr="00BE47C8">
        <w:rPr>
          <w:rFonts w:ascii="Huawei Sans" w:hAnsi="Huawei Sans" w:cs="Huawei Sans" w:hint="eastAsia"/>
        </w:rPr>
        <w:t>、</w:t>
      </w:r>
      <w:r w:rsidRPr="00BE47C8">
        <w:rPr>
          <w:rFonts w:ascii="Huawei Sans" w:hAnsi="Huawei Sans" w:cs="Huawei Sans" w:hint="eastAsia"/>
        </w:rPr>
        <w:t>part</w:t>
      </w:r>
      <w:proofErr w:type="gramStart"/>
      <w:r w:rsidRPr="00BE47C8">
        <w:rPr>
          <w:rFonts w:ascii="Huawei Sans" w:hAnsi="Huawei Sans" w:cs="Huawei Sans" w:hint="eastAsia"/>
        </w:rPr>
        <w:t>表增加主</w:t>
      </w:r>
      <w:proofErr w:type="gramEnd"/>
      <w:r w:rsidRPr="00BE47C8">
        <w:rPr>
          <w:rFonts w:ascii="Huawei Sans" w:hAnsi="Huawei Sans" w:cs="Huawei Sans" w:hint="eastAsia"/>
        </w:rPr>
        <w:t>键索引</w:t>
      </w:r>
      <w:r w:rsidRPr="00BE47C8">
        <w:rPr>
          <w:rFonts w:ascii="Huawei Sans" w:hAnsi="Huawei Sans" w:cs="Huawei Sans" w:hint="eastAsia"/>
        </w:rPr>
        <w:t>，增加索引后可以根据索引进行查找，速度更快</w:t>
      </w: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1A23DB9" w14:textId="67EE7DEA" w:rsidR="0034452C" w:rsidRDefault="00BE47C8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 w:hint="eastAsia"/>
          <w:sz w:val="21"/>
        </w:rPr>
        <w:t>索引能确保数据唯一，加快检索速度，减少分组时间</w:t>
      </w:r>
    </w:p>
    <w:p w14:paraId="6081E3FD" w14:textId="086F6250" w:rsidR="00BE47C8" w:rsidRDefault="00BE47C8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="00C976AC">
        <w:rPr>
          <w:rFonts w:ascii="HuaweiSans-Regular" w:eastAsia="方正兰亭黑简体" w:hAnsi="HuaweiSans-Regular" w:hint="eastAsia"/>
          <w:sz w:val="21"/>
        </w:rPr>
        <w:t>在查询中对子表与外表建立连接，减少多表查询时间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6A56E5FF" w:rsidR="0034452C" w:rsidRPr="009639AD" w:rsidRDefault="00076873" w:rsidP="00076873">
      <w:pPr>
        <w:pStyle w:val="1e"/>
        <w:jc w:val="center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475F7F04" wp14:editId="04D240F9">
            <wp:extent cx="6120130" cy="34861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34C87A29" w:rsidR="0034452C" w:rsidRDefault="00076873" w:rsidP="0007687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983BBD4" wp14:editId="504C1194">
            <wp:extent cx="6120130" cy="2431415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7F528146" w:rsidR="0034452C" w:rsidRDefault="00076873" w:rsidP="00076873">
      <w:pPr>
        <w:pStyle w:val="1e"/>
        <w:jc w:val="center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345C0A66" wp14:editId="2D87BB26">
            <wp:extent cx="6120130" cy="304927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334749F1" w:rsidR="0034452C" w:rsidRDefault="00C976A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 w:rsidRPr="009B54B1">
        <w:rPr>
          <w:rFonts w:ascii="Huawei Sans" w:hAnsi="Huawei Sans" w:cs="Huawei Sans" w:hint="eastAsia"/>
        </w:rPr>
        <w:t>分类模型</w:t>
      </w:r>
      <w:r>
        <w:rPr>
          <w:rFonts w:ascii="Huawei Sans" w:hAnsi="Huawei Sans" w:cs="Huawei Sans" w:hint="eastAsia"/>
        </w:rPr>
        <w:t>侧重于对已有数据进行处理</w:t>
      </w:r>
      <w:r w:rsidR="00346799">
        <w:rPr>
          <w:rFonts w:ascii="Huawei Sans" w:hAnsi="Huawei Sans" w:cs="Huawei Sans" w:hint="eastAsia"/>
        </w:rPr>
        <w:t>，</w:t>
      </w:r>
      <w:r w:rsidR="00346799">
        <w:rPr>
          <w:rFonts w:ascii="Arial" w:hAnsi="Arial" w:cs="Arial"/>
          <w:color w:val="333333"/>
          <w:szCs w:val="21"/>
          <w:shd w:val="clear" w:color="auto" w:fill="FFFFFF"/>
        </w:rPr>
        <w:t>用于将事物打上一个标签，通常结果为离散值。</w:t>
      </w:r>
    </w:p>
    <w:p w14:paraId="49A11942" w14:textId="5DDCDE43" w:rsidR="00C976AC" w:rsidRDefault="00C976AC" w:rsidP="0034452C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 w:rsidRPr="009B54B1">
        <w:rPr>
          <w:rFonts w:ascii="Huawei Sans" w:hAnsi="Huawei Sans" w:cs="Huawei Sans" w:hint="eastAsia"/>
        </w:rPr>
        <w:t>回归模型</w:t>
      </w:r>
      <w:r>
        <w:rPr>
          <w:rFonts w:ascii="Huawei Sans" w:hAnsi="Huawei Sans" w:cs="Huawei Sans" w:hint="eastAsia"/>
        </w:rPr>
        <w:t>侧重于对为</w:t>
      </w:r>
      <w:proofErr w:type="gramStart"/>
      <w:r>
        <w:rPr>
          <w:rFonts w:ascii="Huawei Sans" w:hAnsi="Huawei Sans" w:cs="Huawei Sans" w:hint="eastAsia"/>
        </w:rPr>
        <w:t>来数据</w:t>
      </w:r>
      <w:proofErr w:type="gramEnd"/>
      <w:r>
        <w:rPr>
          <w:rFonts w:ascii="Huawei Sans" w:hAnsi="Huawei Sans" w:cs="Huawei Sans" w:hint="eastAsia"/>
        </w:rPr>
        <w:t>预测</w:t>
      </w:r>
      <w:r w:rsidR="00346799">
        <w:rPr>
          <w:rFonts w:ascii="Huawei Sans" w:hAnsi="Huawei Sans" w:cs="Huawei Sans" w:hint="eastAsia"/>
        </w:rPr>
        <w:t>，</w:t>
      </w:r>
      <w:r w:rsidR="00346799">
        <w:rPr>
          <w:rFonts w:ascii="Arial" w:hAnsi="Arial" w:cs="Arial"/>
          <w:color w:val="333333"/>
          <w:szCs w:val="21"/>
          <w:shd w:val="clear" w:color="auto" w:fill="FFFFFF"/>
        </w:rPr>
        <w:t>常是用来预测一个值，如预测房价、未来的天气情况等等</w:t>
      </w:r>
      <w:r w:rsidR="0034679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55D8B4D9" w:rsidR="0034452C" w:rsidRPr="00AD38BA" w:rsidRDefault="00346799" w:rsidP="0034452C">
      <w:pPr>
        <w:pStyle w:val="1e"/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AD38BA">
        <w:rPr>
          <w:rFonts w:asciiTheme="minorHAnsi" w:hAnsiTheme="minorHAnsi" w:cstheme="minorHAnsi"/>
        </w:rPr>
        <w:tab/>
      </w:r>
      <w:proofErr w:type="spellStart"/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svm</w:t>
      </w:r>
      <w:proofErr w:type="spellEnd"/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算法通俗的理解在二维上，就是找</w:t>
      </w:r>
      <w:proofErr w:type="gramStart"/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一</w:t>
      </w:r>
      <w:proofErr w:type="gramEnd"/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分割线把两类分开</w:t>
      </w:r>
    </w:p>
    <w:p w14:paraId="52436FD6" w14:textId="77777777" w:rsidR="0034452C" w:rsidRPr="00AD38BA" w:rsidRDefault="0034452C" w:rsidP="0034452C">
      <w:pPr>
        <w:pStyle w:val="1e"/>
        <w:rPr>
          <w:rFonts w:asciiTheme="minorHAnsi" w:hAnsiTheme="minorHAnsi" w:cstheme="minorHAnsi"/>
          <w:shd w:val="clear" w:color="auto" w:fill="FFFFFF"/>
        </w:rPr>
      </w:pPr>
      <w:r w:rsidRPr="00AD38BA">
        <w:rPr>
          <w:rFonts w:asciiTheme="minorHAnsi" w:hAnsiTheme="minorHAnsi" w:cstheme="minorHAnsi"/>
        </w:rPr>
        <w:t>实践思考题</w:t>
      </w:r>
      <w:r w:rsidRPr="00AD38BA">
        <w:rPr>
          <w:rFonts w:asciiTheme="minorHAnsi" w:hAnsiTheme="minorHAnsi" w:cstheme="minorHAnsi"/>
        </w:rPr>
        <w:t>3</w:t>
      </w:r>
      <w:r w:rsidRPr="00AD38BA">
        <w:rPr>
          <w:rFonts w:asciiTheme="minorHAnsi" w:hAnsiTheme="minorHAnsi" w:cstheme="minorHAnsi"/>
        </w:rPr>
        <w:t>：</w:t>
      </w:r>
      <w:r w:rsidRPr="00AD38BA">
        <w:rPr>
          <w:rFonts w:asciiTheme="minorHAnsi" w:hAnsiTheme="minorHAnsi" w:cstheme="minorHAnsi"/>
          <w:shd w:val="clear" w:color="auto" w:fill="FFFFFF"/>
        </w:rPr>
        <w:t>分类问题有</w:t>
      </w:r>
      <w:proofErr w:type="gramStart"/>
      <w:r w:rsidRPr="00AD38BA">
        <w:rPr>
          <w:rFonts w:asciiTheme="minorHAnsi" w:hAnsiTheme="minorHAnsi" w:cstheme="minorHAnsi"/>
          <w:shd w:val="clear" w:color="auto" w:fill="FFFFFF"/>
        </w:rPr>
        <w:t>哪些评价</w:t>
      </w:r>
      <w:proofErr w:type="gramEnd"/>
      <w:r w:rsidRPr="00AD38BA">
        <w:rPr>
          <w:rFonts w:asciiTheme="minorHAnsi" w:hAnsiTheme="minorHAnsi" w:cstheme="minorHAnsi"/>
          <w:shd w:val="clear" w:color="auto" w:fill="FFFFFF"/>
        </w:rPr>
        <w:t>指标，请分别说明他们的含义？</w:t>
      </w:r>
    </w:p>
    <w:p w14:paraId="0026494D" w14:textId="4F6A88B9" w:rsidR="0034452C" w:rsidRPr="00AD38BA" w:rsidRDefault="00346799" w:rsidP="0034452C">
      <w:pPr>
        <w:pStyle w:val="1e"/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AD38BA">
        <w:rPr>
          <w:rFonts w:asciiTheme="minorHAnsi" w:hAnsiTheme="minorHAnsi" w:cstheme="minorHAnsi"/>
          <w:shd w:val="clear" w:color="auto" w:fill="FFFFFF"/>
        </w:rPr>
        <w:tab/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准确率</w:t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accuracy, </w:t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分类正确所占的百分比</w:t>
      </w:r>
    </w:p>
    <w:p w14:paraId="4F084A02" w14:textId="666B0AB3" w:rsidR="006E65A2" w:rsidRPr="00AD38BA" w:rsidRDefault="006E65A2" w:rsidP="006E65A2">
      <w:pPr>
        <w:pStyle w:val="1e"/>
        <w:ind w:firstLine="239"/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Recall</w:t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</w:t>
      </w:r>
      <w:proofErr w:type="spellStart"/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Recall</w:t>
      </w:r>
      <w:proofErr w:type="spellEnd"/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是所有实际为真的样本中有百分之多少被系统正确分为真了</w:t>
      </w:r>
    </w:p>
    <w:p w14:paraId="450C0C34" w14:textId="4CE9230F" w:rsidR="006E65A2" w:rsidRPr="00AD38BA" w:rsidRDefault="006E65A2" w:rsidP="006E65A2">
      <w:pPr>
        <w:pStyle w:val="1e"/>
        <w:ind w:firstLine="239"/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Precision</w:t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 </w:t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是所有系统预测为真的样本中有百分之多少实际上也是真的</w:t>
      </w:r>
    </w:p>
    <w:p w14:paraId="57D6B94E" w14:textId="77777777" w:rsidR="0034452C" w:rsidRPr="00AD38BA" w:rsidRDefault="0034452C" w:rsidP="0034452C">
      <w:pPr>
        <w:pStyle w:val="1e"/>
        <w:rPr>
          <w:rFonts w:asciiTheme="minorHAnsi" w:hAnsiTheme="minorHAnsi" w:cstheme="minorHAnsi"/>
          <w:shd w:val="clear" w:color="auto" w:fill="FFFFFF"/>
        </w:rPr>
      </w:pPr>
      <w:r w:rsidRPr="00AD38BA">
        <w:rPr>
          <w:rFonts w:asciiTheme="minorHAnsi" w:hAnsiTheme="minorHAnsi" w:cstheme="minorHAnsi"/>
        </w:rPr>
        <w:t>实践思考题</w:t>
      </w:r>
      <w:r w:rsidRPr="00AD38BA">
        <w:rPr>
          <w:rFonts w:asciiTheme="minorHAnsi" w:hAnsiTheme="minorHAnsi" w:cstheme="minorHAnsi"/>
        </w:rPr>
        <w:t>4</w:t>
      </w:r>
      <w:r w:rsidRPr="00AD38BA">
        <w:rPr>
          <w:rFonts w:asciiTheme="minorHAnsi" w:hAnsiTheme="minorHAnsi" w:cstheme="minorHAnsi"/>
        </w:rPr>
        <w:t>：</w:t>
      </w:r>
      <w:r w:rsidRPr="00AD38BA">
        <w:rPr>
          <w:rFonts w:asciiTheme="minorHAnsi" w:hAnsiTheme="minorHAnsi" w:cstheme="minorHAnsi"/>
          <w:shd w:val="clear" w:color="auto" w:fill="FFFFFF"/>
        </w:rPr>
        <w:t>回归问题有</w:t>
      </w:r>
      <w:proofErr w:type="gramStart"/>
      <w:r w:rsidRPr="00AD38BA">
        <w:rPr>
          <w:rFonts w:asciiTheme="minorHAnsi" w:hAnsiTheme="minorHAnsi" w:cstheme="minorHAnsi"/>
          <w:shd w:val="clear" w:color="auto" w:fill="FFFFFF"/>
        </w:rPr>
        <w:t>哪些评价</w:t>
      </w:r>
      <w:proofErr w:type="gramEnd"/>
      <w:r w:rsidRPr="00AD38BA">
        <w:rPr>
          <w:rFonts w:asciiTheme="minorHAnsi" w:hAnsiTheme="minorHAnsi" w:cstheme="minorHAnsi"/>
          <w:shd w:val="clear" w:color="auto" w:fill="FFFFFF"/>
        </w:rPr>
        <w:t>指标，请分别说明他们的含义？</w:t>
      </w:r>
    </w:p>
    <w:p w14:paraId="638FD73A" w14:textId="078AB5B1" w:rsidR="0034452C" w:rsidRPr="00AD38BA" w:rsidRDefault="006E65A2" w:rsidP="006E65A2">
      <w:pPr>
        <w:pStyle w:val="1e"/>
        <w:ind w:firstLine="239"/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AD38BA">
        <w:rPr>
          <w:rFonts w:asciiTheme="minorHAnsi" w:hAnsiTheme="minorHAnsi" w:cstheme="minorHAnsi"/>
        </w:rPr>
        <w:tab/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(root) mean square error </w:t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是回归任务中最常用的指标，是预测值和真实值之差的平方的均值</w:t>
      </w:r>
    </w:p>
    <w:p w14:paraId="6F68F455" w14:textId="7ED47018" w:rsidR="00AD38BA" w:rsidRPr="00AD38BA" w:rsidRDefault="00AD38BA" w:rsidP="006E65A2">
      <w:pPr>
        <w:pStyle w:val="1e"/>
        <w:ind w:firstLine="239"/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MAD </w:t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Median Absolute Deviation</w:t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</w:t>
      </w: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中位数</w:t>
      </w:r>
    </w:p>
    <w:p w14:paraId="68269828" w14:textId="45AECF03" w:rsidR="0034452C" w:rsidRPr="00AD38BA" w:rsidRDefault="006E65A2" w:rsidP="00AD38BA">
      <w:pPr>
        <w:pStyle w:val="1e"/>
        <w:ind w:firstLine="239"/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MAE</w:t>
      </w:r>
      <w:r w:rsidRPr="006E65A2">
        <w:rPr>
          <w:rFonts w:asciiTheme="minorHAnsi" w:hAnsiTheme="minorHAnsi" w:cstheme="minorHAnsi"/>
          <w:color w:val="333333"/>
          <w:szCs w:val="21"/>
          <w:shd w:val="clear" w:color="auto" w:fill="FFFFFF"/>
        </w:rPr>
        <w:t>对预测值和真实值之差的绝对值求均值即为</w:t>
      </w:r>
      <w:r w:rsidRPr="006E65A2">
        <w:rPr>
          <w:rFonts w:asciiTheme="minorHAnsi" w:hAnsiTheme="minorHAnsi" w:cstheme="minorHAnsi"/>
          <w:color w:val="333333"/>
          <w:szCs w:val="21"/>
          <w:shd w:val="clear" w:color="auto" w:fill="FFFFFF"/>
        </w:rPr>
        <w:t>Mean Absolute Error</w:t>
      </w:r>
      <w:r w:rsidRPr="006E65A2">
        <w:rPr>
          <w:rFonts w:asciiTheme="minorHAnsi" w:hAnsiTheme="minorHAnsi" w:cstheme="minorHAnsi"/>
          <w:color w:val="333333"/>
          <w:szCs w:val="21"/>
          <w:shd w:val="clear" w:color="auto" w:fill="FFFFFF"/>
        </w:rPr>
        <w:t>。</w:t>
      </w:r>
    </w:p>
    <w:p w14:paraId="5E4883C0" w14:textId="01C8E137" w:rsidR="00AD38BA" w:rsidRPr="00AD38BA" w:rsidRDefault="00AD38BA" w:rsidP="00AD38BA">
      <w:pPr>
        <w:pStyle w:val="1e"/>
        <w:ind w:firstLine="239"/>
        <w:rPr>
          <w:rFonts w:asciiTheme="minorHAnsi" w:hAnsiTheme="minorHAnsi" w:cstheme="minorHAnsi"/>
        </w:rPr>
      </w:pPr>
      <w:r w:rsidRPr="00AD38BA">
        <w:rPr>
          <w:rFonts w:asciiTheme="minorHAnsi" w:hAnsiTheme="minorHAnsi" w:cstheme="minorHAnsi"/>
          <w:color w:val="333333"/>
          <w:szCs w:val="21"/>
          <w:shd w:val="clear" w:color="auto" w:fill="FFFFFF"/>
        </w:rPr>
        <w:t>相关系数可以表示变量相关性的强弱</w:t>
      </w:r>
    </w:p>
    <w:sectPr w:rsidR="00AD38BA" w:rsidRPr="00AD38BA" w:rsidSect="00033B54">
      <w:headerReference w:type="default" r:id="rId4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B5A68" w14:textId="77777777" w:rsidR="003B7794" w:rsidRDefault="003B7794" w:rsidP="00940D2A">
      <w:pPr>
        <w:spacing w:before="0" w:after="0" w:line="240" w:lineRule="auto"/>
      </w:pPr>
      <w:r>
        <w:separator/>
      </w:r>
    </w:p>
  </w:endnote>
  <w:endnote w:type="continuationSeparator" w:id="0">
    <w:p w14:paraId="48FB1AAC" w14:textId="77777777" w:rsidR="003B7794" w:rsidRDefault="003B779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98FF" w14:textId="77777777" w:rsidR="003B7794" w:rsidRDefault="003B779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7CC5395" w14:textId="77777777" w:rsidR="003B7794" w:rsidRDefault="003B7794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E513A83"/>
    <w:multiLevelType w:val="multilevel"/>
    <w:tmpl w:val="C710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392658618">
    <w:abstractNumId w:val="19"/>
  </w:num>
  <w:num w:numId="2" w16cid:durableId="183053918">
    <w:abstractNumId w:val="8"/>
  </w:num>
  <w:num w:numId="3" w16cid:durableId="2020348065">
    <w:abstractNumId w:val="5"/>
  </w:num>
  <w:num w:numId="4" w16cid:durableId="703214664">
    <w:abstractNumId w:val="2"/>
  </w:num>
  <w:num w:numId="5" w16cid:durableId="787969992">
    <w:abstractNumId w:val="11"/>
  </w:num>
  <w:num w:numId="6" w16cid:durableId="90667994">
    <w:abstractNumId w:val="4"/>
  </w:num>
  <w:num w:numId="7" w16cid:durableId="1080179579">
    <w:abstractNumId w:val="1"/>
  </w:num>
  <w:num w:numId="8" w16cid:durableId="1453817098">
    <w:abstractNumId w:val="7"/>
  </w:num>
  <w:num w:numId="9" w16cid:durableId="1218587811">
    <w:abstractNumId w:val="13"/>
  </w:num>
  <w:num w:numId="10" w16cid:durableId="298920935">
    <w:abstractNumId w:val="9"/>
  </w:num>
  <w:num w:numId="11" w16cid:durableId="1444111200">
    <w:abstractNumId w:val="15"/>
  </w:num>
  <w:num w:numId="12" w16cid:durableId="325595475">
    <w:abstractNumId w:val="0"/>
  </w:num>
  <w:num w:numId="13" w16cid:durableId="1486168309">
    <w:abstractNumId w:val="3"/>
  </w:num>
  <w:num w:numId="14" w16cid:durableId="1500806379">
    <w:abstractNumId w:val="18"/>
  </w:num>
  <w:num w:numId="15" w16cid:durableId="247662038">
    <w:abstractNumId w:val="16"/>
  </w:num>
  <w:num w:numId="16" w16cid:durableId="1205406511">
    <w:abstractNumId w:val="17"/>
  </w:num>
  <w:num w:numId="17" w16cid:durableId="1880582363">
    <w:abstractNumId w:val="14"/>
  </w:num>
  <w:num w:numId="18" w16cid:durableId="986591306">
    <w:abstractNumId w:val="21"/>
  </w:num>
  <w:num w:numId="19" w16cid:durableId="1843280230">
    <w:abstractNumId w:val="20"/>
  </w:num>
  <w:num w:numId="20" w16cid:durableId="1605310364">
    <w:abstractNumId w:val="10"/>
  </w:num>
  <w:num w:numId="21" w16cid:durableId="1717773113">
    <w:abstractNumId w:val="6"/>
  </w:num>
  <w:num w:numId="22" w16cid:durableId="130627436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873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6799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B7794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0986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65A2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B71CF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239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43E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38BA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47C8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0AC5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976AC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679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239</TotalTime>
  <Pages>15</Pages>
  <Words>877</Words>
  <Characters>5003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郑 杰</cp:lastModifiedBy>
  <cp:revision>39</cp:revision>
  <cp:lastPrinted>2016-11-21T02:33:00Z</cp:lastPrinted>
  <dcterms:created xsi:type="dcterms:W3CDTF">2020-04-26T01:02:00Z</dcterms:created>
  <dcterms:modified xsi:type="dcterms:W3CDTF">2022-06-19T08:13:00Z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(3)mRHNDJnpesgsSUdtByCSIAEBl14/AshhlN/+mYfJ3mQ9s0o/m3nwFudf4p/IR5zdkXmdniWn
P54MnrftVlvMom71XkSg5QD58PwZnCO99hfEPPXy/GeQlnd+2gIcbujxXrxtzAc4t46OdxJz
qDr/SmqGXAyMDt/TGm9qmF5mg33ObockTBzN4Wvr1XgQ+BRi5OVC8YxMYH36vWDVjop9BZ+u
q3iDjvZ7DJdZt5PGQH</vt:lpwstr>
  </property>
  <property fmtid="{D5CDD505-2E9C-101B-9397-08002B2CF9AE}" pid="15" name="_2015_ms_pID_7253431">
    <vt:lpwstr>qbE7bQ+KaF477kTjF5zqnghIJUjJY4TXY6jeV8wlhfLV6xVJub+TWi
O7fddtN4nmSunQINYdNTfHTiwJmf+M8yMHkJ1hDKlm+tQKA6lVMDXTxRtnV+XEONecFGUeOr
6GJqEz5+mmJZ+btFi3QMHr2iHUSyPDdwdR9WPRwndH7iwhz7CICu0TGC4LfG6KpkzIIr0ajn
TxJjenFS8sdBHm3dTQFhcz1K+Tbl+rz9C366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+Zq2f1Fjloz98PAHj2j08Ck=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