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D1E4D28" w14:textId="77777777" w:rsidR="00CD2F43" w:rsidRPr="00CB76BF" w:rsidRDefault="00CD2F43" w:rsidP="006229E6">
      <w:pPr>
        <w:jc w:val="right"/>
      </w:pPr>
      <w:r w:rsidRPr="00CB76BF">
        <w:rPr>
          <w:b/>
          <w:sz w:val="36"/>
          <w:szCs w:val="36"/>
        </w:rPr>
        <w:t>Open Geospatial Consortium</w:t>
      </w:r>
    </w:p>
    <w:p w14:paraId="5E82C0F6" w14:textId="3E94C947" w:rsidR="006229E6" w:rsidRPr="00BC51CB" w:rsidRDefault="006229E6" w:rsidP="006229E6">
      <w:pPr>
        <w:jc w:val="right"/>
        <w:rPr>
          <w:color w:val="000000"/>
          <w:sz w:val="20"/>
          <w:szCs w:val="20"/>
        </w:rPr>
      </w:pPr>
      <w:r w:rsidRPr="00BC51CB">
        <w:rPr>
          <w:color w:val="000000"/>
          <w:sz w:val="20"/>
          <w:szCs w:val="20"/>
        </w:rPr>
        <w:t xml:space="preserve">Submission Date:   </w:t>
      </w:r>
      <w:r w:rsidR="00952760">
        <w:rPr>
          <w:color w:val="000000"/>
          <w:sz w:val="20"/>
          <w:szCs w:val="20"/>
        </w:rPr>
        <w:t>2019-</w:t>
      </w:r>
      <w:r w:rsidR="00827094">
        <w:rPr>
          <w:color w:val="000000"/>
          <w:sz w:val="20"/>
          <w:szCs w:val="20"/>
        </w:rPr>
        <w:t>10-30</w:t>
      </w:r>
    </w:p>
    <w:p w14:paraId="59317781" w14:textId="78F2308C" w:rsidR="006229E6" w:rsidRPr="00BC51CB" w:rsidRDefault="006229E6" w:rsidP="006229E6">
      <w:pPr>
        <w:jc w:val="right"/>
        <w:rPr>
          <w:color w:val="000000"/>
          <w:sz w:val="20"/>
          <w:szCs w:val="20"/>
        </w:rPr>
      </w:pPr>
      <w:r w:rsidRPr="00BC51CB">
        <w:rPr>
          <w:color w:val="000000"/>
          <w:sz w:val="20"/>
          <w:szCs w:val="20"/>
        </w:rPr>
        <w:t>Approval Date:   </w:t>
      </w:r>
      <w:r w:rsidR="00952760">
        <w:rPr>
          <w:color w:val="000000"/>
          <w:sz w:val="20"/>
          <w:szCs w:val="20"/>
        </w:rPr>
        <w:t>2019-11-22</w:t>
      </w:r>
    </w:p>
    <w:p w14:paraId="59C27D68" w14:textId="77777777" w:rsidR="006229E6" w:rsidRPr="00CB76BF" w:rsidRDefault="006229E6" w:rsidP="006229E6">
      <w:pPr>
        <w:jc w:val="right"/>
        <w:rPr>
          <w:color w:val="FF0000"/>
          <w:sz w:val="20"/>
          <w:szCs w:val="20"/>
        </w:rPr>
      </w:pPr>
      <w:r w:rsidRPr="00CB76BF">
        <w:rPr>
          <w:sz w:val="20"/>
          <w:szCs w:val="20"/>
        </w:rPr>
        <w:t>Publication Date:</w:t>
      </w:r>
      <w:r w:rsidRPr="00CB76BF">
        <w:rPr>
          <w:color w:val="0000FF"/>
          <w:sz w:val="20"/>
          <w:szCs w:val="20"/>
        </w:rPr>
        <w:t>   </w:t>
      </w:r>
      <w:r w:rsidR="00084971">
        <w:rPr>
          <w:color w:val="000000"/>
          <w:sz w:val="20"/>
          <w:szCs w:val="20"/>
        </w:rPr>
        <w:t>YYYY-MM-DD</w:t>
      </w:r>
      <w:r w:rsidRPr="00CB76BF">
        <w:rPr>
          <w:b/>
          <w:color w:val="0000FF"/>
          <w:sz w:val="20"/>
          <w:szCs w:val="20"/>
        </w:rPr>
        <w:t xml:space="preserve"> </w:t>
      </w:r>
    </w:p>
    <w:p w14:paraId="1551EE0D" w14:textId="77777777" w:rsidR="00CD2F43" w:rsidRPr="00CB76BF" w:rsidRDefault="00CD2F43" w:rsidP="006229E6">
      <w:pPr>
        <w:jc w:val="right"/>
        <w:rPr>
          <w:sz w:val="20"/>
          <w:szCs w:val="20"/>
        </w:rPr>
      </w:pPr>
      <w:bookmarkStart w:id="0" w:name="Cover_RemoveText2"/>
      <w:r w:rsidRPr="00CB76BF">
        <w:rPr>
          <w:sz w:val="20"/>
          <w:szCs w:val="20"/>
        </w:rPr>
        <w:t>External identifier of this OGC</w:t>
      </w:r>
      <w:r w:rsidRPr="00CB76BF">
        <w:rPr>
          <w:sz w:val="20"/>
          <w:szCs w:val="20"/>
          <w:vertAlign w:val="superscript"/>
        </w:rPr>
        <w:t>®</w:t>
      </w:r>
      <w:r w:rsidRPr="00CB76BF">
        <w:rPr>
          <w:sz w:val="20"/>
          <w:szCs w:val="20"/>
        </w:rPr>
        <w:t xml:space="preserve"> document: </w:t>
      </w:r>
      <w:r w:rsidR="00DD014D" w:rsidRPr="00CB76BF">
        <w:rPr>
          <w:sz w:val="20"/>
          <w:szCs w:val="20"/>
        </w:rPr>
        <w:t>http://www.open</w:t>
      </w:r>
      <w:r w:rsidR="00111936" w:rsidRPr="00CB76BF">
        <w:rPr>
          <w:sz w:val="20"/>
          <w:szCs w:val="20"/>
        </w:rPr>
        <w:t>gis.net/doc/</w:t>
      </w:r>
      <w:r w:rsidR="00231E9B">
        <w:rPr>
          <w:sz w:val="20"/>
          <w:szCs w:val="20"/>
        </w:rPr>
        <w:t>per</w:t>
      </w:r>
      <w:r w:rsidR="00111936" w:rsidRPr="00CB76BF">
        <w:rPr>
          <w:sz w:val="20"/>
          <w:szCs w:val="20"/>
        </w:rPr>
        <w:t>/</w:t>
      </w:r>
      <w:r w:rsidR="00084971">
        <w:rPr>
          <w:sz w:val="20"/>
          <w:szCs w:val="20"/>
        </w:rPr>
        <w:t>XXX</w:t>
      </w:r>
    </w:p>
    <w:p w14:paraId="03263873" w14:textId="3DCE3C88" w:rsidR="005F2F08" w:rsidRPr="00CB76BF" w:rsidRDefault="00CD2F43" w:rsidP="006229E6">
      <w:pPr>
        <w:jc w:val="right"/>
        <w:rPr>
          <w:sz w:val="20"/>
          <w:szCs w:val="20"/>
        </w:rPr>
      </w:pPr>
      <w:r w:rsidRPr="00CB76BF">
        <w:rPr>
          <w:sz w:val="20"/>
          <w:szCs w:val="20"/>
        </w:rPr>
        <w:t>Internal reference number of this OGC</w:t>
      </w:r>
      <w:r w:rsidRPr="00CB76BF">
        <w:rPr>
          <w:sz w:val="20"/>
          <w:szCs w:val="20"/>
          <w:vertAlign w:val="superscript"/>
        </w:rPr>
        <w:t>®</w:t>
      </w:r>
      <w:r w:rsidRPr="00CB76BF">
        <w:rPr>
          <w:sz w:val="20"/>
          <w:szCs w:val="20"/>
        </w:rPr>
        <w:t xml:space="preserve"> document:</w:t>
      </w:r>
      <w:bookmarkEnd w:id="0"/>
      <w:r w:rsidRPr="00CB76BF">
        <w:rPr>
          <w:sz w:val="20"/>
          <w:szCs w:val="20"/>
        </w:rPr>
        <w:t xml:space="preserve"> </w:t>
      </w:r>
      <w:r w:rsidR="00952760">
        <w:rPr>
          <w:sz w:val="20"/>
          <w:szCs w:val="20"/>
        </w:rPr>
        <w:t>19-075r1</w:t>
      </w:r>
    </w:p>
    <w:p w14:paraId="6C505171" w14:textId="77777777" w:rsidR="00CD2F43" w:rsidRPr="00CB76BF" w:rsidRDefault="00CD2F43" w:rsidP="006229E6">
      <w:pPr>
        <w:jc w:val="right"/>
        <w:rPr>
          <w:sz w:val="20"/>
          <w:szCs w:val="20"/>
        </w:rPr>
      </w:pPr>
      <w:r w:rsidRPr="00CB76BF">
        <w:rPr>
          <w:sz w:val="20"/>
          <w:szCs w:val="20"/>
        </w:rPr>
        <w:t>Category: OGC</w:t>
      </w:r>
      <w:r w:rsidRPr="00CB76BF">
        <w:rPr>
          <w:sz w:val="20"/>
          <w:szCs w:val="20"/>
          <w:vertAlign w:val="superscript"/>
        </w:rPr>
        <w:t>®</w:t>
      </w:r>
      <w:r w:rsidRPr="00CB76BF">
        <w:rPr>
          <w:sz w:val="20"/>
          <w:szCs w:val="20"/>
        </w:rPr>
        <w:t xml:space="preserve"> </w:t>
      </w:r>
      <w:r w:rsidR="00231E9B">
        <w:rPr>
          <w:sz w:val="20"/>
          <w:szCs w:val="20"/>
        </w:rPr>
        <w:t>Engineering Report</w:t>
      </w:r>
    </w:p>
    <w:p w14:paraId="605148B3" w14:textId="0BD28E8B" w:rsidR="006D2932" w:rsidRPr="00CB76BF" w:rsidRDefault="00CD2F43" w:rsidP="00827094">
      <w:pPr>
        <w:spacing w:after="0"/>
        <w:ind w:left="4590" w:hanging="990"/>
        <w:jc w:val="right"/>
        <w:rPr>
          <w:sz w:val="20"/>
          <w:szCs w:val="20"/>
        </w:rPr>
      </w:pPr>
      <w:r w:rsidRPr="00CB76BF">
        <w:rPr>
          <w:sz w:val="20"/>
          <w:szCs w:val="20"/>
        </w:rPr>
        <w:t xml:space="preserve">Editors: </w:t>
      </w:r>
      <w:r w:rsidR="00827094" w:rsidRPr="00577EB8">
        <w:rPr>
          <w:sz w:val="20"/>
          <w:szCs w:val="20"/>
          <w:lang w:val="en-GB"/>
        </w:rPr>
        <w:t>Sylvain Grellet, Eric Boisvert, Bruce Simons, Jean-François Rainaud, Henning Lorenz, Rainer Haener, Mickaël Beaufils, Jay Hollingsworth, Josh Lieberman</w:t>
      </w:r>
      <w:r w:rsidR="00827094">
        <w:rPr>
          <w:sz w:val="20"/>
          <w:szCs w:val="20"/>
          <w:lang w:val="en-GB"/>
        </w:rPr>
        <w:t xml:space="preserve">, </w:t>
      </w:r>
      <w:r w:rsidR="00827094" w:rsidRPr="002C18D2">
        <w:rPr>
          <w:sz w:val="20"/>
          <w:szCs w:val="20"/>
          <w:lang w:val="en-GB"/>
        </w:rPr>
        <w:t>Yan Liu</w:t>
      </w:r>
      <w:r w:rsidR="00827094">
        <w:rPr>
          <w:sz w:val="20"/>
          <w:szCs w:val="20"/>
          <w:lang w:val="en-GB"/>
        </w:rPr>
        <w:t xml:space="preserve">, </w:t>
      </w:r>
      <w:r w:rsidR="00827094" w:rsidRPr="002C18D2">
        <w:rPr>
          <w:sz w:val="20"/>
          <w:szCs w:val="20"/>
          <w:lang w:val="en-GB"/>
        </w:rPr>
        <w:t>Martin Nayembil</w:t>
      </w:r>
      <w:r w:rsidR="00827094">
        <w:rPr>
          <w:sz w:val="20"/>
          <w:szCs w:val="20"/>
          <w:lang w:val="en-GB"/>
        </w:rPr>
        <w:t xml:space="preserve">, </w:t>
      </w:r>
      <w:r w:rsidR="00827094" w:rsidRPr="002C18D2">
        <w:rPr>
          <w:sz w:val="20"/>
          <w:szCs w:val="20"/>
          <w:lang w:val="en-GB"/>
        </w:rPr>
        <w:t>Oliver Raymond</w:t>
      </w:r>
      <w:r w:rsidR="00827094">
        <w:rPr>
          <w:sz w:val="20"/>
          <w:szCs w:val="20"/>
          <w:lang w:val="en-GB"/>
        </w:rPr>
        <w:t xml:space="preserve">, </w:t>
      </w:r>
      <w:r w:rsidR="00827094" w:rsidRPr="002C18D2">
        <w:rPr>
          <w:sz w:val="20"/>
          <w:szCs w:val="20"/>
          <w:lang w:val="en-GB"/>
        </w:rPr>
        <w:t>John Sharples</w:t>
      </w:r>
      <w:r w:rsidR="00827094">
        <w:rPr>
          <w:sz w:val="20"/>
          <w:szCs w:val="20"/>
          <w:lang w:val="en-GB"/>
        </w:rPr>
        <w:t xml:space="preserve">, </w:t>
      </w:r>
      <w:r w:rsidR="00827094" w:rsidRPr="002C18D2">
        <w:rPr>
          <w:sz w:val="20"/>
          <w:szCs w:val="20"/>
          <w:lang w:val="en-GB"/>
        </w:rPr>
        <w:t>Peter Warren</w:t>
      </w:r>
    </w:p>
    <w:p w14:paraId="295ED41E" w14:textId="77777777" w:rsidR="007E09BC" w:rsidRPr="00CB76BF" w:rsidRDefault="007E09BC" w:rsidP="00893017">
      <w:pPr>
        <w:rPr>
          <w:sz w:val="36"/>
          <w:szCs w:val="36"/>
        </w:rPr>
      </w:pPr>
    </w:p>
    <w:p w14:paraId="35FC5B9D" w14:textId="77777777" w:rsidR="009D6191" w:rsidRPr="00CB76BF" w:rsidRDefault="009D6191" w:rsidP="00893017">
      <w:pPr>
        <w:rPr>
          <w:sz w:val="36"/>
          <w:szCs w:val="36"/>
        </w:rPr>
      </w:pPr>
    </w:p>
    <w:p w14:paraId="2D537246" w14:textId="0ADCDBE1" w:rsidR="00E43645" w:rsidRPr="00CB76BF" w:rsidRDefault="00CD2F43" w:rsidP="009D6191">
      <w:pPr>
        <w:jc w:val="center"/>
        <w:rPr>
          <w:b/>
          <w:color w:val="000000"/>
        </w:rPr>
      </w:pPr>
      <w:r w:rsidRPr="00CB76BF">
        <w:rPr>
          <w:sz w:val="36"/>
          <w:szCs w:val="36"/>
        </w:rPr>
        <w:t xml:space="preserve">OGC </w:t>
      </w:r>
      <w:r w:rsidR="00827094">
        <w:rPr>
          <w:sz w:val="36"/>
          <w:szCs w:val="36"/>
        </w:rPr>
        <w:t xml:space="preserve">Borehole Interoperability Experiment </w:t>
      </w:r>
      <w:r w:rsidR="00231E9B">
        <w:rPr>
          <w:sz w:val="36"/>
          <w:szCs w:val="36"/>
        </w:rPr>
        <w:t>Engineering Report</w:t>
      </w:r>
    </w:p>
    <w:p w14:paraId="7553B1E8" w14:textId="77777777" w:rsidR="009D6191" w:rsidRDefault="009D6191" w:rsidP="009D6191">
      <w:pPr>
        <w:pStyle w:val="zzCopyright"/>
        <w:pBdr>
          <w:top w:val="none" w:sz="0" w:space="0" w:color="auto"/>
          <w:left w:val="none" w:sz="0" w:space="0" w:color="auto"/>
          <w:bottom w:val="none" w:sz="0" w:space="0" w:color="auto"/>
          <w:right w:val="none" w:sz="0" w:space="0" w:color="auto"/>
        </w:pBdr>
        <w:ind w:left="0"/>
        <w:jc w:val="center"/>
        <w:rPr>
          <w:b/>
          <w:color w:val="000000"/>
          <w:lang w:val="en-US"/>
        </w:rPr>
      </w:pPr>
    </w:p>
    <w:p w14:paraId="26DD0040" w14:textId="77777777" w:rsidR="00084971" w:rsidRPr="00084971" w:rsidRDefault="00084971" w:rsidP="00084971"/>
    <w:p w14:paraId="075F718B" w14:textId="77777777" w:rsidR="00CD2F43" w:rsidRPr="00CB76BF" w:rsidRDefault="00CD2F43" w:rsidP="009D6191">
      <w:pPr>
        <w:pStyle w:val="zzCopyright"/>
        <w:pBdr>
          <w:top w:val="none" w:sz="0" w:space="0" w:color="auto"/>
          <w:left w:val="none" w:sz="0" w:space="0" w:color="auto"/>
          <w:bottom w:val="none" w:sz="0" w:space="0" w:color="auto"/>
          <w:right w:val="none" w:sz="0" w:space="0" w:color="auto"/>
        </w:pBdr>
        <w:ind w:left="0"/>
        <w:jc w:val="center"/>
        <w:rPr>
          <w:color w:val="auto"/>
          <w:lang w:val="en-US"/>
        </w:rPr>
      </w:pPr>
      <w:r w:rsidRPr="00CB76BF">
        <w:rPr>
          <w:b/>
          <w:color w:val="000000"/>
          <w:lang w:val="en-US"/>
        </w:rPr>
        <w:t>Copyright notice</w:t>
      </w:r>
    </w:p>
    <w:p w14:paraId="73939040" w14:textId="64B968A7" w:rsidR="009D6191" w:rsidRPr="00CB76BF" w:rsidRDefault="00CD2F43" w:rsidP="009D6191">
      <w:pPr>
        <w:spacing w:after="0"/>
        <w:jc w:val="center"/>
      </w:pPr>
      <w:r w:rsidRPr="00CB76BF">
        <w:t xml:space="preserve">Copyright © </w:t>
      </w:r>
      <w:r w:rsidR="00952760">
        <w:t>2020</w:t>
      </w:r>
      <w:r w:rsidRPr="00CB76BF">
        <w:t xml:space="preserve"> Open Geospatial Consortium</w:t>
      </w:r>
    </w:p>
    <w:p w14:paraId="7F11CE46" w14:textId="77777777" w:rsidR="00CD2F43" w:rsidRPr="00CB76BF" w:rsidRDefault="00CD2F43" w:rsidP="009D6191">
      <w:pPr>
        <w:spacing w:after="0"/>
        <w:jc w:val="center"/>
      </w:pPr>
      <w:r w:rsidRPr="00CB76BF">
        <w:t xml:space="preserve">To obtain additional rights of use, visit </w:t>
      </w:r>
      <w:hyperlink r:id="rId8" w:history="1">
        <w:r w:rsidRPr="00CB76BF">
          <w:rPr>
            <w:rStyle w:val="Hyperlink"/>
          </w:rPr>
          <w:t>http://www.opengeospatial.org/legal/</w:t>
        </w:r>
      </w:hyperlink>
      <w:r w:rsidRPr="00CB76BF">
        <w:t>.</w:t>
      </w:r>
    </w:p>
    <w:p w14:paraId="69234A57" w14:textId="77777777" w:rsidR="009D6191" w:rsidRPr="00CB76BF" w:rsidRDefault="009D6191" w:rsidP="009D6191">
      <w:pPr>
        <w:spacing w:before="120"/>
        <w:jc w:val="center"/>
        <w:rPr>
          <w:b/>
          <w:bCs/>
        </w:rPr>
      </w:pPr>
    </w:p>
    <w:p w14:paraId="09E7CFA3" w14:textId="77777777" w:rsidR="00CD2F43" w:rsidRPr="00CB76BF" w:rsidRDefault="00CD2F43" w:rsidP="009D6191">
      <w:pPr>
        <w:spacing w:before="120"/>
        <w:jc w:val="center"/>
        <w:rPr>
          <w:iCs/>
        </w:rPr>
      </w:pPr>
      <w:r w:rsidRPr="00CB76BF">
        <w:rPr>
          <w:b/>
          <w:bCs/>
        </w:rPr>
        <w:t>Warning</w:t>
      </w:r>
    </w:p>
    <w:p w14:paraId="1D156680" w14:textId="77777777" w:rsidR="00CD2F43" w:rsidRPr="00CB76BF" w:rsidRDefault="00231E9B" w:rsidP="00893017">
      <w:pPr>
        <w:rPr>
          <w:i/>
          <w:iCs/>
        </w:rPr>
      </w:pPr>
      <w:r w:rsidRPr="00D86121">
        <w:rPr>
          <w:rFonts w:ascii="Times" w:hAnsi="Times"/>
          <w:sz w:val="20"/>
        </w:rPr>
        <w:t xml:space="preserve">This document is not an OGC Standard. </w:t>
      </w:r>
      <w:r w:rsidRPr="00D86121">
        <w:rPr>
          <w:sz w:val="20"/>
        </w:rPr>
        <w:t>This document presents a discussion of technology issues considered in an initiative of the OGC Innovation Program. This document does not represent an official position of the OGC. It is subject to change without notice and may not be referred to as an OGC Standard. However, the discussions in this document could very well lead to the definition of an OGC Standard</w:t>
      </w:r>
      <w:r w:rsidR="00CD2F43" w:rsidRPr="00CB76BF">
        <w:rPr>
          <w:iCs/>
        </w:rPr>
        <w:t>.</w:t>
      </w:r>
    </w:p>
    <w:p w14:paraId="5909FE83" w14:textId="77777777" w:rsidR="009D6191" w:rsidRPr="00CB76BF" w:rsidRDefault="009D6191" w:rsidP="009D6191">
      <w:pPr>
        <w:pStyle w:val="zzCover"/>
        <w:framePr w:hSpace="142" w:vSpace="142" w:wrap="auto" w:vAnchor="page" w:hAnchor="page" w:x="1116" w:y="14334"/>
        <w:tabs>
          <w:tab w:val="left" w:pos="1980"/>
        </w:tabs>
        <w:spacing w:after="0"/>
        <w:jc w:val="left"/>
        <w:rPr>
          <w:b w:val="0"/>
          <w:color w:val="auto"/>
          <w:sz w:val="20"/>
          <w:lang w:val="en-US"/>
        </w:rPr>
      </w:pPr>
      <w:r w:rsidRPr="00CB76BF">
        <w:rPr>
          <w:b w:val="0"/>
          <w:color w:val="auto"/>
          <w:sz w:val="20"/>
          <w:lang w:val="en-US"/>
        </w:rPr>
        <w:t>Document type:   </w:t>
      </w:r>
      <w:r w:rsidRPr="00CB76BF">
        <w:rPr>
          <w:b w:val="0"/>
          <w:color w:val="auto"/>
          <w:sz w:val="20"/>
          <w:lang w:val="en-US"/>
        </w:rPr>
        <w:tab/>
        <w:t>OGC</w:t>
      </w:r>
      <w:r w:rsidRPr="00CB76BF">
        <w:rPr>
          <w:b w:val="0"/>
          <w:color w:val="auto"/>
          <w:sz w:val="20"/>
          <w:vertAlign w:val="superscript"/>
          <w:lang w:val="en-US"/>
        </w:rPr>
        <w:t>®</w:t>
      </w:r>
      <w:r w:rsidRPr="00CB76BF">
        <w:rPr>
          <w:b w:val="0"/>
          <w:color w:val="auto"/>
          <w:sz w:val="20"/>
          <w:lang w:val="en-US"/>
        </w:rPr>
        <w:t xml:space="preserve"> </w:t>
      </w:r>
      <w:r w:rsidR="00231E9B">
        <w:rPr>
          <w:b w:val="0"/>
          <w:color w:val="auto"/>
          <w:sz w:val="20"/>
          <w:lang w:val="en-US"/>
        </w:rPr>
        <w:t>Engineering Report</w:t>
      </w:r>
    </w:p>
    <w:p w14:paraId="6F75C266" w14:textId="77777777" w:rsidR="009D6191" w:rsidRPr="00CB76BF" w:rsidRDefault="009D6191" w:rsidP="009D6191">
      <w:pPr>
        <w:pStyle w:val="zzCover"/>
        <w:framePr w:hSpace="142" w:vSpace="142" w:wrap="auto" w:vAnchor="page" w:hAnchor="page" w:x="1116" w:y="14334"/>
        <w:tabs>
          <w:tab w:val="left" w:pos="1980"/>
        </w:tabs>
        <w:spacing w:after="0"/>
        <w:jc w:val="left"/>
        <w:rPr>
          <w:b w:val="0"/>
          <w:color w:val="auto"/>
          <w:sz w:val="20"/>
          <w:lang w:val="en-US"/>
        </w:rPr>
      </w:pPr>
      <w:r w:rsidRPr="00CB76BF">
        <w:rPr>
          <w:b w:val="0"/>
          <w:color w:val="auto"/>
          <w:sz w:val="20"/>
          <w:lang w:val="en-US"/>
        </w:rPr>
        <w:t>Document subtype:   </w:t>
      </w:r>
      <w:r w:rsidRPr="00CB76BF">
        <w:rPr>
          <w:b w:val="0"/>
          <w:color w:val="auto"/>
          <w:sz w:val="20"/>
          <w:lang w:val="en-US"/>
        </w:rPr>
        <w:tab/>
      </w:r>
    </w:p>
    <w:p w14:paraId="13AFC8F4" w14:textId="31CB165A" w:rsidR="009D6191" w:rsidRPr="00CB76BF" w:rsidRDefault="009D6191" w:rsidP="009D6191">
      <w:pPr>
        <w:pStyle w:val="zzCover"/>
        <w:framePr w:hSpace="142" w:vSpace="142" w:wrap="auto" w:vAnchor="page" w:hAnchor="page" w:x="1116" w:y="14334"/>
        <w:tabs>
          <w:tab w:val="left" w:pos="1980"/>
        </w:tabs>
        <w:spacing w:after="0"/>
        <w:jc w:val="left"/>
        <w:rPr>
          <w:b w:val="0"/>
          <w:color w:val="auto"/>
          <w:sz w:val="20"/>
          <w:lang w:val="en-US"/>
        </w:rPr>
      </w:pPr>
      <w:r w:rsidRPr="00CB76BF">
        <w:rPr>
          <w:b w:val="0"/>
          <w:color w:val="auto"/>
          <w:sz w:val="20"/>
          <w:lang w:val="en-US"/>
        </w:rPr>
        <w:t>Document stage:   </w:t>
      </w:r>
      <w:r w:rsidRPr="00CB76BF">
        <w:rPr>
          <w:b w:val="0"/>
          <w:color w:val="auto"/>
          <w:sz w:val="20"/>
          <w:lang w:val="en-US"/>
        </w:rPr>
        <w:tab/>
      </w:r>
      <w:r w:rsidR="00084971">
        <w:rPr>
          <w:b w:val="0"/>
          <w:color w:val="auto"/>
          <w:sz w:val="20"/>
          <w:lang w:val="en-US"/>
        </w:rPr>
        <w:t>Approved</w:t>
      </w:r>
      <w:r w:rsidR="00231E9B">
        <w:rPr>
          <w:b w:val="0"/>
          <w:color w:val="auto"/>
          <w:sz w:val="20"/>
          <w:lang w:val="en-US"/>
        </w:rPr>
        <w:t xml:space="preserve"> for Public Release</w:t>
      </w:r>
    </w:p>
    <w:p w14:paraId="59BD02E5" w14:textId="77777777" w:rsidR="009D6191" w:rsidRPr="00CB76BF" w:rsidRDefault="009D6191" w:rsidP="009D6191">
      <w:pPr>
        <w:pStyle w:val="zzCover"/>
        <w:framePr w:hSpace="142" w:vSpace="142" w:wrap="auto" w:vAnchor="page" w:hAnchor="page" w:x="1116" w:y="14334"/>
        <w:tabs>
          <w:tab w:val="left" w:pos="1980"/>
        </w:tabs>
        <w:spacing w:after="0"/>
        <w:jc w:val="left"/>
        <w:rPr>
          <w:color w:val="auto"/>
          <w:sz w:val="16"/>
          <w:lang w:val="en-US"/>
        </w:rPr>
      </w:pPr>
      <w:r w:rsidRPr="00CB76BF">
        <w:rPr>
          <w:b w:val="0"/>
          <w:color w:val="auto"/>
          <w:sz w:val="20"/>
          <w:lang w:val="en-US"/>
        </w:rPr>
        <w:t xml:space="preserve">Document </w:t>
      </w:r>
      <w:r w:rsidR="008E7988" w:rsidRPr="00CB76BF">
        <w:rPr>
          <w:b w:val="0"/>
          <w:color w:val="auto"/>
          <w:sz w:val="20"/>
          <w:lang w:val="en-US"/>
        </w:rPr>
        <w:t>language</w:t>
      </w:r>
      <w:r w:rsidRPr="00CB76BF">
        <w:rPr>
          <w:b w:val="0"/>
          <w:color w:val="auto"/>
          <w:sz w:val="20"/>
          <w:lang w:val="en-US"/>
        </w:rPr>
        <w:t>: </w:t>
      </w:r>
      <w:r w:rsidRPr="00CB76BF">
        <w:rPr>
          <w:b w:val="0"/>
          <w:color w:val="auto"/>
          <w:sz w:val="20"/>
          <w:lang w:val="en-US"/>
        </w:rPr>
        <w:tab/>
        <w:t>English</w:t>
      </w:r>
    </w:p>
    <w:p w14:paraId="4324E541" w14:textId="77777777" w:rsidR="009D6191" w:rsidRDefault="009D6191" w:rsidP="009D6191">
      <w:pPr>
        <w:spacing w:after="0"/>
        <w:rPr>
          <w:sz w:val="16"/>
          <w:szCs w:val="16"/>
        </w:rPr>
      </w:pPr>
    </w:p>
    <w:p w14:paraId="797BD530" w14:textId="77777777" w:rsidR="00231E9B" w:rsidRDefault="00231E9B" w:rsidP="009D6191">
      <w:pPr>
        <w:spacing w:after="0"/>
        <w:rPr>
          <w:sz w:val="16"/>
          <w:szCs w:val="16"/>
        </w:rPr>
      </w:pPr>
    </w:p>
    <w:p w14:paraId="1EAE85D4" w14:textId="77777777" w:rsidR="00231E9B" w:rsidRDefault="00231E9B" w:rsidP="009D6191">
      <w:pPr>
        <w:spacing w:after="0"/>
        <w:rPr>
          <w:sz w:val="16"/>
          <w:szCs w:val="16"/>
        </w:rPr>
      </w:pPr>
    </w:p>
    <w:p w14:paraId="2850E55E" w14:textId="77777777" w:rsidR="00231E9B" w:rsidRDefault="00231E9B" w:rsidP="009D6191">
      <w:pPr>
        <w:spacing w:after="0"/>
        <w:rPr>
          <w:sz w:val="16"/>
          <w:szCs w:val="16"/>
        </w:rPr>
      </w:pPr>
    </w:p>
    <w:p w14:paraId="427C0856" w14:textId="77777777" w:rsidR="00231E9B" w:rsidRDefault="00231E9B" w:rsidP="009D6191">
      <w:pPr>
        <w:spacing w:after="0"/>
        <w:rPr>
          <w:sz w:val="16"/>
          <w:szCs w:val="16"/>
        </w:rPr>
      </w:pPr>
    </w:p>
    <w:p w14:paraId="2B58A622" w14:textId="77777777" w:rsidR="00231E9B" w:rsidRDefault="00231E9B" w:rsidP="009D6191">
      <w:pPr>
        <w:spacing w:after="0"/>
        <w:rPr>
          <w:sz w:val="16"/>
          <w:szCs w:val="16"/>
        </w:rPr>
      </w:pPr>
    </w:p>
    <w:p w14:paraId="02EA267F" w14:textId="77777777" w:rsidR="00231E9B" w:rsidRDefault="00231E9B" w:rsidP="009D6191">
      <w:pPr>
        <w:spacing w:after="0"/>
        <w:rPr>
          <w:sz w:val="16"/>
          <w:szCs w:val="16"/>
        </w:rPr>
      </w:pPr>
    </w:p>
    <w:p w14:paraId="6BD375D4" w14:textId="77777777" w:rsidR="00231E9B" w:rsidRPr="00CB76BF" w:rsidRDefault="00231E9B" w:rsidP="009D6191">
      <w:pPr>
        <w:spacing w:after="0"/>
        <w:rPr>
          <w:sz w:val="16"/>
          <w:szCs w:val="16"/>
        </w:rPr>
      </w:pPr>
    </w:p>
    <w:p w14:paraId="2A5C3FDA" w14:textId="77777777" w:rsidR="0042059B" w:rsidRPr="00CB76BF" w:rsidRDefault="0042059B" w:rsidP="009D6191">
      <w:pPr>
        <w:spacing w:after="0"/>
        <w:rPr>
          <w:sz w:val="16"/>
          <w:szCs w:val="16"/>
        </w:rPr>
      </w:pPr>
    </w:p>
    <w:p w14:paraId="300A6616" w14:textId="77777777" w:rsidR="009D6191" w:rsidRPr="00CB76BF" w:rsidRDefault="009D6191" w:rsidP="009D6191">
      <w:pPr>
        <w:rPr>
          <w:sz w:val="16"/>
          <w:szCs w:val="16"/>
        </w:rPr>
      </w:pPr>
      <w:r w:rsidRPr="00CB76BF">
        <w:rPr>
          <w:sz w:val="16"/>
          <w:szCs w:val="16"/>
        </w:rPr>
        <w:t>License Agreement</w:t>
      </w:r>
    </w:p>
    <w:p w14:paraId="19FB364E" w14:textId="77777777" w:rsidR="009D6191" w:rsidRPr="00CB76BF" w:rsidRDefault="009D6191" w:rsidP="009D6191">
      <w:pPr>
        <w:rPr>
          <w:sz w:val="16"/>
          <w:szCs w:val="16"/>
        </w:rPr>
      </w:pPr>
      <w:r w:rsidRPr="00CB76BF">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55F1FC8" w14:textId="77777777" w:rsidR="009D6191" w:rsidRPr="00CB76BF" w:rsidRDefault="009D6191" w:rsidP="009D6191">
      <w:pPr>
        <w:rPr>
          <w:sz w:val="16"/>
          <w:szCs w:val="16"/>
        </w:rPr>
      </w:pPr>
      <w:r w:rsidRPr="00CB76BF">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D532681" w14:textId="77777777" w:rsidR="009D6191" w:rsidRPr="00CB76BF" w:rsidRDefault="009D6191" w:rsidP="009D6191">
      <w:pPr>
        <w:rPr>
          <w:sz w:val="16"/>
          <w:szCs w:val="16"/>
        </w:rPr>
      </w:pPr>
      <w:r w:rsidRPr="00CB76BF">
        <w:rPr>
          <w:sz w:val="16"/>
          <w:szCs w:val="16"/>
        </w:rPr>
        <w:t>THIS LICENSE IS A COPYRIGHT LICENSE ONLY, AND DOES NOT CONVEY ANY RIGHTS UNDER ANY PATENTS THAT MAY BE IN FORCE ANYWHERE IN THE WORLD.</w:t>
      </w:r>
    </w:p>
    <w:p w14:paraId="39F8FD74" w14:textId="77777777" w:rsidR="009D6191" w:rsidRPr="00CB76BF" w:rsidRDefault="009D6191" w:rsidP="009D6191">
      <w:pPr>
        <w:rPr>
          <w:sz w:val="16"/>
          <w:szCs w:val="16"/>
        </w:rPr>
      </w:pPr>
      <w:r w:rsidRPr="00CB76BF">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02015C5" w14:textId="77777777" w:rsidR="009D6191" w:rsidRPr="00CB76BF" w:rsidRDefault="009D6191" w:rsidP="009D6191">
      <w:pPr>
        <w:rPr>
          <w:sz w:val="16"/>
          <w:szCs w:val="16"/>
        </w:rPr>
      </w:pPr>
      <w:r w:rsidRPr="00CB76BF">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9EFFD1D" w14:textId="77777777" w:rsidR="009D6191" w:rsidRPr="00CB76BF" w:rsidRDefault="009D6191" w:rsidP="009D6191">
      <w:pPr>
        <w:rPr>
          <w:sz w:val="16"/>
          <w:szCs w:val="16"/>
        </w:rPr>
      </w:pPr>
      <w:r w:rsidRPr="00CB76BF">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56CDED24" w14:textId="77777777" w:rsidR="00CD2F43" w:rsidRPr="00CB76BF" w:rsidRDefault="00CD2F43" w:rsidP="00893017">
      <w:pPr>
        <w:sectPr w:rsidR="00CD2F43" w:rsidRPr="00CB76BF" w:rsidSect="00827094">
          <w:headerReference w:type="even" r:id="rId9"/>
          <w:headerReference w:type="default" r:id="rId10"/>
          <w:footerReference w:type="even" r:id="rId11"/>
          <w:footerReference w:type="default" r:id="rId12"/>
          <w:headerReference w:type="first" r:id="rId13"/>
          <w:footerReference w:type="first" r:id="rId14"/>
          <w:type w:val="continuous"/>
          <w:pgSz w:w="12240" w:h="15840"/>
          <w:pgMar w:top="1688" w:right="1134" w:bottom="1688" w:left="1134" w:header="1412" w:footer="1412" w:gutter="0"/>
          <w:cols w:space="720"/>
          <w:titlePg/>
          <w:docGrid w:linePitch="360"/>
        </w:sectPr>
      </w:pPr>
    </w:p>
    <w:p w14:paraId="77DD3B46" w14:textId="4D207A6F" w:rsidR="00451523" w:rsidRPr="00827094" w:rsidRDefault="00451523" w:rsidP="00827094">
      <w:pPr>
        <w:spacing w:before="240"/>
      </w:pPr>
      <w:r>
        <w:br w:type="page"/>
      </w:r>
    </w:p>
    <w:p w14:paraId="1D67382D" w14:textId="77777777" w:rsidR="00D37F92" w:rsidRPr="00D37F92" w:rsidRDefault="00D37F92">
      <w:pPr>
        <w:pStyle w:val="TOCHeading"/>
        <w:rPr>
          <w:rFonts w:ascii="Times New Roman" w:hAnsi="Times New Roman"/>
        </w:rPr>
      </w:pPr>
      <w:r w:rsidRPr="00D37F92">
        <w:rPr>
          <w:rFonts w:ascii="Times New Roman" w:hAnsi="Times New Roman"/>
        </w:rPr>
        <w:t>Table of Contents</w:t>
      </w:r>
    </w:p>
    <w:p w14:paraId="657F802B" w14:textId="0F9D9C70"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r w:rsidRPr="00D37F92">
        <w:rPr>
          <w:rFonts w:ascii="Times New Roman" w:hAnsi="Times New Roman" w:cs="Times New Roman"/>
          <w:caps w:val="0"/>
        </w:rPr>
        <w:fldChar w:fldCharType="begin"/>
      </w:r>
      <w:r w:rsidRPr="00D37F92">
        <w:rPr>
          <w:rFonts w:ascii="Times New Roman" w:hAnsi="Times New Roman" w:cs="Times New Roman"/>
          <w:caps w:val="0"/>
        </w:rPr>
        <w:instrText xml:space="preserve"> TOC \o "1-1" \h \z \t "Heading 2,2,Heading 3,3,Annex,1" </w:instrText>
      </w:r>
      <w:r w:rsidRPr="00D37F92">
        <w:rPr>
          <w:rFonts w:ascii="Times New Roman" w:hAnsi="Times New Roman" w:cs="Times New Roman"/>
          <w:caps w:val="0"/>
        </w:rPr>
        <w:fldChar w:fldCharType="separate"/>
      </w:r>
      <w:hyperlink w:anchor="_Toc28679641" w:history="1">
        <w:r w:rsidRPr="00D37F92">
          <w:rPr>
            <w:rStyle w:val="Hyperlink"/>
            <w:rFonts w:ascii="Times New Roman" w:hAnsi="Times New Roman" w:cs="Times New Roman"/>
            <w:noProof/>
          </w:rPr>
          <w:t>1.</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Summary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w:t>
        </w:r>
        <w:r w:rsidRPr="00D37F92">
          <w:rPr>
            <w:rFonts w:ascii="Times New Roman" w:hAnsi="Times New Roman" w:cs="Times New Roman"/>
            <w:noProof/>
            <w:webHidden/>
          </w:rPr>
          <w:fldChar w:fldCharType="end"/>
        </w:r>
      </w:hyperlink>
    </w:p>
    <w:p w14:paraId="6764E815" w14:textId="3EC0BE2D"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2" w:history="1">
        <w:r w:rsidRPr="00D37F92">
          <w:rPr>
            <w:rStyle w:val="Hyperlink"/>
            <w:rFonts w:ascii="Times New Roman" w:hAnsi="Times New Roman" w:cs="Times New Roman"/>
            <w:noProof/>
          </w:rPr>
          <w:t>1.1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Subject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w:t>
        </w:r>
        <w:r w:rsidRPr="00D37F92">
          <w:rPr>
            <w:rFonts w:ascii="Times New Roman" w:hAnsi="Times New Roman" w:cs="Times New Roman"/>
            <w:noProof/>
            <w:webHidden/>
          </w:rPr>
          <w:fldChar w:fldCharType="end"/>
        </w:r>
      </w:hyperlink>
    </w:p>
    <w:p w14:paraId="25284E23" w14:textId="2B5BE234"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3" w:history="1">
        <w:r w:rsidRPr="00D37F92">
          <w:rPr>
            <w:rStyle w:val="Hyperlink"/>
            <w:rFonts w:ascii="Times New Roman" w:hAnsi="Times New Roman" w:cs="Times New Roman"/>
            <w:noProof/>
          </w:rPr>
          <w:t>1.2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Executive summary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w:t>
        </w:r>
        <w:r w:rsidRPr="00D37F92">
          <w:rPr>
            <w:rFonts w:ascii="Times New Roman" w:hAnsi="Times New Roman" w:cs="Times New Roman"/>
            <w:noProof/>
            <w:webHidden/>
          </w:rPr>
          <w:fldChar w:fldCharType="end"/>
        </w:r>
      </w:hyperlink>
    </w:p>
    <w:p w14:paraId="164A6CC2" w14:textId="2A1C35F0"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4" w:history="1">
        <w:r w:rsidRPr="00D37F92">
          <w:rPr>
            <w:rStyle w:val="Hyperlink"/>
            <w:rFonts w:ascii="Times New Roman" w:hAnsi="Times New Roman" w:cs="Times New Roman"/>
            <w:noProof/>
          </w:rPr>
          <w:t>1.3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Document contributor contact points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8</w:t>
        </w:r>
        <w:r w:rsidRPr="00D37F92">
          <w:rPr>
            <w:rFonts w:ascii="Times New Roman" w:hAnsi="Times New Roman" w:cs="Times New Roman"/>
            <w:noProof/>
            <w:webHidden/>
          </w:rPr>
          <w:fldChar w:fldCharType="end"/>
        </w:r>
      </w:hyperlink>
    </w:p>
    <w:p w14:paraId="403B125D" w14:textId="75ED0B05"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5" w:history="1">
        <w:r w:rsidRPr="00D37F92">
          <w:rPr>
            <w:rStyle w:val="Hyperlink"/>
            <w:rFonts w:ascii="Times New Roman" w:hAnsi="Times New Roman" w:cs="Times New Roman"/>
            <w:noProof/>
          </w:rPr>
          <w:t>1.4</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Revision history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10</w:t>
        </w:r>
        <w:r w:rsidRPr="00D37F92">
          <w:rPr>
            <w:rFonts w:ascii="Times New Roman" w:hAnsi="Times New Roman" w:cs="Times New Roman"/>
            <w:noProof/>
            <w:webHidden/>
          </w:rPr>
          <w:fldChar w:fldCharType="end"/>
        </w:r>
      </w:hyperlink>
    </w:p>
    <w:p w14:paraId="353C42FE" w14:textId="6241D649"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6" w:history="1">
        <w:r w:rsidRPr="00D37F92">
          <w:rPr>
            <w:rStyle w:val="Hyperlink"/>
            <w:rFonts w:ascii="Times New Roman" w:hAnsi="Times New Roman" w:cs="Times New Roman"/>
            <w:noProof/>
          </w:rPr>
          <w:t>1.5</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Future work</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10</w:t>
        </w:r>
        <w:r w:rsidRPr="00D37F92">
          <w:rPr>
            <w:rFonts w:ascii="Times New Roman" w:hAnsi="Times New Roman" w:cs="Times New Roman"/>
            <w:noProof/>
            <w:webHidden/>
          </w:rPr>
          <w:fldChar w:fldCharType="end"/>
        </w:r>
      </w:hyperlink>
    </w:p>
    <w:p w14:paraId="63E2CF81" w14:textId="4C5F9318"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47" w:history="1">
        <w:r w:rsidRPr="00D37F92">
          <w:rPr>
            <w:rStyle w:val="Hyperlink"/>
            <w:rFonts w:ascii="Times New Roman" w:hAnsi="Times New Roman" w:cs="Times New Roman"/>
            <w:noProof/>
          </w:rPr>
          <w:t>1.6</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Foreword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11</w:t>
        </w:r>
        <w:r w:rsidRPr="00D37F92">
          <w:rPr>
            <w:rFonts w:ascii="Times New Roman" w:hAnsi="Times New Roman" w:cs="Times New Roman"/>
            <w:noProof/>
            <w:webHidden/>
          </w:rPr>
          <w:fldChar w:fldCharType="end"/>
        </w:r>
      </w:hyperlink>
    </w:p>
    <w:p w14:paraId="0F3F81C6" w14:textId="44FF0484"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48" w:history="1">
        <w:r w:rsidRPr="00D37F92">
          <w:rPr>
            <w:rStyle w:val="Hyperlink"/>
            <w:rFonts w:ascii="Times New Roman" w:hAnsi="Times New Roman" w:cs="Times New Roman"/>
            <w:noProof/>
          </w:rPr>
          <w:t>2.</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References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11</w:t>
        </w:r>
        <w:r w:rsidRPr="00D37F92">
          <w:rPr>
            <w:rFonts w:ascii="Times New Roman" w:hAnsi="Times New Roman" w:cs="Times New Roman"/>
            <w:noProof/>
            <w:webHidden/>
          </w:rPr>
          <w:fldChar w:fldCharType="end"/>
        </w:r>
      </w:hyperlink>
    </w:p>
    <w:p w14:paraId="126250B7" w14:textId="109CCAAB"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49" w:history="1">
        <w:r w:rsidRPr="00D37F92">
          <w:rPr>
            <w:rStyle w:val="Hyperlink"/>
            <w:rFonts w:ascii="Times New Roman" w:hAnsi="Times New Roman" w:cs="Times New Roman"/>
            <w:noProof/>
          </w:rPr>
          <w:t>3.</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Terms and definitions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_Toc28679649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12</w:t>
        </w:r>
        <w:r w:rsidRPr="00D37F92">
          <w:rPr>
            <w:rFonts w:ascii="Times New Roman" w:hAnsi="Times New Roman" w:cs="Times New Roman"/>
            <w:noProof/>
            <w:webHidden/>
          </w:rPr>
          <w:fldChar w:fldCharType="end"/>
        </w:r>
      </w:hyperlink>
    </w:p>
    <w:p w14:paraId="60BF3067" w14:textId="3342A5B7"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50" w:history="1">
        <w:r w:rsidRPr="00D37F92">
          <w:rPr>
            <w:rStyle w:val="Hyperlink"/>
            <w:rFonts w:ascii="Times New Roman" w:hAnsi="Times New Roman" w:cs="Times New Roman"/>
            <w:noProof/>
          </w:rPr>
          <w:t>4.</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Conventions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14</w:t>
        </w:r>
        <w:r w:rsidRPr="00D37F92">
          <w:rPr>
            <w:rFonts w:ascii="Times New Roman" w:hAnsi="Times New Roman" w:cs="Times New Roman"/>
            <w:noProof/>
            <w:webHidden/>
          </w:rPr>
          <w:fldChar w:fldCharType="end"/>
        </w:r>
      </w:hyperlink>
    </w:p>
    <w:p w14:paraId="21B0DAE7" w14:textId="0C6B4950"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1" w:history="1">
        <w:r w:rsidRPr="00D37F92">
          <w:rPr>
            <w:rStyle w:val="Hyperlink"/>
            <w:rFonts w:ascii="Times New Roman" w:hAnsi="Times New Roman" w:cs="Times New Roman"/>
            <w:noProof/>
          </w:rPr>
          <w:t>4.1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Abbreviated terms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14</w:t>
        </w:r>
        <w:r w:rsidRPr="00D37F92">
          <w:rPr>
            <w:rFonts w:ascii="Times New Roman" w:hAnsi="Times New Roman" w:cs="Times New Roman"/>
            <w:noProof/>
            <w:webHidden/>
          </w:rPr>
          <w:fldChar w:fldCharType="end"/>
        </w:r>
      </w:hyperlink>
    </w:p>
    <w:p w14:paraId="18CA9095" w14:textId="7FDA549E"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2" w:history="1">
        <w:r w:rsidRPr="00D37F92">
          <w:rPr>
            <w:rStyle w:val="Hyperlink"/>
            <w:rFonts w:ascii="Times New Roman" w:hAnsi="Times New Roman" w:cs="Times New Roman"/>
            <w:noProof/>
          </w:rPr>
          <w:t>4.2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UML notation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14</w:t>
        </w:r>
        <w:r w:rsidRPr="00D37F92">
          <w:rPr>
            <w:rFonts w:ascii="Times New Roman" w:hAnsi="Times New Roman" w:cs="Times New Roman"/>
            <w:noProof/>
            <w:webHidden/>
          </w:rPr>
          <w:fldChar w:fldCharType="end"/>
        </w:r>
      </w:hyperlink>
    </w:p>
    <w:p w14:paraId="2E19749A" w14:textId="18529741"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3" w:history="1">
        <w:r w:rsidRPr="00D37F92">
          <w:rPr>
            <w:rStyle w:val="Hyperlink"/>
            <w:rFonts w:ascii="Times New Roman" w:hAnsi="Times New Roman" w:cs="Times New Roman"/>
            <w:noProof/>
          </w:rPr>
          <w:t>4.3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Platform-neutral and platform-specific standards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15</w:t>
        </w:r>
        <w:r w:rsidRPr="00D37F92">
          <w:rPr>
            <w:rFonts w:ascii="Times New Roman" w:hAnsi="Times New Roman" w:cs="Times New Roman"/>
            <w:noProof/>
            <w:webHidden/>
          </w:rPr>
          <w:fldChar w:fldCharType="end"/>
        </w:r>
      </w:hyperlink>
    </w:p>
    <w:p w14:paraId="219B14EF" w14:textId="3FA05EB2"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4" w:history="1">
        <w:r w:rsidRPr="00D37F92">
          <w:rPr>
            <w:rStyle w:val="Hyperlink"/>
            <w:rFonts w:ascii="Times New Roman" w:hAnsi="Times New Roman" w:cs="Times New Roman"/>
            <w:noProof/>
          </w:rPr>
          <w:t>4.4</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Data dictionary tables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15</w:t>
        </w:r>
        <w:r w:rsidRPr="00D37F92">
          <w:rPr>
            <w:rFonts w:ascii="Times New Roman" w:hAnsi="Times New Roman" w:cs="Times New Roman"/>
            <w:noProof/>
            <w:webHidden/>
          </w:rPr>
          <w:fldChar w:fldCharType="end"/>
        </w:r>
      </w:hyperlink>
    </w:p>
    <w:p w14:paraId="557ED842" w14:textId="48EEA890"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55" w:history="1">
        <w:r w:rsidRPr="00D37F92">
          <w:rPr>
            <w:rStyle w:val="Hyperlink"/>
            <w:rFonts w:ascii="Times New Roman" w:hAnsi="Times New Roman" w:cs="Times New Roman"/>
            <w:noProof/>
          </w:rPr>
          <w:t>5.</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Overview</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16</w:t>
        </w:r>
        <w:r w:rsidRPr="00D37F92">
          <w:rPr>
            <w:rFonts w:ascii="Times New Roman" w:hAnsi="Times New Roman" w:cs="Times New Roman"/>
            <w:noProof/>
            <w:webHidden/>
          </w:rPr>
          <w:fldChar w:fldCharType="end"/>
        </w:r>
      </w:hyperlink>
    </w:p>
    <w:p w14:paraId="7E3B4818" w14:textId="3916DAFE"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56" w:history="1">
        <w:r w:rsidRPr="00D37F92">
          <w:rPr>
            <w:rStyle w:val="Hyperlink"/>
            <w:rFonts w:ascii="Times New Roman" w:hAnsi="Times New Roman" w:cs="Times New Roman"/>
            <w:noProof/>
          </w:rPr>
          <w:t>6.</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Objectives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18</w:t>
        </w:r>
        <w:r w:rsidRPr="00D37F92">
          <w:rPr>
            <w:rFonts w:ascii="Times New Roman" w:hAnsi="Times New Roman" w:cs="Times New Roman"/>
            <w:noProof/>
            <w:webHidden/>
          </w:rPr>
          <w:fldChar w:fldCharType="end"/>
        </w:r>
      </w:hyperlink>
    </w:p>
    <w:p w14:paraId="4349C50B" w14:textId="4BF033CE"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57" w:history="1">
        <w:r w:rsidRPr="00D37F92">
          <w:rPr>
            <w:rStyle w:val="Hyperlink"/>
            <w:rFonts w:ascii="Times New Roman" w:hAnsi="Times New Roman" w:cs="Times New Roman"/>
            <w:noProof/>
          </w:rPr>
          <w:t>7.</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Use Cases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18</w:t>
        </w:r>
        <w:r w:rsidRPr="00D37F92">
          <w:rPr>
            <w:rFonts w:ascii="Times New Roman" w:hAnsi="Times New Roman" w:cs="Times New Roman"/>
            <w:noProof/>
            <w:webHidden/>
          </w:rPr>
          <w:fldChar w:fldCharType="end"/>
        </w:r>
      </w:hyperlink>
    </w:p>
    <w:p w14:paraId="00190873" w14:textId="68E61E85"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8" w:history="1">
        <w:r w:rsidRPr="00D37F92">
          <w:rPr>
            <w:rStyle w:val="Hyperlink"/>
            <w:rFonts w:ascii="Times New Roman" w:hAnsi="Times New Roman" w:cs="Times New Roman"/>
            <w:noProof/>
          </w:rPr>
          <w:t>7.1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Use case description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19</w:t>
        </w:r>
        <w:r w:rsidRPr="00D37F92">
          <w:rPr>
            <w:rFonts w:ascii="Times New Roman" w:hAnsi="Times New Roman" w:cs="Times New Roman"/>
            <w:noProof/>
            <w:webHidden/>
          </w:rPr>
          <w:fldChar w:fldCharType="end"/>
        </w:r>
      </w:hyperlink>
    </w:p>
    <w:p w14:paraId="5B65C1E6" w14:textId="0321836B"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59" w:history="1">
        <w:r w:rsidRPr="00D37F92">
          <w:rPr>
            <w:rStyle w:val="Hyperlink"/>
            <w:rFonts w:ascii="Times New Roman" w:hAnsi="Times New Roman" w:cs="Times New Roman"/>
            <w:noProof/>
          </w:rPr>
          <w:t>7.2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List of use/test cases for the BhML model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_Toc28679659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19</w:t>
        </w:r>
        <w:r w:rsidRPr="00D37F92">
          <w:rPr>
            <w:rFonts w:ascii="Times New Roman" w:hAnsi="Times New Roman" w:cs="Times New Roman"/>
            <w:noProof/>
            <w:webHidden/>
          </w:rPr>
          <w:fldChar w:fldCharType="end"/>
        </w:r>
      </w:hyperlink>
    </w:p>
    <w:p w14:paraId="69CC6F24" w14:textId="71F33540"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0" w:history="1">
        <w:r w:rsidRPr="00D37F92">
          <w:rPr>
            <w:rStyle w:val="Hyperlink"/>
            <w:rFonts w:ascii="Times New Roman" w:hAnsi="Times New Roman" w:cs="Times New Roman"/>
            <w:noProof/>
          </w:rPr>
          <w:t>7.2.1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 Managing national and regional borehole databank</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19</w:t>
        </w:r>
        <w:r w:rsidRPr="00D37F92">
          <w:rPr>
            <w:rFonts w:ascii="Times New Roman" w:hAnsi="Times New Roman" w:cs="Times New Roman"/>
            <w:noProof/>
            <w:webHidden/>
          </w:rPr>
          <w:fldChar w:fldCharType="end"/>
        </w:r>
      </w:hyperlink>
    </w:p>
    <w:p w14:paraId="62D0B6B5" w14:textId="424F36B2"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1" w:history="1">
        <w:r w:rsidRPr="00D37F92">
          <w:rPr>
            <w:rStyle w:val="Hyperlink"/>
            <w:rFonts w:ascii="Times New Roman" w:hAnsi="Times New Roman" w:cs="Times New Roman"/>
            <w:noProof/>
          </w:rPr>
          <w:t>7.2.2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(2) From raw driller log to geologist validated one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19</w:t>
        </w:r>
        <w:r w:rsidRPr="00D37F92">
          <w:rPr>
            <w:rFonts w:ascii="Times New Roman" w:hAnsi="Times New Roman" w:cs="Times New Roman"/>
            <w:noProof/>
            <w:webHidden/>
          </w:rPr>
          <w:fldChar w:fldCharType="end"/>
        </w:r>
      </w:hyperlink>
    </w:p>
    <w:p w14:paraId="7BFE168A" w14:textId="4A6AEF39"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2" w:history="1">
        <w:r w:rsidRPr="00D37F92">
          <w:rPr>
            <w:rStyle w:val="Hyperlink"/>
            <w:rFonts w:ascii="Times New Roman" w:hAnsi="Times New Roman" w:cs="Times New Roman"/>
            <w:noProof/>
          </w:rPr>
          <w:t>7.2.3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(3) Water well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20</w:t>
        </w:r>
        <w:r w:rsidRPr="00D37F92">
          <w:rPr>
            <w:rFonts w:ascii="Times New Roman" w:hAnsi="Times New Roman" w:cs="Times New Roman"/>
            <w:noProof/>
            <w:webHidden/>
          </w:rPr>
          <w:fldChar w:fldCharType="end"/>
        </w:r>
      </w:hyperlink>
    </w:p>
    <w:p w14:paraId="5DB3B5B3" w14:textId="00BEAF38"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3" w:history="1">
        <w:r w:rsidRPr="00D37F92">
          <w:rPr>
            <w:rStyle w:val="Hyperlink"/>
            <w:rFonts w:ascii="Times New Roman" w:hAnsi="Times New Roman" w:cs="Times New Roman"/>
            <w:noProof/>
          </w:rPr>
          <w:t>7.2.4</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(5) Borehole for geotechnical investigation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20</w:t>
        </w:r>
        <w:r w:rsidRPr="00D37F92">
          <w:rPr>
            <w:rFonts w:ascii="Times New Roman" w:hAnsi="Times New Roman" w:cs="Times New Roman"/>
            <w:noProof/>
            <w:webHidden/>
          </w:rPr>
          <w:fldChar w:fldCharType="end"/>
        </w:r>
      </w:hyperlink>
    </w:p>
    <w:p w14:paraId="524E80BF" w14:textId="54CF3930"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4" w:history="1">
        <w:r w:rsidRPr="00D37F92">
          <w:rPr>
            <w:rStyle w:val="Hyperlink"/>
            <w:rFonts w:ascii="Times New Roman" w:hAnsi="Times New Roman" w:cs="Times New Roman"/>
            <w:noProof/>
          </w:rPr>
          <w:t>7.2.5</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(6) Generic positioning of features on a borehole coordinate system</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21</w:t>
        </w:r>
        <w:r w:rsidRPr="00D37F92">
          <w:rPr>
            <w:rFonts w:ascii="Times New Roman" w:hAnsi="Times New Roman" w:cs="Times New Roman"/>
            <w:noProof/>
            <w:webHidden/>
          </w:rPr>
          <w:fldChar w:fldCharType="end"/>
        </w:r>
      </w:hyperlink>
    </w:p>
    <w:p w14:paraId="28AE0EBB" w14:textId="03C0945F"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5" w:history="1">
        <w:r w:rsidRPr="00D37F92">
          <w:rPr>
            <w:rStyle w:val="Hyperlink"/>
            <w:rFonts w:ascii="Times New Roman" w:hAnsi="Times New Roman" w:cs="Times New Roman"/>
            <w:noProof/>
          </w:rPr>
          <w:t>7.2.6</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(11) Testing 3D/4D geologic model coherence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21</w:t>
        </w:r>
        <w:r w:rsidRPr="00D37F92">
          <w:rPr>
            <w:rFonts w:ascii="Times New Roman" w:hAnsi="Times New Roman" w:cs="Times New Roman"/>
            <w:noProof/>
            <w:webHidden/>
          </w:rPr>
          <w:fldChar w:fldCharType="end"/>
        </w:r>
      </w:hyperlink>
    </w:p>
    <w:p w14:paraId="3877F2A0" w14:textId="2DCA5111"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6" w:history="1">
        <w:r w:rsidRPr="00D37F92">
          <w:rPr>
            <w:rStyle w:val="Hyperlink"/>
            <w:rFonts w:ascii="Times New Roman" w:hAnsi="Times New Roman" w:cs="Times New Roman"/>
            <w:noProof/>
          </w:rPr>
          <w:t>7.2.7</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(13) Analysis on core &amp; result positioning down the hole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22</w:t>
        </w:r>
        <w:r w:rsidRPr="00D37F92">
          <w:rPr>
            <w:rFonts w:ascii="Times New Roman" w:hAnsi="Times New Roman" w:cs="Times New Roman"/>
            <w:noProof/>
            <w:webHidden/>
          </w:rPr>
          <w:fldChar w:fldCharType="end"/>
        </w:r>
      </w:hyperlink>
    </w:p>
    <w:p w14:paraId="6CA3C408" w14:textId="1FF08AFA"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7" w:history="1">
        <w:r w:rsidRPr="00D37F92">
          <w:rPr>
            <w:rStyle w:val="Hyperlink"/>
            <w:rFonts w:ascii="Times New Roman" w:hAnsi="Times New Roman" w:cs="Times New Roman"/>
            <w:noProof/>
          </w:rPr>
          <w:t>7.2.8</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(14) Serving borehole events from an active drill site for off-site science support.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22</w:t>
        </w:r>
        <w:r w:rsidRPr="00D37F92">
          <w:rPr>
            <w:rFonts w:ascii="Times New Roman" w:hAnsi="Times New Roman" w:cs="Times New Roman"/>
            <w:noProof/>
            <w:webHidden/>
          </w:rPr>
          <w:fldChar w:fldCharType="end"/>
        </w:r>
      </w:hyperlink>
    </w:p>
    <w:p w14:paraId="61A453ED" w14:textId="1FD86A4F"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68" w:history="1">
        <w:r w:rsidRPr="00D37F92">
          <w:rPr>
            <w:rStyle w:val="Hyperlink"/>
            <w:rFonts w:ascii="Times New Roman" w:hAnsi="Times New Roman" w:cs="Times New Roman"/>
            <w:noProof/>
          </w:rPr>
          <w:t>7.2.9</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(16) Oil &amp; gas Well / Borehole description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23</w:t>
        </w:r>
        <w:r w:rsidRPr="00D37F92">
          <w:rPr>
            <w:rFonts w:ascii="Times New Roman" w:hAnsi="Times New Roman" w:cs="Times New Roman"/>
            <w:noProof/>
            <w:webHidden/>
          </w:rPr>
          <w:fldChar w:fldCharType="end"/>
        </w:r>
      </w:hyperlink>
    </w:p>
    <w:p w14:paraId="78349006" w14:textId="6B954FF2"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69" w:history="1">
        <w:r w:rsidRPr="00D37F92">
          <w:rPr>
            <w:rStyle w:val="Hyperlink"/>
            <w:rFonts w:ascii="Times New Roman" w:hAnsi="Times New Roman" w:cs="Times New Roman"/>
            <w:noProof/>
          </w:rPr>
          <w:t>7.3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List of complementary application use cases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_Toc28679669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23</w:t>
        </w:r>
        <w:r w:rsidRPr="00D37F92">
          <w:rPr>
            <w:rFonts w:ascii="Times New Roman" w:hAnsi="Times New Roman" w:cs="Times New Roman"/>
            <w:noProof/>
            <w:webHidden/>
          </w:rPr>
          <w:fldChar w:fldCharType="end"/>
        </w:r>
      </w:hyperlink>
    </w:p>
    <w:p w14:paraId="138629B9" w14:textId="7D453021"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0" w:history="1">
        <w:r w:rsidRPr="00D37F92">
          <w:rPr>
            <w:rStyle w:val="Hyperlink"/>
            <w:rFonts w:ascii="Times New Roman" w:hAnsi="Times New Roman" w:cs="Times New Roman"/>
            <w:noProof/>
          </w:rPr>
          <w:t>7.3.1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(4) Geothermal Boreholes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23</w:t>
        </w:r>
        <w:r w:rsidRPr="00D37F92">
          <w:rPr>
            <w:rFonts w:ascii="Times New Roman" w:hAnsi="Times New Roman" w:cs="Times New Roman"/>
            <w:noProof/>
            <w:webHidden/>
          </w:rPr>
          <w:fldChar w:fldCharType="end"/>
        </w:r>
      </w:hyperlink>
    </w:p>
    <w:p w14:paraId="1CFB5548" w14:textId="3B7584A2"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1" w:history="1">
        <w:r w:rsidRPr="00D37F92">
          <w:rPr>
            <w:rStyle w:val="Hyperlink"/>
            <w:rFonts w:ascii="Times New Roman" w:hAnsi="Times New Roman" w:cs="Times New Roman"/>
            <w:noProof/>
          </w:rPr>
          <w:t>7.3.2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(7) Representation of temporal information about and/or positioned on a borehole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23</w:t>
        </w:r>
        <w:r w:rsidRPr="00D37F92">
          <w:rPr>
            <w:rFonts w:ascii="Times New Roman" w:hAnsi="Times New Roman" w:cs="Times New Roman"/>
            <w:noProof/>
            <w:webHidden/>
          </w:rPr>
          <w:fldChar w:fldCharType="end"/>
        </w:r>
      </w:hyperlink>
    </w:p>
    <w:p w14:paraId="71037209" w14:textId="79CD0D37"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2" w:history="1">
        <w:r w:rsidRPr="00D37F92">
          <w:rPr>
            <w:rStyle w:val="Hyperlink"/>
            <w:rFonts w:ascii="Times New Roman" w:hAnsi="Times New Roman" w:cs="Times New Roman"/>
            <w:noProof/>
          </w:rPr>
          <w:t>7.3.3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(8) Core set of attributes to create a borehole vCard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24</w:t>
        </w:r>
        <w:r w:rsidRPr="00D37F92">
          <w:rPr>
            <w:rFonts w:ascii="Times New Roman" w:hAnsi="Times New Roman" w:cs="Times New Roman"/>
            <w:noProof/>
            <w:webHidden/>
          </w:rPr>
          <w:fldChar w:fldCharType="end"/>
        </w:r>
      </w:hyperlink>
    </w:p>
    <w:p w14:paraId="2C3ABD08" w14:textId="2E1277A1"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3" w:history="1">
        <w:r w:rsidRPr="00D37F92">
          <w:rPr>
            <w:rStyle w:val="Hyperlink"/>
            <w:rFonts w:ascii="Times New Roman" w:hAnsi="Times New Roman" w:cs="Times New Roman"/>
            <w:noProof/>
          </w:rPr>
          <w:t>7.3.4</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(12) Sharing borehole related vocabularies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24</w:t>
        </w:r>
        <w:r w:rsidRPr="00D37F92">
          <w:rPr>
            <w:rFonts w:ascii="Times New Roman" w:hAnsi="Times New Roman" w:cs="Times New Roman"/>
            <w:noProof/>
            <w:webHidden/>
          </w:rPr>
          <w:fldChar w:fldCharType="end"/>
        </w:r>
      </w:hyperlink>
    </w:p>
    <w:p w14:paraId="647295D3" w14:textId="2F3B325D"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74" w:history="1">
        <w:r w:rsidRPr="00D37F92">
          <w:rPr>
            <w:rStyle w:val="Hyperlink"/>
            <w:rFonts w:ascii="Times New Roman" w:hAnsi="Times New Roman" w:cs="Times New Roman"/>
            <w:noProof/>
          </w:rPr>
          <w:t>8.</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Consolidated vocabulary from Use Cases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24</w:t>
        </w:r>
        <w:r w:rsidRPr="00D37F92">
          <w:rPr>
            <w:rFonts w:ascii="Times New Roman" w:hAnsi="Times New Roman" w:cs="Times New Roman"/>
            <w:noProof/>
            <w:webHidden/>
          </w:rPr>
          <w:fldChar w:fldCharType="end"/>
        </w:r>
      </w:hyperlink>
    </w:p>
    <w:p w14:paraId="1AEAA927" w14:textId="45E5610E" w:rsidR="00D37F92" w:rsidRPr="00D37F92" w:rsidRDefault="00D37F92">
      <w:pPr>
        <w:pStyle w:val="TOC1"/>
        <w:tabs>
          <w:tab w:val="left" w:pos="480"/>
          <w:tab w:val="right" w:leader="dot" w:pos="9350"/>
        </w:tabs>
        <w:rPr>
          <w:rFonts w:ascii="Times New Roman" w:hAnsi="Times New Roman" w:cs="Times New Roman"/>
          <w:b w:val="0"/>
          <w:bCs w:val="0"/>
          <w:caps w:val="0"/>
          <w:noProof/>
          <w:sz w:val="24"/>
          <w:szCs w:val="24"/>
          <w:lang w:eastAsia="en-US"/>
        </w:rPr>
      </w:pPr>
      <w:hyperlink w:anchor="_Toc28679675" w:history="1">
        <w:r w:rsidRPr="00D37F92">
          <w:rPr>
            <w:rStyle w:val="Hyperlink"/>
            <w:rFonts w:ascii="Times New Roman" w:hAnsi="Times New Roman" w:cs="Times New Roman"/>
            <w:noProof/>
          </w:rPr>
          <w:t>9.</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The ‘BhML Core’ package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25</w:t>
        </w:r>
        <w:r w:rsidRPr="00D37F92">
          <w:rPr>
            <w:rFonts w:ascii="Times New Roman" w:hAnsi="Times New Roman" w:cs="Times New Roman"/>
            <w:noProof/>
            <w:webHidden/>
          </w:rPr>
          <w:fldChar w:fldCharType="end"/>
        </w:r>
      </w:hyperlink>
    </w:p>
    <w:p w14:paraId="37680D6B" w14:textId="0EE37D2A"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76" w:history="1">
        <w:r w:rsidRPr="00D37F92">
          <w:rPr>
            <w:rStyle w:val="Hyperlink"/>
            <w:rFonts w:ascii="Times New Roman" w:hAnsi="Times New Roman" w:cs="Times New Roman"/>
            <w:noProof/>
          </w:rPr>
          <w:t>9.1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Methodology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25</w:t>
        </w:r>
        <w:r w:rsidRPr="00D37F92">
          <w:rPr>
            <w:rFonts w:ascii="Times New Roman" w:hAnsi="Times New Roman" w:cs="Times New Roman"/>
            <w:noProof/>
            <w:webHidden/>
          </w:rPr>
          <w:fldChar w:fldCharType="end"/>
        </w:r>
      </w:hyperlink>
    </w:p>
    <w:p w14:paraId="2DD789F4" w14:textId="21DE08A3"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77" w:history="1">
        <w:r w:rsidRPr="00D37F92">
          <w:rPr>
            <w:rStyle w:val="Hyperlink"/>
            <w:rFonts w:ascii="Times New Roman" w:hAnsi="Times New Roman" w:cs="Times New Roman"/>
            <w:noProof/>
          </w:rPr>
          <w:t>9.2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Mapping of ISO-19148 to ‘BhML Core’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31</w:t>
        </w:r>
        <w:r w:rsidRPr="00D37F92">
          <w:rPr>
            <w:rFonts w:ascii="Times New Roman" w:hAnsi="Times New Roman" w:cs="Times New Roman"/>
            <w:noProof/>
            <w:webHidden/>
          </w:rPr>
          <w:fldChar w:fldCharType="end"/>
        </w:r>
      </w:hyperlink>
    </w:p>
    <w:p w14:paraId="40D42571" w14:textId="0882330E"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8" w:history="1">
        <w:r w:rsidRPr="00D37F92">
          <w:rPr>
            <w:rStyle w:val="Hyperlink"/>
            <w:rFonts w:ascii="Times New Roman" w:hAnsi="Times New Roman" w:cs="Times New Roman"/>
            <w:noProof/>
          </w:rPr>
          <w:t>9.2.1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Theory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31</w:t>
        </w:r>
        <w:r w:rsidRPr="00D37F92">
          <w:rPr>
            <w:rFonts w:ascii="Times New Roman" w:hAnsi="Times New Roman" w:cs="Times New Roman"/>
            <w:noProof/>
            <w:webHidden/>
          </w:rPr>
          <w:fldChar w:fldCharType="end"/>
        </w:r>
      </w:hyperlink>
    </w:p>
    <w:p w14:paraId="25AD24B0" w14:textId="3EA84272"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79" w:history="1">
        <w:r w:rsidRPr="00D37F92">
          <w:rPr>
            <w:rStyle w:val="Hyperlink"/>
            <w:rFonts w:ascii="Times New Roman" w:hAnsi="Times New Roman" w:cs="Times New Roman"/>
            <w:noProof/>
          </w:rPr>
          <w:t>9.2.2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TrajectoryReferent and BoreholeReferencingMethod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_Toc28679679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33</w:t>
        </w:r>
        <w:r w:rsidRPr="00D37F92">
          <w:rPr>
            <w:rFonts w:ascii="Times New Roman" w:hAnsi="Times New Roman" w:cs="Times New Roman"/>
            <w:noProof/>
            <w:webHidden/>
          </w:rPr>
          <w:fldChar w:fldCharType="end"/>
        </w:r>
      </w:hyperlink>
    </w:p>
    <w:p w14:paraId="7E653618" w14:textId="202D4D75"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80" w:history="1">
        <w:r w:rsidRPr="00D37F92">
          <w:rPr>
            <w:rStyle w:val="Hyperlink"/>
            <w:rFonts w:ascii="Times New Roman" w:hAnsi="Times New Roman" w:cs="Times New Roman"/>
            <w:noProof/>
          </w:rPr>
          <w:t>9.3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Conceptual model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35</w:t>
        </w:r>
        <w:r w:rsidRPr="00D37F92">
          <w:rPr>
            <w:rFonts w:ascii="Times New Roman" w:hAnsi="Times New Roman" w:cs="Times New Roman"/>
            <w:noProof/>
            <w:webHidden/>
          </w:rPr>
          <w:fldChar w:fldCharType="end"/>
        </w:r>
      </w:hyperlink>
    </w:p>
    <w:p w14:paraId="0BD945D6" w14:textId="6394CE2B"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1" w:history="1">
        <w:r w:rsidRPr="00D37F92">
          <w:rPr>
            <w:rStyle w:val="Hyperlink"/>
            <w:rFonts w:ascii="Times New Roman" w:hAnsi="Times New Roman" w:cs="Times New Roman"/>
            <w:noProof/>
          </w:rPr>
          <w:t>9.3.1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36</w:t>
        </w:r>
        <w:r w:rsidRPr="00D37F92">
          <w:rPr>
            <w:rFonts w:ascii="Times New Roman" w:hAnsi="Times New Roman" w:cs="Times New Roman"/>
            <w:noProof/>
            <w:webHidden/>
          </w:rPr>
          <w:fldChar w:fldCharType="end"/>
        </w:r>
      </w:hyperlink>
    </w:p>
    <w:p w14:paraId="2958D3D2" w14:textId="6DD3A85D"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2" w:history="1">
        <w:r w:rsidRPr="00D37F92">
          <w:rPr>
            <w:rStyle w:val="Hyperlink"/>
            <w:rFonts w:ascii="Times New Roman" w:hAnsi="Times New Roman" w:cs="Times New Roman"/>
            <w:noProof/>
          </w:rPr>
          <w:t>9.3.2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BoreholeEvent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37</w:t>
        </w:r>
        <w:r w:rsidRPr="00D37F92">
          <w:rPr>
            <w:rFonts w:ascii="Times New Roman" w:hAnsi="Times New Roman" w:cs="Times New Roman"/>
            <w:noProof/>
            <w:webHidden/>
          </w:rPr>
          <w:fldChar w:fldCharType="end"/>
        </w:r>
      </w:hyperlink>
    </w:p>
    <w:p w14:paraId="4FC2F827" w14:textId="43BAAA11"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3" w:history="1">
        <w:r w:rsidRPr="00D37F92">
          <w:rPr>
            <w:rStyle w:val="Hyperlink"/>
            <w:rFonts w:ascii="Times New Roman" w:hAnsi="Times New Roman" w:cs="Times New Roman"/>
            <w:noProof/>
          </w:rPr>
          <w:t>9.3.3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BoreholeEventCollection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38</w:t>
        </w:r>
        <w:r w:rsidRPr="00D37F92">
          <w:rPr>
            <w:rFonts w:ascii="Times New Roman" w:hAnsi="Times New Roman" w:cs="Times New Roman"/>
            <w:noProof/>
            <w:webHidden/>
          </w:rPr>
          <w:fldChar w:fldCharType="end"/>
        </w:r>
      </w:hyperlink>
    </w:p>
    <w:p w14:paraId="05B6DA58" w14:textId="7E36AED6"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4" w:history="1">
        <w:r w:rsidRPr="00D37F92">
          <w:rPr>
            <w:rStyle w:val="Hyperlink"/>
            <w:rFonts w:ascii="Times New Roman" w:hAnsi="Times New Roman" w:cs="Times New Roman"/>
            <w:noProof/>
          </w:rPr>
          <w:t>9.3.4</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BoreholeEventLocation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39</w:t>
        </w:r>
        <w:r w:rsidRPr="00D37F92">
          <w:rPr>
            <w:rFonts w:ascii="Times New Roman" w:hAnsi="Times New Roman" w:cs="Times New Roman"/>
            <w:noProof/>
            <w:webHidden/>
          </w:rPr>
          <w:fldChar w:fldCharType="end"/>
        </w:r>
      </w:hyperlink>
    </w:p>
    <w:p w14:paraId="52E32434" w14:textId="1F339633"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5" w:history="1">
        <w:r w:rsidRPr="00D37F92">
          <w:rPr>
            <w:rStyle w:val="Hyperlink"/>
            <w:rFonts w:ascii="Times New Roman" w:hAnsi="Times New Roman" w:cs="Times New Roman"/>
            <w:noProof/>
          </w:rPr>
          <w:t>9.3.5</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AtLocation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40</w:t>
        </w:r>
        <w:r w:rsidRPr="00D37F92">
          <w:rPr>
            <w:rFonts w:ascii="Times New Roman" w:hAnsi="Times New Roman" w:cs="Times New Roman"/>
            <w:noProof/>
            <w:webHidden/>
          </w:rPr>
          <w:fldChar w:fldCharType="end"/>
        </w:r>
      </w:hyperlink>
    </w:p>
    <w:p w14:paraId="6EF0CE9B" w14:textId="4E6DD811"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6" w:history="1">
        <w:r w:rsidRPr="00D37F92">
          <w:rPr>
            <w:rStyle w:val="Hyperlink"/>
            <w:rFonts w:ascii="Times New Roman" w:hAnsi="Times New Roman" w:cs="Times New Roman"/>
            <w:noProof/>
          </w:rPr>
          <w:t>9.3.6</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FromToLocation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41</w:t>
        </w:r>
        <w:r w:rsidRPr="00D37F92">
          <w:rPr>
            <w:rFonts w:ascii="Times New Roman" w:hAnsi="Times New Roman" w:cs="Times New Roman"/>
            <w:noProof/>
            <w:webHidden/>
          </w:rPr>
          <w:fldChar w:fldCharType="end"/>
        </w:r>
      </w:hyperlink>
    </w:p>
    <w:p w14:paraId="273309D8" w14:textId="4C983C3E"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7" w:history="1">
        <w:r w:rsidRPr="00D37F92">
          <w:rPr>
            <w:rStyle w:val="Hyperlink"/>
            <w:rFonts w:ascii="Times New Roman" w:hAnsi="Times New Roman" w:cs="Times New Roman"/>
            <w:noProof/>
          </w:rPr>
          <w:t>9.3.7</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BoreholeLRS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42</w:t>
        </w:r>
        <w:r w:rsidRPr="00D37F92">
          <w:rPr>
            <w:rFonts w:ascii="Times New Roman" w:hAnsi="Times New Roman" w:cs="Times New Roman"/>
            <w:noProof/>
            <w:webHidden/>
          </w:rPr>
          <w:fldChar w:fldCharType="end"/>
        </w:r>
      </w:hyperlink>
    </w:p>
    <w:p w14:paraId="6C0D6EEB" w14:textId="77B3FD5A"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8" w:history="1">
        <w:r w:rsidRPr="00D37F92">
          <w:rPr>
            <w:rStyle w:val="Hyperlink"/>
            <w:rFonts w:ascii="Times New Roman" w:hAnsi="Times New Roman" w:cs="Times New Roman"/>
            <w:noProof/>
          </w:rPr>
          <w:t>9.3.8</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BoreholeTrajectory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44</w:t>
        </w:r>
        <w:r w:rsidRPr="00D37F92">
          <w:rPr>
            <w:rFonts w:ascii="Times New Roman" w:hAnsi="Times New Roman" w:cs="Times New Roman"/>
            <w:noProof/>
            <w:webHidden/>
          </w:rPr>
          <w:fldChar w:fldCharType="end"/>
        </w:r>
      </w:hyperlink>
    </w:p>
    <w:p w14:paraId="5A652A33" w14:textId="0E7F5404" w:rsidR="00D37F92" w:rsidRPr="00D37F92" w:rsidRDefault="00D37F92">
      <w:pPr>
        <w:pStyle w:val="TOC3"/>
        <w:tabs>
          <w:tab w:val="left" w:pos="1200"/>
          <w:tab w:val="right" w:leader="dot" w:pos="9350"/>
        </w:tabs>
        <w:rPr>
          <w:rFonts w:ascii="Times New Roman" w:hAnsi="Times New Roman" w:cs="Times New Roman"/>
          <w:i w:val="0"/>
          <w:iCs w:val="0"/>
          <w:noProof/>
          <w:sz w:val="24"/>
          <w:szCs w:val="24"/>
          <w:lang w:eastAsia="en-US"/>
        </w:rPr>
      </w:pPr>
      <w:hyperlink w:anchor="_Toc28679689" w:history="1">
        <w:r w:rsidRPr="00D37F92">
          <w:rPr>
            <w:rStyle w:val="Hyperlink"/>
            <w:rFonts w:ascii="Times New Roman" w:hAnsi="Times New Roman" w:cs="Times New Roman"/>
            <w:noProof/>
          </w:rPr>
          <w:t>9.3.9</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BoreholeReferencingMethod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_Toc28679689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45</w:t>
        </w:r>
        <w:r w:rsidRPr="00D37F92">
          <w:rPr>
            <w:rFonts w:ascii="Times New Roman" w:hAnsi="Times New Roman" w:cs="Times New Roman"/>
            <w:noProof/>
            <w:webHidden/>
          </w:rPr>
          <w:fldChar w:fldCharType="end"/>
        </w:r>
      </w:hyperlink>
    </w:p>
    <w:p w14:paraId="7610D80A" w14:textId="217C0D6F"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0" w:history="1">
        <w:r w:rsidRPr="00D37F92">
          <w:rPr>
            <w:rStyle w:val="Hyperlink"/>
            <w:rFonts w:ascii="Times New Roman" w:hAnsi="Times New Roman" w:cs="Times New Roman"/>
            <w:noProof/>
          </w:rPr>
          <w:t>9.3.10</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DistanceExpression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46</w:t>
        </w:r>
        <w:r w:rsidRPr="00D37F92">
          <w:rPr>
            <w:rFonts w:ascii="Times New Roman" w:hAnsi="Times New Roman" w:cs="Times New Roman"/>
            <w:noProof/>
            <w:webHidden/>
          </w:rPr>
          <w:fldChar w:fldCharType="end"/>
        </w:r>
      </w:hyperlink>
    </w:p>
    <w:p w14:paraId="7F3CFEF3" w14:textId="64174A3B"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1" w:history="1">
        <w:r w:rsidRPr="00D37F92">
          <w:rPr>
            <w:rStyle w:val="Hyperlink"/>
            <w:rFonts w:ascii="Times New Roman" w:hAnsi="Times New Roman" w:cs="Times New Roman"/>
            <w:noProof/>
          </w:rPr>
          <w:t>9.3.11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MeasureOrEvent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46</w:t>
        </w:r>
        <w:r w:rsidRPr="00D37F92">
          <w:rPr>
            <w:rFonts w:ascii="Times New Roman" w:hAnsi="Times New Roman" w:cs="Times New Roman"/>
            <w:noProof/>
            <w:webHidden/>
          </w:rPr>
          <w:fldChar w:fldCharType="end"/>
        </w:r>
      </w:hyperlink>
    </w:p>
    <w:p w14:paraId="620DB247" w14:textId="7579DA61"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2" w:history="1">
        <w:r w:rsidRPr="00D37F92">
          <w:rPr>
            <w:rStyle w:val="Hyperlink"/>
            <w:rFonts w:ascii="Times New Roman" w:hAnsi="Times New Roman" w:cs="Times New Roman"/>
            <w:noProof/>
          </w:rPr>
          <w:t>9.3.12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9.3.L TrajectoryReferent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47</w:t>
        </w:r>
        <w:r w:rsidRPr="00D37F92">
          <w:rPr>
            <w:rFonts w:ascii="Times New Roman" w:hAnsi="Times New Roman" w:cs="Times New Roman"/>
            <w:noProof/>
            <w:webHidden/>
          </w:rPr>
          <w:fldChar w:fldCharType="end"/>
        </w:r>
      </w:hyperlink>
    </w:p>
    <w:p w14:paraId="427D2D54" w14:textId="7EDB32A6"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3" w:history="1">
        <w:r w:rsidRPr="00D37F92">
          <w:rPr>
            <w:rStyle w:val="Hyperlink"/>
            <w:rFonts w:ascii="Times New Roman" w:hAnsi="Times New Roman" w:cs="Times New Roman"/>
            <w:noProof/>
          </w:rPr>
          <w:t>9.3.13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AccuracyStatementType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48</w:t>
        </w:r>
        <w:r w:rsidRPr="00D37F92">
          <w:rPr>
            <w:rFonts w:ascii="Times New Roman" w:hAnsi="Times New Roman" w:cs="Times New Roman"/>
            <w:noProof/>
            <w:webHidden/>
          </w:rPr>
          <w:fldChar w:fldCharType="end"/>
        </w:r>
      </w:hyperlink>
    </w:p>
    <w:p w14:paraId="5740B9B2" w14:textId="45E16CD7"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4" w:history="1">
        <w:r w:rsidRPr="00D37F92">
          <w:rPr>
            <w:rStyle w:val="Hyperlink"/>
            <w:rFonts w:ascii="Times New Roman" w:hAnsi="Times New Roman" w:cs="Times New Roman"/>
            <w:noProof/>
          </w:rPr>
          <w:t>9.3.14</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PrecisionStatementType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48</w:t>
        </w:r>
        <w:r w:rsidRPr="00D37F92">
          <w:rPr>
            <w:rFonts w:ascii="Times New Roman" w:hAnsi="Times New Roman" w:cs="Times New Roman"/>
            <w:noProof/>
            <w:webHidden/>
          </w:rPr>
          <w:fldChar w:fldCharType="end"/>
        </w:r>
      </w:hyperlink>
    </w:p>
    <w:p w14:paraId="6920B4C2" w14:textId="1EC0EEF2"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695" w:history="1">
        <w:r w:rsidRPr="00D37F92">
          <w:rPr>
            <w:rStyle w:val="Hyperlink"/>
            <w:rFonts w:ascii="Times New Roman" w:hAnsi="Times New Roman" w:cs="Times New Roman"/>
            <w:noProof/>
          </w:rPr>
          <w:t>9.3.15</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UnitOfMeasureType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48</w:t>
        </w:r>
        <w:r w:rsidRPr="00D37F92">
          <w:rPr>
            <w:rFonts w:ascii="Times New Roman" w:hAnsi="Times New Roman" w:cs="Times New Roman"/>
            <w:noProof/>
            <w:webHidden/>
          </w:rPr>
          <w:fldChar w:fldCharType="end"/>
        </w:r>
      </w:hyperlink>
    </w:p>
    <w:p w14:paraId="26C3612D" w14:textId="71C724FA"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96" w:history="1">
        <w:r w:rsidRPr="00D37F92">
          <w:rPr>
            <w:rStyle w:val="Hyperlink"/>
            <w:rFonts w:ascii="Times New Roman" w:hAnsi="Times New Roman" w:cs="Times New Roman"/>
            <w:noProof/>
          </w:rPr>
          <w:t>9.4</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Logical Model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48</w:t>
        </w:r>
        <w:r w:rsidRPr="00D37F92">
          <w:rPr>
            <w:rFonts w:ascii="Times New Roman" w:hAnsi="Times New Roman" w:cs="Times New Roman"/>
            <w:noProof/>
            <w:webHidden/>
          </w:rPr>
          <w:fldChar w:fldCharType="end"/>
        </w:r>
      </w:hyperlink>
    </w:p>
    <w:p w14:paraId="3073C800" w14:textId="42976237"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697" w:history="1">
        <w:r w:rsidRPr="00D37F92">
          <w:rPr>
            <w:rStyle w:val="Hyperlink"/>
            <w:rFonts w:ascii="Times New Roman" w:hAnsi="Times New Roman" w:cs="Times New Roman"/>
            <w:noProof/>
          </w:rPr>
          <w:t>9.5</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XML Schema (XSD) generation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50</w:t>
        </w:r>
        <w:r w:rsidRPr="00D37F92">
          <w:rPr>
            <w:rFonts w:ascii="Times New Roman" w:hAnsi="Times New Roman" w:cs="Times New Roman"/>
            <w:noProof/>
            <w:webHidden/>
          </w:rPr>
          <w:fldChar w:fldCharType="end"/>
        </w:r>
      </w:hyperlink>
    </w:p>
    <w:p w14:paraId="64CC7ADE" w14:textId="7ED866D2" w:rsidR="00D37F92" w:rsidRPr="00D37F92" w:rsidRDefault="00D37F92">
      <w:pPr>
        <w:pStyle w:val="TOC1"/>
        <w:tabs>
          <w:tab w:val="left" w:pos="720"/>
          <w:tab w:val="right" w:leader="dot" w:pos="9350"/>
        </w:tabs>
        <w:rPr>
          <w:rFonts w:ascii="Times New Roman" w:hAnsi="Times New Roman" w:cs="Times New Roman"/>
          <w:b w:val="0"/>
          <w:bCs w:val="0"/>
          <w:caps w:val="0"/>
          <w:noProof/>
          <w:sz w:val="24"/>
          <w:szCs w:val="24"/>
          <w:lang w:eastAsia="en-US"/>
        </w:rPr>
      </w:pPr>
      <w:hyperlink w:anchor="_Toc28679698" w:history="1">
        <w:r w:rsidRPr="00D37F92">
          <w:rPr>
            <w:rStyle w:val="Hyperlink"/>
            <w:rFonts w:ascii="Times New Roman" w:hAnsi="Times New Roman" w:cs="Times New Roman"/>
            <w:noProof/>
          </w:rPr>
          <w:t>10.</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‘BhML Extension’ package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51</w:t>
        </w:r>
        <w:r w:rsidRPr="00D37F92">
          <w:rPr>
            <w:rFonts w:ascii="Times New Roman" w:hAnsi="Times New Roman" w:cs="Times New Roman"/>
            <w:noProof/>
            <w:webHidden/>
          </w:rPr>
          <w:fldChar w:fldCharType="end"/>
        </w:r>
      </w:hyperlink>
    </w:p>
    <w:p w14:paraId="139292CF" w14:textId="755AEE37" w:rsidR="00D37F92" w:rsidRPr="00D37F92" w:rsidRDefault="00D37F92">
      <w:pPr>
        <w:pStyle w:val="TOC1"/>
        <w:tabs>
          <w:tab w:val="left" w:pos="720"/>
          <w:tab w:val="right" w:leader="dot" w:pos="9350"/>
        </w:tabs>
        <w:rPr>
          <w:rFonts w:ascii="Times New Roman" w:hAnsi="Times New Roman" w:cs="Times New Roman"/>
          <w:b w:val="0"/>
          <w:bCs w:val="0"/>
          <w:caps w:val="0"/>
          <w:noProof/>
          <w:sz w:val="24"/>
          <w:szCs w:val="24"/>
          <w:lang w:eastAsia="en-US"/>
        </w:rPr>
      </w:pPr>
      <w:hyperlink w:anchor="_Toc28679699" w:history="1">
        <w:r w:rsidRPr="00D37F92">
          <w:rPr>
            <w:rStyle w:val="Hyperlink"/>
            <w:rFonts w:ascii="Times New Roman" w:hAnsi="Times New Roman" w:cs="Times New Roman"/>
            <w:noProof/>
          </w:rPr>
          <w:t>11.</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Testing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_Toc28679699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51</w:t>
        </w:r>
        <w:r w:rsidRPr="00D37F92">
          <w:rPr>
            <w:rFonts w:ascii="Times New Roman" w:hAnsi="Times New Roman" w:cs="Times New Roman"/>
            <w:noProof/>
            <w:webHidden/>
          </w:rPr>
          <w:fldChar w:fldCharType="end"/>
        </w:r>
      </w:hyperlink>
    </w:p>
    <w:p w14:paraId="7916C1D9" w14:textId="25F46DBC"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00" w:history="1">
        <w:r w:rsidRPr="00D37F92">
          <w:rPr>
            <w:rStyle w:val="Hyperlink"/>
            <w:rFonts w:ascii="Times New Roman" w:hAnsi="Times New Roman" w:cs="Times New Roman"/>
            <w:noProof/>
          </w:rPr>
          <w:t>11.1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Methodology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51</w:t>
        </w:r>
        <w:r w:rsidRPr="00D37F92">
          <w:rPr>
            <w:rFonts w:ascii="Times New Roman" w:hAnsi="Times New Roman" w:cs="Times New Roman"/>
            <w:noProof/>
            <w:webHidden/>
          </w:rPr>
          <w:fldChar w:fldCharType="end"/>
        </w:r>
      </w:hyperlink>
    </w:p>
    <w:p w14:paraId="791799F0" w14:textId="59A4736B"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1" w:history="1">
        <w:r w:rsidRPr="00D37F92">
          <w:rPr>
            <w:rStyle w:val="Hyperlink"/>
            <w:rFonts w:ascii="Times New Roman" w:hAnsi="Times New Roman" w:cs="Times New Roman"/>
            <w:noProof/>
          </w:rPr>
          <w:t>11.1.1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Without Dependency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53</w:t>
        </w:r>
        <w:r w:rsidRPr="00D37F92">
          <w:rPr>
            <w:rFonts w:ascii="Times New Roman" w:hAnsi="Times New Roman" w:cs="Times New Roman"/>
            <w:noProof/>
            <w:webHidden/>
          </w:rPr>
          <w:fldChar w:fldCharType="end"/>
        </w:r>
      </w:hyperlink>
    </w:p>
    <w:p w14:paraId="197992FC" w14:textId="21898D6C"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2" w:history="1">
        <w:r w:rsidRPr="00D37F92">
          <w:rPr>
            <w:rStyle w:val="Hyperlink"/>
            <w:rFonts w:ascii="Times New Roman" w:hAnsi="Times New Roman" w:cs="Times New Roman"/>
            <w:noProof/>
          </w:rPr>
          <w:t>11.1.2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With dependency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56</w:t>
        </w:r>
        <w:r w:rsidRPr="00D37F92">
          <w:rPr>
            <w:rFonts w:ascii="Times New Roman" w:hAnsi="Times New Roman" w:cs="Times New Roman"/>
            <w:noProof/>
            <w:webHidden/>
          </w:rPr>
          <w:fldChar w:fldCharType="end"/>
        </w:r>
      </w:hyperlink>
    </w:p>
    <w:p w14:paraId="68089EB1" w14:textId="60F4A3E7"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3" w:history="1">
        <w:r w:rsidRPr="00D37F92">
          <w:rPr>
            <w:rStyle w:val="Hyperlink"/>
            <w:rFonts w:ascii="Times New Roman" w:hAnsi="Times New Roman" w:cs="Times New Roman"/>
            <w:noProof/>
          </w:rPr>
          <w:t>11.1.3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Without Dependency variation using SWE encoding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57</w:t>
        </w:r>
        <w:r w:rsidRPr="00D37F92">
          <w:rPr>
            <w:rFonts w:ascii="Times New Roman" w:hAnsi="Times New Roman" w:cs="Times New Roman"/>
            <w:noProof/>
            <w:webHidden/>
          </w:rPr>
          <w:fldChar w:fldCharType="end"/>
        </w:r>
      </w:hyperlink>
    </w:p>
    <w:p w14:paraId="2DBCE1A4" w14:textId="4278C4C6"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04" w:history="1">
        <w:r w:rsidRPr="00D37F92">
          <w:rPr>
            <w:rStyle w:val="Hyperlink"/>
            <w:rFonts w:ascii="Times New Roman" w:hAnsi="Times New Roman" w:cs="Times New Roman"/>
            <w:noProof/>
          </w:rPr>
          <w:t>11.2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EPOS COSC Sample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58</w:t>
        </w:r>
        <w:r w:rsidRPr="00D37F92">
          <w:rPr>
            <w:rFonts w:ascii="Times New Roman" w:hAnsi="Times New Roman" w:cs="Times New Roman"/>
            <w:noProof/>
            <w:webHidden/>
          </w:rPr>
          <w:fldChar w:fldCharType="end"/>
        </w:r>
      </w:hyperlink>
    </w:p>
    <w:p w14:paraId="4229154A" w14:textId="2771330F"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05" w:history="1">
        <w:r w:rsidRPr="00D37F92">
          <w:rPr>
            <w:rStyle w:val="Hyperlink"/>
            <w:rFonts w:ascii="Times New Roman" w:hAnsi="Times New Roman" w:cs="Times New Roman"/>
            <w:noProof/>
          </w:rPr>
          <w:t>11.3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Geological Survey of Canada (Natural Resources Canada)</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60</w:t>
        </w:r>
        <w:r w:rsidRPr="00D37F92">
          <w:rPr>
            <w:rFonts w:ascii="Times New Roman" w:hAnsi="Times New Roman" w:cs="Times New Roman"/>
            <w:noProof/>
            <w:webHidden/>
          </w:rPr>
          <w:fldChar w:fldCharType="end"/>
        </w:r>
      </w:hyperlink>
    </w:p>
    <w:p w14:paraId="3D228103" w14:textId="138BB809"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06" w:history="1">
        <w:r w:rsidRPr="00D37F92">
          <w:rPr>
            <w:rStyle w:val="Hyperlink"/>
            <w:rFonts w:ascii="Times New Roman" w:hAnsi="Times New Roman" w:cs="Times New Roman"/>
            <w:noProof/>
          </w:rPr>
          <w:t>11.4</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Borehole Markup Language (BML) of the State Geological Surveys, Germany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66</w:t>
        </w:r>
        <w:r w:rsidRPr="00D37F92">
          <w:rPr>
            <w:rFonts w:ascii="Times New Roman" w:hAnsi="Times New Roman" w:cs="Times New Roman"/>
            <w:noProof/>
            <w:webHidden/>
          </w:rPr>
          <w:fldChar w:fldCharType="end"/>
        </w:r>
      </w:hyperlink>
    </w:p>
    <w:p w14:paraId="6FBC34B7" w14:textId="58C2E808"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7" w:history="1">
        <w:r w:rsidRPr="00D37F92">
          <w:rPr>
            <w:rStyle w:val="Hyperlink"/>
            <w:rFonts w:ascii="Times New Roman" w:hAnsi="Times New Roman" w:cs="Times New Roman"/>
            <w:noProof/>
          </w:rPr>
          <w:t>11.4.1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Methodology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66</w:t>
        </w:r>
        <w:r w:rsidRPr="00D37F92">
          <w:rPr>
            <w:rFonts w:ascii="Times New Roman" w:hAnsi="Times New Roman" w:cs="Times New Roman"/>
            <w:noProof/>
            <w:webHidden/>
          </w:rPr>
          <w:fldChar w:fldCharType="end"/>
        </w:r>
      </w:hyperlink>
    </w:p>
    <w:p w14:paraId="223F4E83" w14:textId="0AEACE47"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8" w:history="1">
        <w:r w:rsidRPr="00D37F92">
          <w:rPr>
            <w:rStyle w:val="Hyperlink"/>
            <w:rFonts w:ascii="Times New Roman" w:hAnsi="Times New Roman" w:cs="Times New Roman"/>
            <w:noProof/>
          </w:rPr>
          <w:t>11.4.2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With Dependency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66</w:t>
        </w:r>
        <w:r w:rsidRPr="00D37F92">
          <w:rPr>
            <w:rFonts w:ascii="Times New Roman" w:hAnsi="Times New Roman" w:cs="Times New Roman"/>
            <w:noProof/>
            <w:webHidden/>
          </w:rPr>
          <w:fldChar w:fldCharType="end"/>
        </w:r>
      </w:hyperlink>
    </w:p>
    <w:p w14:paraId="71B3BF25" w14:textId="1BB9AF2E"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09" w:history="1">
        <w:r w:rsidRPr="00D37F92">
          <w:rPr>
            <w:rStyle w:val="Hyperlink"/>
            <w:rFonts w:ascii="Times New Roman" w:hAnsi="Times New Roman" w:cs="Times New Roman"/>
            <w:noProof/>
          </w:rPr>
          <w:t>11.4.3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Without Dependency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_Toc28679709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68</w:t>
        </w:r>
        <w:r w:rsidRPr="00D37F92">
          <w:rPr>
            <w:rFonts w:ascii="Times New Roman" w:hAnsi="Times New Roman" w:cs="Times New Roman"/>
            <w:noProof/>
            <w:webHidden/>
          </w:rPr>
          <w:fldChar w:fldCharType="end"/>
        </w:r>
      </w:hyperlink>
    </w:p>
    <w:p w14:paraId="17B8DA31" w14:textId="308D0287"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0" w:history="1">
        <w:r w:rsidRPr="00D37F92">
          <w:rPr>
            <w:rStyle w:val="Hyperlink"/>
            <w:rFonts w:ascii="Times New Roman" w:hAnsi="Times New Roman" w:cs="Times New Roman"/>
            <w:noProof/>
          </w:rPr>
          <w:t>11.4.4</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Conclusions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71</w:t>
        </w:r>
        <w:r w:rsidRPr="00D37F92">
          <w:rPr>
            <w:rFonts w:ascii="Times New Roman" w:hAnsi="Times New Roman" w:cs="Times New Roman"/>
            <w:noProof/>
            <w:webHidden/>
          </w:rPr>
          <w:fldChar w:fldCharType="end"/>
        </w:r>
      </w:hyperlink>
    </w:p>
    <w:p w14:paraId="29974512" w14:textId="6A83C081"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11" w:history="1">
        <w:r w:rsidRPr="00D37F92">
          <w:rPr>
            <w:rStyle w:val="Hyperlink"/>
            <w:rFonts w:ascii="Times New Roman" w:hAnsi="Times New Roman" w:cs="Times New Roman"/>
            <w:noProof/>
          </w:rPr>
          <w:t>11.5</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FedUni (CeRDI)</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72</w:t>
        </w:r>
        <w:r w:rsidRPr="00D37F92">
          <w:rPr>
            <w:rFonts w:ascii="Times New Roman" w:hAnsi="Times New Roman" w:cs="Times New Roman"/>
            <w:noProof/>
            <w:webHidden/>
          </w:rPr>
          <w:fldChar w:fldCharType="end"/>
        </w:r>
      </w:hyperlink>
    </w:p>
    <w:p w14:paraId="2B419104" w14:textId="6009EA67"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2" w:history="1">
        <w:r w:rsidRPr="00D37F92">
          <w:rPr>
            <w:rStyle w:val="Hyperlink"/>
            <w:rFonts w:ascii="Times New Roman" w:hAnsi="Times New Roman" w:cs="Times New Roman"/>
            <w:noProof/>
          </w:rPr>
          <w:t>11.5.1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Methodology</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72</w:t>
        </w:r>
        <w:r w:rsidRPr="00D37F92">
          <w:rPr>
            <w:rFonts w:ascii="Times New Roman" w:hAnsi="Times New Roman" w:cs="Times New Roman"/>
            <w:noProof/>
            <w:webHidden/>
          </w:rPr>
          <w:fldChar w:fldCharType="end"/>
        </w:r>
      </w:hyperlink>
    </w:p>
    <w:p w14:paraId="0D651941" w14:textId="228BA4BF"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3" w:history="1">
        <w:r w:rsidRPr="00D37F92">
          <w:rPr>
            <w:rStyle w:val="Hyperlink"/>
            <w:rFonts w:ascii="Times New Roman" w:hAnsi="Times New Roman" w:cs="Times New Roman"/>
            <w:noProof/>
          </w:rPr>
          <w:t>11.5.2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Encoding of Tests on Lithology logs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73</w:t>
        </w:r>
        <w:r w:rsidRPr="00D37F92">
          <w:rPr>
            <w:rFonts w:ascii="Times New Roman" w:hAnsi="Times New Roman" w:cs="Times New Roman"/>
            <w:noProof/>
            <w:webHidden/>
          </w:rPr>
          <w:fldChar w:fldCharType="end"/>
        </w:r>
      </w:hyperlink>
    </w:p>
    <w:p w14:paraId="7A867B12" w14:textId="0B1473F5"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4" w:history="1">
        <w:r w:rsidRPr="00D37F92">
          <w:rPr>
            <w:rStyle w:val="Hyperlink"/>
            <w:rFonts w:ascii="Times New Roman" w:hAnsi="Times New Roman" w:cs="Times New Roman"/>
            <w:noProof/>
          </w:rPr>
          <w:t>11.5.3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GWML2 to BhML remarks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81</w:t>
        </w:r>
        <w:r w:rsidRPr="00D37F92">
          <w:rPr>
            <w:rFonts w:ascii="Times New Roman" w:hAnsi="Times New Roman" w:cs="Times New Roman"/>
            <w:noProof/>
            <w:webHidden/>
          </w:rPr>
          <w:fldChar w:fldCharType="end"/>
        </w:r>
      </w:hyperlink>
    </w:p>
    <w:p w14:paraId="142C650B" w14:textId="02F4B044"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15" w:history="1">
        <w:r w:rsidRPr="00D37F92">
          <w:rPr>
            <w:rStyle w:val="Hyperlink"/>
            <w:rFonts w:ascii="Times New Roman" w:hAnsi="Times New Roman" w:cs="Times New Roman"/>
            <w:noProof/>
          </w:rPr>
          <w:t>11.6</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RESQML and Energistics standards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88</w:t>
        </w:r>
        <w:r w:rsidRPr="00D37F92">
          <w:rPr>
            <w:rFonts w:ascii="Times New Roman" w:hAnsi="Times New Roman" w:cs="Times New Roman"/>
            <w:noProof/>
            <w:webHidden/>
          </w:rPr>
          <w:fldChar w:fldCharType="end"/>
        </w:r>
      </w:hyperlink>
    </w:p>
    <w:p w14:paraId="062D0215" w14:textId="200AB196"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6" w:history="1">
        <w:r w:rsidRPr="00D37F92">
          <w:rPr>
            <w:rStyle w:val="Hyperlink"/>
            <w:rFonts w:ascii="Times New Roman" w:hAnsi="Times New Roman" w:cs="Times New Roman"/>
            <w:noProof/>
          </w:rPr>
          <w:t>11.6.1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Semantic mapping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89</w:t>
        </w:r>
        <w:r w:rsidRPr="00D37F92">
          <w:rPr>
            <w:rFonts w:ascii="Times New Roman" w:hAnsi="Times New Roman" w:cs="Times New Roman"/>
            <w:noProof/>
            <w:webHidden/>
          </w:rPr>
          <w:fldChar w:fldCharType="end"/>
        </w:r>
      </w:hyperlink>
    </w:p>
    <w:p w14:paraId="07B5A41E" w14:textId="6036746C"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17" w:history="1">
        <w:r w:rsidRPr="00D37F92">
          <w:rPr>
            <w:rStyle w:val="Hyperlink"/>
            <w:rFonts w:ascii="Times New Roman" w:hAnsi="Times New Roman" w:cs="Times New Roman"/>
            <w:noProof/>
          </w:rPr>
          <w:t>11.6.2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RESQML instance generation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91</w:t>
        </w:r>
        <w:r w:rsidRPr="00D37F92">
          <w:rPr>
            <w:rFonts w:ascii="Times New Roman" w:hAnsi="Times New Roman" w:cs="Times New Roman"/>
            <w:noProof/>
            <w:webHidden/>
          </w:rPr>
          <w:fldChar w:fldCharType="end"/>
        </w:r>
      </w:hyperlink>
    </w:p>
    <w:p w14:paraId="5E65C71F" w14:textId="51B99397" w:rsidR="00D37F92" w:rsidRPr="00D37F92" w:rsidRDefault="00D37F92">
      <w:pPr>
        <w:pStyle w:val="TOC1"/>
        <w:tabs>
          <w:tab w:val="left" w:pos="720"/>
          <w:tab w:val="right" w:leader="dot" w:pos="9350"/>
        </w:tabs>
        <w:rPr>
          <w:rFonts w:ascii="Times New Roman" w:hAnsi="Times New Roman" w:cs="Times New Roman"/>
          <w:b w:val="0"/>
          <w:bCs w:val="0"/>
          <w:caps w:val="0"/>
          <w:noProof/>
          <w:sz w:val="24"/>
          <w:szCs w:val="24"/>
          <w:lang w:eastAsia="en-US"/>
        </w:rPr>
      </w:pPr>
      <w:hyperlink w:anchor="_Toc28679718" w:history="1">
        <w:r w:rsidRPr="00D37F92">
          <w:rPr>
            <w:rStyle w:val="Hyperlink"/>
            <w:rFonts w:ascii="Times New Roman" w:hAnsi="Times New Roman" w:cs="Times New Roman"/>
            <w:noProof/>
          </w:rPr>
          <w:t>12.</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Findings &amp; standing issues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92</w:t>
        </w:r>
        <w:r w:rsidRPr="00D37F92">
          <w:rPr>
            <w:rFonts w:ascii="Times New Roman" w:hAnsi="Times New Roman" w:cs="Times New Roman"/>
            <w:noProof/>
            <w:webHidden/>
          </w:rPr>
          <w:fldChar w:fldCharType="end"/>
        </w:r>
      </w:hyperlink>
    </w:p>
    <w:p w14:paraId="0194E142" w14:textId="695D9876"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19" w:history="1">
        <w:r w:rsidRPr="00D37F92">
          <w:rPr>
            <w:rStyle w:val="Hyperlink"/>
            <w:rFonts w:ascii="Times New Roman" w:hAnsi="Times New Roman" w:cs="Times New Roman"/>
            <w:noProof/>
          </w:rPr>
          <w:t>12.1</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Findings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_Toc28679719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92</w:t>
        </w:r>
        <w:r w:rsidRPr="00D37F92">
          <w:rPr>
            <w:rFonts w:ascii="Times New Roman" w:hAnsi="Times New Roman" w:cs="Times New Roman"/>
            <w:noProof/>
            <w:webHidden/>
          </w:rPr>
          <w:fldChar w:fldCharType="end"/>
        </w:r>
      </w:hyperlink>
    </w:p>
    <w:p w14:paraId="47925128" w14:textId="7395E38A"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20" w:history="1">
        <w:r w:rsidRPr="00D37F92">
          <w:rPr>
            <w:rStyle w:val="Hyperlink"/>
            <w:rFonts w:ascii="Times New Roman" w:hAnsi="Times New Roman" w:cs="Times New Roman"/>
            <w:noProof/>
          </w:rPr>
          <w:t>12.2</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Standing issues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93</w:t>
        </w:r>
        <w:r w:rsidRPr="00D37F92">
          <w:rPr>
            <w:rFonts w:ascii="Times New Roman" w:hAnsi="Times New Roman" w:cs="Times New Roman"/>
            <w:noProof/>
            <w:webHidden/>
          </w:rPr>
          <w:fldChar w:fldCharType="end"/>
        </w:r>
      </w:hyperlink>
    </w:p>
    <w:p w14:paraId="53403D81" w14:textId="38272CF2" w:rsidR="00D37F92" w:rsidRPr="00D37F92" w:rsidRDefault="00D37F92">
      <w:pPr>
        <w:pStyle w:val="TOC2"/>
        <w:tabs>
          <w:tab w:val="left" w:pos="960"/>
          <w:tab w:val="right" w:leader="dot" w:pos="9350"/>
        </w:tabs>
        <w:rPr>
          <w:rFonts w:ascii="Times New Roman" w:hAnsi="Times New Roman" w:cs="Times New Roman"/>
          <w:smallCaps w:val="0"/>
          <w:noProof/>
          <w:sz w:val="24"/>
          <w:szCs w:val="24"/>
          <w:lang w:eastAsia="en-US"/>
        </w:rPr>
      </w:pPr>
      <w:hyperlink w:anchor="_Toc28679721" w:history="1">
        <w:r w:rsidRPr="00D37F92">
          <w:rPr>
            <w:rStyle w:val="Hyperlink"/>
            <w:rFonts w:ascii="Times New Roman" w:hAnsi="Times New Roman" w:cs="Times New Roman"/>
            <w:noProof/>
          </w:rPr>
          <w:t>12.3</w:t>
        </w:r>
        <w:r w:rsidRPr="00D37F92">
          <w:rPr>
            <w:rFonts w:ascii="Times New Roman" w:hAnsi="Times New Roman" w:cs="Times New Roman"/>
            <w:smallCaps w:val="0"/>
            <w:noProof/>
            <w:sz w:val="24"/>
            <w:szCs w:val="24"/>
            <w:lang w:eastAsia="en-US"/>
          </w:rPr>
          <w:tab/>
        </w:r>
        <w:r w:rsidRPr="00D37F92">
          <w:rPr>
            <w:rStyle w:val="Hyperlink"/>
            <w:rFonts w:ascii="Times New Roman" w:hAnsi="Times New Roman" w:cs="Times New Roman"/>
            <w:noProof/>
          </w:rPr>
          <w:t>Impacts on external standards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94</w:t>
        </w:r>
        <w:r w:rsidRPr="00D37F92">
          <w:rPr>
            <w:rFonts w:ascii="Times New Roman" w:hAnsi="Times New Roman" w:cs="Times New Roman"/>
            <w:noProof/>
            <w:webHidden/>
          </w:rPr>
          <w:fldChar w:fldCharType="end"/>
        </w:r>
      </w:hyperlink>
    </w:p>
    <w:p w14:paraId="6284583A" w14:textId="55169ECA"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22" w:history="1">
        <w:r w:rsidRPr="00D37F92">
          <w:rPr>
            <w:rStyle w:val="Hyperlink"/>
            <w:rFonts w:ascii="Times New Roman" w:hAnsi="Times New Roman" w:cs="Times New Roman"/>
            <w:noProof/>
          </w:rPr>
          <w:t>12.3.1</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OGC (GeoSciML and GWML)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94</w:t>
        </w:r>
        <w:r w:rsidRPr="00D37F92">
          <w:rPr>
            <w:rFonts w:ascii="Times New Roman" w:hAnsi="Times New Roman" w:cs="Times New Roman"/>
            <w:noProof/>
            <w:webHidden/>
          </w:rPr>
          <w:fldChar w:fldCharType="end"/>
        </w:r>
      </w:hyperlink>
    </w:p>
    <w:p w14:paraId="0A398529" w14:textId="77354E02"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23" w:history="1">
        <w:r w:rsidRPr="00D37F92">
          <w:rPr>
            <w:rStyle w:val="Hyperlink"/>
            <w:rFonts w:ascii="Times New Roman" w:hAnsi="Times New Roman" w:cs="Times New Roman"/>
            <w:noProof/>
          </w:rPr>
          <w:t>12.3.2</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Borehole 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94</w:t>
        </w:r>
        <w:r w:rsidRPr="00D37F92">
          <w:rPr>
            <w:rFonts w:ascii="Times New Roman" w:hAnsi="Times New Roman" w:cs="Times New Roman"/>
            <w:noProof/>
            <w:webHidden/>
          </w:rPr>
          <w:fldChar w:fldCharType="end"/>
        </w:r>
      </w:hyperlink>
    </w:p>
    <w:p w14:paraId="5BB6326F" w14:textId="6CE079E3" w:rsidR="00D37F92" w:rsidRPr="00D37F92" w:rsidRDefault="00D37F92">
      <w:pPr>
        <w:pStyle w:val="TOC3"/>
        <w:tabs>
          <w:tab w:val="left" w:pos="1440"/>
          <w:tab w:val="right" w:leader="dot" w:pos="9350"/>
        </w:tabs>
        <w:rPr>
          <w:rFonts w:ascii="Times New Roman" w:hAnsi="Times New Roman" w:cs="Times New Roman"/>
          <w:i w:val="0"/>
          <w:iCs w:val="0"/>
          <w:noProof/>
          <w:sz w:val="24"/>
          <w:szCs w:val="24"/>
          <w:lang w:eastAsia="en-US"/>
        </w:rPr>
      </w:pPr>
      <w:hyperlink w:anchor="_Toc28679724" w:history="1">
        <w:r w:rsidRPr="00D37F92">
          <w:rPr>
            <w:rStyle w:val="Hyperlink"/>
            <w:rFonts w:ascii="Times New Roman" w:hAnsi="Times New Roman" w:cs="Times New Roman"/>
            <w:noProof/>
          </w:rPr>
          <w:t>12.3.3</w:t>
        </w:r>
        <w:r w:rsidRPr="00D37F92">
          <w:rPr>
            <w:rFonts w:ascii="Times New Roman" w:hAnsi="Times New Roman" w:cs="Times New Roman"/>
            <w:i w:val="0"/>
            <w:iCs w:val="0"/>
            <w:noProof/>
            <w:sz w:val="24"/>
            <w:szCs w:val="24"/>
            <w:lang w:eastAsia="en-US"/>
          </w:rPr>
          <w:tab/>
        </w:r>
        <w:r w:rsidRPr="00D37F92">
          <w:rPr>
            <w:rStyle w:val="Hyperlink"/>
            <w:rFonts w:ascii="Times New Roman" w:hAnsi="Times New Roman" w:cs="Times New Roman"/>
            <w:noProof/>
          </w:rPr>
          <w:t>RESQML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95</w:t>
        </w:r>
        <w:r w:rsidRPr="00D37F92">
          <w:rPr>
            <w:rFonts w:ascii="Times New Roman" w:hAnsi="Times New Roman" w:cs="Times New Roman"/>
            <w:noProof/>
            <w:webHidden/>
          </w:rPr>
          <w:fldChar w:fldCharType="end"/>
        </w:r>
      </w:hyperlink>
    </w:p>
    <w:p w14:paraId="77B9C388" w14:textId="57D47613" w:rsidR="00D37F92" w:rsidRPr="00D37F92" w:rsidRDefault="00D37F92">
      <w:pPr>
        <w:pStyle w:val="TOC1"/>
        <w:tabs>
          <w:tab w:val="left" w:pos="720"/>
          <w:tab w:val="right" w:leader="dot" w:pos="9350"/>
        </w:tabs>
        <w:rPr>
          <w:rFonts w:ascii="Times New Roman" w:hAnsi="Times New Roman" w:cs="Times New Roman"/>
          <w:b w:val="0"/>
          <w:bCs w:val="0"/>
          <w:caps w:val="0"/>
          <w:noProof/>
          <w:sz w:val="24"/>
          <w:szCs w:val="24"/>
          <w:lang w:eastAsia="en-US"/>
        </w:rPr>
      </w:pPr>
      <w:hyperlink w:anchor="_Toc28679725" w:history="1">
        <w:r w:rsidRPr="00D37F92">
          <w:rPr>
            <w:rStyle w:val="Hyperlink"/>
            <w:rFonts w:ascii="Times New Roman" w:hAnsi="Times New Roman" w:cs="Times New Roman"/>
            <w:noProof/>
          </w:rPr>
          <w:t>13.</w:t>
        </w:r>
        <w:r w:rsidRPr="00D37F92">
          <w:rPr>
            <w:rFonts w:ascii="Times New Roman" w:hAnsi="Times New Roman" w:cs="Times New Roman"/>
            <w:b w:val="0"/>
            <w:bCs w:val="0"/>
            <w:caps w:val="0"/>
            <w:noProof/>
            <w:sz w:val="24"/>
            <w:szCs w:val="24"/>
            <w:lang w:eastAsia="en-US"/>
          </w:rPr>
          <w:tab/>
        </w:r>
        <w:r w:rsidRPr="00D37F92">
          <w:rPr>
            <w:rStyle w:val="Hyperlink"/>
            <w:rFonts w:ascii="Times New Roman" w:hAnsi="Times New Roman" w:cs="Times New Roman"/>
            <w:noProof/>
          </w:rPr>
          <w:t>Conclusions &amp; recommendations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95</w:t>
        </w:r>
        <w:r w:rsidRPr="00D37F92">
          <w:rPr>
            <w:rFonts w:ascii="Times New Roman" w:hAnsi="Times New Roman" w:cs="Times New Roman"/>
            <w:noProof/>
            <w:webHidden/>
          </w:rPr>
          <w:fldChar w:fldCharType="end"/>
        </w:r>
      </w:hyperlink>
    </w:p>
    <w:p w14:paraId="2C8F383C" w14:textId="1259A76A"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26" w:history="1">
        <w:r w:rsidRPr="00D37F92">
          <w:rPr>
            <w:rStyle w:val="Hyperlink"/>
            <w:rFonts w:ascii="Times New Roman" w:hAnsi="Times New Roman" w:cs="Times New Roman"/>
            <w:noProof/>
          </w:rPr>
          <w:t>Annex A: A TrajectoryReferent example in XML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97</w:t>
        </w:r>
        <w:r w:rsidRPr="00D37F92">
          <w:rPr>
            <w:rFonts w:ascii="Times New Roman" w:hAnsi="Times New Roman" w:cs="Times New Roman"/>
            <w:noProof/>
            <w:webHidden/>
          </w:rPr>
          <w:fldChar w:fldCharType="end"/>
        </w:r>
      </w:hyperlink>
    </w:p>
    <w:p w14:paraId="0D6D2B25" w14:textId="59935EF7"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27" w:history="1">
        <w:r w:rsidRPr="00D37F92">
          <w:rPr>
            <w:rStyle w:val="Hyperlink"/>
            <w:rFonts w:ascii="Times New Roman" w:hAnsi="Times New Roman" w:cs="Times New Roman"/>
            <w:noProof/>
          </w:rPr>
          <w:t>Annex B: Observation log in BhML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102</w:t>
        </w:r>
        <w:r w:rsidRPr="00D37F92">
          <w:rPr>
            <w:rFonts w:ascii="Times New Roman" w:hAnsi="Times New Roman" w:cs="Times New Roman"/>
            <w:noProof/>
            <w:webHidden/>
          </w:rPr>
          <w:fldChar w:fldCharType="end"/>
        </w:r>
      </w:hyperlink>
    </w:p>
    <w:p w14:paraId="301CD9A6" w14:textId="5120AADA"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28" w:history="1">
        <w:r w:rsidRPr="00D37F92">
          <w:rPr>
            <w:rStyle w:val="Hyperlink"/>
            <w:rFonts w:ascii="Times New Roman" w:hAnsi="Times New Roman" w:cs="Times New Roman"/>
            <w:noProof/>
          </w:rPr>
          <w:t>Annex C: NRCan without Dependency variation using SWE encoding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144</w:t>
        </w:r>
        <w:r w:rsidRPr="00D37F92">
          <w:rPr>
            <w:rFonts w:ascii="Times New Roman" w:hAnsi="Times New Roman" w:cs="Times New Roman"/>
            <w:noProof/>
            <w:webHidden/>
          </w:rPr>
          <w:fldChar w:fldCharType="end"/>
        </w:r>
      </w:hyperlink>
    </w:p>
    <w:p w14:paraId="5DD6796A" w14:textId="619A3287"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29" w:history="1">
        <w:r w:rsidRPr="00D37F92">
          <w:rPr>
            <w:rStyle w:val="Hyperlink"/>
            <w:rFonts w:ascii="Times New Roman" w:hAnsi="Times New Roman" w:cs="Times New Roman"/>
            <w:noProof/>
          </w:rPr>
          <w:t>Annex D: Substitution in BhML model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_Toc28679729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146</w:t>
        </w:r>
        <w:r w:rsidRPr="00D37F92">
          <w:rPr>
            <w:rFonts w:ascii="Times New Roman" w:hAnsi="Times New Roman" w:cs="Times New Roman"/>
            <w:noProof/>
            <w:webHidden/>
          </w:rPr>
          <w:fldChar w:fldCharType="end"/>
        </w:r>
      </w:hyperlink>
    </w:p>
    <w:p w14:paraId="07FCB59F" w14:textId="1CED1990"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30" w:history="1">
        <w:r w:rsidRPr="00D37F92">
          <w:rPr>
            <w:rStyle w:val="Hyperlink"/>
            <w:rFonts w:ascii="Times New Roman" w:hAnsi="Times New Roman" w:cs="Times New Roman"/>
            <w:noProof/>
          </w:rPr>
          <w:t>Annex E: BhML-BML without dependency variation using SWE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152</w:t>
        </w:r>
        <w:r w:rsidRPr="00D37F92">
          <w:rPr>
            <w:rFonts w:ascii="Times New Roman" w:hAnsi="Times New Roman" w:cs="Times New Roman"/>
            <w:noProof/>
            <w:webHidden/>
          </w:rPr>
          <w:fldChar w:fldCharType="end"/>
        </w:r>
      </w:hyperlink>
    </w:p>
    <w:p w14:paraId="04D04DA3" w14:textId="4746B025"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31" w:history="1">
        <w:r w:rsidRPr="00D37F92">
          <w:rPr>
            <w:rStyle w:val="Hyperlink"/>
            <w:rFonts w:ascii="Times New Roman" w:hAnsi="Times New Roman" w:cs="Times New Roman"/>
            <w:noProof/>
          </w:rPr>
          <w:t>Annex F: GWML Lithology Log encoding options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156</w:t>
        </w:r>
        <w:r w:rsidRPr="00D37F92">
          <w:rPr>
            <w:rFonts w:ascii="Times New Roman" w:hAnsi="Times New Roman" w:cs="Times New Roman"/>
            <w:noProof/>
            <w:webHidden/>
          </w:rPr>
          <w:fldChar w:fldCharType="end"/>
        </w:r>
      </w:hyperlink>
    </w:p>
    <w:p w14:paraId="463F1485" w14:textId="00158DBD"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32" w:history="1">
        <w:r w:rsidRPr="00D37F92">
          <w:rPr>
            <w:rStyle w:val="Hyperlink"/>
            <w:rFonts w:ascii="Times New Roman" w:hAnsi="Times New Roman" w:cs="Times New Roman"/>
            <w:noProof/>
          </w:rPr>
          <w:t>Annex G: Construction log in BhML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171</w:t>
        </w:r>
        <w:r w:rsidRPr="00D37F92">
          <w:rPr>
            <w:rFonts w:ascii="Times New Roman" w:hAnsi="Times New Roman" w:cs="Times New Roman"/>
            <w:noProof/>
            <w:webHidden/>
          </w:rPr>
          <w:fldChar w:fldCharType="end"/>
        </w:r>
      </w:hyperlink>
    </w:p>
    <w:p w14:paraId="7D0315E5" w14:textId="25F897DA" w:rsidR="00D37F92" w:rsidRPr="00D37F92" w:rsidRDefault="00D37F92">
      <w:pPr>
        <w:pStyle w:val="TOC1"/>
        <w:tabs>
          <w:tab w:val="right" w:leader="dot" w:pos="9350"/>
        </w:tabs>
        <w:rPr>
          <w:rFonts w:ascii="Times New Roman" w:hAnsi="Times New Roman" w:cs="Times New Roman"/>
          <w:b w:val="0"/>
          <w:bCs w:val="0"/>
          <w:caps w:val="0"/>
          <w:noProof/>
          <w:sz w:val="24"/>
          <w:szCs w:val="24"/>
          <w:lang w:eastAsia="en-US"/>
        </w:rPr>
      </w:pPr>
      <w:hyperlink w:anchor="_Toc28679733" w:history="1">
        <w:r w:rsidRPr="00D37F92">
          <w:rPr>
            <w:rStyle w:val="Hyperlink"/>
            <w:rFonts w:ascii="Times New Roman" w:hAnsi="Times New Roman" w:cs="Times New Roman"/>
            <w:noProof/>
          </w:rPr>
          <w:t>Annex H: Mapping ENERGISTICS RESQML and BhML</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180</w:t>
        </w:r>
        <w:r w:rsidRPr="00D37F92">
          <w:rPr>
            <w:rFonts w:ascii="Times New Roman" w:hAnsi="Times New Roman" w:cs="Times New Roman"/>
            <w:noProof/>
            <w:webHidden/>
          </w:rPr>
          <w:fldChar w:fldCharType="end"/>
        </w:r>
      </w:hyperlink>
    </w:p>
    <w:p w14:paraId="4D5F9A33" w14:textId="3BFC5695" w:rsidR="00451523" w:rsidRDefault="00D37F92" w:rsidP="00D37F92">
      <w:r w:rsidRPr="00D37F92">
        <w:rPr>
          <w:caps/>
          <w:sz w:val="20"/>
          <w:szCs w:val="20"/>
        </w:rPr>
        <w:lastRenderedPageBreak/>
        <w:fldChar w:fldCharType="end"/>
      </w:r>
    </w:p>
    <w:p w14:paraId="3BF41BD5" w14:textId="5A925EC7" w:rsidR="00451523" w:rsidRDefault="00451523" w:rsidP="00D37F92">
      <w:r>
        <w:br w:type="page"/>
      </w:r>
    </w:p>
    <w:p w14:paraId="1EDC98A4" w14:textId="77777777" w:rsidR="00451523" w:rsidRPr="00D37F92" w:rsidRDefault="00451523" w:rsidP="00451523">
      <w:pPr>
        <w:pStyle w:val="TOCHeading"/>
        <w:rPr>
          <w:rFonts w:ascii="Times New Roman" w:hAnsi="Times New Roman"/>
        </w:rPr>
      </w:pPr>
      <w:r w:rsidRPr="00D37F92">
        <w:rPr>
          <w:rFonts w:ascii="Times New Roman" w:hAnsi="Times New Roman"/>
        </w:rPr>
        <w:t>Table of Figures</w:t>
      </w:r>
    </w:p>
    <w:p w14:paraId="0FD89263" w14:textId="77777777" w:rsidR="00451523" w:rsidRPr="00D37F92" w:rsidRDefault="00451523" w:rsidP="00451523"/>
    <w:p w14:paraId="74AB3D93" w14:textId="79E640B6"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r w:rsidRPr="00D37F92">
        <w:rPr>
          <w:rFonts w:ascii="Times New Roman" w:hAnsi="Times New Roman" w:cs="Times New Roman"/>
        </w:rPr>
        <w:fldChar w:fldCharType="begin"/>
      </w:r>
      <w:r w:rsidRPr="00D37F92">
        <w:rPr>
          <w:rFonts w:ascii="Times New Roman" w:hAnsi="Times New Roman" w:cs="Times New Roman"/>
        </w:rPr>
        <w:instrText xml:space="preserve"> TOC \h \z \c "Figure" </w:instrText>
      </w:r>
      <w:r w:rsidRPr="00D37F92">
        <w:rPr>
          <w:rFonts w:ascii="Times New Roman" w:hAnsi="Times New Roman" w:cs="Times New Roman"/>
        </w:rPr>
        <w:fldChar w:fldCharType="separate"/>
      </w:r>
      <w:hyperlink r:id="rId15" w:anchor="_Toc28679734" w:history="1">
        <w:r w:rsidRPr="00D37F92">
          <w:rPr>
            <w:rStyle w:val="Hyperlink"/>
            <w:rFonts w:ascii="Times New Roman" w:hAnsi="Times New Roman" w:cs="Times New Roman"/>
            <w:noProof/>
          </w:rPr>
          <w:t>Figure 1: Grouping of Borehole IE vocabulary needs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25</w:t>
        </w:r>
        <w:r w:rsidRPr="00D37F92">
          <w:rPr>
            <w:rFonts w:ascii="Times New Roman" w:hAnsi="Times New Roman" w:cs="Times New Roman"/>
            <w:noProof/>
            <w:webHidden/>
          </w:rPr>
          <w:fldChar w:fldCharType="end"/>
        </w:r>
      </w:hyperlink>
    </w:p>
    <w:p w14:paraId="68662C7B" w14:textId="7A03ABCA"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35" w:history="1">
        <w:r w:rsidRPr="00D37F92">
          <w:rPr>
            <w:rStyle w:val="Hyperlink"/>
            <w:rFonts w:ascii="Times New Roman" w:hAnsi="Times New Roman" w:cs="Times New Roman"/>
            <w:noProof/>
          </w:rPr>
          <w:t>Figure 2: ISO 19148 - Figure 14 - Linear Referencing System classes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27</w:t>
        </w:r>
        <w:r w:rsidRPr="00D37F92">
          <w:rPr>
            <w:rFonts w:ascii="Times New Roman" w:hAnsi="Times New Roman" w:cs="Times New Roman"/>
            <w:noProof/>
            <w:webHidden/>
          </w:rPr>
          <w:fldChar w:fldCharType="end"/>
        </w:r>
      </w:hyperlink>
    </w:p>
    <w:p w14:paraId="32C56318" w14:textId="5AAF964A"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36" w:history="1">
        <w:r w:rsidRPr="00D37F92">
          <w:rPr>
            <w:rStyle w:val="Hyperlink"/>
            <w:rFonts w:ascii="Times New Roman" w:hAnsi="Times New Roman" w:cs="Times New Roman"/>
            <w:noProof/>
          </w:rPr>
          <w:t>Figure 3: ISO 19148 Figure 44 - Linearly Located Event classes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29</w:t>
        </w:r>
        <w:r w:rsidRPr="00D37F92">
          <w:rPr>
            <w:rFonts w:ascii="Times New Roman" w:hAnsi="Times New Roman" w:cs="Times New Roman"/>
            <w:noProof/>
            <w:webHidden/>
          </w:rPr>
          <w:fldChar w:fldCharType="end"/>
        </w:r>
      </w:hyperlink>
    </w:p>
    <w:p w14:paraId="59776596" w14:textId="739E6806"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37" w:history="1">
        <w:r w:rsidRPr="00D37F92">
          <w:rPr>
            <w:rStyle w:val="Hyperlink"/>
            <w:rFonts w:ascii="Times New Roman" w:hAnsi="Times New Roman" w:cs="Times New Roman"/>
            <w:noProof/>
          </w:rPr>
          <w:t>Figure 4: ‘BhML Core’ explained – boreholeEventLocation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32</w:t>
        </w:r>
        <w:r w:rsidRPr="00D37F92">
          <w:rPr>
            <w:rFonts w:ascii="Times New Roman" w:hAnsi="Times New Roman" w:cs="Times New Roman"/>
            <w:noProof/>
            <w:webHidden/>
          </w:rPr>
          <w:fldChar w:fldCharType="end"/>
        </w:r>
      </w:hyperlink>
    </w:p>
    <w:p w14:paraId="54810B79" w14:textId="585B7B5B"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38" w:history="1">
        <w:r w:rsidRPr="00D37F92">
          <w:rPr>
            <w:rStyle w:val="Hyperlink"/>
            <w:rFonts w:ascii="Times New Roman" w:hAnsi="Times New Roman" w:cs="Times New Roman"/>
            <w:noProof/>
          </w:rPr>
          <w:t>Figure 5: 'BhML Core' BoreholeEventLocation explained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32</w:t>
        </w:r>
        <w:r w:rsidRPr="00D37F92">
          <w:rPr>
            <w:rFonts w:ascii="Times New Roman" w:hAnsi="Times New Roman" w:cs="Times New Roman"/>
            <w:noProof/>
            <w:webHidden/>
          </w:rPr>
          <w:fldChar w:fldCharType="end"/>
        </w:r>
      </w:hyperlink>
    </w:p>
    <w:p w14:paraId="75A214F1" w14:textId="48638018"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39" w:history="1">
        <w:r w:rsidRPr="00D37F92">
          <w:rPr>
            <w:rStyle w:val="Hyperlink"/>
            <w:rFonts w:ascii="Times New Roman" w:hAnsi="Times New Roman" w:cs="Times New Roman"/>
            <w:noProof/>
          </w:rPr>
          <w:t>Figure 6: ’BhML Core’ applied to geological Log step 1</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_Toc28679739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33</w:t>
        </w:r>
        <w:r w:rsidRPr="00D37F92">
          <w:rPr>
            <w:rFonts w:ascii="Times New Roman" w:hAnsi="Times New Roman" w:cs="Times New Roman"/>
            <w:noProof/>
            <w:webHidden/>
          </w:rPr>
          <w:fldChar w:fldCharType="end"/>
        </w:r>
      </w:hyperlink>
    </w:p>
    <w:p w14:paraId="660A68A5" w14:textId="15CF1447"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0" w:history="1">
        <w:r w:rsidRPr="00D37F92">
          <w:rPr>
            <w:rStyle w:val="Hyperlink"/>
            <w:rFonts w:ascii="Times New Roman" w:hAnsi="Times New Roman" w:cs="Times New Roman"/>
            <w:noProof/>
          </w:rPr>
          <w:t>Figure 7: ’BhML Core’ applied to geological Log step 2</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33</w:t>
        </w:r>
        <w:r w:rsidRPr="00D37F92">
          <w:rPr>
            <w:rFonts w:ascii="Times New Roman" w:hAnsi="Times New Roman" w:cs="Times New Roman"/>
            <w:noProof/>
            <w:webHidden/>
          </w:rPr>
          <w:fldChar w:fldCharType="end"/>
        </w:r>
      </w:hyperlink>
    </w:p>
    <w:p w14:paraId="385D6EF6" w14:textId="7A87F2AD"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1" w:history="1">
        <w:r w:rsidRPr="00D37F92">
          <w:rPr>
            <w:rStyle w:val="Hyperlink"/>
            <w:rFonts w:ascii="Times New Roman" w:hAnsi="Times New Roman" w:cs="Times New Roman"/>
            <w:noProof/>
          </w:rPr>
          <w:t>Figure 8: TrajectoryReferent explained</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34</w:t>
        </w:r>
        <w:r w:rsidRPr="00D37F92">
          <w:rPr>
            <w:rFonts w:ascii="Times New Roman" w:hAnsi="Times New Roman" w:cs="Times New Roman"/>
            <w:noProof/>
            <w:webHidden/>
          </w:rPr>
          <w:fldChar w:fldCharType="end"/>
        </w:r>
      </w:hyperlink>
    </w:p>
    <w:p w14:paraId="7376B838" w14:textId="6201C033"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2" w:history="1">
        <w:r w:rsidRPr="00D37F92">
          <w:rPr>
            <w:rStyle w:val="Hyperlink"/>
            <w:rFonts w:ascii="Times New Roman" w:hAnsi="Times New Roman" w:cs="Times New Roman"/>
            <w:noProof/>
          </w:rPr>
          <w:t>Figure 9: ‘BhML Core' conceptual model – Positioning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35</w:t>
        </w:r>
        <w:r w:rsidRPr="00D37F92">
          <w:rPr>
            <w:rFonts w:ascii="Times New Roman" w:hAnsi="Times New Roman" w:cs="Times New Roman"/>
            <w:noProof/>
            <w:webHidden/>
          </w:rPr>
          <w:fldChar w:fldCharType="end"/>
        </w:r>
      </w:hyperlink>
    </w:p>
    <w:p w14:paraId="2C8628EB" w14:textId="71CF0436"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3" w:history="1">
        <w:r w:rsidRPr="00D37F92">
          <w:rPr>
            <w:rStyle w:val="Hyperlink"/>
            <w:rFonts w:ascii="Times New Roman" w:hAnsi="Times New Roman" w:cs="Times New Roman"/>
            <w:noProof/>
          </w:rPr>
          <w:t>Figure 10: 'BhML Core' conceptual model - Borehole &amp; BoreholeEventCollection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36</w:t>
        </w:r>
        <w:r w:rsidRPr="00D37F92">
          <w:rPr>
            <w:rFonts w:ascii="Times New Roman" w:hAnsi="Times New Roman" w:cs="Times New Roman"/>
            <w:noProof/>
            <w:webHidden/>
          </w:rPr>
          <w:fldChar w:fldCharType="end"/>
        </w:r>
      </w:hyperlink>
    </w:p>
    <w:p w14:paraId="31DC7A7E" w14:textId="51FE3215"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4" w:history="1">
        <w:r w:rsidRPr="00D37F92">
          <w:rPr>
            <w:rStyle w:val="Hyperlink"/>
            <w:rFonts w:ascii="Times New Roman" w:hAnsi="Times New Roman" w:cs="Times New Roman"/>
            <w:noProof/>
          </w:rPr>
          <w:t>Figure 11: 'BhML Core' conceptual model - CodeLists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_Toc28679744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36</w:t>
        </w:r>
        <w:r w:rsidRPr="00D37F92">
          <w:rPr>
            <w:rFonts w:ascii="Times New Roman" w:hAnsi="Times New Roman" w:cs="Times New Roman"/>
            <w:noProof/>
            <w:webHidden/>
          </w:rPr>
          <w:fldChar w:fldCharType="end"/>
        </w:r>
      </w:hyperlink>
    </w:p>
    <w:p w14:paraId="7253F34F" w14:textId="6C6510F0"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5" w:history="1">
        <w:r w:rsidRPr="00D37F92">
          <w:rPr>
            <w:rStyle w:val="Hyperlink"/>
            <w:rFonts w:ascii="Times New Roman" w:hAnsi="Times New Roman" w:cs="Times New Roman"/>
            <w:noProof/>
          </w:rPr>
          <w:t>Figure 12: ‘BhML Core' logical model – Positioning</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_Toc28679745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49</w:t>
        </w:r>
        <w:r w:rsidRPr="00D37F92">
          <w:rPr>
            <w:rFonts w:ascii="Times New Roman" w:hAnsi="Times New Roman" w:cs="Times New Roman"/>
            <w:noProof/>
            <w:webHidden/>
          </w:rPr>
          <w:fldChar w:fldCharType="end"/>
        </w:r>
      </w:hyperlink>
    </w:p>
    <w:p w14:paraId="19AA1F1A" w14:textId="5383CF8C"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6" w:history="1">
        <w:r w:rsidRPr="00D37F92">
          <w:rPr>
            <w:rStyle w:val="Hyperlink"/>
            <w:rFonts w:ascii="Times New Roman" w:hAnsi="Times New Roman" w:cs="Times New Roman"/>
            <w:noProof/>
          </w:rPr>
          <w:t>Figure 13: ‘BhML Core' logical model - Borehole &amp; BoreholeEventCollection</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_Toc28679746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50</w:t>
        </w:r>
        <w:r w:rsidRPr="00D37F92">
          <w:rPr>
            <w:rFonts w:ascii="Times New Roman" w:hAnsi="Times New Roman" w:cs="Times New Roman"/>
            <w:noProof/>
            <w:webHidden/>
          </w:rPr>
          <w:fldChar w:fldCharType="end"/>
        </w:r>
      </w:hyperlink>
    </w:p>
    <w:p w14:paraId="2E77F699" w14:textId="4222F5F6"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7" w:history="1">
        <w:r w:rsidRPr="00D37F92">
          <w:rPr>
            <w:rStyle w:val="Hyperlink"/>
            <w:rFonts w:ascii="Times New Roman" w:hAnsi="Times New Roman" w:cs="Times New Roman"/>
            <w:noProof/>
          </w:rPr>
          <w:t>Figure 14: 'BhML Core' logical model - CodeLists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_Toc28679747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50</w:t>
        </w:r>
        <w:r w:rsidRPr="00D37F92">
          <w:rPr>
            <w:rFonts w:ascii="Times New Roman" w:hAnsi="Times New Roman" w:cs="Times New Roman"/>
            <w:noProof/>
            <w:webHidden/>
          </w:rPr>
          <w:fldChar w:fldCharType="end"/>
        </w:r>
      </w:hyperlink>
    </w:p>
    <w:p w14:paraId="4B3C105E" w14:textId="33B603FB"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8" w:history="1">
        <w:r w:rsidRPr="00D37F92">
          <w:rPr>
            <w:rStyle w:val="Hyperlink"/>
            <w:rFonts w:ascii="Times New Roman" w:hAnsi="Times New Roman" w:cs="Times New Roman"/>
            <w:noProof/>
          </w:rPr>
          <w:t>Figure 15: With dependency reuse of 'BhML Core' example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_Toc28679748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56</w:t>
        </w:r>
        <w:r w:rsidRPr="00D37F92">
          <w:rPr>
            <w:rFonts w:ascii="Times New Roman" w:hAnsi="Times New Roman" w:cs="Times New Roman"/>
            <w:noProof/>
            <w:webHidden/>
          </w:rPr>
          <w:fldChar w:fldCharType="end"/>
        </w:r>
      </w:hyperlink>
    </w:p>
    <w:p w14:paraId="5A4CB63F" w14:textId="08BB76C1"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49" w:history="1">
        <w:r w:rsidRPr="00D37F92">
          <w:rPr>
            <w:rStyle w:val="Hyperlink"/>
            <w:rFonts w:ascii="Times New Roman" w:hAnsi="Times New Roman" w:cs="Times New Roman"/>
            <w:noProof/>
          </w:rPr>
          <w:t>Figure 16: Boisvert Michaud core image used as a basis for NRCan test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_Toc28679749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61</w:t>
        </w:r>
        <w:r w:rsidRPr="00D37F92">
          <w:rPr>
            <w:rFonts w:ascii="Times New Roman" w:hAnsi="Times New Roman" w:cs="Times New Roman"/>
            <w:noProof/>
            <w:webHidden/>
          </w:rPr>
          <w:fldChar w:fldCharType="end"/>
        </w:r>
      </w:hyperlink>
    </w:p>
    <w:p w14:paraId="4BF86F65" w14:textId="40A9CDD6"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50" w:history="1">
        <w:r w:rsidRPr="00D37F92">
          <w:rPr>
            <w:rStyle w:val="Hyperlink"/>
            <w:rFonts w:ascii="Times New Roman" w:hAnsi="Times New Roman" w:cs="Times New Roman"/>
            <w:noProof/>
          </w:rPr>
          <w:t>Figure 17: GFZ knowledge base example</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_Toc28679750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66</w:t>
        </w:r>
        <w:r w:rsidRPr="00D37F92">
          <w:rPr>
            <w:rFonts w:ascii="Times New Roman" w:hAnsi="Times New Roman" w:cs="Times New Roman"/>
            <w:noProof/>
            <w:webHidden/>
          </w:rPr>
          <w:fldChar w:fldCharType="end"/>
        </w:r>
      </w:hyperlink>
    </w:p>
    <w:p w14:paraId="14D64DBC" w14:textId="6D283F6D"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51" w:history="1">
        <w:r w:rsidRPr="00D37F92">
          <w:rPr>
            <w:rStyle w:val="Hyperlink"/>
            <w:rFonts w:ascii="Times New Roman" w:hAnsi="Times New Roman" w:cs="Times New Roman"/>
            <w:noProof/>
          </w:rPr>
          <w:t>Figure 18: Generated RESQML Nodes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_Toc28679751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90</w:t>
        </w:r>
        <w:r w:rsidRPr="00D37F92">
          <w:rPr>
            <w:rFonts w:ascii="Times New Roman" w:hAnsi="Times New Roman" w:cs="Times New Roman"/>
            <w:noProof/>
            <w:webHidden/>
          </w:rPr>
          <w:fldChar w:fldCharType="end"/>
        </w:r>
      </w:hyperlink>
    </w:p>
    <w:p w14:paraId="7C70E92E" w14:textId="576AF219"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52" w:history="1">
        <w:r w:rsidRPr="00D37F92">
          <w:rPr>
            <w:rStyle w:val="Hyperlink"/>
            <w:rFonts w:ascii="Times New Roman" w:hAnsi="Times New Roman" w:cs="Times New Roman"/>
            <w:noProof/>
          </w:rPr>
          <w:t>Figure 19: RESQML Table look up between MdValues and LithoUnits</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_Toc28679752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91</w:t>
        </w:r>
        <w:r w:rsidRPr="00D37F92">
          <w:rPr>
            <w:rFonts w:ascii="Times New Roman" w:hAnsi="Times New Roman" w:cs="Times New Roman"/>
            <w:noProof/>
            <w:webHidden/>
          </w:rPr>
          <w:fldChar w:fldCharType="end"/>
        </w:r>
      </w:hyperlink>
    </w:p>
    <w:p w14:paraId="12AE7948" w14:textId="731EC7E4" w:rsidR="00D37F92" w:rsidRPr="00D37F92" w:rsidRDefault="00D37F92">
      <w:pPr>
        <w:pStyle w:val="TableofFigures"/>
        <w:tabs>
          <w:tab w:val="right" w:leader="dot" w:pos="9350"/>
        </w:tabs>
        <w:rPr>
          <w:rFonts w:ascii="Times New Roman" w:eastAsia="Times New Roman" w:hAnsi="Times New Roman" w:cs="Times New Roman"/>
          <w:noProof/>
          <w:sz w:val="24"/>
          <w:szCs w:val="24"/>
          <w:lang w:val="en-US" w:eastAsia="en-US"/>
        </w:rPr>
      </w:pPr>
      <w:hyperlink w:anchor="_Toc28679753" w:history="1">
        <w:r w:rsidRPr="00D37F92">
          <w:rPr>
            <w:rStyle w:val="Hyperlink"/>
            <w:rFonts w:ascii="Times New Roman" w:hAnsi="Times New Roman" w:cs="Times New Roman"/>
            <w:noProof/>
          </w:rPr>
          <w:t>Figure 20: Initial 'BhML Core' compliant converted to RESQML and loaded into Autodesk/Civil3D BIM environment</w:t>
        </w:r>
        <w:r w:rsidRPr="00D37F92">
          <w:rPr>
            <w:rFonts w:ascii="Times New Roman" w:hAnsi="Times New Roman" w:cs="Times New Roman"/>
            <w:noProof/>
            <w:webHidden/>
          </w:rPr>
          <w:tab/>
        </w:r>
        <w:r w:rsidRPr="00D37F92">
          <w:rPr>
            <w:rFonts w:ascii="Times New Roman" w:hAnsi="Times New Roman" w:cs="Times New Roman"/>
            <w:noProof/>
            <w:webHidden/>
          </w:rPr>
          <w:fldChar w:fldCharType="begin"/>
        </w:r>
        <w:r w:rsidRPr="00D37F92">
          <w:rPr>
            <w:rFonts w:ascii="Times New Roman" w:hAnsi="Times New Roman" w:cs="Times New Roman"/>
            <w:noProof/>
            <w:webHidden/>
          </w:rPr>
          <w:instrText xml:space="preserve"> PAGEREF _Toc28679753 \h </w:instrText>
        </w:r>
        <w:r w:rsidRPr="00D37F92">
          <w:rPr>
            <w:rFonts w:ascii="Times New Roman" w:hAnsi="Times New Roman" w:cs="Times New Roman"/>
            <w:noProof/>
            <w:webHidden/>
          </w:rPr>
        </w:r>
        <w:r w:rsidRPr="00D37F92">
          <w:rPr>
            <w:rFonts w:ascii="Times New Roman" w:hAnsi="Times New Roman" w:cs="Times New Roman"/>
            <w:noProof/>
            <w:webHidden/>
          </w:rPr>
          <w:fldChar w:fldCharType="separate"/>
        </w:r>
        <w:r w:rsidRPr="00D37F92">
          <w:rPr>
            <w:rFonts w:ascii="Times New Roman" w:hAnsi="Times New Roman" w:cs="Times New Roman"/>
            <w:noProof/>
            <w:webHidden/>
          </w:rPr>
          <w:t>92</w:t>
        </w:r>
        <w:r w:rsidRPr="00D37F92">
          <w:rPr>
            <w:rFonts w:ascii="Times New Roman" w:hAnsi="Times New Roman" w:cs="Times New Roman"/>
            <w:noProof/>
            <w:webHidden/>
          </w:rPr>
          <w:fldChar w:fldCharType="end"/>
        </w:r>
      </w:hyperlink>
    </w:p>
    <w:p w14:paraId="3D1E92B3" w14:textId="4A6F8477" w:rsidR="00451523" w:rsidRDefault="00D37F92" w:rsidP="00827094">
      <w:r w:rsidRPr="00D37F92">
        <w:rPr>
          <w:rFonts w:eastAsia="Arial"/>
          <w:sz w:val="22"/>
          <w:szCs w:val="22"/>
          <w:lang w:val="en" w:eastAsia="fr-FR"/>
        </w:rPr>
        <w:fldChar w:fldCharType="end"/>
      </w:r>
      <w:r w:rsidR="00451523">
        <w:br w:type="page"/>
      </w:r>
    </w:p>
    <w:p w14:paraId="58EEB4A8" w14:textId="5971C6A9" w:rsidR="00451523" w:rsidRDefault="00451523" w:rsidP="00827094">
      <w:pPr>
        <w:pStyle w:val="introelements"/>
      </w:pPr>
      <w:r>
        <w:t xml:space="preserve"> Abstract</w:t>
      </w:r>
    </w:p>
    <w:p w14:paraId="76C76377" w14:textId="338F2509" w:rsidR="00451523" w:rsidRDefault="00451523" w:rsidP="00827094">
      <w:r>
        <w:t>This document describes a conceptual model, logical model, and GML/XML encoding schema for the exchange of borehole related data and especially all the elements that are positioned along a borehole trajectory. In addition, this document provides GML/XML encoding instances documents for guidance</w:t>
      </w:r>
      <w:bookmarkStart w:id="1" w:name="_GoBack"/>
      <w:bookmarkEnd w:id="1"/>
    </w:p>
    <w:p w14:paraId="5A3FCB02" w14:textId="4EDAC583" w:rsidR="00451523" w:rsidRDefault="00451523" w:rsidP="00827094">
      <w:pPr>
        <w:pStyle w:val="introelements"/>
      </w:pPr>
      <w:r>
        <w:t>Business Value</w:t>
      </w:r>
    </w:p>
    <w:p w14:paraId="5C5BF274" w14:textId="77777777" w:rsidR="00451523" w:rsidRDefault="00451523" w:rsidP="00827094">
      <w:r>
        <w:t>Many domain specific communities exchange data concerning Boreholes (Wells) with their own semantics &amp; standards. One common ground for all those communities is that most of the objects they describe are positioned underground along the trajectory of the Borehole.</w:t>
      </w:r>
    </w:p>
    <w:p w14:paraId="4E71271A" w14:textId="77777777" w:rsidR="00451523" w:rsidRDefault="00451523" w:rsidP="00827094">
      <w:r>
        <w:t>Enabling access to all information about a given Borehole from multiple communities would increase its value, reduce the effort required by data users and foster data exchange. Reuse of multiple domain borehole data would enable better decision making and underground resource and environment management.</w:t>
      </w:r>
    </w:p>
    <w:p w14:paraId="65F5FDEA" w14:textId="77777777" w:rsidR="00451523" w:rsidRDefault="00451523" w:rsidP="00827094">
      <w:r>
        <w:t>With that common goal, key authors of existing external and internally used Borehole (Well) related standards defined a common framework for such data access.</w:t>
      </w:r>
    </w:p>
    <w:p w14:paraId="291AE24F" w14:textId="2B01ABB1" w:rsidR="00451523" w:rsidRDefault="00451523" w:rsidP="00827094">
      <w:r>
        <w:t xml:space="preserve">The aim of the </w:t>
      </w:r>
      <w:r w:rsidR="00827094">
        <w:t>Interoperability Experiment (</w:t>
      </w:r>
      <w:r>
        <w:t>IE</w:t>
      </w:r>
      <w:r w:rsidR="00827094">
        <w:t>)</w:t>
      </w:r>
      <w:r>
        <w:t xml:space="preserve"> was to avoid the creation of yet another standard and consider pre-existing community standards as much as possible. </w:t>
      </w:r>
    </w:p>
    <w:p w14:paraId="0768C48C" w14:textId="4D221322" w:rsidR="00451523" w:rsidRDefault="00451523" w:rsidP="00827094">
      <w:r>
        <w:t>At least two well</w:t>
      </w:r>
      <w:r w:rsidR="00827094">
        <w:t>-</w:t>
      </w:r>
      <w:r>
        <w:t>known Borehole (Well) standards were produced under the OGC (GeoSciML4 &amp; GroundWaterML 2). This IE also tried to anticipate potential changes to those standards in order for OGC to maintain consistency across its standards.</w:t>
      </w:r>
    </w:p>
    <w:p w14:paraId="5D985DF9" w14:textId="2F44CBEE" w:rsidR="00451523" w:rsidRDefault="00451523" w:rsidP="00827094">
      <w:r>
        <w:t xml:space="preserve">Outside the OGC standards track, there are well-established, multi-million dollars/euros/pounds systems already operational using other standards. It was therefore unlikely for the IE to design a single model that would cover all the very specific use cases these systems cover.   </w:t>
      </w:r>
    </w:p>
    <w:p w14:paraId="4A5BE1D8" w14:textId="7D50355C" w:rsidR="00451523" w:rsidRDefault="00451523" w:rsidP="00827094">
      <w:r>
        <w:t>Within this context, this IE did not aim to design a ‘Borehole’ specification from scratch, but instead how to create reusable components that can be incorporated into existing standards.</w:t>
      </w:r>
    </w:p>
    <w:p w14:paraId="41F3E63F" w14:textId="3132C0EE" w:rsidR="00451523" w:rsidRDefault="00451523" w:rsidP="00827094">
      <w:pPr>
        <w:pStyle w:val="introelements"/>
      </w:pPr>
      <w:r>
        <w:t>Keywords</w:t>
      </w:r>
    </w:p>
    <w:p w14:paraId="44D4E35E" w14:textId="77777777" w:rsidR="00451523" w:rsidRDefault="00451523" w:rsidP="00827094">
      <w:r>
        <w:t>Borehole IE, BhML, BoreholeML, Energistics, EPOS, GeoSciML, GroundWaterML 2.0, INSPIRE, ISO 19148, Linear Referencing, RESQML, WITSML</w:t>
      </w:r>
    </w:p>
    <w:p w14:paraId="362356E1" w14:textId="77777777" w:rsidR="00451523" w:rsidRDefault="00451523" w:rsidP="00451523">
      <w:r>
        <w:br w:type="page"/>
      </w:r>
    </w:p>
    <w:p w14:paraId="04C8C564" w14:textId="77777777" w:rsidR="00451523" w:rsidRDefault="00451523" w:rsidP="00451523">
      <w:pPr>
        <w:spacing w:before="240"/>
      </w:pPr>
    </w:p>
    <w:p w14:paraId="25494407" w14:textId="032032B2" w:rsidR="00451523" w:rsidRDefault="00451523" w:rsidP="00827094">
      <w:pPr>
        <w:pStyle w:val="Heading1"/>
        <w:rPr>
          <w:b w:val="0"/>
          <w:sz w:val="46"/>
          <w:szCs w:val="46"/>
        </w:rPr>
      </w:pPr>
      <w:bookmarkStart w:id="2" w:name="_khjfst254p65" w:colFirst="0" w:colLast="0"/>
      <w:bookmarkStart w:id="3" w:name="_Toc24724587"/>
      <w:bookmarkStart w:id="4" w:name="_Toc28679641"/>
      <w:bookmarkEnd w:id="2"/>
      <w:r w:rsidRPr="00827094">
        <w:t>Summary</w:t>
      </w:r>
      <w:bookmarkEnd w:id="3"/>
      <w:bookmarkEnd w:id="4"/>
    </w:p>
    <w:p w14:paraId="06C38AF3" w14:textId="05458E0A" w:rsidR="00451523" w:rsidRDefault="00451523" w:rsidP="00827094">
      <w:pPr>
        <w:pStyle w:val="Heading2"/>
        <w:rPr>
          <w:b w:val="0"/>
        </w:rPr>
      </w:pPr>
      <w:bookmarkStart w:id="5" w:name="_m02hcgxvinyg" w:colFirst="0" w:colLast="0"/>
      <w:bookmarkStart w:id="6" w:name="_Toc23371084"/>
      <w:bookmarkStart w:id="7" w:name="_Toc24723881"/>
      <w:bookmarkStart w:id="8" w:name="_Toc24724396"/>
      <w:bookmarkStart w:id="9" w:name="_Toc24724588"/>
      <w:bookmarkStart w:id="10" w:name="_Toc28679642"/>
      <w:bookmarkEnd w:id="5"/>
      <w:r w:rsidRPr="00827094">
        <w:t>Subject</w:t>
      </w:r>
      <w:bookmarkEnd w:id="6"/>
      <w:bookmarkEnd w:id="7"/>
      <w:bookmarkEnd w:id="8"/>
      <w:bookmarkEnd w:id="9"/>
      <w:bookmarkEnd w:id="10"/>
    </w:p>
    <w:p w14:paraId="16B64DEB" w14:textId="0E465523" w:rsidR="00451523" w:rsidRDefault="00451523" w:rsidP="00827094">
      <w:r>
        <w:t xml:space="preserve">This OGC document reports on an Interoperability </w:t>
      </w:r>
      <w:r w:rsidR="00827094">
        <w:t>E</w:t>
      </w:r>
      <w:r>
        <w:t>xperiment aimed at creating reusable components to represent the concept of a Borehole.  The concept of a drilled hole in the ground has multiple names that are more or less synonymous: Borehole, Bore, Well or Wellbore.  Wells are usually restricted to a borehole used to extract something, while borehole often refers to the hole itself.  Given that</w:t>
      </w:r>
      <w:r>
        <w:rPr>
          <w:b/>
        </w:rPr>
        <w:t xml:space="preserve"> </w:t>
      </w:r>
      <w:r>
        <w:t>several communities rely on information acquired by drilling a hole in the ground, an IE was established to look at possible harmoni</w:t>
      </w:r>
      <w:r w:rsidR="00827094">
        <w:t>z</w:t>
      </w:r>
      <w:r>
        <w:t>ation of some of the common concepts. One aspect of this Engineering Report (ER) is the recognition that Boreholes are features used by several geoscience and civil engineer domains and it is unlikely that one universal all</w:t>
      </w:r>
      <w:r w:rsidR="00827094">
        <w:t>-</w:t>
      </w:r>
      <w:r>
        <w:t xml:space="preserve">encompassing view of borehole data will satisfy all use cases. If we exclude groups interested in the engineering object itself (the borehole and everything about the methods used to drill it, its purpose and ownership), the ultimate interest in boreholes are the things they traverse.  </w:t>
      </w:r>
    </w:p>
    <w:p w14:paraId="6AD7E857" w14:textId="024F5131" w:rsidR="00451523" w:rsidRDefault="00451523" w:rsidP="00827094">
      <w:r>
        <w:t xml:space="preserve">One constant practice from all domains is to report position of observation along the borehole as a distance from some reference point, instead of using an absolute (3D) position. The </w:t>
      </w:r>
      <w:r w:rsidR="00827094">
        <w:t>IE</w:t>
      </w:r>
      <w:r>
        <w:t xml:space="preserve"> therefore tried to narrow its scope on the geometry (the location and space of the bore) and the mechanism by which domain specific features can be positioned with regard to that geometry. This would form the core section of what could potentially be expanded in the future.</w:t>
      </w:r>
    </w:p>
    <w:p w14:paraId="77F945BE" w14:textId="77777777" w:rsidR="00451523" w:rsidRDefault="00451523" w:rsidP="00827094">
      <w:r>
        <w:t xml:space="preserve">Therefore, more than an exercise to define the object itself, efforts were directed on defining a useful pattern to bridge multiple domains around a shared concern. </w:t>
      </w:r>
    </w:p>
    <w:p w14:paraId="30F578D8" w14:textId="37EA714F" w:rsidR="00451523" w:rsidRDefault="00451523" w:rsidP="00827094">
      <w:pPr>
        <w:pStyle w:val="Heading2"/>
      </w:pPr>
      <w:bookmarkStart w:id="11" w:name="_44m27ukr0p6i" w:colFirst="0" w:colLast="0"/>
      <w:bookmarkStart w:id="12" w:name="_Toc23371085"/>
      <w:bookmarkStart w:id="13" w:name="_Toc24723882"/>
      <w:bookmarkStart w:id="14" w:name="_Toc24724397"/>
      <w:bookmarkStart w:id="15" w:name="_Toc24724589"/>
      <w:bookmarkStart w:id="16" w:name="_Toc28679643"/>
      <w:bookmarkEnd w:id="11"/>
      <w:r w:rsidRPr="00827094">
        <w:t>Executive</w:t>
      </w:r>
      <w:r>
        <w:t xml:space="preserve"> summary</w:t>
      </w:r>
      <w:bookmarkEnd w:id="12"/>
      <w:bookmarkEnd w:id="13"/>
      <w:bookmarkEnd w:id="14"/>
      <w:bookmarkEnd w:id="15"/>
      <w:bookmarkEnd w:id="16"/>
    </w:p>
    <w:p w14:paraId="5429C2D2" w14:textId="1DF76D35" w:rsidR="00451523" w:rsidRDefault="00451523" w:rsidP="00827094">
      <w:r>
        <w:t xml:space="preserve">This document reports on an exercise involving several government </w:t>
      </w:r>
      <w:r w:rsidR="00827094">
        <w:t>organizations</w:t>
      </w:r>
      <w:r>
        <w:t>, private companies</w:t>
      </w:r>
      <w:r w:rsidR="00827094">
        <w:t>,</w:t>
      </w:r>
      <w:r>
        <w:t xml:space="preserve"> and academics trying to </w:t>
      </w:r>
      <w:r w:rsidR="00827094">
        <w:t>harmonize</w:t>
      </w:r>
      <w:r>
        <w:t xml:space="preserve"> various representations of boreholes into a common model.  Boreholes are widely used in geoscience and engineering to probe and assess the underground, and all those communities (custodians, vendors, distributors, etc.)  model this information differently. This heterogeneity becomes a problem when information from various sources needs to be aggregated. On the other hand, different communities use boreholes, therefore, different models are expected to address different use cases.  This experiment looked at solutions to harmonize core aspects of boreholes while </w:t>
      </w:r>
      <w:r w:rsidR="00827094">
        <w:t>recognizing</w:t>
      </w:r>
      <w:r>
        <w:t xml:space="preserve"> domain specific models. This exercise resulted in a tentative model, examples and recommendations for next steps. Those steps include the recommendation for OGC to support the creation of a Borehole </w:t>
      </w:r>
      <w:r w:rsidR="00827094">
        <w:t>Standards Working Group (</w:t>
      </w:r>
      <w:r>
        <w:t>SWG</w:t>
      </w:r>
      <w:r w:rsidR="00827094">
        <w:t>)</w:t>
      </w:r>
      <w:r>
        <w:t xml:space="preserve"> to </w:t>
      </w:r>
      <w:r w:rsidR="00827094">
        <w:t>formalize</w:t>
      </w:r>
      <w:r>
        <w:t xml:space="preserve"> the core borehole model </w:t>
      </w:r>
      <w:r w:rsidR="00827094">
        <w:t xml:space="preserve">(BoreholeML (BhML)) </w:t>
      </w:r>
      <w:r>
        <w:t>as an official standard.</w:t>
      </w:r>
    </w:p>
    <w:p w14:paraId="6123CFA6" w14:textId="091F90B4" w:rsidR="00451523" w:rsidRDefault="00451523" w:rsidP="00827094">
      <w:r>
        <w:t xml:space="preserve">Future work should include expanding the scope of the draft borehole model presented here and co-ordinate with ongoing OGC Geoscience standards for geology and hydrogeology to ensure </w:t>
      </w:r>
      <w:r>
        <w:lastRenderedPageBreak/>
        <w:t>that those standards can operate together. It also includes working with existing standard custodians to produce BhML</w:t>
      </w:r>
      <w:r w:rsidR="00827094">
        <w:t>-</w:t>
      </w:r>
      <w:r>
        <w:t>compliant version of their existing borehole standards.</w:t>
      </w:r>
    </w:p>
    <w:p w14:paraId="35E1F995" w14:textId="77777777" w:rsidR="00451523" w:rsidRDefault="00451523" w:rsidP="00827094">
      <w:r>
        <w:t xml:space="preserve">Generic information describing the Borehole (who, how, when, etc.) and the other aspects that describe a Borehole (e.g. construction, monitoring, management areas, etc.) are required but were excluded from this IE. Many of these are already summarized in pre-existing models. This semantic enrichment should be undertaken by a second Borehole IE or a SWG. </w:t>
      </w:r>
    </w:p>
    <w:p w14:paraId="3930A0A5" w14:textId="77777777" w:rsidR="00451523" w:rsidRDefault="00451523" w:rsidP="00827094">
      <w:r>
        <w:t>This report includes several XML Instance Document that conform to a draft BhML XML Schema. These are contained in the various ER Annexes as well as from  the Borehole IE GitHub repository (</w:t>
      </w:r>
      <w:hyperlink r:id="rId16">
        <w:r>
          <w:rPr>
            <w:color w:val="1155CC"/>
            <w:u w:val="single"/>
          </w:rPr>
          <w:t>https://github.com/opengeospatial/boreholeie/</w:t>
        </w:r>
      </w:hyperlink>
      <w:r>
        <w:t>). Where appropriate, the report references the corresponding GitHub content.</w:t>
      </w:r>
    </w:p>
    <w:p w14:paraId="198FB9C7" w14:textId="1AFEF441" w:rsidR="00451523" w:rsidRDefault="00451523" w:rsidP="00827094">
      <w:pPr>
        <w:pStyle w:val="Heading2"/>
        <w:rPr>
          <w:b w:val="0"/>
        </w:rPr>
      </w:pPr>
      <w:bookmarkStart w:id="17" w:name="_qar6h14n58eh" w:colFirst="0" w:colLast="0"/>
      <w:bookmarkStart w:id="18" w:name="_Toc23371086"/>
      <w:bookmarkStart w:id="19" w:name="_Toc24723883"/>
      <w:bookmarkStart w:id="20" w:name="_Toc24724398"/>
      <w:bookmarkStart w:id="21" w:name="_Toc24724590"/>
      <w:bookmarkStart w:id="22" w:name="_Toc28679644"/>
      <w:bookmarkEnd w:id="17"/>
      <w:r>
        <w:t>Document contributor contact points</w:t>
      </w:r>
      <w:bookmarkEnd w:id="18"/>
      <w:bookmarkEnd w:id="19"/>
      <w:bookmarkEnd w:id="20"/>
      <w:bookmarkEnd w:id="21"/>
      <w:bookmarkEnd w:id="22"/>
    </w:p>
    <w:p w14:paraId="39D6C6FC" w14:textId="77777777" w:rsidR="00451523" w:rsidRDefault="00451523" w:rsidP="00451523">
      <w:pPr>
        <w:spacing w:before="240"/>
      </w:pPr>
      <w:r>
        <w:t>All questions regarding this document should be directed to the editor or the contributors:</w:t>
      </w:r>
    </w:p>
    <w:tbl>
      <w:tblPr>
        <w:tblW w:w="8835" w:type="dxa"/>
        <w:tblBorders>
          <w:top w:val="nil"/>
          <w:left w:val="nil"/>
          <w:bottom w:val="nil"/>
          <w:right w:val="nil"/>
          <w:insideH w:val="nil"/>
          <w:insideV w:val="nil"/>
        </w:tblBorders>
        <w:tblLayout w:type="fixed"/>
        <w:tblLook w:val="0600" w:firstRow="0" w:lastRow="0" w:firstColumn="0" w:lastColumn="0" w:noHBand="1" w:noVBand="1"/>
      </w:tblPr>
      <w:tblGrid>
        <w:gridCol w:w="3330"/>
        <w:gridCol w:w="5505"/>
      </w:tblGrid>
      <w:tr w:rsidR="00451523" w14:paraId="7F3EDA7F" w14:textId="77777777" w:rsidTr="00827094">
        <w:trPr>
          <w:trHeight w:val="411"/>
        </w:trPr>
        <w:tc>
          <w:tcPr>
            <w:tcW w:w="333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9C7428" w14:textId="77777777" w:rsidR="00451523" w:rsidRPr="00827094" w:rsidRDefault="00451523" w:rsidP="00897157">
            <w:pPr>
              <w:spacing w:before="240"/>
              <w:ind w:left="1420"/>
              <w:rPr>
                <w:b/>
                <w:bCs/>
              </w:rPr>
            </w:pPr>
            <w:r w:rsidRPr="00827094">
              <w:rPr>
                <w:b/>
                <w:bCs/>
              </w:rPr>
              <w:t>Name</w:t>
            </w:r>
          </w:p>
        </w:tc>
        <w:tc>
          <w:tcPr>
            <w:tcW w:w="550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30210EBB" w14:textId="77777777" w:rsidR="00451523" w:rsidRPr="00827094" w:rsidRDefault="00451523" w:rsidP="00897157">
            <w:pPr>
              <w:spacing w:before="240"/>
              <w:ind w:left="1420"/>
              <w:rPr>
                <w:b/>
                <w:bCs/>
              </w:rPr>
            </w:pPr>
            <w:r w:rsidRPr="00827094">
              <w:rPr>
                <w:b/>
                <w:bCs/>
              </w:rPr>
              <w:t>Organization</w:t>
            </w:r>
          </w:p>
        </w:tc>
      </w:tr>
      <w:tr w:rsidR="00451523" w:rsidRPr="00E876E6" w14:paraId="2C206E67"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9512DAE" w14:textId="77777777" w:rsidR="00451523" w:rsidRDefault="00451523" w:rsidP="00897157">
            <w:pPr>
              <w:pBdr>
                <w:top w:val="nil"/>
                <w:left w:val="nil"/>
                <w:bottom w:val="nil"/>
                <w:right w:val="nil"/>
                <w:between w:val="nil"/>
              </w:pBdr>
              <w:spacing w:before="240"/>
              <w:jc w:val="center"/>
            </w:pPr>
            <w:r>
              <w:t xml:space="preserve"> Sylvain Grellet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2A522349" w14:textId="77777777" w:rsidR="00451523" w:rsidRPr="0053776F" w:rsidRDefault="00451523" w:rsidP="00897157">
            <w:pPr>
              <w:pBdr>
                <w:top w:val="nil"/>
                <w:left w:val="nil"/>
                <w:bottom w:val="nil"/>
                <w:right w:val="nil"/>
                <w:between w:val="nil"/>
              </w:pBdr>
              <w:spacing w:before="240"/>
              <w:rPr>
                <w:lang w:val="fr-FR"/>
              </w:rPr>
            </w:pPr>
            <w:r w:rsidRPr="0053776F">
              <w:rPr>
                <w:lang w:val="fr-FR"/>
              </w:rPr>
              <w:t>Bureau de Recherches Géologiques et Minières</w:t>
            </w:r>
          </w:p>
        </w:tc>
      </w:tr>
      <w:tr w:rsidR="00451523" w14:paraId="44485F19" w14:textId="77777777" w:rsidTr="00897157">
        <w:trPr>
          <w:trHeight w:val="76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33838CF" w14:textId="77777777" w:rsidR="00451523" w:rsidRDefault="00451523" w:rsidP="00897157">
            <w:pPr>
              <w:pBdr>
                <w:top w:val="nil"/>
                <w:left w:val="nil"/>
                <w:bottom w:val="nil"/>
                <w:right w:val="nil"/>
                <w:between w:val="nil"/>
              </w:pBdr>
              <w:spacing w:before="240"/>
              <w:jc w:val="center"/>
            </w:pPr>
            <w:r>
              <w:t>Eric Boisvert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4EE863C5" w14:textId="77777777" w:rsidR="00451523" w:rsidRDefault="00451523" w:rsidP="00897157">
            <w:pPr>
              <w:pBdr>
                <w:top w:val="nil"/>
                <w:left w:val="nil"/>
                <w:bottom w:val="nil"/>
                <w:right w:val="nil"/>
                <w:between w:val="nil"/>
              </w:pBdr>
              <w:spacing w:before="240"/>
            </w:pPr>
            <w:r>
              <w:t>Geological Survey of Canada</w:t>
            </w:r>
          </w:p>
        </w:tc>
      </w:tr>
      <w:tr w:rsidR="00451523" w14:paraId="45648327"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751674" w14:textId="77777777" w:rsidR="00451523" w:rsidRDefault="00451523" w:rsidP="00897157">
            <w:pPr>
              <w:pBdr>
                <w:top w:val="nil"/>
                <w:left w:val="nil"/>
                <w:bottom w:val="nil"/>
                <w:right w:val="nil"/>
                <w:between w:val="nil"/>
              </w:pBdr>
              <w:spacing w:before="240"/>
              <w:jc w:val="center"/>
            </w:pPr>
            <w:r>
              <w:t>Bruce Simons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1EB27D9" w14:textId="77777777" w:rsidR="00451523" w:rsidRDefault="00451523" w:rsidP="00897157">
            <w:pPr>
              <w:pBdr>
                <w:top w:val="nil"/>
                <w:left w:val="nil"/>
                <w:bottom w:val="nil"/>
                <w:right w:val="nil"/>
                <w:between w:val="nil"/>
              </w:pBdr>
              <w:spacing w:before="240"/>
            </w:pPr>
            <w:r>
              <w:t>Federation University Australia</w:t>
            </w:r>
          </w:p>
        </w:tc>
      </w:tr>
      <w:tr w:rsidR="00451523" w14:paraId="26870A52"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084868" w14:textId="77777777" w:rsidR="00451523" w:rsidRDefault="00451523" w:rsidP="00897157">
            <w:pPr>
              <w:pBdr>
                <w:top w:val="nil"/>
                <w:left w:val="nil"/>
                <w:bottom w:val="nil"/>
                <w:right w:val="nil"/>
                <w:between w:val="nil"/>
              </w:pBdr>
              <w:spacing w:before="240"/>
              <w:jc w:val="center"/>
            </w:pPr>
            <w:r>
              <w:t xml:space="preserve">Jean-François Rainaud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24CEA46F" w14:textId="77777777" w:rsidR="00451523" w:rsidRDefault="00451523" w:rsidP="00897157">
            <w:pPr>
              <w:pBdr>
                <w:top w:val="nil"/>
                <w:left w:val="nil"/>
                <w:bottom w:val="nil"/>
                <w:right w:val="nil"/>
                <w:between w:val="nil"/>
              </w:pBdr>
              <w:spacing w:before="240"/>
            </w:pPr>
            <w:r>
              <w:t xml:space="preserve">Energistics / Geosiris </w:t>
            </w:r>
          </w:p>
        </w:tc>
      </w:tr>
      <w:tr w:rsidR="00451523" w14:paraId="64CEEC9A"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5A3B705" w14:textId="77777777" w:rsidR="00451523" w:rsidRDefault="00451523" w:rsidP="00897157">
            <w:pPr>
              <w:pBdr>
                <w:top w:val="nil"/>
                <w:left w:val="nil"/>
                <w:bottom w:val="nil"/>
                <w:right w:val="nil"/>
                <w:between w:val="nil"/>
              </w:pBdr>
              <w:spacing w:before="240"/>
              <w:jc w:val="center"/>
            </w:pPr>
            <w:r>
              <w:t>Henning Lorenz</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14B0FC62" w14:textId="77777777" w:rsidR="00451523" w:rsidRDefault="00451523" w:rsidP="00897157">
            <w:pPr>
              <w:pBdr>
                <w:top w:val="nil"/>
                <w:left w:val="nil"/>
                <w:bottom w:val="nil"/>
                <w:right w:val="nil"/>
                <w:between w:val="nil"/>
              </w:pBdr>
              <w:spacing w:before="240"/>
            </w:pPr>
            <w:r>
              <w:t>Uppsala University</w:t>
            </w:r>
          </w:p>
        </w:tc>
      </w:tr>
      <w:tr w:rsidR="00451523" w14:paraId="09A5304E"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157C834" w14:textId="77777777" w:rsidR="00451523" w:rsidRDefault="00451523" w:rsidP="00897157">
            <w:pPr>
              <w:spacing w:before="240"/>
              <w:jc w:val="center"/>
            </w:pPr>
            <w:r>
              <w:t>Rainer Haener</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4FA8612F" w14:textId="77777777" w:rsidR="00451523" w:rsidRDefault="00451523" w:rsidP="00897157">
            <w:pPr>
              <w:spacing w:before="240"/>
            </w:pPr>
            <w:r>
              <w:t>GFZ German Research Centre for Geosciences</w:t>
            </w:r>
          </w:p>
        </w:tc>
      </w:tr>
      <w:tr w:rsidR="00451523" w:rsidRPr="00E876E6" w14:paraId="6DFFDC19"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13AC6DA" w14:textId="77777777" w:rsidR="00451523" w:rsidRDefault="00451523" w:rsidP="00897157">
            <w:pPr>
              <w:spacing w:before="240"/>
              <w:jc w:val="center"/>
            </w:pPr>
            <w:r>
              <w:t>Mickaël Beaufils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66EB5A9B" w14:textId="77777777" w:rsidR="00451523" w:rsidRPr="0053776F" w:rsidRDefault="00451523" w:rsidP="00897157">
            <w:pPr>
              <w:spacing w:before="240"/>
              <w:rPr>
                <w:lang w:val="fr-FR"/>
              </w:rPr>
            </w:pPr>
            <w:r w:rsidRPr="0053776F">
              <w:rPr>
                <w:lang w:val="fr-FR"/>
              </w:rPr>
              <w:t>Bureau de Recherches Géologiques et Minières</w:t>
            </w:r>
          </w:p>
        </w:tc>
      </w:tr>
      <w:tr w:rsidR="00451523" w14:paraId="2EA675A0"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BABAB96" w14:textId="77777777" w:rsidR="00451523" w:rsidRDefault="00451523" w:rsidP="00897157">
            <w:pPr>
              <w:spacing w:before="240"/>
              <w:jc w:val="center"/>
            </w:pPr>
            <w:r>
              <w:lastRenderedPageBreak/>
              <w:t xml:space="preserve">Jay Hollingsworth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3E260C0" w14:textId="77777777" w:rsidR="00451523" w:rsidRDefault="00451523" w:rsidP="00897157">
            <w:pPr>
              <w:spacing w:before="240"/>
            </w:pPr>
            <w:r>
              <w:t>Energistics</w:t>
            </w:r>
          </w:p>
        </w:tc>
      </w:tr>
      <w:tr w:rsidR="00451523" w14:paraId="59EB0695"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FB46BA" w14:textId="77777777" w:rsidR="00451523" w:rsidRDefault="00451523" w:rsidP="00897157">
            <w:pPr>
              <w:spacing w:before="240"/>
              <w:jc w:val="center"/>
            </w:pPr>
            <w:r>
              <w:t>Josh Lieberman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3CD531FA" w14:textId="77777777" w:rsidR="00451523" w:rsidRDefault="00451523" w:rsidP="00897157">
            <w:pPr>
              <w:spacing w:before="240"/>
            </w:pPr>
            <w:r>
              <w:t>OGC</w:t>
            </w:r>
          </w:p>
        </w:tc>
      </w:tr>
      <w:tr w:rsidR="00451523" w14:paraId="2D6B5973"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86855E7" w14:textId="77777777" w:rsidR="00451523" w:rsidRDefault="00451523" w:rsidP="00897157">
            <w:pPr>
              <w:spacing w:before="240"/>
              <w:jc w:val="center"/>
            </w:pPr>
            <w:r>
              <w:t xml:space="preserve">Yan Liu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45B4353E" w14:textId="77777777" w:rsidR="00451523" w:rsidRDefault="00451523" w:rsidP="00897157">
            <w:pPr>
              <w:spacing w:before="240"/>
            </w:pPr>
            <w:r>
              <w:t>3DS</w:t>
            </w:r>
          </w:p>
        </w:tc>
      </w:tr>
      <w:tr w:rsidR="00451523" w14:paraId="7BB80E2C"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A536706" w14:textId="77777777" w:rsidR="00451523" w:rsidRDefault="00451523" w:rsidP="00897157">
            <w:pPr>
              <w:spacing w:before="240"/>
              <w:jc w:val="center"/>
            </w:pPr>
            <w:r>
              <w:t>Martin Nayembil</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3CA40747" w14:textId="77777777" w:rsidR="00451523" w:rsidRDefault="00451523" w:rsidP="00897157">
            <w:pPr>
              <w:spacing w:before="240"/>
            </w:pPr>
            <w:r>
              <w:t>British Geological Survey</w:t>
            </w:r>
          </w:p>
        </w:tc>
      </w:tr>
      <w:tr w:rsidR="00451523" w14:paraId="311925C5"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F04B6F4" w14:textId="77777777" w:rsidR="00451523" w:rsidRDefault="00451523" w:rsidP="00897157">
            <w:pPr>
              <w:spacing w:before="240"/>
              <w:jc w:val="center"/>
            </w:pPr>
            <w:r>
              <w:t>Oliver Raymond</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2EB89FA" w14:textId="77777777" w:rsidR="00451523" w:rsidRDefault="00451523" w:rsidP="00897157">
            <w:pPr>
              <w:spacing w:before="240"/>
            </w:pPr>
            <w:r>
              <w:t>Geoscience Australia</w:t>
            </w:r>
          </w:p>
        </w:tc>
      </w:tr>
      <w:tr w:rsidR="00451523" w14:paraId="6FF90B7E"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CCACA43" w14:textId="77777777" w:rsidR="00451523" w:rsidRDefault="00451523" w:rsidP="00897157">
            <w:pPr>
              <w:spacing w:before="240"/>
              <w:jc w:val="center"/>
            </w:pPr>
            <w:r>
              <w:t>John Sharples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7ABE420E" w14:textId="77777777" w:rsidR="00451523" w:rsidRDefault="00451523" w:rsidP="00897157">
            <w:pPr>
              <w:spacing w:before="240"/>
            </w:pPr>
            <w:r>
              <w:t>Bureau of Meteorology, Australia</w:t>
            </w:r>
          </w:p>
        </w:tc>
      </w:tr>
      <w:tr w:rsidR="00451523" w14:paraId="126320B9" w14:textId="77777777" w:rsidTr="0089715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3ADD14" w14:textId="77777777" w:rsidR="00451523" w:rsidRDefault="00451523" w:rsidP="00897157">
            <w:pPr>
              <w:spacing w:before="240"/>
              <w:jc w:val="center"/>
            </w:pPr>
            <w:r>
              <w:t>Peter Warren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2D402F4B" w14:textId="77777777" w:rsidR="00451523" w:rsidRDefault="00451523" w:rsidP="00897157">
            <w:pPr>
              <w:spacing w:before="240"/>
            </w:pPr>
            <w:r>
              <w:t>CSIRO, Australia</w:t>
            </w:r>
          </w:p>
        </w:tc>
      </w:tr>
    </w:tbl>
    <w:p w14:paraId="7FEB0FD4" w14:textId="77777777" w:rsidR="00451523" w:rsidRDefault="00451523" w:rsidP="00451523">
      <w:pPr>
        <w:spacing w:before="240"/>
      </w:pPr>
      <w:r>
        <w:t xml:space="preserve"> </w:t>
      </w:r>
    </w:p>
    <w:p w14:paraId="77CB21D0" w14:textId="77777777" w:rsidR="00451523" w:rsidRDefault="00451523" w:rsidP="00451523">
      <w:r>
        <w:br w:type="page"/>
      </w:r>
    </w:p>
    <w:p w14:paraId="46DD14AF" w14:textId="77777777" w:rsidR="00451523" w:rsidRDefault="00451523" w:rsidP="00451523">
      <w:pPr>
        <w:spacing w:before="240"/>
      </w:pPr>
    </w:p>
    <w:p w14:paraId="2A6F5B9C" w14:textId="41ED1131" w:rsidR="00451523" w:rsidRDefault="00451523" w:rsidP="00827094">
      <w:pPr>
        <w:pStyle w:val="Heading2"/>
        <w:rPr>
          <w:b w:val="0"/>
        </w:rPr>
      </w:pPr>
      <w:bookmarkStart w:id="23" w:name="_j389jbopu9vn" w:colFirst="0" w:colLast="0"/>
      <w:bookmarkStart w:id="24" w:name="_Toc23371087"/>
      <w:bookmarkStart w:id="25" w:name="_Toc24723884"/>
      <w:bookmarkStart w:id="26" w:name="_Toc24724399"/>
      <w:bookmarkStart w:id="27" w:name="_Toc24724591"/>
      <w:bookmarkStart w:id="28" w:name="_Toc28679645"/>
      <w:bookmarkEnd w:id="23"/>
      <w:r>
        <w:t xml:space="preserve">Revision </w:t>
      </w:r>
      <w:r w:rsidRPr="00827094">
        <w:t>history</w:t>
      </w:r>
      <w:bookmarkEnd w:id="24"/>
      <w:bookmarkEnd w:id="25"/>
      <w:bookmarkEnd w:id="26"/>
      <w:bookmarkEnd w:id="27"/>
      <w:bookmarkEnd w:id="28"/>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266"/>
        <w:gridCol w:w="1134"/>
        <w:gridCol w:w="1418"/>
        <w:gridCol w:w="1297"/>
        <w:gridCol w:w="3750"/>
      </w:tblGrid>
      <w:tr w:rsidR="00451523" w14:paraId="1654BA40" w14:textId="77777777" w:rsidTr="00897157">
        <w:trPr>
          <w:trHeight w:val="740"/>
        </w:trPr>
        <w:tc>
          <w:tcPr>
            <w:tcW w:w="1266"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0D1A47F1" w14:textId="77777777" w:rsidR="00451523" w:rsidRPr="00827094" w:rsidRDefault="00451523" w:rsidP="00897157">
            <w:pPr>
              <w:spacing w:before="240"/>
              <w:rPr>
                <w:b/>
                <w:bCs/>
              </w:rPr>
            </w:pPr>
            <w:r w:rsidRPr="00827094">
              <w:rPr>
                <w:b/>
                <w:bCs/>
              </w:rPr>
              <w:t>Date</w:t>
            </w:r>
          </w:p>
        </w:tc>
        <w:tc>
          <w:tcPr>
            <w:tcW w:w="1134"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44469AFA" w14:textId="77777777" w:rsidR="00451523" w:rsidRPr="00827094" w:rsidRDefault="00451523" w:rsidP="00897157">
            <w:pPr>
              <w:spacing w:before="240"/>
              <w:rPr>
                <w:b/>
                <w:bCs/>
              </w:rPr>
            </w:pPr>
            <w:r w:rsidRPr="00827094">
              <w:rPr>
                <w:b/>
                <w:bCs/>
              </w:rPr>
              <w:t>Release</w:t>
            </w:r>
          </w:p>
        </w:tc>
        <w:tc>
          <w:tcPr>
            <w:tcW w:w="1418"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63B44C06" w14:textId="77777777" w:rsidR="00451523" w:rsidRPr="00827094" w:rsidRDefault="00451523" w:rsidP="00897157">
            <w:pPr>
              <w:spacing w:before="240"/>
              <w:rPr>
                <w:b/>
                <w:bCs/>
              </w:rPr>
            </w:pPr>
            <w:r w:rsidRPr="00827094">
              <w:rPr>
                <w:b/>
                <w:bCs/>
              </w:rPr>
              <w:t>Editor</w:t>
            </w:r>
          </w:p>
        </w:tc>
        <w:tc>
          <w:tcPr>
            <w:tcW w:w="1297"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16D56EE7" w14:textId="77777777" w:rsidR="00451523" w:rsidRPr="00827094" w:rsidRDefault="00451523" w:rsidP="00897157">
            <w:pPr>
              <w:spacing w:before="240"/>
              <w:rPr>
                <w:b/>
                <w:bCs/>
              </w:rPr>
            </w:pPr>
            <w:r w:rsidRPr="00827094">
              <w:rPr>
                <w:b/>
                <w:bCs/>
              </w:rPr>
              <w:t>Primary clauses modified</w:t>
            </w:r>
          </w:p>
        </w:tc>
        <w:tc>
          <w:tcPr>
            <w:tcW w:w="3750"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150C5CE7" w14:textId="77777777" w:rsidR="00451523" w:rsidRPr="00827094" w:rsidRDefault="00451523" w:rsidP="00897157">
            <w:pPr>
              <w:spacing w:before="240"/>
              <w:rPr>
                <w:b/>
                <w:bCs/>
              </w:rPr>
            </w:pPr>
            <w:r w:rsidRPr="00827094">
              <w:rPr>
                <w:b/>
                <w:bCs/>
              </w:rPr>
              <w:t>Description</w:t>
            </w:r>
          </w:p>
        </w:tc>
      </w:tr>
      <w:tr w:rsidR="00451523" w14:paraId="640D109F" w14:textId="77777777" w:rsidTr="00897157">
        <w:trPr>
          <w:trHeight w:val="480"/>
        </w:trPr>
        <w:tc>
          <w:tcPr>
            <w:tcW w:w="1266"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B79E2CB" w14:textId="77777777" w:rsidR="00451523" w:rsidRDefault="00451523" w:rsidP="00897157">
            <w:pPr>
              <w:spacing w:before="240"/>
            </w:pPr>
            <w:r>
              <w:t xml:space="preserve"> July 2019</w:t>
            </w:r>
          </w:p>
        </w:tc>
        <w:tc>
          <w:tcPr>
            <w:tcW w:w="1134" w:type="dxa"/>
            <w:tcBorders>
              <w:top w:val="nil"/>
              <w:left w:val="nil"/>
              <w:bottom w:val="single" w:sz="8" w:space="0" w:color="000000"/>
              <w:right w:val="single" w:sz="8" w:space="0" w:color="000000"/>
            </w:tcBorders>
            <w:tcMar>
              <w:top w:w="100" w:type="dxa"/>
              <w:left w:w="80" w:type="dxa"/>
              <w:bottom w:w="100" w:type="dxa"/>
              <w:right w:w="80" w:type="dxa"/>
            </w:tcMar>
          </w:tcPr>
          <w:p w14:paraId="1DFE72C5" w14:textId="77777777" w:rsidR="00451523" w:rsidRDefault="00451523" w:rsidP="00897157">
            <w:pPr>
              <w:spacing w:before="240"/>
            </w:pPr>
            <w:r>
              <w:t xml:space="preserve"> 0.1</w:t>
            </w:r>
          </w:p>
        </w:tc>
        <w:tc>
          <w:tcPr>
            <w:tcW w:w="1418" w:type="dxa"/>
            <w:tcBorders>
              <w:top w:val="nil"/>
              <w:left w:val="nil"/>
              <w:bottom w:val="single" w:sz="8" w:space="0" w:color="000000"/>
              <w:right w:val="single" w:sz="8" w:space="0" w:color="000000"/>
            </w:tcBorders>
            <w:tcMar>
              <w:top w:w="100" w:type="dxa"/>
              <w:left w:w="80" w:type="dxa"/>
              <w:bottom w:w="100" w:type="dxa"/>
              <w:right w:w="80" w:type="dxa"/>
            </w:tcMar>
          </w:tcPr>
          <w:p w14:paraId="4585AE0E" w14:textId="77777777" w:rsidR="00451523" w:rsidRDefault="00451523" w:rsidP="00897157">
            <w:pPr>
              <w:spacing w:before="240"/>
            </w:pPr>
            <w:r>
              <w:t xml:space="preserve"> E.Boisvert</w:t>
            </w:r>
          </w:p>
        </w:tc>
        <w:tc>
          <w:tcPr>
            <w:tcW w:w="1297" w:type="dxa"/>
            <w:tcBorders>
              <w:top w:val="nil"/>
              <w:left w:val="nil"/>
              <w:bottom w:val="single" w:sz="8" w:space="0" w:color="000000"/>
              <w:right w:val="single" w:sz="8" w:space="0" w:color="000000"/>
            </w:tcBorders>
            <w:tcMar>
              <w:top w:w="100" w:type="dxa"/>
              <w:left w:w="80" w:type="dxa"/>
              <w:bottom w:w="100" w:type="dxa"/>
              <w:right w:w="80" w:type="dxa"/>
            </w:tcMar>
          </w:tcPr>
          <w:p w14:paraId="34733BA8" w14:textId="77777777" w:rsidR="00451523" w:rsidRDefault="00451523" w:rsidP="00897157">
            <w:pPr>
              <w:spacing w:before="240"/>
            </w:pPr>
            <w:r>
              <w:t>All</w:t>
            </w:r>
          </w:p>
        </w:tc>
        <w:tc>
          <w:tcPr>
            <w:tcW w:w="3750" w:type="dxa"/>
            <w:tcBorders>
              <w:top w:val="nil"/>
              <w:left w:val="nil"/>
              <w:bottom w:val="single" w:sz="8" w:space="0" w:color="000000"/>
              <w:right w:val="single" w:sz="8" w:space="0" w:color="000000"/>
            </w:tcBorders>
            <w:tcMar>
              <w:top w:w="100" w:type="dxa"/>
              <w:left w:w="80" w:type="dxa"/>
              <w:bottom w:w="100" w:type="dxa"/>
              <w:right w:w="80" w:type="dxa"/>
            </w:tcMar>
          </w:tcPr>
          <w:p w14:paraId="43C47D70" w14:textId="77777777" w:rsidR="00451523" w:rsidRDefault="00451523" w:rsidP="00897157">
            <w:pPr>
              <w:spacing w:before="240"/>
            </w:pPr>
            <w:r>
              <w:t xml:space="preserve"> First draft inception</w:t>
            </w:r>
          </w:p>
        </w:tc>
      </w:tr>
      <w:tr w:rsidR="00451523" w14:paraId="4D1CE2EF" w14:textId="77777777" w:rsidTr="00897157">
        <w:trPr>
          <w:trHeight w:val="480"/>
        </w:trPr>
        <w:tc>
          <w:tcPr>
            <w:tcW w:w="1266" w:type="dxa"/>
            <w:tcBorders>
              <w:top w:val="nil"/>
              <w:left w:val="single" w:sz="8" w:space="0" w:color="000000"/>
              <w:bottom w:val="single" w:sz="4" w:space="0" w:color="auto"/>
              <w:right w:val="single" w:sz="8" w:space="0" w:color="000000"/>
            </w:tcBorders>
            <w:tcMar>
              <w:top w:w="100" w:type="dxa"/>
              <w:left w:w="80" w:type="dxa"/>
              <w:bottom w:w="100" w:type="dxa"/>
              <w:right w:w="80" w:type="dxa"/>
            </w:tcMar>
          </w:tcPr>
          <w:p w14:paraId="644382EB" w14:textId="77777777" w:rsidR="00451523" w:rsidRDefault="00451523" w:rsidP="00897157">
            <w:pPr>
              <w:spacing w:before="240"/>
            </w:pPr>
            <w:r>
              <w:t>September 2019</w:t>
            </w:r>
          </w:p>
        </w:tc>
        <w:tc>
          <w:tcPr>
            <w:tcW w:w="1134" w:type="dxa"/>
            <w:tcBorders>
              <w:top w:val="nil"/>
              <w:left w:val="nil"/>
              <w:bottom w:val="single" w:sz="4" w:space="0" w:color="auto"/>
              <w:right w:val="single" w:sz="8" w:space="0" w:color="000000"/>
            </w:tcBorders>
            <w:tcMar>
              <w:top w:w="100" w:type="dxa"/>
              <w:left w:w="80" w:type="dxa"/>
              <w:bottom w:w="100" w:type="dxa"/>
              <w:right w:w="80" w:type="dxa"/>
            </w:tcMar>
          </w:tcPr>
          <w:p w14:paraId="0D026570" w14:textId="77777777" w:rsidR="00451523" w:rsidRDefault="00451523" w:rsidP="00897157">
            <w:pPr>
              <w:spacing w:before="240"/>
            </w:pPr>
            <w:r>
              <w:t>0.2</w:t>
            </w:r>
          </w:p>
        </w:tc>
        <w:tc>
          <w:tcPr>
            <w:tcW w:w="1418" w:type="dxa"/>
            <w:tcBorders>
              <w:top w:val="nil"/>
              <w:left w:val="nil"/>
              <w:bottom w:val="single" w:sz="4" w:space="0" w:color="auto"/>
              <w:right w:val="single" w:sz="8" w:space="0" w:color="000000"/>
            </w:tcBorders>
            <w:tcMar>
              <w:top w:w="100" w:type="dxa"/>
              <w:left w:w="80" w:type="dxa"/>
              <w:bottom w:w="100" w:type="dxa"/>
              <w:right w:w="80" w:type="dxa"/>
            </w:tcMar>
          </w:tcPr>
          <w:p w14:paraId="2FFA3B07" w14:textId="77777777" w:rsidR="00451523" w:rsidRDefault="00451523" w:rsidP="00897157">
            <w:pPr>
              <w:spacing w:before="240"/>
            </w:pPr>
            <w:r>
              <w:t>Borehole IE members</w:t>
            </w:r>
          </w:p>
        </w:tc>
        <w:tc>
          <w:tcPr>
            <w:tcW w:w="1297" w:type="dxa"/>
            <w:tcBorders>
              <w:top w:val="nil"/>
              <w:left w:val="nil"/>
              <w:bottom w:val="single" w:sz="4" w:space="0" w:color="auto"/>
              <w:right w:val="single" w:sz="8" w:space="0" w:color="000000"/>
            </w:tcBorders>
            <w:tcMar>
              <w:top w:w="100" w:type="dxa"/>
              <w:left w:w="80" w:type="dxa"/>
              <w:bottom w:w="100" w:type="dxa"/>
              <w:right w:w="80" w:type="dxa"/>
            </w:tcMar>
          </w:tcPr>
          <w:p w14:paraId="2DB73E01" w14:textId="77777777" w:rsidR="00451523" w:rsidRDefault="00451523" w:rsidP="00897157">
            <w:pPr>
              <w:spacing w:before="240"/>
            </w:pPr>
            <w:r>
              <w:t>All</w:t>
            </w:r>
          </w:p>
        </w:tc>
        <w:tc>
          <w:tcPr>
            <w:tcW w:w="3750" w:type="dxa"/>
            <w:tcBorders>
              <w:top w:val="nil"/>
              <w:left w:val="nil"/>
              <w:bottom w:val="single" w:sz="4" w:space="0" w:color="auto"/>
              <w:right w:val="single" w:sz="8" w:space="0" w:color="000000"/>
            </w:tcBorders>
            <w:tcMar>
              <w:top w:w="100" w:type="dxa"/>
              <w:left w:w="80" w:type="dxa"/>
              <w:bottom w:w="100" w:type="dxa"/>
              <w:right w:w="80" w:type="dxa"/>
            </w:tcMar>
          </w:tcPr>
          <w:p w14:paraId="69D28A9F" w14:textId="77777777" w:rsidR="00451523" w:rsidRDefault="00451523" w:rsidP="00897157">
            <w:pPr>
              <w:spacing w:before="240"/>
            </w:pPr>
            <w:r>
              <w:t>Iterative document enhancement in co-editing mode</w:t>
            </w:r>
          </w:p>
        </w:tc>
      </w:tr>
      <w:tr w:rsidR="00451523" w14:paraId="3A3C21A3" w14:textId="77777777" w:rsidTr="00897157">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683AB740" w14:textId="77777777" w:rsidR="00451523" w:rsidRDefault="00451523" w:rsidP="00897157">
            <w:pPr>
              <w:spacing w:before="240"/>
            </w:pPr>
            <w:r>
              <w:t>October 2019</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2F94F695" w14:textId="77777777" w:rsidR="00451523" w:rsidRDefault="00451523" w:rsidP="00897157">
            <w:pPr>
              <w:spacing w:before="240"/>
            </w:pPr>
            <w:r>
              <w:t>0.3</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0C46DED" w14:textId="77777777" w:rsidR="00451523" w:rsidRDefault="00451523" w:rsidP="00897157">
            <w:pPr>
              <w:spacing w:before="240"/>
            </w:pPr>
            <w:r>
              <w:t>Borehole IE members</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0AB9CEA1" w14:textId="77777777" w:rsidR="00451523" w:rsidRDefault="00451523" w:rsidP="00897157">
            <w:pPr>
              <w:spacing w:before="240"/>
            </w:pPr>
            <w:r>
              <w:t>All</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1538AC71" w14:textId="77777777" w:rsidR="00451523" w:rsidRDefault="00451523" w:rsidP="00897157">
            <w:pPr>
              <w:spacing w:before="240"/>
            </w:pPr>
            <w:r>
              <w:t>Iterative document enhancement in co-editing mode</w:t>
            </w:r>
          </w:p>
        </w:tc>
      </w:tr>
      <w:tr w:rsidR="00451523" w14:paraId="152F6E3C" w14:textId="77777777" w:rsidTr="00897157">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2FE33D59" w14:textId="77777777" w:rsidR="00451523" w:rsidDel="0087352A" w:rsidRDefault="00451523" w:rsidP="00897157">
            <w:pPr>
              <w:spacing w:before="240"/>
            </w:pPr>
            <w:r>
              <w:t>2019-10-30</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3BB55A4C" w14:textId="77777777" w:rsidR="00451523" w:rsidDel="0087352A" w:rsidRDefault="00451523" w:rsidP="00897157">
            <w:pPr>
              <w:spacing w:before="240"/>
            </w:pPr>
            <w:r>
              <w:t>19-075</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3755DCB8" w14:textId="77777777" w:rsidR="00451523" w:rsidRDefault="00451523" w:rsidP="00897157">
            <w:pPr>
              <w:spacing w:before="240"/>
            </w:pPr>
            <w:r>
              <w:t>S.Grellet</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740140C7" w14:textId="77777777" w:rsidR="00451523" w:rsidRDefault="00451523" w:rsidP="00897157">
            <w:pPr>
              <w:spacing w:before="240"/>
            </w:pPr>
            <w:r>
              <w:t>All</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6F1F0C80" w14:textId="77777777" w:rsidR="00451523" w:rsidRDefault="00451523" w:rsidP="00897157">
            <w:pPr>
              <w:spacing w:before="240"/>
            </w:pPr>
            <w:r>
              <w:t>19-075 generation</w:t>
            </w:r>
          </w:p>
        </w:tc>
      </w:tr>
      <w:tr w:rsidR="00451523" w14:paraId="00742BB3" w14:textId="77777777" w:rsidTr="00897157">
        <w:trPr>
          <w:trHeight w:val="480"/>
        </w:trPr>
        <w:tc>
          <w:tcPr>
            <w:tcW w:w="1266"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57A49E48" w14:textId="77777777" w:rsidR="00451523" w:rsidDel="0087352A" w:rsidRDefault="00451523" w:rsidP="00897157">
            <w:pPr>
              <w:spacing w:before="240"/>
            </w:pPr>
            <w:r>
              <w:t>2019-11-15</w:t>
            </w:r>
          </w:p>
        </w:tc>
        <w:tc>
          <w:tcPr>
            <w:tcW w:w="1134"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6159099E" w14:textId="77777777" w:rsidR="00451523" w:rsidDel="0087352A" w:rsidRDefault="00451523" w:rsidP="00897157">
            <w:pPr>
              <w:spacing w:before="240"/>
            </w:pPr>
            <w:r>
              <w:t>19-075r1</w:t>
            </w:r>
          </w:p>
        </w:tc>
        <w:tc>
          <w:tcPr>
            <w:tcW w:w="1418"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2FD2EDF5" w14:textId="77777777" w:rsidR="00451523" w:rsidRDefault="00451523" w:rsidP="00897157">
            <w:pPr>
              <w:spacing w:before="240"/>
            </w:pPr>
            <w:r>
              <w:t>S.Grellet</w:t>
            </w:r>
          </w:p>
        </w:tc>
        <w:tc>
          <w:tcPr>
            <w:tcW w:w="1297"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49FF97A3" w14:textId="77777777" w:rsidR="00451523" w:rsidRDefault="00451523" w:rsidP="00897157">
            <w:pPr>
              <w:spacing w:before="240"/>
            </w:pPr>
            <w:r>
              <w:t>9.3, 11, annexes</w:t>
            </w:r>
          </w:p>
        </w:tc>
        <w:tc>
          <w:tcPr>
            <w:tcW w:w="3750" w:type="dxa"/>
            <w:tcBorders>
              <w:top w:val="single" w:sz="4" w:space="0" w:color="auto"/>
              <w:left w:val="single" w:sz="4" w:space="0" w:color="auto"/>
              <w:bottom w:val="single" w:sz="4" w:space="0" w:color="auto"/>
              <w:right w:val="single" w:sz="4" w:space="0" w:color="auto"/>
            </w:tcBorders>
            <w:tcMar>
              <w:top w:w="100" w:type="dxa"/>
              <w:left w:w="80" w:type="dxa"/>
              <w:bottom w:w="100" w:type="dxa"/>
              <w:right w:w="80" w:type="dxa"/>
            </w:tcMar>
          </w:tcPr>
          <w:p w14:paraId="6D691490" w14:textId="77777777" w:rsidR="00451523" w:rsidRDefault="00451523" w:rsidP="00897157">
            <w:pPr>
              <w:spacing w:before="240"/>
            </w:pPr>
            <w:r>
              <w:t>Pusing more SWE examples to annex</w:t>
            </w:r>
          </w:p>
          <w:p w14:paraId="7346DC09" w14:textId="77777777" w:rsidR="00451523" w:rsidRDefault="00451523" w:rsidP="00897157">
            <w:pPr>
              <w:spacing w:before="240"/>
            </w:pPr>
            <w:r>
              <w:t xml:space="preserve">Removing OCL constraint on </w:t>
            </w:r>
            <w:r w:rsidRPr="000630C9">
              <w:t>"FromToLocation"</w:t>
            </w:r>
          </w:p>
        </w:tc>
      </w:tr>
    </w:tbl>
    <w:p w14:paraId="03BD3132" w14:textId="77777777" w:rsidR="00451523" w:rsidRDefault="00451523" w:rsidP="00451523">
      <w:pPr>
        <w:spacing w:before="240"/>
      </w:pPr>
      <w:r>
        <w:t xml:space="preserve"> </w:t>
      </w:r>
    </w:p>
    <w:p w14:paraId="0C15035D" w14:textId="29C49AEC" w:rsidR="00451523" w:rsidRDefault="00451523" w:rsidP="00827094">
      <w:pPr>
        <w:pStyle w:val="Heading2"/>
        <w:rPr>
          <w:b w:val="0"/>
        </w:rPr>
      </w:pPr>
      <w:bookmarkStart w:id="29" w:name="_8jut04c99paz" w:colFirst="0" w:colLast="0"/>
      <w:bookmarkStart w:id="30" w:name="_Toc23371088"/>
      <w:bookmarkStart w:id="31" w:name="_Toc24723885"/>
      <w:bookmarkStart w:id="32" w:name="_Toc24724400"/>
      <w:bookmarkStart w:id="33" w:name="_Toc24724592"/>
      <w:bookmarkStart w:id="34" w:name="_Toc28679646"/>
      <w:bookmarkEnd w:id="29"/>
      <w:r w:rsidRPr="00827094">
        <w:t>Future</w:t>
      </w:r>
      <w:r>
        <w:t xml:space="preserve"> work</w:t>
      </w:r>
      <w:bookmarkEnd w:id="30"/>
      <w:bookmarkEnd w:id="31"/>
      <w:bookmarkEnd w:id="32"/>
      <w:bookmarkEnd w:id="33"/>
      <w:bookmarkEnd w:id="34"/>
    </w:p>
    <w:p w14:paraId="1D2ECE9A" w14:textId="6524D16E" w:rsidR="00451523" w:rsidRDefault="00451523" w:rsidP="00827094">
      <w:r>
        <w:t xml:space="preserve">This report documents the results of an Interoperability Experiment that looked at specific aspects of overlapping between existing borehole standards and products. The group </w:t>
      </w:r>
      <w:r w:rsidR="00827094">
        <w:t>recognized</w:t>
      </w:r>
      <w:r>
        <w:t xml:space="preserve"> that more formal work should be undertaken by an OGC SWG. The contributors to this IE also intentionally scoped a narrow aspect of the problem in order to find a useful pattern to address similar problems as more concepts are added. </w:t>
      </w:r>
    </w:p>
    <w:p w14:paraId="27B8ACEA" w14:textId="77777777" w:rsidR="00451523" w:rsidRDefault="00451523" w:rsidP="00827094">
      <w:r>
        <w:lastRenderedPageBreak/>
        <w:t>Future work should include expanding the scope of the draft borehole model presented here and co-ordinate with ongoing OGC Geoscience standards for geology and hydrogeology to ensure that those standards can operate together.</w:t>
      </w:r>
    </w:p>
    <w:p w14:paraId="72CE572F" w14:textId="77777777" w:rsidR="00451523" w:rsidRDefault="00451523" w:rsidP="00827094">
      <w:r>
        <w:t>Because this report used ISO 19148 as a starting reference model and highlights the parallel between ISO19148 and boreholes, some of the classes still use names derived from 19148 (such as BoreholeEventCollection). These concept names might not resonate with communities using boreholes and future work should address appropriate naming.</w:t>
      </w:r>
    </w:p>
    <w:p w14:paraId="70F39F88" w14:textId="77777777" w:rsidR="00451523" w:rsidRDefault="00451523" w:rsidP="00827094">
      <w:r>
        <w:t>Specific recommendations from this IE are:</w:t>
      </w:r>
    </w:p>
    <w:p w14:paraId="4D3C0F2E" w14:textId="7A86DDE6" w:rsidR="00451523" w:rsidRDefault="00451523" w:rsidP="007D2E67">
      <w:pPr>
        <w:numPr>
          <w:ilvl w:val="0"/>
          <w:numId w:val="11"/>
        </w:numPr>
      </w:pPr>
      <w:r>
        <w:t xml:space="preserve">OGC supports the creation of a Borehole SWG to </w:t>
      </w:r>
      <w:r w:rsidR="00827094">
        <w:t>formalize</w:t>
      </w:r>
      <w:r>
        <w:t xml:space="preserve"> the core borehole model as an official standard; </w:t>
      </w:r>
    </w:p>
    <w:p w14:paraId="141F2B69" w14:textId="2DC36572" w:rsidR="00451523" w:rsidRDefault="00451523" w:rsidP="007D2E67">
      <w:pPr>
        <w:numPr>
          <w:ilvl w:val="0"/>
          <w:numId w:val="11"/>
        </w:numPr>
      </w:pPr>
      <w:r>
        <w:t>A Borehole SWG refines the model to reflect the nomenclature and concepts names used by the communities using Borehole</w:t>
      </w:r>
      <w:r w:rsidR="00827094">
        <w:t>;</w:t>
      </w:r>
    </w:p>
    <w:p w14:paraId="0AD10A81" w14:textId="6E4113C1" w:rsidR="00451523" w:rsidRDefault="00451523" w:rsidP="007D2E67">
      <w:pPr>
        <w:numPr>
          <w:ilvl w:val="0"/>
          <w:numId w:val="11"/>
        </w:numPr>
      </w:pPr>
      <w:r>
        <w:t>A Borehole SWG work with existing standard custodians to produce BhML compliant version of their existing borehole standards</w:t>
      </w:r>
      <w:r w:rsidR="00827094">
        <w:t>;</w:t>
      </w:r>
    </w:p>
    <w:p w14:paraId="108CA28D" w14:textId="1948782B" w:rsidR="00451523" w:rsidRDefault="00451523" w:rsidP="007D2E67">
      <w:pPr>
        <w:numPr>
          <w:ilvl w:val="0"/>
          <w:numId w:val="11"/>
        </w:numPr>
      </w:pPr>
      <w:r>
        <w:t>The GeoScience</w:t>
      </w:r>
      <w:r w:rsidR="00827094">
        <w:t xml:space="preserve"> Domain Working Group (</w:t>
      </w:r>
      <w:r>
        <w:t>DWG</w:t>
      </w:r>
      <w:r w:rsidR="00827094">
        <w:t>)</w:t>
      </w:r>
      <w:r>
        <w:t xml:space="preserve"> work with data consumer to assess the usability of the BhML standard</w:t>
      </w:r>
      <w:r w:rsidR="00827094">
        <w:t>; and</w:t>
      </w:r>
    </w:p>
    <w:p w14:paraId="2B56818E" w14:textId="14EA9D51" w:rsidR="00451523" w:rsidRDefault="00451523" w:rsidP="007D2E67">
      <w:pPr>
        <w:numPr>
          <w:ilvl w:val="0"/>
          <w:numId w:val="11"/>
        </w:numPr>
      </w:pPr>
      <w:r>
        <w:t>GeoScience</w:t>
      </w:r>
      <w:r w:rsidR="00827094">
        <w:t xml:space="preserve"> </w:t>
      </w:r>
      <w:r>
        <w:t>DWG to spearhead the implementation of operational services from data providers and consuming applications.</w:t>
      </w:r>
      <w:bookmarkStart w:id="35" w:name="_qtpddibribep" w:colFirst="0" w:colLast="0"/>
      <w:bookmarkEnd w:id="35"/>
    </w:p>
    <w:p w14:paraId="30B4F24A" w14:textId="07A1E9CC" w:rsidR="00451523" w:rsidRPr="00FC71E6" w:rsidRDefault="00451523" w:rsidP="00827094">
      <w:pPr>
        <w:pStyle w:val="Heading2"/>
      </w:pPr>
      <w:bookmarkStart w:id="36" w:name="_Toc28679647"/>
      <w:r w:rsidRPr="00827094">
        <w:t>Foreword</w:t>
      </w:r>
      <w:bookmarkEnd w:id="36"/>
    </w:p>
    <w:p w14:paraId="28BFC239" w14:textId="77777777" w:rsidR="00451523" w:rsidRDefault="00451523" w:rsidP="00827094">
      <w:r>
        <w:t>Attention is drawn to the possibility that some of the elements of this document may be the subject of patent rights. The Open Geospatial Consortium shall not be held responsible for identifying any or all such patent rights.</w:t>
      </w:r>
    </w:p>
    <w:p w14:paraId="5F8AC72B" w14:textId="77777777" w:rsidR="00451523" w:rsidRDefault="00451523" w:rsidP="00827094">
      <w: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40CD96E9" w14:textId="6992E184" w:rsidR="00451523" w:rsidRDefault="00451523" w:rsidP="00827094">
      <w:pPr>
        <w:pStyle w:val="Heading1"/>
        <w:rPr>
          <w:b w:val="0"/>
        </w:rPr>
      </w:pPr>
      <w:bookmarkStart w:id="37" w:name="_gkn1yo4aocz6" w:colFirst="0" w:colLast="0"/>
      <w:bookmarkStart w:id="38" w:name="_Toc24724593"/>
      <w:bookmarkStart w:id="39" w:name="_Toc28679648"/>
      <w:bookmarkEnd w:id="37"/>
      <w:r w:rsidRPr="00827094">
        <w:t>References</w:t>
      </w:r>
      <w:bookmarkEnd w:id="38"/>
      <w:bookmarkEnd w:id="39"/>
    </w:p>
    <w:p w14:paraId="2A233513" w14:textId="77777777" w:rsidR="00451523" w:rsidRDefault="00451523" w:rsidP="0078685F">
      <w:r>
        <w:t>The following documents are referenced in this document. For dated references, subsequent amendments to, or revisions of, any of these publications do not apply. For undated references, the latest edition of the normative document referred to applies.</w:t>
      </w:r>
    </w:p>
    <w:p w14:paraId="23B7D7DF" w14:textId="77777777" w:rsidR="00451523" w:rsidRDefault="00451523" w:rsidP="00451523">
      <w:pPr>
        <w:spacing w:before="240"/>
        <w:jc w:val="both"/>
      </w:pPr>
      <w:r>
        <w:t>OGC 03-040 General Feature Model</w:t>
      </w:r>
    </w:p>
    <w:p w14:paraId="5EE141CE" w14:textId="77777777" w:rsidR="00451523" w:rsidRDefault="00451523" w:rsidP="00451523">
      <w:pPr>
        <w:spacing w:before="240"/>
        <w:jc w:val="both"/>
        <w:rPr>
          <w:i/>
        </w:rPr>
      </w:pPr>
      <w:r>
        <w:t xml:space="preserve">OGC 06-121r3 </w:t>
      </w:r>
      <w:r>
        <w:rPr>
          <w:i/>
        </w:rPr>
        <w:t>OGC</w:t>
      </w:r>
      <w:r>
        <w:rPr>
          <w:i/>
          <w:vertAlign w:val="superscript"/>
        </w:rPr>
        <w:t>®</w:t>
      </w:r>
      <w:r>
        <w:rPr>
          <w:i/>
        </w:rPr>
        <w:t xml:space="preserve"> Web Services Common Standard</w:t>
      </w:r>
    </w:p>
    <w:p w14:paraId="02A653BB" w14:textId="77777777" w:rsidR="00451523" w:rsidRDefault="00451523" w:rsidP="00451523">
      <w:pPr>
        <w:spacing w:before="240"/>
        <w:jc w:val="both"/>
      </w:pPr>
      <w:r>
        <w:lastRenderedPageBreak/>
        <w:t>OGC 07-036 Geography Markup Language (aka ISO 19136:2007)</w:t>
      </w:r>
    </w:p>
    <w:p w14:paraId="41E6E2E2" w14:textId="77777777" w:rsidR="00451523" w:rsidRDefault="00451523" w:rsidP="00451523">
      <w:pPr>
        <w:spacing w:before="240"/>
      </w:pPr>
      <w:r>
        <w:t>OGC 08-094r1 SWE Common Data Model Encoding Standard</w:t>
      </w:r>
    </w:p>
    <w:p w14:paraId="519AC98D" w14:textId="77777777" w:rsidR="00451523" w:rsidRDefault="00451523" w:rsidP="00451523">
      <w:pPr>
        <w:jc w:val="both"/>
      </w:pPr>
      <w:r>
        <w:t>OGC 10-025r1 Observations and Measurements XML XML encoding - version  2.0, (March 2011)</w:t>
      </w:r>
    </w:p>
    <w:p w14:paraId="3A3301B6" w14:textId="77777777" w:rsidR="00451523" w:rsidRDefault="00451523" w:rsidP="00451523">
      <w:pPr>
        <w:spacing w:before="240"/>
        <w:jc w:val="both"/>
      </w:pPr>
      <w:r>
        <w:t>OGC 16-008  GeoSciML - version 4.1 0, January 2017</w:t>
      </w:r>
    </w:p>
    <w:p w14:paraId="51D574A3" w14:textId="77777777" w:rsidR="00451523" w:rsidRDefault="00451523" w:rsidP="00451523">
      <w:pPr>
        <w:spacing w:before="240"/>
        <w:jc w:val="both"/>
      </w:pPr>
      <w:r>
        <w:t>OGC 16-032r2 WaterML 2: Part 4 – GroundWaterML 2 (GWML2) Version 2.2 (March 2017)</w:t>
      </w:r>
    </w:p>
    <w:p w14:paraId="04E88309" w14:textId="77777777" w:rsidR="00451523" w:rsidRDefault="00451523" w:rsidP="00451523">
      <w:pPr>
        <w:spacing w:before="240"/>
        <w:jc w:val="both"/>
      </w:pPr>
      <w:r>
        <w:t>ISO 19103:2005 – Conceptual Schema Language</w:t>
      </w:r>
    </w:p>
    <w:p w14:paraId="66F7A05F" w14:textId="77777777" w:rsidR="00451523" w:rsidRDefault="00451523" w:rsidP="00451523">
      <w:pPr>
        <w:spacing w:before="240"/>
        <w:jc w:val="both"/>
      </w:pPr>
      <w:r>
        <w:t>ISO 19148:2012 Geographic information — Linear referencing</w:t>
      </w:r>
    </w:p>
    <w:p w14:paraId="44D04DE1" w14:textId="77777777" w:rsidR="00451523" w:rsidRDefault="00451523" w:rsidP="00451523">
      <w:pPr>
        <w:spacing w:before="240"/>
        <w:jc w:val="both"/>
      </w:pPr>
      <w:r>
        <w:t>ISO-19156:2011 Observations and Measurements (also, OGC 10-004r3), version 2.0 (September 2013)</w:t>
      </w:r>
    </w:p>
    <w:p w14:paraId="064883C3" w14:textId="77777777" w:rsidR="00451523" w:rsidRDefault="00451523" w:rsidP="00451523">
      <w:pPr>
        <w:spacing w:before="240"/>
        <w:jc w:val="both"/>
      </w:pPr>
      <w:r>
        <w:t>INSPIRE Data Specification on Geology – Technical Guidelines , version 3.0 (December 2013)</w:t>
      </w:r>
    </w:p>
    <w:p w14:paraId="26F38D35" w14:textId="77777777" w:rsidR="00451523" w:rsidRDefault="00451523" w:rsidP="00451523">
      <w:pPr>
        <w:spacing w:before="240"/>
        <w:jc w:val="both"/>
      </w:pPr>
      <w:r>
        <w:t>Borehole Markup Language - BoreholeML, BGR, Version 3.0.1 (October 2011)</w:t>
      </w:r>
    </w:p>
    <w:p w14:paraId="687CFB06" w14:textId="77777777" w:rsidR="00451523" w:rsidRDefault="00451523" w:rsidP="00451523">
      <w:pPr>
        <w:spacing w:before="240"/>
        <w:jc w:val="both"/>
      </w:pPr>
      <w:r>
        <w:t xml:space="preserve">RESQML, Energetics, Version 2.0.1 </w:t>
      </w:r>
    </w:p>
    <w:p w14:paraId="1DB70E0B" w14:textId="77777777" w:rsidR="00451523" w:rsidRDefault="00451523" w:rsidP="00451523">
      <w:pPr>
        <w:spacing w:before="240"/>
        <w:jc w:val="both"/>
      </w:pPr>
      <w:r>
        <w:t>Unified Code for Units of Measure (UCUM) – Version 1.8, July 2009</w:t>
      </w:r>
    </w:p>
    <w:p w14:paraId="12A26EF3" w14:textId="77777777" w:rsidR="00451523" w:rsidRDefault="00451523" w:rsidP="00451523">
      <w:pPr>
        <w:spacing w:before="240"/>
        <w:jc w:val="both"/>
      </w:pPr>
      <w:r>
        <w:t>Unified Modeling Language (UML). Version 2.3. May 2010.</w:t>
      </w:r>
    </w:p>
    <w:p w14:paraId="7C872788" w14:textId="77777777" w:rsidR="00451523" w:rsidRDefault="00451523" w:rsidP="00451523">
      <w:pPr>
        <w:spacing w:before="240"/>
        <w:jc w:val="both"/>
      </w:pPr>
      <w:r>
        <w:t>Extensible Markup Language (XML) – Version 1.0 (Fourth Edition), August 2006</w:t>
      </w:r>
    </w:p>
    <w:p w14:paraId="1014BFB2" w14:textId="52057126" w:rsidR="00451523" w:rsidRDefault="00451523" w:rsidP="0078685F">
      <w:pPr>
        <w:spacing w:before="240"/>
        <w:jc w:val="both"/>
      </w:pPr>
      <w:r>
        <w:t>XML Schema – Version 1.0 (Second Edition), October 2004</w:t>
      </w:r>
    </w:p>
    <w:p w14:paraId="070ADBA5" w14:textId="35D2AF46" w:rsidR="00451523" w:rsidRDefault="00451523" w:rsidP="0078685F">
      <w:pPr>
        <w:pStyle w:val="Heading1"/>
        <w:rPr>
          <w:b w:val="0"/>
        </w:rPr>
      </w:pPr>
      <w:bookmarkStart w:id="40" w:name="_mvspenkuwwpx" w:colFirst="0" w:colLast="0"/>
      <w:bookmarkStart w:id="41" w:name="_Toc24724594"/>
      <w:bookmarkStart w:id="42" w:name="_Toc28679649"/>
      <w:bookmarkEnd w:id="40"/>
      <w:r w:rsidRPr="0078685F">
        <w:t>Terms</w:t>
      </w:r>
      <w:r>
        <w:t xml:space="preserve"> and definitions</w:t>
      </w:r>
      <w:bookmarkEnd w:id="41"/>
      <w:bookmarkEnd w:id="42"/>
    </w:p>
    <w:p w14:paraId="46990376" w14:textId="77777777" w:rsidR="00451523" w:rsidRDefault="00451523" w:rsidP="0078685F">
      <w:pPr>
        <w:rPr>
          <w:highlight w:val="white"/>
        </w:rPr>
      </w:pPr>
      <w:r>
        <w:rPr>
          <w:highlight w:val="white"/>
        </w:rPr>
        <w:t xml:space="preserve">For the purposes of this report, the definitions specified in Clause 4 of the OWS Common Implementation Standard </w:t>
      </w:r>
      <w:hyperlink r:id="rId17">
        <w:r>
          <w:rPr>
            <w:color w:val="0366D6"/>
            <w:highlight w:val="white"/>
          </w:rPr>
          <w:t>OGC 06-121r9</w:t>
        </w:r>
      </w:hyperlink>
      <w:r>
        <w:rPr>
          <w:highlight w:val="white"/>
        </w:rPr>
        <w:t xml:space="preserve"> shall apply. In addition, the following terms and definitions apply.</w:t>
      </w:r>
    </w:p>
    <w:p w14:paraId="02D16860" w14:textId="77777777" w:rsidR="00B37470" w:rsidRDefault="00B37470" w:rsidP="00B37470">
      <w:pPr>
        <w:pStyle w:val="TermNum"/>
      </w:pPr>
      <w:bookmarkStart w:id="43" w:name="_ghnpig9t82jy" w:colFirst="0" w:colLast="0"/>
      <w:bookmarkStart w:id="44" w:name="_Toc23371091"/>
      <w:bookmarkStart w:id="45" w:name="_Toc24723888"/>
      <w:bookmarkStart w:id="46" w:name="_Toc24724403"/>
      <w:bookmarkStart w:id="47" w:name="_Toc24724595"/>
      <w:bookmarkEnd w:id="43"/>
    </w:p>
    <w:p w14:paraId="77269A62" w14:textId="24B9B13E" w:rsidR="00451523" w:rsidRDefault="00451523" w:rsidP="00B37470">
      <w:pPr>
        <w:pStyle w:val="Terms"/>
      </w:pPr>
      <w:r>
        <w:t>Feature</w:t>
      </w:r>
      <w:bookmarkEnd w:id="44"/>
      <w:bookmarkEnd w:id="45"/>
      <w:bookmarkEnd w:id="46"/>
      <w:bookmarkEnd w:id="47"/>
    </w:p>
    <w:p w14:paraId="1EFD9D9C" w14:textId="77777777" w:rsidR="00451523" w:rsidRDefault="00451523" w:rsidP="00250F9B">
      <w:r>
        <w:t>Abstraction of a real-world phenomena. [ISO 19101:2002, definition 4.11]</w:t>
      </w:r>
    </w:p>
    <w:p w14:paraId="507BA968" w14:textId="77777777" w:rsidR="00250F9B" w:rsidRDefault="00250F9B" w:rsidP="00250F9B">
      <w:pPr>
        <w:pStyle w:val="TermNum"/>
      </w:pPr>
      <w:bookmarkStart w:id="48" w:name="_gxt7luhg4p7h" w:colFirst="0" w:colLast="0"/>
      <w:bookmarkStart w:id="49" w:name="_Toc23371092"/>
      <w:bookmarkStart w:id="50" w:name="_Toc24723889"/>
      <w:bookmarkStart w:id="51" w:name="_Toc24724404"/>
      <w:bookmarkStart w:id="52" w:name="_Toc24724596"/>
      <w:bookmarkEnd w:id="48"/>
    </w:p>
    <w:p w14:paraId="029434D4" w14:textId="63BC7905" w:rsidR="00451523" w:rsidRDefault="00451523" w:rsidP="00250F9B">
      <w:pPr>
        <w:pStyle w:val="Terms"/>
      </w:pPr>
      <w:r>
        <w:t>GML application schema</w:t>
      </w:r>
      <w:bookmarkEnd w:id="49"/>
      <w:bookmarkEnd w:id="50"/>
      <w:bookmarkEnd w:id="51"/>
      <w:bookmarkEnd w:id="52"/>
    </w:p>
    <w:p w14:paraId="0ABB639D" w14:textId="77777777" w:rsidR="00451523" w:rsidRDefault="00451523" w:rsidP="00250F9B">
      <w:r>
        <w:t>Application schema written in XML Schema in accordance with the rules specified in ISO 19136:2007. [ISO 19136:2007]</w:t>
      </w:r>
    </w:p>
    <w:p w14:paraId="32BD8847" w14:textId="77777777" w:rsidR="00250F9B" w:rsidRDefault="00250F9B" w:rsidP="00250F9B">
      <w:pPr>
        <w:pStyle w:val="TermNum"/>
      </w:pPr>
      <w:bookmarkStart w:id="53" w:name="_o9rvksxzhrln" w:colFirst="0" w:colLast="0"/>
      <w:bookmarkStart w:id="54" w:name="_Toc23371093"/>
      <w:bookmarkStart w:id="55" w:name="_Toc24723890"/>
      <w:bookmarkStart w:id="56" w:name="_Toc24724405"/>
      <w:bookmarkStart w:id="57" w:name="_Toc24724597"/>
      <w:bookmarkEnd w:id="53"/>
    </w:p>
    <w:p w14:paraId="51E93329" w14:textId="40DB28EB" w:rsidR="00451523" w:rsidRDefault="00451523" w:rsidP="00250F9B">
      <w:pPr>
        <w:pStyle w:val="Terms"/>
      </w:pPr>
      <w:r>
        <w:t>GML document</w:t>
      </w:r>
      <w:bookmarkEnd w:id="54"/>
      <w:bookmarkEnd w:id="55"/>
      <w:bookmarkEnd w:id="56"/>
      <w:bookmarkEnd w:id="57"/>
    </w:p>
    <w:p w14:paraId="7A5C9468" w14:textId="77777777" w:rsidR="00451523" w:rsidRDefault="00451523" w:rsidP="00250F9B">
      <w:r>
        <w:t>XML document with a root element that is one of the elements AbstractFeature, Dictionary or TopoComplex, specified in the GML schema or any element of a substitution group of any of these elements. [ISO 19136:2007]</w:t>
      </w:r>
    </w:p>
    <w:p w14:paraId="4D84FC64" w14:textId="77777777" w:rsidR="00250F9B" w:rsidRDefault="00250F9B" w:rsidP="00250F9B">
      <w:pPr>
        <w:pStyle w:val="TermNum"/>
      </w:pPr>
      <w:bookmarkStart w:id="58" w:name="_aqpvjf75ls1d" w:colFirst="0" w:colLast="0"/>
      <w:bookmarkStart w:id="59" w:name="_Toc23371094"/>
      <w:bookmarkStart w:id="60" w:name="_Toc24723891"/>
      <w:bookmarkStart w:id="61" w:name="_Toc24724406"/>
      <w:bookmarkStart w:id="62" w:name="_Toc24724598"/>
      <w:bookmarkEnd w:id="58"/>
    </w:p>
    <w:p w14:paraId="4CB6599C" w14:textId="59B69BD4" w:rsidR="00451523" w:rsidRDefault="00451523" w:rsidP="00250F9B">
      <w:pPr>
        <w:pStyle w:val="Terms"/>
      </w:pPr>
      <w:r>
        <w:t xml:space="preserve">GML </w:t>
      </w:r>
      <w:r w:rsidRPr="00250F9B">
        <w:t>schema</w:t>
      </w:r>
      <w:bookmarkEnd w:id="59"/>
      <w:bookmarkEnd w:id="60"/>
      <w:bookmarkEnd w:id="61"/>
      <w:bookmarkEnd w:id="62"/>
    </w:p>
    <w:p w14:paraId="0A988B05" w14:textId="77777777" w:rsidR="00451523" w:rsidRDefault="00451523" w:rsidP="00250F9B">
      <w:r>
        <w:t>Schema components in the XML namespace ―http://www.opengis.net/gml/3.2‖ as specified in ISO 19136:2007. [ISO 19136:2007]</w:t>
      </w:r>
    </w:p>
    <w:p w14:paraId="02EEC038" w14:textId="77777777" w:rsidR="00250F9B" w:rsidRDefault="00250F9B" w:rsidP="00250F9B">
      <w:pPr>
        <w:pStyle w:val="TermNum"/>
      </w:pPr>
      <w:bookmarkStart w:id="63" w:name="_868khktzc0o9" w:colFirst="0" w:colLast="0"/>
      <w:bookmarkStart w:id="64" w:name="_Toc23371095"/>
      <w:bookmarkStart w:id="65" w:name="_Toc24723892"/>
      <w:bookmarkStart w:id="66" w:name="_Toc24724407"/>
      <w:bookmarkStart w:id="67" w:name="_Toc24724599"/>
      <w:bookmarkEnd w:id="63"/>
    </w:p>
    <w:p w14:paraId="1919EE06" w14:textId="258F3B9D" w:rsidR="00451523" w:rsidRDefault="00451523" w:rsidP="00250F9B">
      <w:pPr>
        <w:pStyle w:val="Terms"/>
      </w:pPr>
      <w:r>
        <w:t>LE_Event</w:t>
      </w:r>
      <w:bookmarkEnd w:id="64"/>
      <w:bookmarkEnd w:id="65"/>
      <w:bookmarkEnd w:id="66"/>
      <w:bookmarkEnd w:id="67"/>
    </w:p>
    <w:p w14:paraId="12CD204B" w14:textId="77777777" w:rsidR="00451523" w:rsidRDefault="00451523" w:rsidP="00250F9B">
      <w:r>
        <w:t>The LE_Event class is used to specify information about linearly located feature and attribute events. For attribute events, this information includes an event name, a value specifying an attribute value, the linear location along which the event applies, defined by linearly referenced locations along the locating or attributed feature and possibly further qualified as applying at an instant in, or during a period of, time. For feature events, a located feature of type Feature is specified in place of the attribute value [ISO 19148:2012-08]</w:t>
      </w:r>
    </w:p>
    <w:p w14:paraId="5A01E408" w14:textId="77777777" w:rsidR="00250F9B" w:rsidRDefault="00250F9B" w:rsidP="00250F9B">
      <w:pPr>
        <w:pStyle w:val="TermNum"/>
      </w:pPr>
      <w:bookmarkStart w:id="68" w:name="_qpakf26eqmc0" w:colFirst="0" w:colLast="0"/>
      <w:bookmarkStart w:id="69" w:name="_Toc23371096"/>
      <w:bookmarkStart w:id="70" w:name="_Toc24723893"/>
      <w:bookmarkStart w:id="71" w:name="_Toc24724408"/>
      <w:bookmarkStart w:id="72" w:name="_Toc24724600"/>
      <w:bookmarkEnd w:id="68"/>
    </w:p>
    <w:p w14:paraId="0C0F56E6" w14:textId="66E428E6" w:rsidR="00451523" w:rsidRDefault="00451523" w:rsidP="00250F9B">
      <w:pPr>
        <w:pStyle w:val="Terms"/>
      </w:pPr>
      <w:r>
        <w:t>Linear referencing</w:t>
      </w:r>
      <w:bookmarkEnd w:id="69"/>
      <w:bookmarkEnd w:id="70"/>
      <w:bookmarkEnd w:id="71"/>
      <w:bookmarkEnd w:id="72"/>
    </w:p>
    <w:p w14:paraId="438572C5" w14:textId="77777777" w:rsidR="00451523" w:rsidRDefault="00451523" w:rsidP="00250F9B">
      <w:r>
        <w:t>Linear referencing is the specification of a location (4.19) relative to a linear element (4.9) as a measurement along (and optionally offset from) that element. NOTE It is an alternative to specifying a location as a two- or three- dimensional spatial position (4.22).</w:t>
      </w:r>
    </w:p>
    <w:p w14:paraId="7190D8C3" w14:textId="77777777" w:rsidR="00451523" w:rsidRDefault="00451523" w:rsidP="00250F9B">
      <w:r>
        <w:t>[ISO/TS 19148:2012-08, definition 4.10]</w:t>
      </w:r>
    </w:p>
    <w:p w14:paraId="48A0DF5E" w14:textId="77777777" w:rsidR="00250F9B" w:rsidRDefault="00250F9B" w:rsidP="00250F9B">
      <w:pPr>
        <w:pStyle w:val="TermNum"/>
      </w:pPr>
      <w:bookmarkStart w:id="73" w:name="_h6oiy6788nge" w:colFirst="0" w:colLast="0"/>
      <w:bookmarkStart w:id="74" w:name="_Toc23371097"/>
      <w:bookmarkStart w:id="75" w:name="_Toc24723894"/>
      <w:bookmarkStart w:id="76" w:name="_Toc24724409"/>
      <w:bookmarkStart w:id="77" w:name="_Toc24724601"/>
      <w:bookmarkEnd w:id="73"/>
    </w:p>
    <w:p w14:paraId="5CD8B1F1" w14:textId="35318AA6" w:rsidR="00451523" w:rsidRDefault="00451523" w:rsidP="00250F9B">
      <w:pPr>
        <w:pStyle w:val="Terms"/>
      </w:pPr>
      <w:r>
        <w:t>Linear Referencing Method</w:t>
      </w:r>
      <w:bookmarkEnd w:id="74"/>
      <w:bookmarkEnd w:id="75"/>
      <w:bookmarkEnd w:id="76"/>
      <w:bookmarkEnd w:id="77"/>
    </w:p>
    <w:p w14:paraId="002F4332" w14:textId="77777777" w:rsidR="00451523" w:rsidRDefault="00451523" w:rsidP="00250F9B">
      <w:r>
        <w:t>Linear referencing method is the manner in which measurements are made along (and optionally offset from) a linear element (4.9).</w:t>
      </w:r>
    </w:p>
    <w:p w14:paraId="30318412" w14:textId="77777777" w:rsidR="00451523" w:rsidRDefault="00451523" w:rsidP="00250F9B">
      <w:pPr>
        <w:rPr>
          <w:sz w:val="16"/>
          <w:szCs w:val="16"/>
        </w:rPr>
      </w:pPr>
      <w:r>
        <w:t>[ISO/TS</w:t>
      </w:r>
      <w:r>
        <w:rPr>
          <w:sz w:val="16"/>
          <w:szCs w:val="16"/>
        </w:rPr>
        <w:t xml:space="preserve"> </w:t>
      </w:r>
      <w:r>
        <w:t xml:space="preserve"> 19148:2012-08, definition 4.11]</w:t>
      </w:r>
      <w:r>
        <w:rPr>
          <w:sz w:val="16"/>
          <w:szCs w:val="16"/>
        </w:rPr>
        <w:t xml:space="preserve"> </w:t>
      </w:r>
    </w:p>
    <w:p w14:paraId="299EE90B" w14:textId="77777777" w:rsidR="00250F9B" w:rsidRDefault="00250F9B" w:rsidP="00250F9B">
      <w:pPr>
        <w:pStyle w:val="TermNum"/>
      </w:pPr>
      <w:bookmarkStart w:id="78" w:name="_pkzz39952wqc" w:colFirst="0" w:colLast="0"/>
      <w:bookmarkStart w:id="79" w:name="_Toc23371098"/>
      <w:bookmarkStart w:id="80" w:name="_Toc24723895"/>
      <w:bookmarkStart w:id="81" w:name="_Toc24724410"/>
      <w:bookmarkStart w:id="82" w:name="_Toc24724602"/>
      <w:bookmarkEnd w:id="78"/>
    </w:p>
    <w:p w14:paraId="76A47523" w14:textId="1D17803A" w:rsidR="00451523" w:rsidRDefault="00451523" w:rsidP="00250F9B">
      <w:pPr>
        <w:pStyle w:val="Terms"/>
      </w:pPr>
      <w:r>
        <w:t>Measurement</w:t>
      </w:r>
      <w:bookmarkEnd w:id="79"/>
      <w:bookmarkEnd w:id="80"/>
      <w:bookmarkEnd w:id="81"/>
      <w:bookmarkEnd w:id="82"/>
    </w:p>
    <w:p w14:paraId="1E2EBCB3" w14:textId="77777777" w:rsidR="00451523" w:rsidRDefault="00451523" w:rsidP="00250F9B">
      <w:r>
        <w:t>Set of operations having the objective of determining the value of a quantity.</w:t>
      </w:r>
    </w:p>
    <w:p w14:paraId="0209D19C" w14:textId="77777777" w:rsidR="00451523" w:rsidRDefault="00451523" w:rsidP="00250F9B">
      <w:r>
        <w:t>[ISO/TS 19101-2:2008, definition 4.20]</w:t>
      </w:r>
    </w:p>
    <w:p w14:paraId="7E1BDE7F" w14:textId="77777777" w:rsidR="00250F9B" w:rsidRDefault="00250F9B" w:rsidP="00250F9B">
      <w:pPr>
        <w:pStyle w:val="TermNum"/>
      </w:pPr>
      <w:bookmarkStart w:id="83" w:name="_i8dj58sh7jis" w:colFirst="0" w:colLast="0"/>
      <w:bookmarkStart w:id="84" w:name="_Toc23371099"/>
      <w:bookmarkStart w:id="85" w:name="_Toc24723896"/>
      <w:bookmarkStart w:id="86" w:name="_Toc24724411"/>
      <w:bookmarkStart w:id="87" w:name="_Toc24724603"/>
      <w:bookmarkEnd w:id="83"/>
    </w:p>
    <w:p w14:paraId="4DBAF216" w14:textId="6B462C3C" w:rsidR="00451523" w:rsidRDefault="00451523" w:rsidP="00250F9B">
      <w:pPr>
        <w:pStyle w:val="Terms"/>
      </w:pPr>
      <w:r>
        <w:t>schema &lt;XML Schema&gt;</w:t>
      </w:r>
      <w:bookmarkEnd w:id="84"/>
      <w:bookmarkEnd w:id="85"/>
      <w:bookmarkEnd w:id="86"/>
      <w:bookmarkEnd w:id="87"/>
    </w:p>
    <w:p w14:paraId="17E61A7A" w14:textId="77777777" w:rsidR="00451523" w:rsidRDefault="00451523" w:rsidP="00250F9B">
      <w:r>
        <w:t>XML document containing a collection of schema component definitions and declarations within the same target namespace.</w:t>
      </w:r>
    </w:p>
    <w:p w14:paraId="719274B0" w14:textId="77777777" w:rsidR="00451523" w:rsidRDefault="00451523" w:rsidP="00250F9B">
      <w:r>
        <w:t>Example Schema components of W3C XML Schema are types, elements, attributes, groups, etc.</w:t>
      </w:r>
    </w:p>
    <w:p w14:paraId="1A9370E3" w14:textId="77777777" w:rsidR="00451523" w:rsidRDefault="00451523" w:rsidP="00250F9B">
      <w:r>
        <w:lastRenderedPageBreak/>
        <w:t>NOTE: The W3C XML Schema provides an XML interchange format for schema information. A single schema document provides descriptions of components associated with a single XML namespace, but several documents may describe components in the same schema, i.e. the same target namespace.</w:t>
      </w:r>
    </w:p>
    <w:p w14:paraId="255E6C23" w14:textId="77777777" w:rsidR="00451523" w:rsidRDefault="00451523" w:rsidP="00250F9B">
      <w:r>
        <w:t xml:space="preserve"> [ISO 19136:2007]</w:t>
      </w:r>
    </w:p>
    <w:p w14:paraId="7BA5030D" w14:textId="77777777" w:rsidR="00250F9B" w:rsidRDefault="00250F9B" w:rsidP="00250F9B">
      <w:pPr>
        <w:pStyle w:val="TermNum"/>
      </w:pPr>
      <w:bookmarkStart w:id="88" w:name="_98j5nh7pcxc6" w:colFirst="0" w:colLast="0"/>
      <w:bookmarkStart w:id="89" w:name="_Toc23371100"/>
      <w:bookmarkStart w:id="90" w:name="_Toc24723897"/>
      <w:bookmarkStart w:id="91" w:name="_Toc24724412"/>
      <w:bookmarkStart w:id="92" w:name="_Toc24724604"/>
      <w:bookmarkEnd w:id="88"/>
    </w:p>
    <w:p w14:paraId="326752FB" w14:textId="706C0913" w:rsidR="00451523" w:rsidRDefault="00451523" w:rsidP="00250F9B">
      <w:pPr>
        <w:pStyle w:val="Terms"/>
      </w:pPr>
      <w:r>
        <w:t>Trajectory</w:t>
      </w:r>
      <w:bookmarkEnd w:id="89"/>
      <w:bookmarkEnd w:id="90"/>
      <w:bookmarkEnd w:id="91"/>
      <w:bookmarkEnd w:id="92"/>
    </w:p>
    <w:p w14:paraId="40E73FF9" w14:textId="77777777" w:rsidR="00451523" w:rsidRDefault="00451523" w:rsidP="00250F9B">
      <w:r>
        <w:t>Path created by the drilling device while it progressed through the material. The geometry is usually represented by a GM_Curve (ISO 19107) centered in the middle of the Borehole. It could also be represented using a spatio-temporal object representing the progress of the drilling through time (penetration rate is an important cost estimation parameter).</w:t>
      </w:r>
    </w:p>
    <w:p w14:paraId="028E16AB" w14:textId="5549C92D" w:rsidR="00451523" w:rsidRDefault="00451523" w:rsidP="00897157">
      <w:pPr>
        <w:pStyle w:val="Heading1"/>
        <w:rPr>
          <w:b w:val="0"/>
        </w:rPr>
      </w:pPr>
      <w:bookmarkStart w:id="93" w:name="_xu5tozpes2bg" w:colFirst="0" w:colLast="0"/>
      <w:bookmarkStart w:id="94" w:name="_Toc24724605"/>
      <w:bookmarkStart w:id="95" w:name="_Toc28679650"/>
      <w:bookmarkEnd w:id="93"/>
      <w:r w:rsidRPr="00897157">
        <w:t>Conventions</w:t>
      </w:r>
      <w:bookmarkEnd w:id="94"/>
      <w:bookmarkEnd w:id="95"/>
    </w:p>
    <w:p w14:paraId="20083E1E" w14:textId="0AB7B41E" w:rsidR="00451523" w:rsidRDefault="00451523" w:rsidP="00897157">
      <w:pPr>
        <w:pStyle w:val="Heading2"/>
        <w:rPr>
          <w:b w:val="0"/>
        </w:rPr>
      </w:pPr>
      <w:bookmarkStart w:id="96" w:name="_sz5ozqz3kwl0" w:colFirst="0" w:colLast="0"/>
      <w:bookmarkStart w:id="97" w:name="_Toc23371102"/>
      <w:bookmarkStart w:id="98" w:name="_Toc24723899"/>
      <w:bookmarkStart w:id="99" w:name="_Toc24724414"/>
      <w:bookmarkStart w:id="100" w:name="_Toc24724606"/>
      <w:bookmarkStart w:id="101" w:name="_Toc28679651"/>
      <w:bookmarkEnd w:id="96"/>
      <w:r w:rsidRPr="00897157">
        <w:t>Abbreviated</w:t>
      </w:r>
      <w:r>
        <w:t xml:space="preserve"> terms</w:t>
      </w:r>
      <w:bookmarkEnd w:id="97"/>
      <w:bookmarkEnd w:id="98"/>
      <w:bookmarkEnd w:id="99"/>
      <w:bookmarkEnd w:id="100"/>
      <w:bookmarkEnd w:id="101"/>
    </w:p>
    <w:p w14:paraId="7743CDE1" w14:textId="31A3B3D0" w:rsidR="00451523" w:rsidRDefault="00451523" w:rsidP="00897157">
      <w:r>
        <w:t>BML</w:t>
      </w:r>
      <w:r w:rsidR="00897157">
        <w:tab/>
      </w:r>
      <w:r w:rsidR="00897157">
        <w:tab/>
      </w:r>
      <w:r>
        <w:t>Borehole Markup Language - BoreholeML</w:t>
      </w:r>
    </w:p>
    <w:p w14:paraId="7F3E1E6E" w14:textId="68948B2F" w:rsidR="00451523" w:rsidRDefault="00451523" w:rsidP="00897157">
      <w:r>
        <w:t>BhML</w:t>
      </w:r>
      <w:r w:rsidR="00897157">
        <w:tab/>
      </w:r>
      <w:r w:rsidR="00897157">
        <w:tab/>
      </w:r>
      <w:r>
        <w:t>Draft OGC Borehole Model generated during the Borehole IE</w:t>
      </w:r>
    </w:p>
    <w:p w14:paraId="0D225F2B" w14:textId="2C4C3213" w:rsidR="00451523" w:rsidRDefault="00451523" w:rsidP="00897157">
      <w:r>
        <w:t>EPOS</w:t>
      </w:r>
      <w:r w:rsidR="00897157">
        <w:tab/>
      </w:r>
      <w:r w:rsidR="00897157">
        <w:tab/>
      </w:r>
      <w:r>
        <w:t>European Plate Observing System (EPOS)</w:t>
      </w:r>
    </w:p>
    <w:p w14:paraId="7AA9BC2D" w14:textId="72BB3346" w:rsidR="00451523" w:rsidRDefault="00451523" w:rsidP="00897157">
      <w:r>
        <w:t>ER</w:t>
      </w:r>
      <w:r w:rsidR="00897157">
        <w:tab/>
      </w:r>
      <w:r w:rsidR="00897157">
        <w:tab/>
      </w:r>
      <w:r>
        <w:t>Engineering Report</w:t>
      </w:r>
    </w:p>
    <w:p w14:paraId="5CA4F618" w14:textId="033B0D5B" w:rsidR="00451523" w:rsidRDefault="00451523" w:rsidP="00897157">
      <w:r>
        <w:t>GeoSciML</w:t>
      </w:r>
      <w:r w:rsidR="00897157">
        <w:tab/>
      </w:r>
      <w:r>
        <w:t>Geoscience Markup Language</w:t>
      </w:r>
    </w:p>
    <w:p w14:paraId="3F81D85A" w14:textId="5BC28025" w:rsidR="00451523" w:rsidRDefault="00451523" w:rsidP="00897157">
      <w:r>
        <w:t>GWML2</w:t>
      </w:r>
      <w:r w:rsidR="00897157">
        <w:tab/>
      </w:r>
      <w:r>
        <w:t>WaterML2 Part 4: Groundwater Markup Language</w:t>
      </w:r>
    </w:p>
    <w:p w14:paraId="7355C22B" w14:textId="4006775A" w:rsidR="00451523" w:rsidRDefault="00451523" w:rsidP="00897157">
      <w:pPr>
        <w:ind w:left="1440" w:hanging="1440"/>
      </w:pPr>
      <w:r>
        <w:t>ICDP</w:t>
      </w:r>
      <w:r w:rsidR="00897157">
        <w:tab/>
      </w:r>
      <w:r>
        <w:t xml:space="preserve">International Continental Scientific Drilling Program (ICDP)  Drilling Information System (DIS) </w:t>
      </w:r>
    </w:p>
    <w:p w14:paraId="3C06E4C8" w14:textId="54D160FD" w:rsidR="00451523" w:rsidRDefault="00451523" w:rsidP="00897157">
      <w:r>
        <w:t>IE</w:t>
      </w:r>
      <w:r w:rsidR="00897157">
        <w:tab/>
      </w:r>
      <w:r w:rsidR="00897157">
        <w:tab/>
      </w:r>
      <w:r>
        <w:t>Interoperability experiment</w:t>
      </w:r>
    </w:p>
    <w:p w14:paraId="6F839B8E" w14:textId="098ED9FC" w:rsidR="00451523" w:rsidRDefault="00451523" w:rsidP="00897157">
      <w:r>
        <w:t>O&amp;M</w:t>
      </w:r>
      <w:r w:rsidR="00897157">
        <w:tab/>
      </w:r>
      <w:r w:rsidR="00897157">
        <w:tab/>
      </w:r>
      <w:r>
        <w:t>Observations and Measurements</w:t>
      </w:r>
    </w:p>
    <w:p w14:paraId="26F37AB1" w14:textId="2AF0B965" w:rsidR="00451523" w:rsidRDefault="00451523" w:rsidP="00897157">
      <w:r>
        <w:t>XML</w:t>
      </w:r>
      <w:r w:rsidR="00897157">
        <w:tab/>
      </w:r>
      <w:r w:rsidR="00897157">
        <w:tab/>
      </w:r>
      <w:r>
        <w:t>eXtensible Markup Language</w:t>
      </w:r>
    </w:p>
    <w:p w14:paraId="65B6A58D" w14:textId="70052457" w:rsidR="00451523" w:rsidRDefault="00451523" w:rsidP="00897157">
      <w:pPr>
        <w:pStyle w:val="Heading2"/>
        <w:rPr>
          <w:b w:val="0"/>
        </w:rPr>
      </w:pPr>
      <w:bookmarkStart w:id="102" w:name="_rztnee8xolqt" w:colFirst="0" w:colLast="0"/>
      <w:bookmarkStart w:id="103" w:name="_Toc23371103"/>
      <w:bookmarkStart w:id="104" w:name="_Toc24723900"/>
      <w:bookmarkStart w:id="105" w:name="_Toc24724415"/>
      <w:bookmarkStart w:id="106" w:name="_Toc24724607"/>
      <w:bookmarkStart w:id="107" w:name="_Toc28679652"/>
      <w:bookmarkEnd w:id="102"/>
      <w:r>
        <w:t xml:space="preserve">UML </w:t>
      </w:r>
      <w:r w:rsidRPr="00897157">
        <w:t>notation</w:t>
      </w:r>
      <w:bookmarkEnd w:id="103"/>
      <w:bookmarkEnd w:id="104"/>
      <w:bookmarkEnd w:id="105"/>
      <w:bookmarkEnd w:id="106"/>
      <w:bookmarkEnd w:id="107"/>
    </w:p>
    <w:p w14:paraId="2AF9F67A" w14:textId="77777777" w:rsidR="00451523" w:rsidRDefault="00451523" w:rsidP="00897157">
      <w:r>
        <w:t>When UML is used in an OGC document, that document should indicate the UML notation that is used. Inclusion of the following paragraph is suggested.</w:t>
      </w:r>
    </w:p>
    <w:p w14:paraId="52718182" w14:textId="77777777" w:rsidR="00451523" w:rsidRDefault="00451523" w:rsidP="00897157">
      <w:r>
        <w:t>Most diagrams that appear in this standard are presented using the Unified Modeling Language (UML) static structure diagram, as described in Subclause 5.2 of [OGC 06-121r3].</w:t>
      </w:r>
    </w:p>
    <w:p w14:paraId="6782343D" w14:textId="105016D8" w:rsidR="00451523" w:rsidRDefault="00451523" w:rsidP="00897157">
      <w:pPr>
        <w:pStyle w:val="Heading2"/>
        <w:rPr>
          <w:b w:val="0"/>
        </w:rPr>
      </w:pPr>
      <w:bookmarkStart w:id="108" w:name="_4wc08lyxjw1t" w:colFirst="0" w:colLast="0"/>
      <w:bookmarkStart w:id="109" w:name="_Toc23371104"/>
      <w:bookmarkStart w:id="110" w:name="_Toc24723901"/>
      <w:bookmarkStart w:id="111" w:name="_Toc24724416"/>
      <w:bookmarkStart w:id="112" w:name="_Toc24724608"/>
      <w:bookmarkStart w:id="113" w:name="_Toc28679653"/>
      <w:bookmarkEnd w:id="108"/>
      <w:r>
        <w:lastRenderedPageBreak/>
        <w:t>Platform-</w:t>
      </w:r>
      <w:r w:rsidRPr="00897157">
        <w:t>neutral</w:t>
      </w:r>
      <w:r>
        <w:t xml:space="preserve"> and platform-specific standards</w:t>
      </w:r>
      <w:bookmarkEnd w:id="109"/>
      <w:bookmarkEnd w:id="110"/>
      <w:bookmarkEnd w:id="111"/>
      <w:bookmarkEnd w:id="112"/>
      <w:bookmarkEnd w:id="113"/>
    </w:p>
    <w:p w14:paraId="091AE41A" w14:textId="77777777" w:rsidR="00451523" w:rsidRDefault="00451523" w:rsidP="00897157">
      <w:r>
        <w:t xml:space="preserve">This ER proposes a first version of a conceptual model adapted from ISO 19148. Naming of concepts are tentative as many communities use boreholes and have different names to refer to similar concepts.  </w:t>
      </w:r>
    </w:p>
    <w:p w14:paraId="67AD680C" w14:textId="77777777" w:rsidR="00451523" w:rsidRDefault="00451523" w:rsidP="00897157">
      <w:r>
        <w:t>A physical model (XSD encoding) has been produced for this IE, but is not a normative at this point.</w:t>
      </w:r>
    </w:p>
    <w:p w14:paraId="10669764" w14:textId="65E29EF6" w:rsidR="00451523" w:rsidRPr="00897157" w:rsidRDefault="00451523" w:rsidP="00897157">
      <w:pPr>
        <w:pStyle w:val="Heading2"/>
        <w:rPr>
          <w:b w:val="0"/>
        </w:rPr>
      </w:pPr>
      <w:bookmarkStart w:id="114" w:name="_htjt3e5z5sst" w:colFirst="0" w:colLast="0"/>
      <w:bookmarkStart w:id="115" w:name="_Toc23371105"/>
      <w:bookmarkStart w:id="116" w:name="_Toc24723902"/>
      <w:bookmarkStart w:id="117" w:name="_Toc24724417"/>
      <w:bookmarkStart w:id="118" w:name="_Toc24724609"/>
      <w:bookmarkStart w:id="119" w:name="_Toc28679654"/>
      <w:bookmarkEnd w:id="114"/>
      <w:r>
        <w:t>Data dictionary tables</w:t>
      </w:r>
      <w:bookmarkEnd w:id="115"/>
      <w:bookmarkEnd w:id="116"/>
      <w:bookmarkEnd w:id="117"/>
      <w:bookmarkEnd w:id="118"/>
      <w:bookmarkEnd w:id="119"/>
    </w:p>
    <w:p w14:paraId="4ACA96DE" w14:textId="77777777" w:rsidR="00451523" w:rsidRDefault="00451523" w:rsidP="00897157">
      <w:r>
        <w:t>BhML model was done using UML formalism. The model is maintained in a version controlled XMI file generated with Sparx Enterprise Architect.</w:t>
      </w:r>
    </w:p>
    <w:p w14:paraId="590A9DAF" w14:textId="77777777" w:rsidR="00451523" w:rsidRDefault="00451523" w:rsidP="00897157">
      <w:r>
        <w:t>In order to present the model, its description in section 9 applies the following template.</w:t>
      </w:r>
    </w:p>
    <w:p w14:paraId="2B5B5245" w14:textId="36D1A60D" w:rsidR="00451523" w:rsidRDefault="00897157" w:rsidP="007D2E67">
      <w:pPr>
        <w:numPr>
          <w:ilvl w:val="0"/>
          <w:numId w:val="13"/>
        </w:numPr>
      </w:pPr>
      <w:r>
        <w:t>E</w:t>
      </w:r>
      <w:r w:rsidR="00451523">
        <w:t>ach class is described a dedicated section with its definition (and ‘Note’ when relevant);</w:t>
      </w:r>
    </w:p>
    <w:p w14:paraId="3774CF3B" w14:textId="74CC326E" w:rsidR="00451523" w:rsidRDefault="00451523" w:rsidP="007D2E67">
      <w:pPr>
        <w:numPr>
          <w:ilvl w:val="0"/>
          <w:numId w:val="13"/>
        </w:numPr>
      </w:pPr>
      <w:r>
        <w:t>each attribute using this table;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451523" w14:paraId="1F12BD52" w14:textId="77777777" w:rsidTr="00897157">
        <w:trPr>
          <w:trHeight w:val="4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EE2ED" w14:textId="77777777" w:rsidR="00451523" w:rsidRDefault="00451523" w:rsidP="00897157">
            <w:pPr>
              <w:spacing w:before="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94656D" w14:textId="77777777" w:rsidR="00451523" w:rsidRDefault="00451523" w:rsidP="00897157">
            <w:pPr>
              <w:spacing w:before="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0403CD" w14:textId="77777777" w:rsidR="00451523" w:rsidRDefault="00451523" w:rsidP="00897157">
            <w:pPr>
              <w:spacing w:before="240"/>
            </w:pPr>
            <w:r>
              <w:t>Definition</w:t>
            </w:r>
          </w:p>
        </w:tc>
      </w:tr>
      <w:tr w:rsidR="00451523" w14:paraId="4308F8F0" w14:textId="77777777" w:rsidTr="00897157">
        <w:trPr>
          <w:trHeight w:val="638"/>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F5B15B" w14:textId="77777777" w:rsidR="00451523" w:rsidRDefault="00451523" w:rsidP="00897157">
            <w:pPr>
              <w:spacing w:before="240"/>
            </w:pPr>
            <w:r>
              <w:t>name of the attribute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68A1BD3C" w14:textId="77777777" w:rsidR="00451523" w:rsidRDefault="00451523" w:rsidP="00897157">
            <w:pPr>
              <w:spacing w:before="240"/>
            </w:pPr>
            <w:r>
              <w:t>Attribute type and multiplicity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1FE58416" w14:textId="77777777" w:rsidR="00451523" w:rsidRDefault="00451523" w:rsidP="00897157">
            <w:pPr>
              <w:spacing w:before="240"/>
            </w:pPr>
            <w:r>
              <w:t>Attribute definition</w:t>
            </w:r>
          </w:p>
        </w:tc>
      </w:tr>
    </w:tbl>
    <w:p w14:paraId="4A42EAD3" w14:textId="77777777" w:rsidR="00451523" w:rsidRDefault="00451523" w:rsidP="00451523">
      <w:pPr>
        <w:ind w:left="720"/>
      </w:pPr>
    </w:p>
    <w:p w14:paraId="603A9BBF" w14:textId="1C39757C" w:rsidR="00451523" w:rsidRDefault="00451523" w:rsidP="007D2E67">
      <w:pPr>
        <w:numPr>
          <w:ilvl w:val="0"/>
          <w:numId w:val="14"/>
        </w:numPr>
      </w:pPr>
      <w:r>
        <w:t>and each relation using this table.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2010"/>
        <w:gridCol w:w="1860"/>
      </w:tblGrid>
      <w:tr w:rsidR="00451523" w14:paraId="434EAA22" w14:textId="77777777" w:rsidTr="00897157">
        <w:trPr>
          <w:trHeight w:val="267"/>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5C59A" w14:textId="77777777" w:rsidR="00451523" w:rsidRDefault="00451523" w:rsidP="00897157">
            <w:pPr>
              <w:spacing w:before="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2A8F45" w14:textId="77777777" w:rsidR="00451523" w:rsidRDefault="00451523" w:rsidP="00897157">
            <w:pPr>
              <w:spacing w:before="240"/>
            </w:pPr>
            <w:r>
              <w:t>Source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C71A3E" w14:textId="77777777" w:rsidR="00451523" w:rsidRDefault="00451523" w:rsidP="00897157">
            <w:pPr>
              <w:spacing w:before="240"/>
            </w:pPr>
            <w:r>
              <w:t>Target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467DA2" w14:textId="77777777" w:rsidR="00451523" w:rsidRDefault="00451523" w:rsidP="00897157">
            <w:pPr>
              <w:spacing w:before="240"/>
            </w:pPr>
            <w:r>
              <w:t>Description</w:t>
            </w:r>
          </w:p>
        </w:tc>
      </w:tr>
      <w:tr w:rsidR="00451523" w14:paraId="6C5881F4" w14:textId="77777777" w:rsidTr="00897157">
        <w:trPr>
          <w:trHeight w:val="2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1C4FA" w14:textId="77777777" w:rsidR="00451523" w:rsidRDefault="00451523" w:rsidP="00897157">
            <w:pPr>
              <w:spacing w:before="240"/>
            </w:pPr>
            <w:r>
              <w:t>Relation type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F4E7081" w14:textId="77777777" w:rsidR="00451523" w:rsidRDefault="00451523" w:rsidP="00897157">
            <w:pPr>
              <w:spacing w:before="240"/>
            </w:pPr>
            <w:r>
              <w:t>Entity: source entity name</w:t>
            </w:r>
          </w:p>
          <w:p w14:paraId="5F3EDBDA" w14:textId="77777777" w:rsidR="00451523" w:rsidRDefault="00451523" w:rsidP="00897157">
            <w:pPr>
              <w:spacing w:before="240"/>
            </w:pPr>
          </w:p>
          <w:p w14:paraId="098535FB" w14:textId="77777777" w:rsidR="00451523" w:rsidRDefault="00451523" w:rsidP="00897157">
            <w:pPr>
              <w:spacing w:before="240"/>
            </w:pPr>
            <w:r>
              <w:t>Role: source entity role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674945B" w14:textId="77777777" w:rsidR="00451523" w:rsidRDefault="00451523" w:rsidP="00897157">
            <w:pPr>
              <w:spacing w:before="240"/>
            </w:pPr>
            <w:r>
              <w:t>Entity: target entity name</w:t>
            </w:r>
          </w:p>
          <w:p w14:paraId="516C4D69" w14:textId="77777777" w:rsidR="00451523" w:rsidRDefault="00451523" w:rsidP="00897157">
            <w:pPr>
              <w:spacing w:before="240"/>
            </w:pPr>
          </w:p>
          <w:p w14:paraId="42E293A1" w14:textId="77777777" w:rsidR="00451523" w:rsidRDefault="00451523" w:rsidP="00897157">
            <w:pPr>
              <w:spacing w:before="240"/>
            </w:pPr>
            <w:r>
              <w:t>Role: target entity name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09466334" w14:textId="77777777" w:rsidR="00451523" w:rsidRDefault="00451523" w:rsidP="00897157">
            <w:pPr>
              <w:spacing w:before="240"/>
            </w:pPr>
            <w:r>
              <w:t>Relation description</w:t>
            </w:r>
          </w:p>
        </w:tc>
      </w:tr>
    </w:tbl>
    <w:p w14:paraId="0C9F1C5E" w14:textId="58B7AA6F" w:rsidR="00451523" w:rsidRDefault="00451523" w:rsidP="00897157">
      <w:pPr>
        <w:pStyle w:val="Heading1"/>
        <w:rPr>
          <w:b w:val="0"/>
        </w:rPr>
      </w:pPr>
      <w:bookmarkStart w:id="120" w:name="_h4ctxeip7wk1" w:colFirst="0" w:colLast="0"/>
      <w:bookmarkStart w:id="121" w:name="_Toc24724610"/>
      <w:bookmarkStart w:id="122" w:name="_Toc28679655"/>
      <w:bookmarkEnd w:id="120"/>
      <w:r w:rsidRPr="00897157">
        <w:lastRenderedPageBreak/>
        <w:t>Overview</w:t>
      </w:r>
      <w:bookmarkEnd w:id="121"/>
      <w:bookmarkEnd w:id="122"/>
    </w:p>
    <w:p w14:paraId="4F0FED75" w14:textId="77777777" w:rsidR="00451523" w:rsidRDefault="00451523" w:rsidP="00897157">
      <w:r>
        <w:t>Borehole and associated data are crucial for many domains. They are used in any domain that needs to probe the underground: geology (hydrogeology, oil and gas, mining), civil engineering (utilities, constructions, transportation) and environment (ice coring, limnology), amongst others. A key element of boreholes is a spatial reference system that defines the trace of the borehole and the location of observations along this trace in 3D space.</w:t>
      </w:r>
    </w:p>
    <w:p w14:paraId="31157AE5" w14:textId="77777777" w:rsidR="00451523" w:rsidRDefault="00451523" w:rsidP="00897157">
      <w:r>
        <w:t>In summary, a borehole dataset informs about:</w:t>
      </w:r>
    </w:p>
    <w:p w14:paraId="7BA7B6AE" w14:textId="77777777" w:rsidR="00897157" w:rsidRDefault="00451523" w:rsidP="007D2E67">
      <w:pPr>
        <w:numPr>
          <w:ilvl w:val="0"/>
          <w:numId w:val="15"/>
        </w:numPr>
      </w:pPr>
      <w:r>
        <w:t>The borehole itself, as an engineering object;</w:t>
      </w:r>
    </w:p>
    <w:p w14:paraId="4F767CE7" w14:textId="402BB0B4" w:rsidR="00897157" w:rsidRDefault="00897157" w:rsidP="007D2E67">
      <w:pPr>
        <w:numPr>
          <w:ilvl w:val="0"/>
          <w:numId w:val="15"/>
        </w:numPr>
      </w:pPr>
      <w:r>
        <w:t>w</w:t>
      </w:r>
      <w:r w:rsidR="00451523">
        <w:t>hat is being observed at or along the borehole (otherwise called the “log”);</w:t>
      </w:r>
      <w:r>
        <w:t xml:space="preserve"> and</w:t>
      </w:r>
    </w:p>
    <w:p w14:paraId="2018716B" w14:textId="77847057" w:rsidR="00451523" w:rsidRDefault="00897157" w:rsidP="007D2E67">
      <w:pPr>
        <w:numPr>
          <w:ilvl w:val="0"/>
          <w:numId w:val="15"/>
        </w:numPr>
      </w:pPr>
      <w:r>
        <w:t>t</w:t>
      </w:r>
      <w:r w:rsidR="00451523">
        <w:t>he relationship between the geometry of the borehole and the things that are observed or positioned at different locations along its trajectory.</w:t>
      </w:r>
    </w:p>
    <w:p w14:paraId="64C3E19F" w14:textId="55A39A07" w:rsidR="00451523" w:rsidRDefault="00451523" w:rsidP="00897157">
      <w:r>
        <w:t xml:space="preserve">Information in (a) fall in the realms of engineering and describe methods, techniques, ownership, schedule and other key characteristics of man-made features and the business around its </w:t>
      </w:r>
      <w:r w:rsidR="00897157">
        <w:t>realization</w:t>
      </w:r>
      <w:r>
        <w:t>.</w:t>
      </w:r>
    </w:p>
    <w:p w14:paraId="49B3831A" w14:textId="77777777" w:rsidR="00451523" w:rsidRDefault="00451523" w:rsidP="00370012">
      <w:r>
        <w:t>Information in (b) fall in the realm of the physical world the borehole traverses and provides information to the variety of domains using boreholes: Geology, Hydrogeology, Mining, Oil and Gas, Civil Engineering, Environmental Science and other closely related overlapping domains, but yet exercised by different community of interest.</w:t>
      </w:r>
    </w:p>
    <w:p w14:paraId="06B95D55" w14:textId="77777777" w:rsidR="00451523" w:rsidRDefault="00451523" w:rsidP="00370012">
      <w:r>
        <w:t>And finally (c) deals with the connection between the engineering feature and the physical world it traverses.</w:t>
      </w:r>
    </w:p>
    <w:p w14:paraId="103E340A" w14:textId="57FCB22B" w:rsidR="00451523" w:rsidRDefault="00451523" w:rsidP="00370012">
      <w:r>
        <w:t xml:space="preserve">This Interoperability Experiment is dealing with a core model for (a) and (c) and assumes that (b) is dealt with by the relevant communities. The particular challenge of the IE is to suggest a reusable method for precise navigating in borehole space that can be </w:t>
      </w:r>
      <w:r w:rsidR="00370012">
        <w:t>utilized</w:t>
      </w:r>
      <w:r>
        <w:t xml:space="preserve"> in different topical domains (i.e. (b)) and, possibly, used or adopted in existing and future standards.</w:t>
      </w:r>
    </w:p>
    <w:p w14:paraId="3D5F12EA" w14:textId="3FBEA495" w:rsidR="00451523" w:rsidRDefault="00451523" w:rsidP="00370012">
      <w:r>
        <w:t xml:space="preserve">Naturally, each domain has a slightly different concept of what a borehole represents and how it is </w:t>
      </w:r>
      <w:r w:rsidR="00370012">
        <w:t>utilized</w:t>
      </w:r>
      <w:r>
        <w:t>. Thus,</w:t>
      </w:r>
      <w:r w:rsidR="00370012">
        <w:t xml:space="preserve"> </w:t>
      </w:r>
      <w:r>
        <w:t>each domain defined their views and model in different ways. The challenge of this IE is to clarify the commonalities and differences of the diverse approaches by providing a semantic umbrella linked to the pre-existing work and defining the core elements shared by all disciplines. This will provide a basis for future work (outside this IE) towards a better integration of existing standards and possibly a common approach for describing boreholes.</w:t>
      </w:r>
    </w:p>
    <w:p w14:paraId="03656617" w14:textId="77777777" w:rsidR="00451523" w:rsidRDefault="00451523" w:rsidP="00370012">
      <w:r>
        <w:t xml:space="preserve">To this end, the Interoperability Experiment has been looking at the problem in a slightly different way than other modelling exercises (such as for groundwater (GWML) and geology (GeoSciML)). In these cases, the Standard Working Group (SWG) assumed it represented the domain it was modelling and defined it in detail until the model satisfied its pre-defined use cases. This resulted in overlapping concerns between the GWML (GW_Well and Borehole classes) and GeoSciML (Borehole class) standards.  Several members of this IE also ran into a </w:t>
      </w:r>
      <w:r>
        <w:lastRenderedPageBreak/>
        <w:t>similar issue between GWML2 and HY_Feature with regard to the definition of Aquifer. The resolution mechanism of those two situations were not the same: one ended with two ‘competing standards’ for Borehole, while the second resulted in a debate over ‘ownership’ of the concept due to subtle differences in the concept meaning between the two domains.</w:t>
      </w:r>
    </w:p>
    <w:p w14:paraId="640A33FB" w14:textId="4402BFC9" w:rsidR="00451523" w:rsidRDefault="00451523" w:rsidP="00370012">
      <w:r>
        <w:t xml:space="preserve">In an attempt to avoid these issues, the Borehole IE chose a different path using a bridging approach. This helped resolve a lot of the discussions, even though the Borehole IE members are representative of many pre-existing </w:t>
      </w:r>
      <w:r w:rsidR="00370012">
        <w:t>standardization</w:t>
      </w:r>
      <w:r>
        <w:t xml:space="preserve"> exercises on the ‘Borehole’ topic.</w:t>
      </w:r>
    </w:p>
    <w:p w14:paraId="767903CA" w14:textId="487CFBD4" w:rsidR="00451523" w:rsidRDefault="00451523" w:rsidP="00370012">
      <w:r>
        <w:t>This also proved useful when it came to testing the proposed model (BhML). Every stakeholder was able to encode information about the borehole geometry along with their domain-specific features of interest using the common model and their own data standard.</w:t>
      </w:r>
    </w:p>
    <w:p w14:paraId="1B9353E5" w14:textId="77777777" w:rsidR="00451523" w:rsidRDefault="00451523" w:rsidP="00370012">
      <w:r>
        <w:t>A data interoperability dynamic between domains was truly created here, with proposed next steps described in the ‘Future work’ section.</w:t>
      </w:r>
    </w:p>
    <w:p w14:paraId="7E06473D" w14:textId="77777777" w:rsidR="00451523" w:rsidRDefault="00451523" w:rsidP="00370012">
      <w:r>
        <w:t>In addition to this document, this report includes several XML Instance Documents that conform to a draft BhML XML Schema. These are contained in the various ER Annexes as well as from the Borehole IE GitHub repository (</w:t>
      </w:r>
      <w:hyperlink r:id="rId18">
        <w:r>
          <w:rPr>
            <w:color w:val="1155CC"/>
            <w:u w:val="single"/>
          </w:rPr>
          <w:t>https://github.com/opengeospatial/boreholeie/</w:t>
        </w:r>
      </w:hyperlink>
      <w:r>
        <w:t>). Where appropriate, the report references back to the corresponding GitHub content.</w:t>
      </w:r>
    </w:p>
    <w:p w14:paraId="47B74D0D" w14:textId="1CE8E6E3" w:rsidR="00451523" w:rsidRDefault="00451523" w:rsidP="00370012">
      <w:r>
        <w:t>The rest of this document is organized as follows</w:t>
      </w:r>
      <w:r w:rsidR="00370012">
        <w:t>:</w:t>
      </w:r>
    </w:p>
    <w:p w14:paraId="5E13B84C" w14:textId="77777777" w:rsidR="00451523" w:rsidRDefault="00451523" w:rsidP="007D2E67">
      <w:pPr>
        <w:numPr>
          <w:ilvl w:val="0"/>
          <w:numId w:val="14"/>
        </w:numPr>
      </w:pPr>
      <w:r>
        <w:t>section 6 introduces the IE objectives;</w:t>
      </w:r>
    </w:p>
    <w:p w14:paraId="35922DE0" w14:textId="737A234C" w:rsidR="00451523" w:rsidRDefault="00451523" w:rsidP="007D2E67">
      <w:pPr>
        <w:numPr>
          <w:ilvl w:val="0"/>
          <w:numId w:val="14"/>
        </w:numPr>
      </w:pPr>
      <w:r>
        <w:t xml:space="preserve">section 7 describes the various use cases supporting </w:t>
      </w:r>
      <w:r w:rsidR="00370012">
        <w:t>this work</w:t>
      </w:r>
      <w:r>
        <w:t>;</w:t>
      </w:r>
    </w:p>
    <w:p w14:paraId="43F6C44A" w14:textId="77777777" w:rsidR="00451523" w:rsidRDefault="00451523" w:rsidP="007D2E67">
      <w:pPr>
        <w:numPr>
          <w:ilvl w:val="0"/>
          <w:numId w:val="14"/>
        </w:numPr>
      </w:pPr>
      <w:r>
        <w:t>section 8 provides an overview of the various vocabulary needs encompassed;</w:t>
      </w:r>
    </w:p>
    <w:p w14:paraId="6CD52385" w14:textId="77777777" w:rsidR="00451523" w:rsidRDefault="00451523" w:rsidP="007D2E67">
      <w:pPr>
        <w:numPr>
          <w:ilvl w:val="0"/>
          <w:numId w:val="14"/>
        </w:numPr>
      </w:pPr>
      <w:r>
        <w:t>section 9 contains and explains ‘BhML Core’ package;</w:t>
      </w:r>
    </w:p>
    <w:p w14:paraId="47C0A0F3" w14:textId="77777777" w:rsidR="00451523" w:rsidRDefault="00451523" w:rsidP="007D2E67">
      <w:pPr>
        <w:numPr>
          <w:ilvl w:val="0"/>
          <w:numId w:val="14"/>
        </w:numPr>
      </w:pPr>
      <w:r>
        <w:t>section 10 covers how other vocabulary needs that are covered by ‘BhML Core’ package would go in an extension;</w:t>
      </w:r>
    </w:p>
    <w:p w14:paraId="43EB5907" w14:textId="77777777" w:rsidR="00451523" w:rsidRDefault="00451523" w:rsidP="007D2E67">
      <w:pPr>
        <w:numPr>
          <w:ilvl w:val="0"/>
          <w:numId w:val="14"/>
        </w:numPr>
      </w:pPr>
      <w:r>
        <w:t>section 11 is dedicated to the description and results of the various tests of ‘BhML Core’ that ran during the IE;</w:t>
      </w:r>
    </w:p>
    <w:p w14:paraId="36C337B6" w14:textId="77777777" w:rsidR="00451523" w:rsidRDefault="00451523" w:rsidP="007D2E67">
      <w:pPr>
        <w:numPr>
          <w:ilvl w:val="0"/>
          <w:numId w:val="14"/>
        </w:numPr>
      </w:pPr>
      <w:r>
        <w:t>section 12 summarizes the findings and standing issues of the IE;</w:t>
      </w:r>
    </w:p>
    <w:p w14:paraId="7A3D169B" w14:textId="201DF099" w:rsidR="00451523" w:rsidRDefault="00451523" w:rsidP="007D2E67">
      <w:pPr>
        <w:numPr>
          <w:ilvl w:val="0"/>
          <w:numId w:val="14"/>
        </w:numPr>
      </w:pPr>
      <w:r>
        <w:t xml:space="preserve">section </w:t>
      </w:r>
      <w:r w:rsidR="00370012">
        <w:t xml:space="preserve">13 </w:t>
      </w:r>
      <w:r>
        <w:t>provides guidance on the recommended next steps</w:t>
      </w:r>
      <w:r w:rsidR="00370012">
        <w:t>;</w:t>
      </w:r>
      <w:r>
        <w:t xml:space="preserve"> and</w:t>
      </w:r>
    </w:p>
    <w:p w14:paraId="1499422E" w14:textId="24416AFC" w:rsidR="00451523" w:rsidRDefault="00451523" w:rsidP="007D2E67">
      <w:pPr>
        <w:numPr>
          <w:ilvl w:val="0"/>
          <w:numId w:val="14"/>
        </w:numPr>
      </w:pPr>
      <w:r>
        <w:t>the annexes provide comprehensive examples of ‘BhML Core’ model applied to well</w:t>
      </w:r>
      <w:r w:rsidR="00370012">
        <w:t>-</w:t>
      </w:r>
      <w:r>
        <w:t>known Borehole related data exchange situations.</w:t>
      </w:r>
    </w:p>
    <w:p w14:paraId="6B12FE9F" w14:textId="532F66E7" w:rsidR="00451523" w:rsidRDefault="00451523" w:rsidP="00370012">
      <w:pPr>
        <w:pStyle w:val="Heading1"/>
      </w:pPr>
      <w:bookmarkStart w:id="123" w:name="_nudk8834zybk" w:colFirst="0" w:colLast="0"/>
      <w:bookmarkStart w:id="124" w:name="_Toc24724611"/>
      <w:bookmarkStart w:id="125" w:name="_Toc28679656"/>
      <w:bookmarkEnd w:id="123"/>
      <w:r w:rsidRPr="00370012">
        <w:lastRenderedPageBreak/>
        <w:t>Objectives</w:t>
      </w:r>
      <w:bookmarkEnd w:id="124"/>
      <w:bookmarkEnd w:id="125"/>
    </w:p>
    <w:p w14:paraId="52BF1851" w14:textId="77777777" w:rsidR="00451523" w:rsidRDefault="00451523" w:rsidP="00AE72EE">
      <w:r>
        <w:t>The goals of the IE were the following:</w:t>
      </w:r>
    </w:p>
    <w:p w14:paraId="0814AD53" w14:textId="4E050835" w:rsidR="00451523" w:rsidRDefault="00451523" w:rsidP="007D2E67">
      <w:pPr>
        <w:numPr>
          <w:ilvl w:val="0"/>
          <w:numId w:val="16"/>
        </w:numPr>
      </w:pPr>
      <w:r>
        <w:t>Create a generic conceptual model that can be used with existing models related directly or indirectly to a borehole</w:t>
      </w:r>
      <w:r w:rsidR="00AE72EE">
        <w:t>; and</w:t>
      </w:r>
    </w:p>
    <w:p w14:paraId="1C4A1116" w14:textId="7B393341" w:rsidR="00451523" w:rsidRDefault="00AE72EE" w:rsidP="007D2E67">
      <w:pPr>
        <w:numPr>
          <w:ilvl w:val="0"/>
          <w:numId w:val="16"/>
        </w:numPr>
      </w:pPr>
      <w:r>
        <w:t>h</w:t>
      </w:r>
      <w:r w:rsidR="00451523">
        <w:t>ave a series of useful concepts that can be used by data providers and mapped into existing models.</w:t>
      </w:r>
    </w:p>
    <w:p w14:paraId="607E3ADA" w14:textId="5C70433E" w:rsidR="00451523" w:rsidRDefault="00451523" w:rsidP="00AE72EE">
      <w:r>
        <w:t>The tentative model should be designed to</w:t>
      </w:r>
      <w:r w:rsidR="00AE72EE">
        <w:t>:</w:t>
      </w:r>
    </w:p>
    <w:p w14:paraId="65A4B06F" w14:textId="59D07A76" w:rsidR="00451523" w:rsidRDefault="00451523" w:rsidP="007D2E67">
      <w:pPr>
        <w:numPr>
          <w:ilvl w:val="0"/>
          <w:numId w:val="17"/>
        </w:numPr>
      </w:pPr>
      <w:r>
        <w:t>Avoid creating yet another standard, especially in this field since software vendors already have well tested and widely used models / formats.   Seek a common pattern for data providers to deliver to software vendors so they can easily map to their current products).</w:t>
      </w:r>
    </w:p>
    <w:p w14:paraId="7A117A19" w14:textId="75AF1B34" w:rsidR="00451523" w:rsidRDefault="00451523" w:rsidP="007D2E67">
      <w:pPr>
        <w:numPr>
          <w:ilvl w:val="0"/>
          <w:numId w:val="17"/>
        </w:numPr>
      </w:pPr>
      <w:r>
        <w:t xml:space="preserve">Avoid reinventing existing specifications, but create a model that can </w:t>
      </w:r>
      <w:r w:rsidR="00AE72EE">
        <w:t>harmonize</w:t>
      </w:r>
      <w:r>
        <w:t xml:space="preserve"> with them</w:t>
      </w:r>
      <w:r w:rsidR="00AE72EE">
        <w:t>.</w:t>
      </w:r>
    </w:p>
    <w:p w14:paraId="2EDC6B84" w14:textId="57C15832" w:rsidR="00451523" w:rsidRDefault="00451523" w:rsidP="00AE72EE">
      <w:pPr>
        <w:pStyle w:val="Heading1"/>
      </w:pPr>
      <w:bookmarkStart w:id="126" w:name="_26h3g94kx2zb" w:colFirst="0" w:colLast="0"/>
      <w:bookmarkStart w:id="127" w:name="_j0wjfwvtsjif" w:colFirst="0" w:colLast="0"/>
      <w:bookmarkStart w:id="128" w:name="_Toc24724612"/>
      <w:bookmarkStart w:id="129" w:name="_Toc28679657"/>
      <w:bookmarkEnd w:id="126"/>
      <w:bookmarkEnd w:id="127"/>
      <w:r>
        <w:t>Use Cases</w:t>
      </w:r>
      <w:bookmarkEnd w:id="128"/>
      <w:bookmarkEnd w:id="129"/>
    </w:p>
    <w:p w14:paraId="59156E22" w14:textId="77777777" w:rsidR="00451523" w:rsidRDefault="00451523" w:rsidP="00474547">
      <w:r>
        <w:t xml:space="preserve">Borehole IE participants cover a wide diversity of sub-domains directly related to the notion of Borehole. </w:t>
      </w:r>
    </w:p>
    <w:p w14:paraId="262EFD9F" w14:textId="77777777" w:rsidR="00451523" w:rsidRDefault="00451523" w:rsidP="00474547">
      <w:r>
        <w:t>The scoping exercise was driven by uses cases from IE participants. These use cases were collected on a GitHub wiki page (</w:t>
      </w:r>
      <w:hyperlink r:id="rId19">
        <w:r>
          <w:rPr>
            <w:color w:val="1155CC"/>
            <w:u w:val="single"/>
          </w:rPr>
          <w:t>https://github.com/opengeospatial/boreholeie/wiki/Example-Use-Case-Summaries</w:t>
        </w:r>
      </w:hyperlink>
      <w:r>
        <w:t>) and further detailed on individual wiki pages for each use case. This exercise drove the scoping the process but also helped the involved parties find a common ground and semantic concepts for discussion, the result of which is the proposed BhML model.</w:t>
      </w:r>
    </w:p>
    <w:p w14:paraId="73C48C7C" w14:textId="77777777" w:rsidR="00451523" w:rsidRDefault="00451523" w:rsidP="00474547">
      <w:r>
        <w:t xml:space="preserve">The breadth of the content of use cases illustrates the difficulty to isolate useful common elements without stepping into existing domain models (such as GeoSciML or GWML) and existing products (Energetics), or defining concepts that should be managed by other communities, while at the same time acknowledging the participants’ needs as expressed in those use cases. </w:t>
      </w:r>
    </w:p>
    <w:p w14:paraId="564E5513" w14:textId="77777777" w:rsidR="00451523" w:rsidRDefault="00451523" w:rsidP="00474547">
      <w:r>
        <w:t>From the use cases we excluded from the model, but still consider the feasibility of:</w:t>
      </w:r>
    </w:p>
    <w:p w14:paraId="1622A6A0" w14:textId="7D32027F" w:rsidR="00451523" w:rsidRDefault="00451523" w:rsidP="007D2E67">
      <w:pPr>
        <w:numPr>
          <w:ilvl w:val="0"/>
          <w:numId w:val="18"/>
        </w:numPr>
      </w:pPr>
      <w:r>
        <w:t>requirements that are not specific to boreholes (such as versioning, observation workflow, metadata);</w:t>
      </w:r>
      <w:r w:rsidR="00474547">
        <w:t xml:space="preserve"> and</w:t>
      </w:r>
    </w:p>
    <w:p w14:paraId="4A5F111B" w14:textId="0F9C8F51" w:rsidR="00451523" w:rsidRDefault="00451523" w:rsidP="007D2E67">
      <w:pPr>
        <w:numPr>
          <w:ilvl w:val="0"/>
          <w:numId w:val="18"/>
        </w:numPr>
      </w:pPr>
      <w:r>
        <w:t>requirements that are best addressed by other communities (geothermal, lithology, aquifer, etc</w:t>
      </w:r>
      <w:r w:rsidR="00474547">
        <w:t>.</w:t>
      </w:r>
      <w:r>
        <w:t>) or already addressed by an existing standard.</w:t>
      </w:r>
    </w:p>
    <w:p w14:paraId="3C200F80" w14:textId="77777777" w:rsidR="00451523" w:rsidRDefault="00451523" w:rsidP="00474547">
      <w:r>
        <w:lastRenderedPageBreak/>
        <w:t>Excluded items were those already covered, or who should be covered by another specification or standard.  The instance documents presented in this report demonstrate that most of the use cases were covered by including existing work instead of reinventing it.  As such, the scoping phase was the most time consuming. The Borehole concept is so ingrained in several geoscience and engineering domains that it was difficult to define a minimal, but useful and non-trivial set of concepts.</w:t>
      </w:r>
    </w:p>
    <w:p w14:paraId="34FF8169" w14:textId="0296C6C4" w:rsidR="00451523" w:rsidRDefault="00451523" w:rsidP="00474547">
      <w:pPr>
        <w:pStyle w:val="Heading2"/>
      </w:pPr>
      <w:bookmarkStart w:id="130" w:name="_1ejjf7x1804m" w:colFirst="0" w:colLast="0"/>
      <w:bookmarkStart w:id="131" w:name="_Toc24724613"/>
      <w:bookmarkStart w:id="132" w:name="_Toc28679658"/>
      <w:bookmarkEnd w:id="130"/>
      <w:r>
        <w:t>Use case description</w:t>
      </w:r>
      <w:bookmarkEnd w:id="131"/>
      <w:bookmarkEnd w:id="132"/>
    </w:p>
    <w:p w14:paraId="2DAC2054" w14:textId="47D6857A" w:rsidR="00451523" w:rsidRDefault="00451523" w:rsidP="00474547">
      <w:r>
        <w:t>In the Borehole IE GitHub, each use case has a unique identifier assigned. It will be reused here in parenthesis (ex: (1) Managing national borehole databank is Borehole IE Use Case n°1) along with the URL to the UseCase description itself.</w:t>
      </w:r>
    </w:p>
    <w:p w14:paraId="3F60FCB9" w14:textId="77777777" w:rsidR="00451523" w:rsidRDefault="00451523" w:rsidP="00474547">
      <w:r>
        <w:t>Each use case also describes its vocabulary requirements.</w:t>
      </w:r>
    </w:p>
    <w:p w14:paraId="06CC269E" w14:textId="0BCB6620" w:rsidR="00451523" w:rsidRDefault="00451523" w:rsidP="00474547">
      <w:pPr>
        <w:pStyle w:val="Heading2"/>
      </w:pPr>
      <w:bookmarkStart w:id="133" w:name="_y1hqntn94hpo" w:colFirst="0" w:colLast="0"/>
      <w:bookmarkStart w:id="134" w:name="_Toc24724614"/>
      <w:bookmarkStart w:id="135" w:name="_Toc28679659"/>
      <w:bookmarkEnd w:id="133"/>
      <w:r>
        <w:t>List of use/</w:t>
      </w:r>
      <w:r w:rsidRPr="00474547">
        <w:t>test</w:t>
      </w:r>
      <w:r>
        <w:t xml:space="preserve"> cases for the BhML model</w:t>
      </w:r>
      <w:bookmarkEnd w:id="134"/>
      <w:bookmarkEnd w:id="135"/>
    </w:p>
    <w:p w14:paraId="60F233F8" w14:textId="77777777" w:rsidR="00451523" w:rsidRDefault="00451523" w:rsidP="00474547">
      <w:r>
        <w:t>This section contains the final set of use cases that were considered.</w:t>
      </w:r>
    </w:p>
    <w:p w14:paraId="46C09041" w14:textId="2A2901F4" w:rsidR="00451523" w:rsidRDefault="00474547" w:rsidP="00474547">
      <w:pPr>
        <w:pStyle w:val="Heading3"/>
      </w:pPr>
      <w:bookmarkStart w:id="136" w:name="_1m547ylboizm" w:colFirst="0" w:colLast="0"/>
      <w:bookmarkStart w:id="137" w:name="_Toc24724615"/>
      <w:bookmarkStart w:id="138" w:name="_Toc28679660"/>
      <w:bookmarkEnd w:id="136"/>
      <w:r>
        <w:t xml:space="preserve">(1) </w:t>
      </w:r>
      <w:r w:rsidR="00451523" w:rsidRPr="00474547">
        <w:t>Managing</w:t>
      </w:r>
      <w:r w:rsidR="00451523">
        <w:t xml:space="preserve"> national and regional borehole databank</w:t>
      </w:r>
      <w:bookmarkEnd w:id="137"/>
      <w:bookmarkEnd w:id="138"/>
    </w:p>
    <w:p w14:paraId="646ADB50" w14:textId="77777777" w:rsidR="00451523" w:rsidRDefault="00451523" w:rsidP="00474547">
      <w:r>
        <w:t xml:space="preserve">UseCase description on </w:t>
      </w:r>
      <w:hyperlink r:id="rId20" w:anchor="1-managing-national-borehole-databank">
        <w:r>
          <w:rPr>
            <w:color w:val="1155CC"/>
            <w:u w:val="single"/>
          </w:rPr>
          <w:t>BoreholeIE GitHub</w:t>
        </w:r>
      </w:hyperlink>
      <w:r>
        <w:t>.</w:t>
      </w:r>
    </w:p>
    <w:p w14:paraId="726C73C3" w14:textId="77777777" w:rsidR="00451523" w:rsidRDefault="00451523" w:rsidP="00474547">
      <w:r>
        <w:t>Who: BGS, BoM, BRGM</w:t>
      </w:r>
    </w:p>
    <w:p w14:paraId="45A1E8AA" w14:textId="6D106FF6" w:rsidR="00451523" w:rsidRDefault="00451523" w:rsidP="00474547">
      <w:r>
        <w:t>Context: There are national obligations for drillers to declare where, how, why they drilled a Borehole and provide the description of what they observed (log) and associated documents (construction details). For example, in France every type of Borehole (actually every hole deeper than 10 meters) is to be declared even those used in Oil &amp; Gas (embargo periods can apply). Similarly</w:t>
      </w:r>
      <w:r w:rsidR="00474547">
        <w:t>,</w:t>
      </w:r>
      <w:r>
        <w:t xml:space="preserve"> in Australia, any bore drilled for groundwater, mineral exploration, hydrocarbon exploration and production, or geothermal resources must be reported to various State, Territory</w:t>
      </w:r>
      <w:r w:rsidR="00474547">
        <w:t>,</w:t>
      </w:r>
      <w:r>
        <w:t xml:space="preserve"> and/or Federal government authorities.</w:t>
      </w:r>
    </w:p>
    <w:p w14:paraId="6F67A017" w14:textId="11524418" w:rsidR="00451523" w:rsidRDefault="00451523" w:rsidP="00474547">
      <w:r>
        <w:t>Requirement towards the IE:</w:t>
      </w:r>
    </w:p>
    <w:p w14:paraId="7575867E" w14:textId="62DD8574" w:rsidR="00451523" w:rsidRDefault="00451523" w:rsidP="007D2E67">
      <w:pPr>
        <w:numPr>
          <w:ilvl w:val="0"/>
          <w:numId w:val="19"/>
        </w:numPr>
      </w:pPr>
      <w:r>
        <w:t>borehole general details</w:t>
      </w:r>
    </w:p>
    <w:p w14:paraId="38B57E98" w14:textId="6755B045" w:rsidR="00451523" w:rsidRDefault="00451523" w:rsidP="007D2E67">
      <w:pPr>
        <w:numPr>
          <w:ilvl w:val="0"/>
          <w:numId w:val="19"/>
        </w:numPr>
      </w:pPr>
      <w:r>
        <w:t>drilling details, purpose/use</w:t>
      </w:r>
    </w:p>
    <w:p w14:paraId="25C65993" w14:textId="5D582DF1" w:rsidR="00451523" w:rsidRDefault="00451523" w:rsidP="007D2E67">
      <w:pPr>
        <w:numPr>
          <w:ilvl w:val="0"/>
          <w:numId w:val="19"/>
        </w:numPr>
      </w:pPr>
      <w:r>
        <w:t>raw logs</w:t>
      </w:r>
    </w:p>
    <w:p w14:paraId="45671366" w14:textId="160A4707" w:rsidR="00451523" w:rsidRPr="0053776F" w:rsidRDefault="00451523" w:rsidP="007D2E67">
      <w:pPr>
        <w:numPr>
          <w:ilvl w:val="0"/>
          <w:numId w:val="19"/>
        </w:numPr>
        <w:rPr>
          <w:lang w:val="fr-FR"/>
        </w:rPr>
      </w:pPr>
      <w:r w:rsidRPr="0053776F">
        <w:rPr>
          <w:lang w:val="fr-FR"/>
        </w:rPr>
        <w:t>site data, i.e.</w:t>
      </w:r>
      <w:r w:rsidR="00474547">
        <w:rPr>
          <w:lang w:val="fr-FR"/>
        </w:rPr>
        <w:t>,</w:t>
      </w:r>
      <w:r w:rsidRPr="0053776F">
        <w:rPr>
          <w:lang w:val="fr-FR"/>
        </w:rPr>
        <w:t xml:space="preserve"> elevations, location, etc</w:t>
      </w:r>
      <w:r w:rsidR="00474547">
        <w:rPr>
          <w:lang w:val="fr-FR"/>
        </w:rPr>
        <w:t>.</w:t>
      </w:r>
    </w:p>
    <w:p w14:paraId="1E601656" w14:textId="7C23E974" w:rsidR="00451523" w:rsidRDefault="00451523" w:rsidP="007D2E67">
      <w:pPr>
        <w:numPr>
          <w:ilvl w:val="0"/>
          <w:numId w:val="19"/>
        </w:numPr>
      </w:pPr>
      <w:r>
        <w:t>all the information needed to curate Borehole data coming from drillers</w:t>
      </w:r>
    </w:p>
    <w:p w14:paraId="67459265" w14:textId="6CBB5986" w:rsidR="00451523" w:rsidRDefault="00451523" w:rsidP="00474547">
      <w:pPr>
        <w:pStyle w:val="Heading3"/>
      </w:pPr>
      <w:bookmarkStart w:id="139" w:name="_t9p7965yj6pi" w:colFirst="0" w:colLast="0"/>
      <w:bookmarkStart w:id="140" w:name="_Toc24724616"/>
      <w:bookmarkStart w:id="141" w:name="_Toc28679661"/>
      <w:bookmarkEnd w:id="139"/>
      <w:r>
        <w:t xml:space="preserve">(2) From raw driller </w:t>
      </w:r>
      <w:r w:rsidRPr="00474547">
        <w:t>log</w:t>
      </w:r>
      <w:r>
        <w:t xml:space="preserve"> to </w:t>
      </w:r>
      <w:r w:rsidRPr="00474547">
        <w:t>geologist</w:t>
      </w:r>
      <w:r>
        <w:t xml:space="preserve"> validated one</w:t>
      </w:r>
      <w:bookmarkEnd w:id="140"/>
      <w:bookmarkEnd w:id="141"/>
    </w:p>
    <w:p w14:paraId="730E0C86" w14:textId="77777777" w:rsidR="00451523" w:rsidRDefault="00451523" w:rsidP="00474547">
      <w:r>
        <w:t xml:space="preserve">UseCase description on </w:t>
      </w:r>
      <w:hyperlink r:id="rId21" w:anchor="2-from-raw-driller-log-to-geologist-validated-one">
        <w:r>
          <w:rPr>
            <w:color w:val="1155CC"/>
            <w:u w:val="single"/>
          </w:rPr>
          <w:t>BoreholeIE GitHub</w:t>
        </w:r>
      </w:hyperlink>
      <w:r>
        <w:t>.</w:t>
      </w:r>
    </w:p>
    <w:p w14:paraId="7D0356BB" w14:textId="77777777" w:rsidR="00451523" w:rsidRDefault="00451523" w:rsidP="00474547">
      <w:r>
        <w:t>Who: BRGM, FedUni, GSC</w:t>
      </w:r>
    </w:p>
    <w:p w14:paraId="04232D10" w14:textId="77777777" w:rsidR="00451523" w:rsidRDefault="00451523" w:rsidP="00474547">
      <w:r>
        <w:lastRenderedPageBreak/>
        <w:t>Context: raw logs provided by drillers to their client are analyzed by geologist specialists of the area. From this 'validated' logs for the same borehole may be created.</w:t>
      </w:r>
    </w:p>
    <w:p w14:paraId="54846C4B" w14:textId="6A66507B" w:rsidR="00451523" w:rsidRDefault="00451523" w:rsidP="00474547">
      <w:r>
        <w:t>Requirement towards the IE:</w:t>
      </w:r>
    </w:p>
    <w:p w14:paraId="773B5CE6" w14:textId="452BEF52" w:rsidR="00451523" w:rsidRDefault="00451523" w:rsidP="007D2E67">
      <w:pPr>
        <w:numPr>
          <w:ilvl w:val="0"/>
          <w:numId w:val="20"/>
        </w:numPr>
      </w:pPr>
      <w:r>
        <w:t>a log = an observation</w:t>
      </w:r>
    </w:p>
    <w:p w14:paraId="3B67D3B9" w14:textId="5CDDD913" w:rsidR="00451523" w:rsidRDefault="00451523" w:rsidP="007D2E67">
      <w:pPr>
        <w:numPr>
          <w:ilvl w:val="0"/>
          <w:numId w:val="20"/>
        </w:numPr>
      </w:pPr>
      <w:r>
        <w:t>a Borehole has many logs</w:t>
      </w:r>
    </w:p>
    <w:p w14:paraId="193236E7" w14:textId="45DDA3B1" w:rsidR="00451523" w:rsidRDefault="00451523" w:rsidP="007D2E67">
      <w:pPr>
        <w:numPr>
          <w:ilvl w:val="0"/>
          <w:numId w:val="20"/>
        </w:numPr>
      </w:pPr>
      <w:r>
        <w:t>an observation workflow</w:t>
      </w:r>
    </w:p>
    <w:p w14:paraId="3670F577" w14:textId="6BE2FE97" w:rsidR="00451523" w:rsidRDefault="00451523" w:rsidP="00474547">
      <w:pPr>
        <w:pStyle w:val="Heading3"/>
      </w:pPr>
      <w:bookmarkStart w:id="142" w:name="_sdst15hbd7mq" w:colFirst="0" w:colLast="0"/>
      <w:bookmarkStart w:id="143" w:name="_Toc24724617"/>
      <w:bookmarkStart w:id="144" w:name="_Toc28679662"/>
      <w:bookmarkEnd w:id="142"/>
      <w:r>
        <w:t>(3) Water well</w:t>
      </w:r>
      <w:bookmarkEnd w:id="143"/>
      <w:bookmarkEnd w:id="144"/>
    </w:p>
    <w:p w14:paraId="26859CE4" w14:textId="77777777" w:rsidR="00451523" w:rsidRDefault="00451523" w:rsidP="00474547">
      <w:r>
        <w:t xml:space="preserve">UseCase description on </w:t>
      </w:r>
      <w:hyperlink r:id="rId22" w:anchor="3-water-well">
        <w:r>
          <w:rPr>
            <w:color w:val="1155CC"/>
            <w:u w:val="single"/>
          </w:rPr>
          <w:t>BoreholeIE GitHub</w:t>
        </w:r>
      </w:hyperlink>
      <w:r>
        <w:t>.</w:t>
      </w:r>
    </w:p>
    <w:p w14:paraId="6EE09551" w14:textId="2BDA4663" w:rsidR="00451523" w:rsidRDefault="00451523" w:rsidP="00474547">
      <w:r>
        <w:t>Who: BGS, BoM, BRGM, FedUni, GSC</w:t>
      </w:r>
    </w:p>
    <w:p w14:paraId="38CD30FF" w14:textId="6FCB0DEB" w:rsidR="00451523" w:rsidRDefault="00451523" w:rsidP="00474547">
      <w:r>
        <w:t>Context: National Ground Water Information Networks</w:t>
      </w:r>
    </w:p>
    <w:p w14:paraId="32DD881F" w14:textId="77777777" w:rsidR="00451523" w:rsidRDefault="00451523" w:rsidP="00474547">
      <w:r>
        <w:t>Requirement towards the IE:</w:t>
      </w:r>
    </w:p>
    <w:p w14:paraId="77BBCCCC" w14:textId="77777777" w:rsidR="00451523" w:rsidRDefault="00451523" w:rsidP="007D2E67">
      <w:pPr>
        <w:numPr>
          <w:ilvl w:val="0"/>
          <w:numId w:val="21"/>
        </w:numPr>
      </w:pPr>
      <w:r>
        <w:t xml:space="preserve">borehole general details </w:t>
      </w:r>
      <w:r>
        <w:tab/>
      </w:r>
    </w:p>
    <w:p w14:paraId="7AACAF82" w14:textId="77777777" w:rsidR="00451523" w:rsidRDefault="00451523" w:rsidP="007D2E67">
      <w:pPr>
        <w:numPr>
          <w:ilvl w:val="0"/>
          <w:numId w:val="21"/>
        </w:numPr>
      </w:pPr>
      <w:r>
        <w:t xml:space="preserve">geo-resource (waterbody, aquifer), monitored (quantity, quality) or exploited (water abstraction </w:t>
      </w:r>
      <w:r>
        <w:tab/>
      </w:r>
    </w:p>
    <w:p w14:paraId="4DD602BD" w14:textId="77777777" w:rsidR="00451523" w:rsidRDefault="00451523" w:rsidP="007D2E67">
      <w:pPr>
        <w:numPr>
          <w:ilvl w:val="0"/>
          <w:numId w:val="21"/>
        </w:numPr>
      </w:pPr>
      <w:r>
        <w:t xml:space="preserve">sensor system </w:t>
      </w:r>
      <w:r>
        <w:tab/>
      </w:r>
    </w:p>
    <w:p w14:paraId="2633F7E2" w14:textId="77777777" w:rsidR="00451523" w:rsidRDefault="00451523" w:rsidP="007D2E67">
      <w:pPr>
        <w:numPr>
          <w:ilvl w:val="0"/>
          <w:numId w:val="21"/>
        </w:numPr>
      </w:pPr>
      <w:r>
        <w:t xml:space="preserve">management zone around the well (to protect water resources) </w:t>
      </w:r>
      <w:r>
        <w:tab/>
      </w:r>
    </w:p>
    <w:p w14:paraId="32B9702B" w14:textId="77777777" w:rsidR="00451523" w:rsidRDefault="00451523" w:rsidP="007D2E67">
      <w:pPr>
        <w:numPr>
          <w:ilvl w:val="0"/>
          <w:numId w:val="21"/>
        </w:numPr>
      </w:pPr>
      <w:r>
        <w:t xml:space="preserve">pump/aquifer test </w:t>
      </w:r>
      <w:r>
        <w:tab/>
      </w:r>
    </w:p>
    <w:p w14:paraId="0F10FE03" w14:textId="77777777" w:rsidR="00451523" w:rsidRDefault="00451523" w:rsidP="007D2E67">
      <w:pPr>
        <w:numPr>
          <w:ilvl w:val="0"/>
          <w:numId w:val="21"/>
        </w:numPr>
      </w:pPr>
      <w:r>
        <w:t xml:space="preserve">construction details/equipment </w:t>
      </w:r>
    </w:p>
    <w:p w14:paraId="19ED6B25" w14:textId="2F98FE97" w:rsidR="00451523" w:rsidRDefault="00474547" w:rsidP="00474547">
      <w:pPr>
        <w:pStyle w:val="Heading3"/>
      </w:pPr>
      <w:bookmarkStart w:id="145" w:name="_k2vro6q3km6r" w:colFirst="0" w:colLast="0"/>
      <w:bookmarkStart w:id="146" w:name="_Toc24724618"/>
      <w:bookmarkStart w:id="147" w:name="_Toc28679663"/>
      <w:bookmarkEnd w:id="145"/>
      <w:r>
        <w:t>(</w:t>
      </w:r>
      <w:r w:rsidR="00451523">
        <w:t>5) Borehole for geotechnical investigation</w:t>
      </w:r>
      <w:bookmarkEnd w:id="146"/>
      <w:bookmarkEnd w:id="147"/>
    </w:p>
    <w:p w14:paraId="44342ACE" w14:textId="77777777" w:rsidR="00451523" w:rsidRDefault="00451523" w:rsidP="00474547">
      <w:r>
        <w:t xml:space="preserve">UseCase description on </w:t>
      </w:r>
      <w:hyperlink r:id="rId23" w:anchor="5-borehole-for-geotechnical-investigation">
        <w:r>
          <w:rPr>
            <w:color w:val="1155CC"/>
            <w:u w:val="single"/>
          </w:rPr>
          <w:t>BoreholeIE GitHub</w:t>
        </w:r>
      </w:hyperlink>
      <w:r>
        <w:t>.</w:t>
      </w:r>
    </w:p>
    <w:p w14:paraId="205AFBCD" w14:textId="77777777" w:rsidR="00451523" w:rsidRDefault="00451523" w:rsidP="00474547">
      <w:r>
        <w:t>Who: BGS, BRGM, Energistics</w:t>
      </w:r>
    </w:p>
    <w:p w14:paraId="5D7AAE94" w14:textId="320B1561" w:rsidR="00451523" w:rsidRDefault="00451523" w:rsidP="00474547">
      <w:r>
        <w:t>Context: Boreholes are drilled for Geotechnical engineering projects (e.g.</w:t>
      </w:r>
      <w:r w:rsidR="00474547">
        <w:t>,</w:t>
      </w:r>
      <w:r>
        <w:t xml:space="preserve"> tunnel, foundations, etc.) to acquire knowledge of the subsurface. This Use Case has a direct link with Building Information Models (BIM) activities.</w:t>
      </w:r>
    </w:p>
    <w:p w14:paraId="46884C11" w14:textId="01B258F3" w:rsidR="00451523" w:rsidRDefault="00451523" w:rsidP="00474547">
      <w:r>
        <w:t>Requirement towards the IE:</w:t>
      </w:r>
    </w:p>
    <w:p w14:paraId="75DAFC05" w14:textId="77777777" w:rsidR="00451523" w:rsidRDefault="00451523" w:rsidP="007D2E67">
      <w:pPr>
        <w:numPr>
          <w:ilvl w:val="0"/>
          <w:numId w:val="22"/>
        </w:numPr>
      </w:pPr>
      <w:r>
        <w:t xml:space="preserve">borehole general details </w:t>
      </w:r>
      <w:r>
        <w:tab/>
      </w:r>
    </w:p>
    <w:p w14:paraId="6D032F78" w14:textId="77777777" w:rsidR="00451523" w:rsidRDefault="00451523" w:rsidP="007D2E67">
      <w:pPr>
        <w:numPr>
          <w:ilvl w:val="0"/>
          <w:numId w:val="22"/>
        </w:numPr>
      </w:pPr>
      <w:r>
        <w:t xml:space="preserve">drilling details </w:t>
      </w:r>
      <w:r>
        <w:tab/>
      </w:r>
    </w:p>
    <w:p w14:paraId="2E40FEEA" w14:textId="77777777" w:rsidR="00451523" w:rsidRDefault="00451523" w:rsidP="007D2E67">
      <w:pPr>
        <w:numPr>
          <w:ilvl w:val="0"/>
          <w:numId w:val="22"/>
        </w:numPr>
      </w:pPr>
      <w:r>
        <w:lastRenderedPageBreak/>
        <w:t xml:space="preserve">detailed geotechnical tests results </w:t>
      </w:r>
      <w:r>
        <w:tab/>
      </w:r>
    </w:p>
    <w:p w14:paraId="0E801547" w14:textId="6E3FFF6E" w:rsidR="00451523" w:rsidRDefault="00451523" w:rsidP="007D2E67">
      <w:pPr>
        <w:numPr>
          <w:ilvl w:val="0"/>
          <w:numId w:val="22"/>
        </w:numPr>
      </w:pPr>
      <w:r>
        <w:t>details observation acquired down the hole (ex: borehole televiewer)</w:t>
      </w:r>
    </w:p>
    <w:p w14:paraId="62BCF618" w14:textId="1C0D3AF8" w:rsidR="00451523" w:rsidRDefault="00451523" w:rsidP="00474547">
      <w:pPr>
        <w:pStyle w:val="Heading3"/>
      </w:pPr>
      <w:bookmarkStart w:id="148" w:name="_c95bqa23fzl4" w:colFirst="0" w:colLast="0"/>
      <w:bookmarkStart w:id="149" w:name="_Toc24724619"/>
      <w:bookmarkStart w:id="150" w:name="_Toc28679664"/>
      <w:bookmarkEnd w:id="148"/>
      <w:r>
        <w:t xml:space="preserve">(6) Generic </w:t>
      </w:r>
      <w:r w:rsidRPr="00474547">
        <w:t>positioning</w:t>
      </w:r>
      <w:r>
        <w:t xml:space="preserve"> of features on a borehole coordinate system</w:t>
      </w:r>
      <w:bookmarkEnd w:id="149"/>
      <w:bookmarkEnd w:id="150"/>
    </w:p>
    <w:p w14:paraId="0639E47E" w14:textId="77777777" w:rsidR="00451523" w:rsidRDefault="00451523" w:rsidP="00474547">
      <w:r>
        <w:t xml:space="preserve">UseCase description on </w:t>
      </w:r>
      <w:hyperlink r:id="rId24" w:anchor="6-generic-positioning-of-features-on-a-borehole-coordinate-system">
        <w:r>
          <w:rPr>
            <w:color w:val="1155CC"/>
            <w:u w:val="single"/>
          </w:rPr>
          <w:t>BoreholeIE GitHub</w:t>
        </w:r>
      </w:hyperlink>
      <w:r>
        <w:t>.</w:t>
      </w:r>
    </w:p>
    <w:p w14:paraId="75FF6D38" w14:textId="68E45A34" w:rsidR="00451523" w:rsidRDefault="00451523" w:rsidP="00474547">
      <w:r>
        <w:t>Who: BRGM, GSC, UU-SE</w:t>
      </w:r>
    </w:p>
    <w:p w14:paraId="630DE711" w14:textId="77777777" w:rsidR="00451523" w:rsidRDefault="00451523" w:rsidP="007D2E67">
      <w:pPr>
        <w:numPr>
          <w:ilvl w:val="0"/>
          <w:numId w:val="23"/>
        </w:numPr>
      </w:pPr>
      <w:r>
        <w:t xml:space="preserve">Ability to position features from any domain along a borehole </w:t>
      </w:r>
      <w:r>
        <w:tab/>
      </w:r>
    </w:p>
    <w:p w14:paraId="27665C68" w14:textId="77777777" w:rsidR="00451523" w:rsidRDefault="00451523" w:rsidP="007D2E67">
      <w:pPr>
        <w:numPr>
          <w:ilvl w:val="0"/>
          <w:numId w:val="23"/>
        </w:numPr>
      </w:pPr>
      <w:r>
        <w:t xml:space="preserve">Definition of various positioning systems (eg: tropari, absolute, relative, etc.) </w:t>
      </w:r>
      <w:r>
        <w:tab/>
      </w:r>
    </w:p>
    <w:p w14:paraId="1CF3C478" w14:textId="77777777" w:rsidR="00451523" w:rsidRDefault="00451523" w:rsidP="007D2E67">
      <w:pPr>
        <w:numPr>
          <w:ilvl w:val="0"/>
          <w:numId w:val="23"/>
        </w:numPr>
      </w:pPr>
      <w:r>
        <w:t xml:space="preserve">ResqML approach on wellboreframe is an interesting approach </w:t>
      </w:r>
      <w:r>
        <w:tab/>
      </w:r>
      <w:r>
        <w:tab/>
      </w:r>
    </w:p>
    <w:p w14:paraId="4EC4FC65" w14:textId="72738F05" w:rsidR="00451523" w:rsidRDefault="00451523" w:rsidP="00474547">
      <w:pPr>
        <w:pStyle w:val="Heading3"/>
      </w:pPr>
      <w:bookmarkStart w:id="151" w:name="_qjjeck8py7h" w:colFirst="0" w:colLast="0"/>
      <w:bookmarkStart w:id="152" w:name="_bqjsj9pb4e8m" w:colFirst="0" w:colLast="0"/>
      <w:bookmarkStart w:id="153" w:name="_Toc24724620"/>
      <w:bookmarkStart w:id="154" w:name="_Toc28679665"/>
      <w:bookmarkEnd w:id="151"/>
      <w:bookmarkEnd w:id="152"/>
      <w:r>
        <w:t xml:space="preserve">(11) Testing 3D/4D geologic </w:t>
      </w:r>
      <w:r w:rsidRPr="00474547">
        <w:t>model</w:t>
      </w:r>
      <w:r>
        <w:t xml:space="preserve"> coherence</w:t>
      </w:r>
      <w:bookmarkEnd w:id="153"/>
      <w:bookmarkEnd w:id="154"/>
    </w:p>
    <w:p w14:paraId="76138F7F" w14:textId="77777777" w:rsidR="00451523" w:rsidRDefault="00451523" w:rsidP="00474547">
      <w:r>
        <w:t xml:space="preserve">UseCase description on </w:t>
      </w:r>
      <w:hyperlink r:id="rId25" w:anchor="11-testing-3d4d-geologic-model-coherence">
        <w:r>
          <w:rPr>
            <w:color w:val="1155CC"/>
            <w:u w:val="single"/>
          </w:rPr>
          <w:t>BoreholeIE GitHub</w:t>
        </w:r>
      </w:hyperlink>
      <w:r>
        <w:t>.</w:t>
      </w:r>
    </w:p>
    <w:p w14:paraId="6774EF0C" w14:textId="77777777" w:rsidR="00451523" w:rsidRDefault="00451523" w:rsidP="00474547">
      <w:r>
        <w:t>Who: 3DS, GFZ, OGC</w:t>
      </w:r>
    </w:p>
    <w:p w14:paraId="020D28FD" w14:textId="28C75079" w:rsidR="00451523" w:rsidRDefault="00451523" w:rsidP="00474547">
      <w:r>
        <w:t>Context:</w:t>
      </w:r>
      <w:r w:rsidR="00474547">
        <w:t xml:space="preserve"> </w:t>
      </w:r>
      <w:r>
        <w:t>Borehole Logs can be used to validate or adapt existing 3D-Models of specific structures like geological horizons or tectonic faults. If new logs have been generated in a region where one or more 3D/4D models are available based on pre-existing knowledge of the underground, both geological and geophysical information from the logs can be applied to the corresponding parameters of the model. Thus, the logs can be used to validate or adapt the model accordingly. In the simplest case, this allows for example the inserting of new independent variables into the approximation (e.g.</w:t>
      </w:r>
      <w:r w:rsidR="00474547">
        <w:t>,</w:t>
      </w:r>
      <w:r>
        <w:t xml:space="preserve"> Kriging) of a geological structure. Borehole measurements are nearly the only way to verify geological or geophysical models derived from indirect investigation methods (for example Magnetotellurics). For this reason, it is essential to establish the means that are suitable to exchange borehole information like lithostratigraphic logs within the various communities without the need to implement the processing each time anew. If for example a significant amount of Iridium is measured in a geophysical log at a certain depth interval, the according unit can be identified as belonging to a geological horizon, which in turn has been observed (modelled) as a geological structure and classified (categorized) as K-T boundary. If the depth information of both samples differ from each other, the model can be adapted according to the depth information from the borehole log.</w:t>
      </w:r>
    </w:p>
    <w:p w14:paraId="4DEA24F0" w14:textId="77777777" w:rsidR="00451523" w:rsidRDefault="00451523" w:rsidP="00474547">
      <w:r>
        <w:t>Requirement towards the IE:</w:t>
      </w:r>
    </w:p>
    <w:p w14:paraId="2A97D96B" w14:textId="77777777" w:rsidR="00451523" w:rsidRDefault="00451523" w:rsidP="007D2E67">
      <w:pPr>
        <w:numPr>
          <w:ilvl w:val="0"/>
          <w:numId w:val="24"/>
        </w:numPr>
      </w:pPr>
      <w:r>
        <w:t>Multiple logging information linked to borehole information</w:t>
      </w:r>
    </w:p>
    <w:p w14:paraId="1E7C9A44" w14:textId="77777777" w:rsidR="00451523" w:rsidRDefault="00451523" w:rsidP="007D2E67">
      <w:pPr>
        <w:numPr>
          <w:ilvl w:val="0"/>
          <w:numId w:val="24"/>
        </w:numPr>
      </w:pPr>
      <w:r>
        <w:t>Interoperable encoded terms (key/value pairs) for a unique identification</w:t>
      </w:r>
    </w:p>
    <w:p w14:paraId="2D36E59E" w14:textId="77777777" w:rsidR="00451523" w:rsidRDefault="00451523" w:rsidP="007D2E67">
      <w:pPr>
        <w:numPr>
          <w:ilvl w:val="0"/>
          <w:numId w:val="24"/>
        </w:numPr>
      </w:pPr>
      <w:r>
        <w:t>Availability of agreed-upon and domain-controlled vocabularies</w:t>
      </w:r>
    </w:p>
    <w:p w14:paraId="2E1399BE" w14:textId="77777777" w:rsidR="00451523" w:rsidRDefault="00451523" w:rsidP="007D2E67">
      <w:pPr>
        <w:numPr>
          <w:ilvl w:val="0"/>
          <w:numId w:val="24"/>
        </w:numPr>
      </w:pPr>
      <w:r>
        <w:t>Availability of mappings between parameters of borehole logs and 3D/4D models</w:t>
      </w:r>
    </w:p>
    <w:p w14:paraId="40FDE278" w14:textId="3A674657" w:rsidR="00451523" w:rsidRDefault="00451523" w:rsidP="00C832EA">
      <w:pPr>
        <w:pStyle w:val="Heading3"/>
      </w:pPr>
      <w:bookmarkStart w:id="155" w:name="_o4ahy6eyv1hj" w:colFirst="0" w:colLast="0"/>
      <w:bookmarkStart w:id="156" w:name="_8e009wbwgbg" w:colFirst="0" w:colLast="0"/>
      <w:bookmarkStart w:id="157" w:name="_Toc24724621"/>
      <w:bookmarkStart w:id="158" w:name="_Toc28679666"/>
      <w:bookmarkEnd w:id="155"/>
      <w:bookmarkEnd w:id="156"/>
      <w:r>
        <w:lastRenderedPageBreak/>
        <w:t xml:space="preserve">(13) </w:t>
      </w:r>
      <w:r w:rsidRPr="00C832EA">
        <w:t>Analysis</w:t>
      </w:r>
      <w:r>
        <w:t xml:space="preserve"> on core &amp; result positioning down the hole</w:t>
      </w:r>
      <w:bookmarkEnd w:id="157"/>
      <w:bookmarkEnd w:id="158"/>
    </w:p>
    <w:p w14:paraId="66E5E444" w14:textId="77777777" w:rsidR="00451523" w:rsidRDefault="00451523" w:rsidP="00C832EA">
      <w:r>
        <w:t xml:space="preserve">UseCase description on </w:t>
      </w:r>
      <w:hyperlink r:id="rId26" w:anchor="13-analysis-on-core--result-positionning-down-the-hole">
        <w:r>
          <w:rPr>
            <w:color w:val="1155CC"/>
            <w:u w:val="single"/>
          </w:rPr>
          <w:t>BoreholeIE GitHub</w:t>
        </w:r>
      </w:hyperlink>
      <w:r>
        <w:t>.</w:t>
      </w:r>
    </w:p>
    <w:p w14:paraId="1C72FA45" w14:textId="77777777" w:rsidR="00451523" w:rsidRDefault="00451523" w:rsidP="00C832EA">
      <w:r>
        <w:t>Who: BRGM, CSIRO, UU-SE</w:t>
      </w:r>
    </w:p>
    <w:p w14:paraId="01F7DC52" w14:textId="15493E9C" w:rsidR="00451523" w:rsidRDefault="00451523" w:rsidP="00C832EA">
      <w:r>
        <w:t xml:space="preserve">Context: Core taken from the Borehole are further </w:t>
      </w:r>
      <w:r w:rsidR="00C832EA">
        <w:t>analyzed</w:t>
      </w:r>
      <w:r>
        <w:t xml:space="preserve"> either with destructive (rock samples) or non-destructive methods.</w:t>
      </w:r>
    </w:p>
    <w:p w14:paraId="1CCBF28F" w14:textId="4343EC8F" w:rsidR="00451523" w:rsidRDefault="00451523" w:rsidP="00C832EA">
      <w:r>
        <w:t xml:space="preserve">For example: Core from scientific boreholes from the IODP, ICDP program have huge amounts of rock samples attached to them. </w:t>
      </w:r>
    </w:p>
    <w:p w14:paraId="57251757" w14:textId="35F3B679" w:rsidR="00451523" w:rsidRDefault="00451523" w:rsidP="00C832EA">
      <w:r>
        <w:t>Another example are Spectrally Scanned Borehole Cores where mineral boreholes are scanned with spectral reflectance logger (e.g.</w:t>
      </w:r>
      <w:r w:rsidR="00C832EA">
        <w:t>,</w:t>
      </w:r>
      <w:r>
        <w:t xml:space="preserve"> the Australian National Virtual Core Library project,</w:t>
      </w:r>
      <w:hyperlink r:id="rId27">
        <w:r>
          <w:t xml:space="preserve"> </w:t>
        </w:r>
      </w:hyperlink>
      <w:hyperlink r:id="rId28">
        <w:r>
          <w:rPr>
            <w:color w:val="1155CC"/>
            <w:u w:val="single"/>
          </w:rPr>
          <w:t>http://www.auscope.org/nvcl/</w:t>
        </w:r>
      </w:hyperlink>
      <w:r>
        <w:rPr>
          <w:color w:val="1155CC"/>
          <w:u w:val="single"/>
        </w:rPr>
        <w:t>).</w:t>
      </w:r>
      <w:r>
        <w:t xml:space="preserve"> Core in the tray are scanned and the result is a dense spectral reflectance downhole log.</w:t>
      </w:r>
    </w:p>
    <w:p w14:paraId="44FD48B6" w14:textId="391F792F" w:rsidR="00451523" w:rsidRDefault="00451523" w:rsidP="00C832EA">
      <w:r>
        <w:t>Requirement towards the IE:</w:t>
      </w:r>
    </w:p>
    <w:p w14:paraId="43DB3B5E" w14:textId="77777777" w:rsidR="00451523" w:rsidRDefault="00451523" w:rsidP="007D2E67">
      <w:pPr>
        <w:numPr>
          <w:ilvl w:val="0"/>
          <w:numId w:val="25"/>
        </w:numPr>
      </w:pPr>
      <w:r>
        <w:t>Positioning rock samples along Borehole trajectory</w:t>
      </w:r>
    </w:p>
    <w:p w14:paraId="1BB56F9C" w14:textId="38ABFD41" w:rsidR="00451523" w:rsidRDefault="00451523" w:rsidP="007D2E67">
      <w:pPr>
        <w:numPr>
          <w:ilvl w:val="0"/>
          <w:numId w:val="25"/>
        </w:numPr>
      </w:pPr>
      <w:r>
        <w:t>Dealing with dense observation data results</w:t>
      </w:r>
    </w:p>
    <w:p w14:paraId="1A876953" w14:textId="6EA6B300" w:rsidR="00451523" w:rsidRDefault="00451523" w:rsidP="00F23EC0">
      <w:pPr>
        <w:pStyle w:val="Heading3"/>
      </w:pPr>
      <w:bookmarkStart w:id="159" w:name="_1qan1fjhxpyp" w:colFirst="0" w:colLast="0"/>
      <w:bookmarkStart w:id="160" w:name="_Toc24724622"/>
      <w:bookmarkStart w:id="161" w:name="_Toc28679667"/>
      <w:bookmarkEnd w:id="159"/>
      <w:r>
        <w:t xml:space="preserve">(14) Serving borehole </w:t>
      </w:r>
      <w:r w:rsidRPr="00F23EC0">
        <w:t>events</w:t>
      </w:r>
      <w:r>
        <w:t xml:space="preserve"> from an active drill site for off-site science support.</w:t>
      </w:r>
      <w:bookmarkEnd w:id="160"/>
      <w:bookmarkEnd w:id="161"/>
    </w:p>
    <w:p w14:paraId="57E04ABA" w14:textId="77777777" w:rsidR="00451523" w:rsidRDefault="00451523" w:rsidP="00F23EC0">
      <w:r>
        <w:t xml:space="preserve">UseCase description on </w:t>
      </w:r>
      <w:hyperlink r:id="rId29" w:anchor="14-serving-the-present-status-of-the-uncurated-drill-site-database-for-off-site-science-support">
        <w:r>
          <w:rPr>
            <w:color w:val="1155CC"/>
            <w:u w:val="single"/>
          </w:rPr>
          <w:t>BoreholeIE GitHub</w:t>
        </w:r>
      </w:hyperlink>
      <w:r>
        <w:t>.</w:t>
      </w:r>
    </w:p>
    <w:p w14:paraId="529F968A" w14:textId="77777777" w:rsidR="00451523" w:rsidRDefault="00451523" w:rsidP="00F23EC0">
      <w:r>
        <w:t>Who: UU-SE</w:t>
      </w:r>
    </w:p>
    <w:p w14:paraId="4F5F0539" w14:textId="77777777" w:rsidR="00451523" w:rsidRDefault="00451523" w:rsidP="00F23EC0">
      <w:r>
        <w:t>This use case explores how the latest scientific information from the drill site can be made available to the scientific manager (PI, or responsible geologist) in order to provide sufficient information and support for off-site decision making.</w:t>
      </w:r>
    </w:p>
    <w:p w14:paraId="0B58346D" w14:textId="4609C20E" w:rsidR="00451523" w:rsidRDefault="00451523" w:rsidP="00F23EC0">
      <w:r>
        <w:t>Real world setting of the use case: A drilling (project) that has basic to advanced on-site scientific documentation. These advanced information (e.g.</w:t>
      </w:r>
      <w:r w:rsidR="00F23EC0">
        <w:t>,</w:t>
      </w:r>
      <w:r>
        <w:t xml:space="preserve"> core or cutting description, sampling, preliminary downhole logging data) are stored in a database. Basic information about the drilling operations that also is stored in a database and can be correlated to the scientific data is an advantage. Internet connection at the drill site is required.</w:t>
      </w:r>
    </w:p>
    <w:p w14:paraId="51DFEF78" w14:textId="77777777" w:rsidR="00451523" w:rsidRDefault="00451523" w:rsidP="00F23EC0">
      <w:r>
        <w:t>Use case in the IE:</w:t>
      </w:r>
    </w:p>
    <w:p w14:paraId="16F2BF70" w14:textId="77777777" w:rsidR="00451523" w:rsidRDefault="00451523" w:rsidP="007D2E67">
      <w:pPr>
        <w:numPr>
          <w:ilvl w:val="0"/>
          <w:numId w:val="26"/>
        </w:numPr>
      </w:pPr>
      <w:r>
        <w:t>Examples from the International Continental Scientific Drilling Program (ICDP)’s Drilling Information System (DIS) database have already been encoded in the borehole model (eposb) of the European Plate Observing System (EPOS).</w:t>
      </w:r>
    </w:p>
    <w:p w14:paraId="79A6F44A" w14:textId="77777777" w:rsidR="00451523" w:rsidRDefault="00451523" w:rsidP="007D2E67">
      <w:pPr>
        <w:numPr>
          <w:ilvl w:val="0"/>
          <w:numId w:val="26"/>
        </w:numPr>
      </w:pPr>
      <w:r>
        <w:t>Use eposb:Segment and eposb:Sample to analyse how compatible the present eposb is with BhML positioning.</w:t>
      </w:r>
    </w:p>
    <w:p w14:paraId="14F6BB76" w14:textId="074A3CC3" w:rsidR="00451523" w:rsidRDefault="00451523" w:rsidP="007D2E67">
      <w:pPr>
        <w:numPr>
          <w:ilvl w:val="0"/>
          <w:numId w:val="26"/>
        </w:numPr>
      </w:pPr>
      <w:r>
        <w:t>Create examples that illustrate how BhML could be used for positioning these events in (future) eposb.</w:t>
      </w:r>
    </w:p>
    <w:p w14:paraId="58826C04" w14:textId="2FE0D79E" w:rsidR="00451523" w:rsidRDefault="00451523" w:rsidP="00F23EC0">
      <w:pPr>
        <w:pStyle w:val="Heading3"/>
      </w:pPr>
      <w:bookmarkStart w:id="162" w:name="_qiu5eu5mo25d" w:colFirst="0" w:colLast="0"/>
      <w:bookmarkStart w:id="163" w:name="_Toc24724623"/>
      <w:bookmarkStart w:id="164" w:name="_Toc28679668"/>
      <w:bookmarkEnd w:id="162"/>
      <w:r>
        <w:lastRenderedPageBreak/>
        <w:t xml:space="preserve">(16) Oil &amp; gas Well / </w:t>
      </w:r>
      <w:r w:rsidRPr="00F23EC0">
        <w:t>Borehole</w:t>
      </w:r>
      <w:r>
        <w:t xml:space="preserve"> description</w:t>
      </w:r>
      <w:bookmarkEnd w:id="163"/>
      <w:bookmarkEnd w:id="164"/>
    </w:p>
    <w:p w14:paraId="1E76C09A" w14:textId="77777777" w:rsidR="00451523" w:rsidRDefault="00451523" w:rsidP="00F23EC0">
      <w:r>
        <w:t xml:space="preserve">UseCase description on </w:t>
      </w:r>
      <w:hyperlink r:id="rId30" w:anchor="16-oil--gas-well--borehole-description">
        <w:r>
          <w:rPr>
            <w:color w:val="1155CC"/>
            <w:u w:val="single"/>
          </w:rPr>
          <w:t>BoreholeIE GitHub</w:t>
        </w:r>
      </w:hyperlink>
      <w:r>
        <w:t>.</w:t>
      </w:r>
    </w:p>
    <w:p w14:paraId="4CC7A40B" w14:textId="5FBC9DAA" w:rsidR="00451523" w:rsidRDefault="00451523" w:rsidP="00F23EC0">
      <w:r>
        <w:t>Who: Energistics</w:t>
      </w:r>
    </w:p>
    <w:p w14:paraId="21ED1A82" w14:textId="61F977B8" w:rsidR="00451523" w:rsidRPr="00EC069D" w:rsidRDefault="00451523" w:rsidP="00F23EC0">
      <w:pPr>
        <w:rPr>
          <w:color w:val="000000"/>
        </w:rPr>
      </w:pPr>
      <w:r>
        <w:t xml:space="preserve">Context: Be able to generate valid RESQML content from BhML compliant instances to feed RESQML capable tools and vice versa. </w:t>
      </w:r>
      <w:r>
        <w:rPr>
          <w:color w:val="000000"/>
        </w:rPr>
        <w:t xml:space="preserve">Petroleum Industry needs to exchange WellBore information during the whole life cycle of a field. This encompasses </w:t>
      </w:r>
      <w:r w:rsidRPr="00EC069D">
        <w:rPr>
          <w:color w:val="000000"/>
        </w:rPr>
        <w:t>Localisation and Raw Data measuremen</w:t>
      </w:r>
      <w:r>
        <w:rPr>
          <w:color w:val="000000"/>
        </w:rPr>
        <w:t xml:space="preserve">t Exchanges (WITSML PART) and </w:t>
      </w:r>
      <w:r w:rsidRPr="00EC069D">
        <w:rPr>
          <w:color w:val="000000"/>
        </w:rPr>
        <w:t>BoreHole I</w:t>
      </w:r>
      <w:r>
        <w:rPr>
          <w:color w:val="000000"/>
        </w:rPr>
        <w:t>nterpreted Information Exchange (</w:t>
      </w:r>
      <w:r w:rsidRPr="00EC069D">
        <w:rPr>
          <w:color w:val="000000"/>
        </w:rPr>
        <w:t>oil and Gas well _RESQML PART</w:t>
      </w:r>
      <w:r>
        <w:rPr>
          <w:color w:val="000000"/>
        </w:rPr>
        <w:t>).</w:t>
      </w:r>
    </w:p>
    <w:p w14:paraId="201E9EE8" w14:textId="77777777" w:rsidR="00451523" w:rsidRDefault="00451523" w:rsidP="00F23EC0">
      <w:r>
        <w:t>Requirement towards the IE :</w:t>
      </w:r>
    </w:p>
    <w:p w14:paraId="51C2EE2A" w14:textId="5ACFA6C8" w:rsidR="00451523" w:rsidRDefault="00451523" w:rsidP="007D2E67">
      <w:pPr>
        <w:numPr>
          <w:ilvl w:val="0"/>
          <w:numId w:val="27"/>
        </w:numPr>
      </w:pPr>
      <w:r>
        <w:t>Semantic coverage: Contain enough information to enable search about z information attached to the Borehole trajectory (lithology, samples, construction, etc.)</w:t>
      </w:r>
    </w:p>
    <w:p w14:paraId="3E37B0D4" w14:textId="48A2831F" w:rsidR="00451523" w:rsidRDefault="00451523" w:rsidP="007D2E67">
      <w:pPr>
        <w:numPr>
          <w:ilvl w:val="0"/>
          <w:numId w:val="27"/>
        </w:numPr>
      </w:pPr>
      <w:r>
        <w:t>Be able to position elements along the Borehole trajectory and relative to a reference.</w:t>
      </w:r>
      <w:r w:rsidRPr="00DE5D47">
        <w:rPr>
          <w:color w:val="000000"/>
        </w:rPr>
        <w:t xml:space="preserve"> In WITSML and RESQML all localizations of “Event on which a measurement is done” along a Wellbore trajectory is grouped in a list of “Measured depth Values” along the wellbore trajectories. This is the WellBoreFrameRepresentation in RESQML.</w:t>
      </w:r>
    </w:p>
    <w:p w14:paraId="79877A3F" w14:textId="47034739" w:rsidR="00451523" w:rsidRDefault="00451523" w:rsidP="00F23EC0">
      <w:pPr>
        <w:pStyle w:val="Heading2"/>
      </w:pPr>
      <w:bookmarkStart w:id="165" w:name="_w1ki7f4x2som" w:colFirst="0" w:colLast="0"/>
      <w:bookmarkStart w:id="166" w:name="_Toc24724624"/>
      <w:bookmarkStart w:id="167" w:name="_Toc28679669"/>
      <w:bookmarkEnd w:id="165"/>
      <w:r>
        <w:t>List of complementary application use cases</w:t>
      </w:r>
      <w:bookmarkEnd w:id="166"/>
      <w:bookmarkEnd w:id="167"/>
      <w:r>
        <w:t xml:space="preserve"> </w:t>
      </w:r>
    </w:p>
    <w:p w14:paraId="3C7CA5F7" w14:textId="63D03098" w:rsidR="00451523" w:rsidRDefault="00451523" w:rsidP="00F23EC0">
      <w:r>
        <w:t>This section contains use cases that complement the previous ones but have not been directly used in the testing process</w:t>
      </w:r>
      <w:r w:rsidR="00F23EC0">
        <w:t>.</w:t>
      </w:r>
    </w:p>
    <w:p w14:paraId="14F7D5FE" w14:textId="24B20844" w:rsidR="00451523" w:rsidRDefault="00451523" w:rsidP="00F23EC0">
      <w:pPr>
        <w:pStyle w:val="Heading3"/>
      </w:pPr>
      <w:bookmarkStart w:id="168" w:name="_k6drozjanzc4" w:colFirst="0" w:colLast="0"/>
      <w:bookmarkStart w:id="169" w:name="_Toc24724625"/>
      <w:bookmarkStart w:id="170" w:name="_Toc28679670"/>
      <w:bookmarkEnd w:id="168"/>
      <w:r>
        <w:t xml:space="preserve">(4) </w:t>
      </w:r>
      <w:r w:rsidRPr="00F23EC0">
        <w:t>Geothermal</w:t>
      </w:r>
      <w:r>
        <w:t xml:space="preserve"> Boreholes</w:t>
      </w:r>
      <w:bookmarkEnd w:id="169"/>
      <w:bookmarkEnd w:id="170"/>
    </w:p>
    <w:p w14:paraId="02D91BE9" w14:textId="77777777" w:rsidR="00451523" w:rsidRDefault="00451523" w:rsidP="00F23EC0">
      <w:r>
        <w:t xml:space="preserve">UseCase description on </w:t>
      </w:r>
      <w:hyperlink r:id="rId31" w:anchor="4-geothermal-boreholes">
        <w:r>
          <w:rPr>
            <w:color w:val="1155CC"/>
            <w:u w:val="single"/>
          </w:rPr>
          <w:t>BoreholeIE GitHub</w:t>
        </w:r>
      </w:hyperlink>
      <w:r>
        <w:t>.</w:t>
      </w:r>
    </w:p>
    <w:p w14:paraId="5E107AAE" w14:textId="77777777" w:rsidR="00451523" w:rsidRDefault="00451523" w:rsidP="00F23EC0">
      <w:r>
        <w:t>Who: BRGM, BGS</w:t>
      </w:r>
    </w:p>
    <w:p w14:paraId="393F5887" w14:textId="6D4F4137" w:rsidR="00451523" w:rsidRDefault="00451523" w:rsidP="00F23EC0">
      <w:r>
        <w:t>Context: Geothermal probe deployment to assess subsurface heating storage capacity via Ground Thermal Response Testing (TRT)</w:t>
      </w:r>
      <w:r w:rsidR="00F23EC0">
        <w:t xml:space="preserve"> as well as</w:t>
      </w:r>
      <w:r>
        <w:t xml:space="preserve"> construction details specific to geothermal exploitation (e.g.</w:t>
      </w:r>
      <w:r w:rsidR="00F23EC0">
        <w:t>,</w:t>
      </w:r>
      <w:r>
        <w:t xml:space="preserve"> geothermal doublets).</w:t>
      </w:r>
    </w:p>
    <w:p w14:paraId="4E34126D" w14:textId="1485CD06" w:rsidR="00451523" w:rsidRDefault="00451523" w:rsidP="00F23EC0">
      <w:r>
        <w:t>Requirements towards the IE:</w:t>
      </w:r>
    </w:p>
    <w:p w14:paraId="3EB3C234" w14:textId="77777777" w:rsidR="00451523" w:rsidRDefault="00451523" w:rsidP="007D2E67">
      <w:pPr>
        <w:numPr>
          <w:ilvl w:val="0"/>
          <w:numId w:val="28"/>
        </w:numPr>
      </w:pPr>
      <w:r>
        <w:t xml:space="preserve">'geothermal log' </w:t>
      </w:r>
      <w:r>
        <w:tab/>
      </w:r>
    </w:p>
    <w:p w14:paraId="112E203B" w14:textId="77777777" w:rsidR="00451523" w:rsidRDefault="00451523" w:rsidP="007D2E67">
      <w:pPr>
        <w:numPr>
          <w:ilvl w:val="0"/>
          <w:numId w:val="28"/>
        </w:numPr>
      </w:pPr>
      <w:r>
        <w:t xml:space="preserve">Ground Thermal Response Testing </w:t>
      </w:r>
      <w:r>
        <w:tab/>
        <w:t xml:space="preserve">(TRT) details </w:t>
      </w:r>
      <w:r>
        <w:tab/>
      </w:r>
    </w:p>
    <w:p w14:paraId="31973B05" w14:textId="6C172456" w:rsidR="00451523" w:rsidRDefault="00451523" w:rsidP="007D2E67">
      <w:pPr>
        <w:numPr>
          <w:ilvl w:val="0"/>
          <w:numId w:val="28"/>
        </w:numPr>
      </w:pPr>
      <w:r>
        <w:t xml:space="preserve">Geothermal doublets: coupled borehole </w:t>
      </w:r>
      <w:r>
        <w:tab/>
      </w:r>
    </w:p>
    <w:p w14:paraId="11C00284" w14:textId="77777777" w:rsidR="00451523" w:rsidRDefault="00451523" w:rsidP="007D2E67">
      <w:pPr>
        <w:numPr>
          <w:ilvl w:val="0"/>
          <w:numId w:val="28"/>
        </w:numPr>
      </w:pPr>
      <w:r>
        <w:t xml:space="preserve">Geo-resource available (geothermal field) </w:t>
      </w:r>
    </w:p>
    <w:p w14:paraId="0E2D3150" w14:textId="72DD7DDA" w:rsidR="00451523" w:rsidRDefault="00451523" w:rsidP="004E4FFB">
      <w:pPr>
        <w:pStyle w:val="Heading3"/>
      </w:pPr>
      <w:bookmarkStart w:id="171" w:name="_wuvivgaxk6kj" w:colFirst="0" w:colLast="0"/>
      <w:bookmarkStart w:id="172" w:name="_Toc24724626"/>
      <w:bookmarkStart w:id="173" w:name="_Toc28679671"/>
      <w:bookmarkEnd w:id="171"/>
      <w:r>
        <w:t>(7) Representation of temporal information about and/or positioned on a borehole</w:t>
      </w:r>
      <w:bookmarkEnd w:id="172"/>
      <w:bookmarkEnd w:id="173"/>
    </w:p>
    <w:p w14:paraId="76C975BE" w14:textId="77777777" w:rsidR="00451523" w:rsidRDefault="00451523" w:rsidP="004E4FFB">
      <w:r>
        <w:t xml:space="preserve">UseCase description on </w:t>
      </w:r>
      <w:hyperlink r:id="rId32" w:anchor="7-representation-of-temporal-information-about-andor-positioned-on-a-borehole">
        <w:r>
          <w:rPr>
            <w:color w:val="1155CC"/>
            <w:u w:val="single"/>
          </w:rPr>
          <w:t>BoreholeIE GitHub</w:t>
        </w:r>
      </w:hyperlink>
      <w:r>
        <w:t>.</w:t>
      </w:r>
    </w:p>
    <w:p w14:paraId="29B6F642" w14:textId="4A3EF4B7" w:rsidR="00451523" w:rsidRDefault="00451523" w:rsidP="004E4FFB">
      <w:r>
        <w:lastRenderedPageBreak/>
        <w:t>Who: GSC, Geoscience Australia</w:t>
      </w:r>
    </w:p>
    <w:p w14:paraId="6B11FBBE" w14:textId="77777777" w:rsidR="00451523" w:rsidRDefault="00451523" w:rsidP="007D2E67">
      <w:pPr>
        <w:numPr>
          <w:ilvl w:val="0"/>
          <w:numId w:val="29"/>
        </w:numPr>
      </w:pPr>
      <w:r>
        <w:t xml:space="preserve">representation of borehole status (active, inactive, in production, etc.) in time </w:t>
      </w:r>
      <w:r>
        <w:tab/>
      </w:r>
    </w:p>
    <w:p w14:paraId="2BF3A9F3" w14:textId="255C262C" w:rsidR="00451523" w:rsidRDefault="00451523" w:rsidP="007D2E67">
      <w:pPr>
        <w:numPr>
          <w:ilvl w:val="0"/>
          <w:numId w:val="29"/>
        </w:numPr>
      </w:pPr>
      <w:r>
        <w:t>representation of changes to</w:t>
      </w:r>
      <w:r w:rsidR="004E4FFB">
        <w:t xml:space="preserve"> </w:t>
      </w:r>
      <w:r>
        <w:t xml:space="preserve">borehole (headwork, deepening, etc.) </w:t>
      </w:r>
      <w:r>
        <w:tab/>
        <w:t xml:space="preserve"> </w:t>
      </w:r>
      <w:r>
        <w:tab/>
      </w:r>
    </w:p>
    <w:p w14:paraId="3DCBA7EB" w14:textId="648B2C01" w:rsidR="00451523" w:rsidRDefault="00451523" w:rsidP="004E4FFB">
      <w:pPr>
        <w:pStyle w:val="Heading3"/>
      </w:pPr>
      <w:bookmarkStart w:id="174" w:name="_d25uo2hrizyz" w:colFirst="0" w:colLast="0"/>
      <w:bookmarkStart w:id="175" w:name="_Toc24724627"/>
      <w:bookmarkStart w:id="176" w:name="_Toc28679672"/>
      <w:bookmarkEnd w:id="174"/>
      <w:r>
        <w:t>(8) Core set of attribute</w:t>
      </w:r>
      <w:r w:rsidR="004E4FFB">
        <w:t>s</w:t>
      </w:r>
      <w:r>
        <w:t xml:space="preserve"> to create a borehole vCard</w:t>
      </w:r>
      <w:bookmarkEnd w:id="175"/>
      <w:bookmarkEnd w:id="176"/>
    </w:p>
    <w:p w14:paraId="48F5B7A4" w14:textId="77777777" w:rsidR="00451523" w:rsidRDefault="00451523" w:rsidP="004E4FFB">
      <w:r>
        <w:t xml:space="preserve">UseCase description on </w:t>
      </w:r>
      <w:hyperlink r:id="rId33" w:anchor="8-core-set-of-attribute-to-create-a-borehole-vcard-c2017-sgrellet">
        <w:r>
          <w:rPr>
            <w:color w:val="1155CC"/>
            <w:u w:val="single"/>
          </w:rPr>
          <w:t>BoreholeIE GitHub</w:t>
        </w:r>
      </w:hyperlink>
      <w:r>
        <w:t>.</w:t>
      </w:r>
    </w:p>
    <w:p w14:paraId="1592DD2E" w14:textId="5B3B3751" w:rsidR="00451523" w:rsidRDefault="00451523" w:rsidP="004E4FFB">
      <w:r>
        <w:t>Who: BRGM, GSC, UU-SE</w:t>
      </w:r>
    </w:p>
    <w:p w14:paraId="3E3BF5F1" w14:textId="50D3F1B4" w:rsidR="00451523" w:rsidRDefault="00451523" w:rsidP="004E4FFB">
      <w:r>
        <w:t>Context: Enhance discoverability of borehole data through the Web. For example, in the context of the EU EPOS research infrastructure, GeoSciML Lite BoreholeView was re-used and extended to provide Borehole summary information in order to facilitate borehole data discovery. This summary information could be considered as a vCard for the Borehole. See :</w:t>
      </w:r>
      <w:hyperlink r:id="rId34">
        <w:r>
          <w:t xml:space="preserve"> </w:t>
        </w:r>
      </w:hyperlink>
      <w:hyperlink r:id="rId35">
        <w:r>
          <w:rPr>
            <w:color w:val="1155CC"/>
            <w:u w:val="single"/>
          </w:rPr>
          <w:t>https://external.opengeospatial.org/twiki_public/GeoSciMLswg/SouthamptonGsmlSwgSept2017</w:t>
        </w:r>
      </w:hyperlink>
    </w:p>
    <w:p w14:paraId="1D56FC4A" w14:textId="15358713" w:rsidR="00451523" w:rsidRDefault="00451523" w:rsidP="004E4FFB">
      <w:r>
        <w:t>Requirement towards the IE:</w:t>
      </w:r>
    </w:p>
    <w:p w14:paraId="2D195F47" w14:textId="276885CD" w:rsidR="00451523" w:rsidRDefault="00451523" w:rsidP="007D2E67">
      <w:pPr>
        <w:numPr>
          <w:ilvl w:val="0"/>
          <w:numId w:val="30"/>
        </w:numPr>
      </w:pPr>
      <w:r>
        <w:t>JSON-LD:</w:t>
      </w:r>
      <w:r w:rsidR="004E4FFB">
        <w:t xml:space="preserve"> </w:t>
      </w:r>
      <w:r>
        <w:t>representation of the Borehole vCard and associated data. Reusing practices summarized in the recent OGC Environmental Linked Feature Interoperability Experiment (ELFIE) would make a lot of sense.</w:t>
      </w:r>
    </w:p>
    <w:p w14:paraId="4168E9B4" w14:textId="48498F00" w:rsidR="00451523" w:rsidRDefault="004E4FFB" w:rsidP="007D2E67">
      <w:pPr>
        <w:numPr>
          <w:ilvl w:val="0"/>
          <w:numId w:val="30"/>
        </w:numPr>
      </w:pPr>
      <w:r>
        <w:t>F</w:t>
      </w:r>
      <w:r w:rsidR="00451523">
        <w:t>or the JSON-LD context we will need a reference ontology to point to</w:t>
      </w:r>
      <w:r>
        <w:t>.</w:t>
      </w:r>
    </w:p>
    <w:p w14:paraId="09711388" w14:textId="5F3F780A" w:rsidR="00451523" w:rsidRDefault="00451523" w:rsidP="004E4FFB">
      <w:pPr>
        <w:pStyle w:val="Heading3"/>
      </w:pPr>
      <w:bookmarkStart w:id="177" w:name="_tzx5oui5tir9" w:colFirst="0" w:colLast="0"/>
      <w:bookmarkStart w:id="178" w:name="_Toc24724628"/>
      <w:bookmarkStart w:id="179" w:name="_Toc28679673"/>
      <w:bookmarkEnd w:id="177"/>
      <w:r>
        <w:t xml:space="preserve">(12) </w:t>
      </w:r>
      <w:r w:rsidRPr="004E4FFB">
        <w:t>Sharing</w:t>
      </w:r>
      <w:r>
        <w:t xml:space="preserve"> borehole related vocabularies</w:t>
      </w:r>
      <w:bookmarkEnd w:id="178"/>
      <w:bookmarkEnd w:id="179"/>
    </w:p>
    <w:p w14:paraId="5206F0CB" w14:textId="77777777" w:rsidR="00451523" w:rsidRDefault="00451523" w:rsidP="004E4FFB">
      <w:r>
        <w:t xml:space="preserve">UseCase description on </w:t>
      </w:r>
      <w:hyperlink r:id="rId36" w:anchor="12-sharing-borehole-related-vocabularies">
        <w:r>
          <w:rPr>
            <w:color w:val="1155CC"/>
            <w:u w:val="single"/>
          </w:rPr>
          <w:t>BoreholeIE GitHub</w:t>
        </w:r>
      </w:hyperlink>
      <w:r>
        <w:t>.</w:t>
      </w:r>
    </w:p>
    <w:p w14:paraId="6F5071E9" w14:textId="77777777" w:rsidR="00451523" w:rsidRDefault="00451523" w:rsidP="004E4FFB">
      <w:r>
        <w:t>Who: 3DS, Geoscience Australia, GFZ</w:t>
      </w:r>
    </w:p>
    <w:p w14:paraId="7C2EF37F" w14:textId="0A7DCCFA" w:rsidR="00451523" w:rsidRDefault="00451523" w:rsidP="004E4FFB">
      <w:r>
        <w:t>Context: Various systems already have vocabularies describing boreholes and associated data. Vocabulary should be understood either as data structure (ontology, UML model, etc.) and/or codeLists/nomenclature/etc. Establishing a registry that maintains and manages the manifold of terms, concepts and relations between the scientific communities is important</w:t>
      </w:r>
    </w:p>
    <w:p w14:paraId="30405915" w14:textId="172D4074" w:rsidR="00451523" w:rsidRDefault="00451523" w:rsidP="004E4FFB">
      <w:r>
        <w:t>Requirement towards the IE:</w:t>
      </w:r>
    </w:p>
    <w:p w14:paraId="2FA63D8B" w14:textId="77777777" w:rsidR="00451523" w:rsidRDefault="00451523" w:rsidP="007D2E67">
      <w:pPr>
        <w:numPr>
          <w:ilvl w:val="0"/>
          <w:numId w:val="31"/>
        </w:numPr>
      </w:pPr>
      <w:r>
        <w:t>the IT formalism applied should support the use case (ontologies, thesaurus) in order to properly map the semantic umbrella produced by the IE to pre-existing vocabularies (provided those are exposed accordingly etc.).</w:t>
      </w:r>
    </w:p>
    <w:p w14:paraId="1926E48D" w14:textId="4A869713" w:rsidR="00451523" w:rsidRDefault="00451523" w:rsidP="004E4FFB">
      <w:pPr>
        <w:pStyle w:val="Heading1"/>
      </w:pPr>
      <w:bookmarkStart w:id="180" w:name="_5r5ej5431uof" w:colFirst="0" w:colLast="0"/>
      <w:bookmarkStart w:id="181" w:name="_Toc24724629"/>
      <w:bookmarkStart w:id="182" w:name="_Toc28679674"/>
      <w:bookmarkEnd w:id="180"/>
      <w:r>
        <w:t>Consolidated vocabulary from Use Cases</w:t>
      </w:r>
      <w:bookmarkEnd w:id="181"/>
      <w:bookmarkEnd w:id="182"/>
    </w:p>
    <w:p w14:paraId="041AC3E7" w14:textId="77777777" w:rsidR="00451523" w:rsidRDefault="00451523" w:rsidP="004E4FFB">
      <w:r>
        <w:t xml:space="preserve">Vocabularies required by the individual use cases were consolidated and grouped into 13 categories as shown in the figure below. The detailed consolidated vocabulary is available on the Borehole IE GitHub </w:t>
      </w:r>
      <w:r>
        <w:lastRenderedPageBreak/>
        <w:t>(</w:t>
      </w:r>
      <w:hyperlink r:id="rId37">
        <w:r>
          <w:rPr>
            <w:color w:val="1155CC"/>
            <w:u w:val="single"/>
          </w:rPr>
          <w:t>https://github.com/opengeospatial/boreholeie/blob/master/vocabulary/BoreholeIE_consolidated_vocab.xlsx</w:t>
        </w:r>
      </w:hyperlink>
      <w:r>
        <w:t xml:space="preserve"> ).</w:t>
      </w:r>
    </w:p>
    <w:p w14:paraId="11DA1DC2" w14:textId="37C158BA" w:rsidR="00451523" w:rsidRDefault="00D37F92" w:rsidP="004E4FFB">
      <w:r>
        <w:rPr>
          <w:noProof/>
        </w:rPr>
        <w:pict w14:anchorId="0D4F5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50" type="#_x0000_t75" alt="A picture containing screenshot&#13;&#10;&#13;&#10;Description automatically generated" style="position:absolute;margin-left:1.5pt;margin-top:63.7pt;width:511.05pt;height:287.6pt;z-index:1;visibility:visible;mso-wrap-style:square;mso-wrap-edited:f;mso-width-percent:0;mso-height-percent:0;mso-wrap-distance-left:9pt;mso-wrap-distance-top:9pt;mso-wrap-distance-right:9pt;mso-wrap-distance-bottom:9pt;mso-position-horizontal:absolute;mso-position-horizontal-relative:text;mso-position-vertical:absolute;mso-position-vertical-relative:text;mso-width-percent:0;mso-height-percent:0">
            <v:imagedata r:id="rId38" o:title="A picture containing screenshot&#13;&#10;&#13;&#10;Description automatically generated"/>
            <w10:wrap type="topAndBottom"/>
          </v:shape>
        </w:pict>
      </w:r>
      <w:r w:rsidR="00451523">
        <w:t>EU EPOS Research Infrastructure conceptual model was used as a strawman to foster discussions. This model is a first attempt to conceptualize many other existing Borehole sub-domain models.</w:t>
      </w:r>
      <w:r>
        <w:rPr>
          <w:noProof/>
        </w:rPr>
        <w:pict w14:anchorId="34CBBD08">
          <v:shapetype id="_x0000_t202" coordsize="21600,21600" o:spt="202" path="m,l,21600r21600,l21600,xe">
            <v:stroke joinstyle="miter"/>
            <v:path gradientshapeok="t" o:connecttype="rect"/>
          </v:shapetype>
          <v:shape id="Zone de texte 21" o:spid="_x0000_s1049" type="#_x0000_t202" style="position:absolute;margin-left:1.5pt;margin-top:350.6pt;width:511.05pt;height:.0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" stroked="f">
            <v:textbox style="mso-fit-shape-to-text:t" inset="0,0,0,0">
              <w:txbxContent>
                <w:p w14:paraId="4FB7AD85" w14:textId="77777777" w:rsidR="008E6725" w:rsidRPr="00FC71E6" w:rsidRDefault="008E6725" w:rsidP="00451523">
                  <w:pPr>
                    <w:pStyle w:val="Caption"/>
                    <w:jc w:val="center"/>
                    <w:rPr>
                      <w:sz w:val="20"/>
                    </w:rPr>
                  </w:pPr>
                  <w:bookmarkStart w:id="183" w:name="_Toc28679734"/>
                  <w:r>
                    <w:t xml:space="preserve">Figure </w:t>
                  </w:r>
                  <w:r w:rsidR="009A3B32">
                    <w:fldChar w:fldCharType="begin"/>
                  </w:r>
                  <w:r w:rsidR="009A3B32">
                    <w:instrText xml:space="preserve"> SEQ Figure \* ARABIC </w:instrText>
                  </w:r>
                  <w:r w:rsidR="009A3B32">
                    <w:fldChar w:fldCharType="separate"/>
                  </w:r>
                  <w:r>
                    <w:rPr>
                      <w:noProof/>
                    </w:rPr>
                    <w:t>1</w:t>
                  </w:r>
                  <w:r w:rsidR="009A3B32">
                    <w:rPr>
                      <w:noProof/>
                    </w:rPr>
                    <w:fldChar w:fldCharType="end"/>
                  </w:r>
                  <w:r>
                    <w:t>: Grouping of Borehole IE vocabulary needs</w:t>
                  </w:r>
                  <w:bookmarkEnd w:id="183"/>
                </w:p>
              </w:txbxContent>
            </v:textbox>
            <w10:wrap type="topAndBottom"/>
          </v:shape>
        </w:pict>
      </w:r>
    </w:p>
    <w:p w14:paraId="77B44EB9" w14:textId="77777777" w:rsidR="00451523" w:rsidRDefault="00451523" w:rsidP="004E4FFB">
      <w:r>
        <w:t>Through this comprehensive list of requirements from several domains, the positioning of elements (observations, construction, samples, etc.) along the borehole trajectory was identified as a fundamental requirement for all the use cases to enable interoperability across the various sub-domains of the Borehole domain. It was agreed by the group that addressing this requirement would meet a large portion of the shared data interoperability needs.</w:t>
      </w:r>
    </w:p>
    <w:p w14:paraId="51E970DB" w14:textId="4C3B61BE" w:rsidR="00451523" w:rsidRDefault="00451523" w:rsidP="004E4FFB">
      <w:r>
        <w:t>Consequently, the IE focused on providing a generic conceptual model for positioning elements down the borehole. This is the core part of this IE report.</w:t>
      </w:r>
    </w:p>
    <w:p w14:paraId="039B55A2" w14:textId="1D21A4B2" w:rsidR="00451523" w:rsidRDefault="00451523" w:rsidP="004E4FFB">
      <w:pPr>
        <w:pStyle w:val="Heading1"/>
      </w:pPr>
      <w:bookmarkStart w:id="184" w:name="_w6zlhro7iphh" w:colFirst="0" w:colLast="0"/>
      <w:bookmarkStart w:id="185" w:name="_Toc24724630"/>
      <w:bookmarkStart w:id="186" w:name="_Toc28679675"/>
      <w:bookmarkEnd w:id="184"/>
      <w:r>
        <w:t>The ‘BhML Core’ package</w:t>
      </w:r>
      <w:bookmarkEnd w:id="185"/>
      <w:bookmarkEnd w:id="186"/>
      <w:r>
        <w:t xml:space="preserve"> </w:t>
      </w:r>
    </w:p>
    <w:p w14:paraId="7930D3AE" w14:textId="2EB7FF01" w:rsidR="00451523" w:rsidRDefault="00451523" w:rsidP="004E4FFB">
      <w:pPr>
        <w:pStyle w:val="Heading2"/>
      </w:pPr>
      <w:bookmarkStart w:id="187" w:name="_d8yicc2scxio" w:colFirst="0" w:colLast="0"/>
      <w:bookmarkStart w:id="188" w:name="_Toc24724631"/>
      <w:bookmarkStart w:id="189" w:name="_Toc28679676"/>
      <w:bookmarkEnd w:id="187"/>
      <w:r w:rsidRPr="004E4FFB">
        <w:t>Methodology</w:t>
      </w:r>
      <w:bookmarkEnd w:id="188"/>
      <w:bookmarkEnd w:id="189"/>
    </w:p>
    <w:p w14:paraId="66BB94FA" w14:textId="6B11E214" w:rsidR="00451523" w:rsidRDefault="00451523" w:rsidP="004E4FFB">
      <w:r>
        <w:t xml:space="preserve">‘BhML Core’ package addresses the description of the borehole geometry and the positioning of arbitrary elements along the trajectory of the hole. Several conceptual models have been used by various standards. Those build around OGC conceptual model (GeoSciML and GWML) </w:t>
      </w:r>
      <w:r>
        <w:lastRenderedPageBreak/>
        <w:t>modelled boreholes as SF_SamplingCurve. This model is also proposed informally in O&amp;M (ISO - 19156). The divergence appears in the way features observed along the borehole are linked - what is commonly called the “log</w:t>
      </w:r>
      <w:r w:rsidR="004E4FFB">
        <w:t>.</w:t>
      </w:r>
      <w:r>
        <w:t>” GeoSciML (OGC 16-008) follows the model “Borehole as a 1D map</w:t>
      </w:r>
      <w:r w:rsidR="004E4FFB">
        <w:t>,</w:t>
      </w:r>
      <w:r>
        <w:t xml:space="preserve">” where BoreholeInterval features represent segments of a Curve (LineString). The borehole intervals are linked to the geological entity through a specification property the same way a MappedFeature is related to the geological feature it represents. GWML (16-032r2) model on the other hand follows the Coverage (a pattern also followed in earlier versions of GeoSciML) where observations (Coverage range) are </w:t>
      </w:r>
      <w:r w:rsidR="004E4FFB">
        <w:t>organized</w:t>
      </w:r>
      <w:r>
        <w:t xml:space="preserve"> along a 1D domain (the borehole trajectory). This pattern is also used by TimeSeriesML (albeit, the domain is time, not geometry).  Note that neither pattern is imposed by O&amp;M. </w:t>
      </w:r>
      <w:r w:rsidR="004E4FFB">
        <w:t xml:space="preserve">Using </w:t>
      </w:r>
      <w:r>
        <w:t xml:space="preserve">O&amp;M, one could merely model the borehole as a linear feature and state that this feature can be related to other features and related Observations. Observation results can be of any type, simple or complex. </w:t>
      </w:r>
    </w:p>
    <w:p w14:paraId="09E05AA4" w14:textId="2FE1229E" w:rsidR="00451523" w:rsidRDefault="00451523" w:rsidP="004E4FFB">
      <w:r>
        <w:t>In oil and gas, RESQML uses an approach where WellboreFrame positions nodes on the borehole trajectory. Information (e.g.</w:t>
      </w:r>
      <w:r w:rsidR="004E4FFB">
        <w:t>,</w:t>
      </w:r>
      <w:r>
        <w:t xml:space="preserve"> lithology) is then attached either at a given node or between two nodes (an interval).</w:t>
      </w:r>
    </w:p>
    <w:p w14:paraId="7F02094F" w14:textId="77777777" w:rsidR="00451523" w:rsidRDefault="00451523" w:rsidP="004E4FFB">
      <w:r>
        <w:t xml:space="preserve">O&amp;M and ISO Coverage do not address the positioning down a line. The conceptual model that discuss linear referencing is ISO 19148. The IE explored the applicability of ISO19148 to the borehole observation positioning. </w:t>
      </w:r>
    </w:p>
    <w:p w14:paraId="0C2C23B3" w14:textId="77777777" w:rsidR="00451523" w:rsidRDefault="00451523" w:rsidP="00451523"/>
    <w:p w14:paraId="14623138" w14:textId="77777777" w:rsidR="00451523" w:rsidRDefault="00451523" w:rsidP="00451523"/>
    <w:p w14:paraId="1606E4BF" w14:textId="77777777" w:rsidR="00451523" w:rsidRDefault="00451523" w:rsidP="00451523"/>
    <w:p w14:paraId="21823E18" w14:textId="77777777" w:rsidR="00451523" w:rsidRDefault="00451523" w:rsidP="00451523"/>
    <w:p w14:paraId="1C94D5DE" w14:textId="639AE9F3" w:rsidR="00451523" w:rsidRDefault="00D37F92" w:rsidP="00451523">
      <w:pPr>
        <w:keepNext/>
      </w:pPr>
      <w:r>
        <w:rPr>
          <w:noProof/>
          <w:lang w:val="fr-FR"/>
        </w:rPr>
        <w:lastRenderedPageBreak/>
        <w:pict w14:anchorId="27402A13">
          <v:shape id="image20.png" o:spid="_x0000_i1064" type="#_x0000_t75" alt="A close up of text on a white background&#13;&#10;&#13;&#10;Description automatically generated" style="width:468pt;height:528.65pt;visibility:visible;mso-wrap-style:square;mso-width-percent:0;mso-height-percent:0;mso-width-percent:0;mso-height-percent:0">
            <v:imagedata r:id="rId39" o:title="A close up of text on a white background&#13;&#10;&#13;&#10;Description automatically generated" cropbottom="3342f"/>
          </v:shape>
        </w:pict>
      </w:r>
    </w:p>
    <w:p w14:paraId="0EA4C4C7" w14:textId="70524BDC" w:rsidR="00451523" w:rsidRDefault="00451523" w:rsidP="004E4FFB">
      <w:pPr>
        <w:pStyle w:val="Caption"/>
        <w:jc w:val="center"/>
      </w:pPr>
      <w:bookmarkStart w:id="190" w:name="_Toc28679735"/>
      <w:r>
        <w:t xml:space="preserve">Figure </w:t>
      </w:r>
      <w:r w:rsidR="009A3B32">
        <w:fldChar w:fldCharType="begin"/>
      </w:r>
      <w:r w:rsidR="009A3B32">
        <w:instrText xml:space="preserve"> SEQ Figure \* ARABIC </w:instrText>
      </w:r>
      <w:r w:rsidR="009A3B32">
        <w:fldChar w:fldCharType="separate"/>
      </w:r>
      <w:r>
        <w:rPr>
          <w:noProof/>
        </w:rPr>
        <w:t>2</w:t>
      </w:r>
      <w:r w:rsidR="009A3B32">
        <w:rPr>
          <w:noProof/>
        </w:rPr>
        <w:fldChar w:fldCharType="end"/>
      </w:r>
      <w:r>
        <w:t>: ISO 19148 - Figure 14 - Linear Referencing System classes</w:t>
      </w:r>
      <w:bookmarkEnd w:id="190"/>
    </w:p>
    <w:p w14:paraId="621DC083" w14:textId="0DBFD749" w:rsidR="00451523" w:rsidRDefault="00451523" w:rsidP="004E4FFB">
      <w:r>
        <w:t>ISO 19148 covers two sets of concepts of interest for this IE. A first set describes the elements forming the linear feature and the coordinate system built on that feature. The core concept is the “LR_PositionExpression” that links together three elements</w:t>
      </w:r>
      <w:r w:rsidR="004E4FFB">
        <w:t>.</w:t>
      </w:r>
    </w:p>
    <w:p w14:paraId="2A6F409A" w14:textId="04DA8745" w:rsidR="00451523" w:rsidRDefault="00451523" w:rsidP="007D2E67">
      <w:pPr>
        <w:numPr>
          <w:ilvl w:val="0"/>
          <w:numId w:val="31"/>
        </w:numPr>
      </w:pPr>
      <w:r>
        <w:t xml:space="preserve">The “LR_LinearElement”; that is the linear element along which a position is expressed. This “LR_LinearElement” can be associated either to a feature, a GM_Curve or a </w:t>
      </w:r>
      <w:r>
        <w:lastRenderedPageBreak/>
        <w:t>TP_DirectedEdge, as defined by ISO 19107, to obtain the geometry of this “LR_LinearElement</w:t>
      </w:r>
      <w:r w:rsidR="004E4FFB">
        <w:t>.</w:t>
      </w:r>
      <w:r>
        <w:t>”</w:t>
      </w:r>
    </w:p>
    <w:p w14:paraId="090E13B7" w14:textId="4E842401" w:rsidR="00451523" w:rsidRDefault="00451523" w:rsidP="007D2E67">
      <w:pPr>
        <w:numPr>
          <w:ilvl w:val="0"/>
          <w:numId w:val="31"/>
        </w:numPr>
      </w:pPr>
      <w:r>
        <w:t>The “LR_LinearReferencingMethod”is the method used to establish this position.</w:t>
      </w:r>
    </w:p>
    <w:p w14:paraId="1802F2BE" w14:textId="2195EC31" w:rsidR="00451523" w:rsidRDefault="00451523" w:rsidP="007D2E67">
      <w:pPr>
        <w:numPr>
          <w:ilvl w:val="0"/>
          <w:numId w:val="31"/>
        </w:numPr>
      </w:pPr>
      <w:r>
        <w:t>The “LR_Distance_Expression” defines the position value along the linear feature from an arbitrary reference which is the “LR_Referent</w:t>
      </w:r>
      <w:r w:rsidR="004E4FFB">
        <w:t>.</w:t>
      </w:r>
      <w:r>
        <w:t>”</w:t>
      </w:r>
    </w:p>
    <w:p w14:paraId="4427220A" w14:textId="77777777" w:rsidR="00451523" w:rsidRDefault="00451523" w:rsidP="004E4FFB">
      <w:r>
        <w:t xml:space="preserve">The “LR_Referent” is both positioned into the linear referencing coordinate system (the location attribute) and also in another global positioning system (the position attribute). It can be used as a join between the two co-ordinate systems (see figure above).  </w:t>
      </w:r>
    </w:p>
    <w:p w14:paraId="2C51AA42" w14:textId="77777777" w:rsidR="00451523" w:rsidRDefault="00451523" w:rsidP="00451523"/>
    <w:p w14:paraId="53FD6A89" w14:textId="77777777" w:rsidR="00451523" w:rsidRDefault="00451523" w:rsidP="00451523"/>
    <w:p w14:paraId="3BECEB54" w14:textId="6065A973" w:rsidR="00451523" w:rsidRDefault="00D37F92" w:rsidP="00451523">
      <w:pPr>
        <w:keepNext/>
      </w:pPr>
      <w:r>
        <w:rPr>
          <w:noProof/>
          <w:lang w:val="fr-FR"/>
        </w:rPr>
        <w:lastRenderedPageBreak/>
        <w:pict w14:anchorId="056A770C">
          <v:shape id="image19.png" o:spid="_x0000_i1063" type="#_x0000_t75" alt="A picture containing text, map&#13;&#10;&#13;&#10;Description automatically generated" style="width:468pt;height:460pt;visibility:visible;mso-wrap-style:square;mso-width-percent:0;mso-height-percent:0;mso-width-percent:0;mso-height-percent:0">
            <v:imagedata r:id="rId40" o:title="A picture containing text, map&#13;&#10;&#13;&#10;Description automatically generated" cropbottom="3351f"/>
          </v:shape>
        </w:pict>
      </w:r>
    </w:p>
    <w:p w14:paraId="0296091A" w14:textId="4D69D662" w:rsidR="00451523" w:rsidRDefault="00451523" w:rsidP="004E4FFB">
      <w:pPr>
        <w:pStyle w:val="Caption"/>
        <w:jc w:val="center"/>
      </w:pPr>
      <w:bookmarkStart w:id="191" w:name="_Toc28679736"/>
      <w:r>
        <w:t xml:space="preserve">Figure </w:t>
      </w:r>
      <w:r w:rsidR="009A3B32">
        <w:fldChar w:fldCharType="begin"/>
      </w:r>
      <w:r w:rsidR="009A3B32">
        <w:instrText xml:space="preserve"> SEQ Figure \* ARABIC </w:instrText>
      </w:r>
      <w:r w:rsidR="009A3B32">
        <w:fldChar w:fldCharType="separate"/>
      </w:r>
      <w:r>
        <w:rPr>
          <w:noProof/>
        </w:rPr>
        <w:t>3</w:t>
      </w:r>
      <w:r w:rsidR="009A3B32">
        <w:rPr>
          <w:noProof/>
        </w:rPr>
        <w:fldChar w:fldCharType="end"/>
      </w:r>
      <w:r>
        <w:t>: ISO 19148 Figure 44 - Linearly Located Event classes</w:t>
      </w:r>
      <w:bookmarkEnd w:id="191"/>
    </w:p>
    <w:p w14:paraId="68848C10" w14:textId="13B2CCDC" w:rsidR="00451523" w:rsidRDefault="00451523" w:rsidP="004E4FFB">
      <w:r>
        <w:t>The second set covers the elements to be positioned (see Figure above). Since ISO 19148 main use case is routing, features to be positioned are modelled as Events (such as a car accident on a road), therefore located both in space and time. Spatially, an event is positioned along the linear feature at a single location or occupies an interval (AtLocation and FromToLocation respectively).</w:t>
      </w:r>
    </w:p>
    <w:p w14:paraId="3FFE3ECB" w14:textId="77777777" w:rsidR="00451523" w:rsidRDefault="00451523" w:rsidP="00451523">
      <w:pPr>
        <w:jc w:val="both"/>
      </w:pPr>
      <w:r>
        <w:t xml:space="preserve">While there are obvious parallels between ISO 19148 and how borehole are modelled, ISO 19148 covers wider generic cases, such as intersecting linear features, which was considered overly complex for the simpler borehole use cases. </w:t>
      </w:r>
    </w:p>
    <w:p w14:paraId="17BBCAB0" w14:textId="77777777" w:rsidR="00451523" w:rsidRDefault="00451523" w:rsidP="00451523">
      <w:pPr>
        <w:jc w:val="both"/>
      </w:pPr>
    </w:p>
    <w:p w14:paraId="45322CF6" w14:textId="20352418" w:rsidR="00451523" w:rsidRDefault="00451523" w:rsidP="004E4FFB">
      <w:r>
        <w:lastRenderedPageBreak/>
        <w:t>Therefore, while BhML is strongly inspired from ISO 19148, it does not implement it exactly.</w:t>
      </w:r>
    </w:p>
    <w:p w14:paraId="30F3A319" w14:textId="77777777" w:rsidR="00451523" w:rsidRDefault="00451523" w:rsidP="004E4FFB">
      <w:r>
        <w:t>On the other hand, some refinements, not specifically covered by 19148 were also added.</w:t>
      </w:r>
    </w:p>
    <w:p w14:paraId="50E273FE" w14:textId="405544A4" w:rsidR="00451523" w:rsidRDefault="00451523" w:rsidP="004E4FFB">
      <w:r>
        <w:t>As a result</w:t>
      </w:r>
      <w:r w:rsidR="004E4FFB">
        <w:t>,</w:t>
      </w:r>
      <w:r>
        <w:t xml:space="preserve"> a dedicated conceptual model that reuses ISO 19148 principles and modelling patterns has been iteratively designed and tested during this IE. That is one of the main deliverables of this IE.</w:t>
      </w:r>
    </w:p>
    <w:p w14:paraId="1A88C80B" w14:textId="77777777" w:rsidR="00451523" w:rsidRDefault="00451523" w:rsidP="004E4FFB">
      <w:r>
        <w:t xml:space="preserve">Developing a conceptual model of its own, it was considered more valuable to have a lightweight model. ‘BhML Core’ model is not reusing the following concepts from ISO 19148 as they were deemed superfluous for the particular needs of this IE. </w:t>
      </w:r>
    </w:p>
    <w:p w14:paraId="0C6F0FA3" w14:textId="77777777" w:rsidR="00451523" w:rsidRDefault="00451523" w:rsidP="007D2E67">
      <w:pPr>
        <w:numPr>
          <w:ilvl w:val="0"/>
          <w:numId w:val="32"/>
        </w:numPr>
      </w:pPr>
      <w:r>
        <w:t>Linear elements are limited to Feature and Curve.  Directed edges are not used in any use cases.</w:t>
      </w:r>
    </w:p>
    <w:p w14:paraId="1BB79830" w14:textId="77777777" w:rsidR="00451523" w:rsidRDefault="00451523" w:rsidP="007D2E67">
      <w:pPr>
        <w:numPr>
          <w:ilvl w:val="0"/>
          <w:numId w:val="32"/>
        </w:numPr>
      </w:pPr>
      <w:r>
        <w:t xml:space="preserve">We did not consider branching in borehole trajectory. Although they exist, they are easier to model as distinct trajectories (as different BoreholeEventCollection) that happen to partially overlap  </w:t>
      </w:r>
    </w:p>
    <w:p w14:paraId="6D563736" w14:textId="2A46D30B" w:rsidR="00451523" w:rsidRDefault="00451523" w:rsidP="007D2E67">
      <w:pPr>
        <w:numPr>
          <w:ilvl w:val="0"/>
          <w:numId w:val="32"/>
        </w:numPr>
      </w:pPr>
      <w:r>
        <w:t>ISO 19148 allows each Event of have their own Distance expression (and therefore, their own referent) and their own LinearReferencingMethod. In the context of a borehole, we normally use a single referent.  The conceptual model is adjusted to only allow a single referent</w:t>
      </w:r>
    </w:p>
    <w:p w14:paraId="18EB324D" w14:textId="1A23154F" w:rsidR="00451523" w:rsidRDefault="00451523" w:rsidP="007D2E67">
      <w:pPr>
        <w:numPr>
          <w:ilvl w:val="0"/>
          <w:numId w:val="32"/>
        </w:numPr>
      </w:pPr>
      <w:r>
        <w:t>LE_Event is simplified by removing LE_EventTime.  Time</w:t>
      </w:r>
      <w:r w:rsidR="00900168">
        <w:t>-dependent</w:t>
      </w:r>
      <w:r>
        <w:t xml:space="preserve"> features reported along the trajectory are expected to be modelled as OM_Observation, which carry their own time properties.</w:t>
      </w:r>
    </w:p>
    <w:p w14:paraId="11F57337" w14:textId="2EF08A3C" w:rsidR="00451523" w:rsidRDefault="00451523" w:rsidP="00900168">
      <w:r>
        <w:t>‘BhML Core’ package is</w:t>
      </w:r>
      <w:r w:rsidR="00900168">
        <w:t>:</w:t>
      </w:r>
    </w:p>
    <w:p w14:paraId="1051C426" w14:textId="2939955B" w:rsidR="00451523" w:rsidRDefault="00451523" w:rsidP="007D2E67">
      <w:pPr>
        <w:numPr>
          <w:ilvl w:val="0"/>
          <w:numId w:val="33"/>
        </w:numPr>
      </w:pPr>
      <w:r>
        <w:t>introducing a semantic that is closer to the Borehole domain terminology (for example LR_PositionExpression being renamed into BoreholeLRS for ‘Linear Referencing System’);</w:t>
      </w:r>
    </w:p>
    <w:p w14:paraId="2BDE9E01" w14:textId="77777777" w:rsidR="00451523" w:rsidRDefault="00451523" w:rsidP="007D2E67">
      <w:pPr>
        <w:numPr>
          <w:ilvl w:val="0"/>
          <w:numId w:val="33"/>
        </w:numPr>
      </w:pPr>
      <w:r>
        <w:t>restricting some ISO 19148 patterns, for example when ‘forcing’ a BoreholeEventCollection to only have one BoreholeLRS thus one Referent (whereas ISO 19148 allows each ‘Event’ to redefine its Referent;</w:t>
      </w:r>
    </w:p>
    <w:p w14:paraId="166048AF" w14:textId="77777777" w:rsidR="00451523" w:rsidRDefault="00451523" w:rsidP="007D2E67">
      <w:pPr>
        <w:numPr>
          <w:ilvl w:val="0"/>
          <w:numId w:val="33"/>
        </w:numPr>
      </w:pPr>
      <w:r>
        <w:t>providing slights adjustments to ISO 19148 model (ex: ‘units’ in LR_LinearReferencingMethod renamed into ‘unit’ in BoreholeReferencingMethod);</w:t>
      </w:r>
    </w:p>
    <w:p w14:paraId="06D11D85" w14:textId="6F519498" w:rsidR="00451523" w:rsidRDefault="00451523" w:rsidP="007D2E67">
      <w:pPr>
        <w:numPr>
          <w:ilvl w:val="0"/>
          <w:numId w:val="33"/>
        </w:numPr>
      </w:pPr>
      <w:r>
        <w:t>adding the possibility to position an ‘Event’ with regards to another Event which is a slight adaptation of the ISO 19148;</w:t>
      </w:r>
      <w:r w:rsidR="00900168">
        <w:t xml:space="preserve"> and</w:t>
      </w:r>
    </w:p>
    <w:p w14:paraId="1F6636C8" w14:textId="77777777" w:rsidR="00451523" w:rsidRDefault="00451523" w:rsidP="007D2E67">
      <w:pPr>
        <w:numPr>
          <w:ilvl w:val="0"/>
          <w:numId w:val="33"/>
        </w:numPr>
      </w:pPr>
      <w:r>
        <w:t xml:space="preserve">allowing to link to standards that are not Features as modelled in ISO19109, hence widening to any types. </w:t>
      </w:r>
    </w:p>
    <w:p w14:paraId="3B1B33C4" w14:textId="512040C6" w:rsidR="00451523" w:rsidRDefault="00451523" w:rsidP="00900168">
      <w:r>
        <w:lastRenderedPageBreak/>
        <w:t>In order to help remember from which ISO 19148 class a BhML one was inspired, notes were added to the definitions (e.g. in ‘BoreholeEvent’ definition Note: this class is an adaptation of ISO 19148 LE_Event (see ISO 19148 Figure 44). BhML class diagrams also mimic ISO 19148 layout as much as possible.</w:t>
      </w:r>
    </w:p>
    <w:p w14:paraId="1D9DCA03" w14:textId="5D61DA13" w:rsidR="00451523" w:rsidRDefault="00451523" w:rsidP="00900168">
      <w:r>
        <w:t xml:space="preserve">The XMI, .eap file and corresponding HTML documentation are available on the GitHub: </w:t>
      </w:r>
      <w:hyperlink r:id="rId41">
        <w:r>
          <w:rPr>
            <w:color w:val="1155CC"/>
            <w:u w:val="single"/>
          </w:rPr>
          <w:t>https://github.com/opengeospatial/boreholeie/tree/master/model</w:t>
        </w:r>
      </w:hyperlink>
      <w:r w:rsidR="00900168">
        <w:rPr>
          <w:color w:val="1155CC"/>
          <w:u w:val="single"/>
        </w:rPr>
        <w:t>.</w:t>
      </w:r>
    </w:p>
    <w:p w14:paraId="2C013EC9" w14:textId="0DF7E532" w:rsidR="00451523" w:rsidRDefault="00451523" w:rsidP="00900168">
      <w:pPr>
        <w:pStyle w:val="Heading2"/>
      </w:pPr>
      <w:bookmarkStart w:id="192" w:name="_ox04383migmp" w:colFirst="0" w:colLast="0"/>
      <w:bookmarkStart w:id="193" w:name="_Toc24724632"/>
      <w:bookmarkStart w:id="194" w:name="_Toc28679677"/>
      <w:bookmarkEnd w:id="192"/>
      <w:r>
        <w:t>Mapping of ISO-19148 to ‘BhML Core’</w:t>
      </w:r>
      <w:bookmarkEnd w:id="193"/>
      <w:bookmarkEnd w:id="194"/>
      <w:r>
        <w:t xml:space="preserve"> </w:t>
      </w:r>
    </w:p>
    <w:p w14:paraId="46D268C1" w14:textId="7A205DEB" w:rsidR="00451523" w:rsidRDefault="00451523" w:rsidP="00900168">
      <w:pPr>
        <w:pStyle w:val="Heading3"/>
      </w:pPr>
      <w:bookmarkStart w:id="195" w:name="_f2y0ssfhmj49" w:colFirst="0" w:colLast="0"/>
      <w:bookmarkStart w:id="196" w:name="_Toc24724633"/>
      <w:bookmarkStart w:id="197" w:name="_Toc28679678"/>
      <w:bookmarkEnd w:id="195"/>
      <w:r w:rsidRPr="00900168">
        <w:t>Theory</w:t>
      </w:r>
      <w:bookmarkEnd w:id="196"/>
      <w:bookmarkEnd w:id="197"/>
    </w:p>
    <w:p w14:paraId="3DC92A15" w14:textId="1DBDCA0A" w:rsidR="00451523" w:rsidRDefault="00451523" w:rsidP="00326AE6">
      <w:r>
        <w:t>The following figures describe the way ‘BhML Core’ package positions things along Borehole trajectory. Various support materials are available from the IE meetings and are on the BoreholeIE GitHub. Drawings below are extracted from the following document (</w:t>
      </w:r>
      <w:hyperlink r:id="rId42" w:history="1">
        <w:r w:rsidR="00326AE6" w:rsidRPr="00C6192D">
          <w:rPr>
            <w:rStyle w:val="Hyperlink"/>
          </w:rPr>
          <w:t>https://github.com/opengeospatial/boreholeie/blob/master/vocabulary/LinearReferencing.pptx</w:t>
        </w:r>
      </w:hyperlink>
      <w:r>
        <w:t>) which contains more, explaining BhML with regards to other Borehole related elements (Samples, etc.).</w:t>
      </w:r>
    </w:p>
    <w:p w14:paraId="2B15DD47" w14:textId="0DB50430" w:rsidR="00451523" w:rsidRDefault="00451523" w:rsidP="00326AE6">
      <w:r>
        <w:t>In the ‘BhML Core’ model each element located in the borehole (e.g.</w:t>
      </w:r>
      <w:r w:rsidR="00326AE6">
        <w:t>,</w:t>
      </w:r>
      <w:r>
        <w:t xml:space="preserve"> observations, construction elements, etc.) is named as a ‘BoreholeEvent</w:t>
      </w:r>
      <w:r w:rsidR="00326AE6">
        <w:t>.</w:t>
      </w:r>
      <w:r>
        <w:t>’ This is consistent with the ISO 19148 semantics which uses the term ‘Event</w:t>
      </w:r>
      <w:r w:rsidR="00326AE6">
        <w:t>.</w:t>
      </w:r>
      <w:r>
        <w:t>’</w:t>
      </w:r>
    </w:p>
    <w:p w14:paraId="494A3523" w14:textId="491F11A0" w:rsidR="00451523" w:rsidRDefault="00451523" w:rsidP="00326AE6">
      <w:r>
        <w:t xml:space="preserve">ISO-19148 defines the concept of “Event”,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3EE55E6D" w14:textId="7987B65C" w:rsidR="00451523" w:rsidRDefault="00451523" w:rsidP="00326AE6">
      <w:r>
        <w:t>Thus, further building on the ISO 19148 semantics, ‘boreholeEventLocation’ is defined as the property along a borehole/well ‘BoreholeTrajectory’ with regards to a ‘TrajectoryReferent</w:t>
      </w:r>
      <w:r w:rsidR="00326AE6">
        <w:t>.</w:t>
      </w:r>
      <w:r>
        <w:t>’</w:t>
      </w:r>
    </w:p>
    <w:p w14:paraId="00645152" w14:textId="77777777" w:rsidR="00451523" w:rsidRDefault="00451523" w:rsidP="00451523"/>
    <w:p w14:paraId="23906279" w14:textId="1F8F81C1" w:rsidR="00451523" w:rsidRDefault="00D37F92" w:rsidP="00451523">
      <w:pPr>
        <w:keepNext/>
      </w:pPr>
      <w:r>
        <w:rPr>
          <w:noProof/>
          <w:lang w:val="fr-FR"/>
        </w:rPr>
        <w:lastRenderedPageBreak/>
        <w:pict w14:anchorId="2E08B834">
          <v:shape id="image3.png" o:spid="_x0000_i1062" type="#_x0000_t75" alt="A screenshot of a cell phone&#13;&#10;&#13;&#10;Description automatically generated" style="width:436pt;height:218pt;visibility:visible;mso-wrap-style:square;mso-width-percent:0;mso-height-percent:0;mso-width-percent:0;mso-height-percent:0">
            <v:imagedata r:id="rId43" o:title="A screenshot of a cell phone&#13;&#10;&#13;&#10;Description automatically generated" croptop="2542f" cropbottom="8722f" cropright="4537f"/>
          </v:shape>
        </w:pict>
      </w:r>
    </w:p>
    <w:p w14:paraId="30CD3A06" w14:textId="666BEF91" w:rsidR="00451523" w:rsidRDefault="00451523" w:rsidP="00326AE6">
      <w:pPr>
        <w:pStyle w:val="Caption"/>
        <w:jc w:val="center"/>
      </w:pPr>
      <w:bookmarkStart w:id="198" w:name="_Toc28679737"/>
      <w:r>
        <w:t xml:space="preserve">Figure </w:t>
      </w:r>
      <w:r w:rsidR="009A3B32">
        <w:fldChar w:fldCharType="begin"/>
      </w:r>
      <w:r w:rsidR="009A3B32">
        <w:instrText xml:space="preserve"> SEQ Figure \* ARABIC </w:instrText>
      </w:r>
      <w:r w:rsidR="009A3B32">
        <w:fldChar w:fldCharType="separate"/>
      </w:r>
      <w:r>
        <w:rPr>
          <w:noProof/>
        </w:rPr>
        <w:t>4</w:t>
      </w:r>
      <w:r w:rsidR="009A3B32">
        <w:rPr>
          <w:noProof/>
        </w:rPr>
        <w:fldChar w:fldCharType="end"/>
      </w:r>
      <w:r>
        <w:t>: ‘BhML Core’ explained – boreholeEventLocation</w:t>
      </w:r>
      <w:bookmarkEnd w:id="198"/>
      <w:r>
        <w:t xml:space="preserve"> </w:t>
      </w:r>
    </w:p>
    <w:p w14:paraId="11F738B8" w14:textId="55D2692A" w:rsidR="00451523" w:rsidRDefault="00451523" w:rsidP="00451523">
      <w:r>
        <w:t>A ‘boreholeEventLocation’ can either be at a location (‘AtLocation’ illustrated on the left of the figure below) or from a location to another one (‘FromToLocation’ illustrated on the right side).</w:t>
      </w:r>
    </w:p>
    <w:p w14:paraId="5447A882" w14:textId="6835B774" w:rsidR="00451523" w:rsidRDefault="00D37F92" w:rsidP="00451523">
      <w:pPr>
        <w:keepNext/>
      </w:pPr>
      <w:r>
        <w:rPr>
          <w:noProof/>
          <w:lang w:val="fr-FR"/>
        </w:rPr>
        <w:pict w14:anchorId="4E387D8F">
          <v:shape id="image8.png" o:spid="_x0000_i1061" type="#_x0000_t75" alt="A screenshot of a cell phone&#13;&#10;&#13;&#10;Description automatically generated" style="width:468pt;height:166.65pt;visibility:visible;mso-wrap-style:square;mso-width-percent:0;mso-height-percent:0;mso-width-percent:0;mso-height-percent:0">
            <v:imagedata r:id="rId44" o:title="A screenshot of a cell phone&#13;&#10;&#13;&#10;Description automatically generated" cropbottom="23972f"/>
          </v:shape>
        </w:pict>
      </w:r>
    </w:p>
    <w:p w14:paraId="0563FEC8" w14:textId="041941C9" w:rsidR="00451523" w:rsidRDefault="00451523" w:rsidP="00326AE6">
      <w:pPr>
        <w:pStyle w:val="Caption"/>
        <w:jc w:val="center"/>
      </w:pPr>
      <w:bookmarkStart w:id="199" w:name="_Toc28679738"/>
      <w:r>
        <w:t xml:space="preserve">Figure </w:t>
      </w:r>
      <w:r w:rsidR="009A3B32">
        <w:fldChar w:fldCharType="begin"/>
      </w:r>
      <w:r w:rsidR="009A3B32">
        <w:instrText xml:space="preserve"> SEQ Figure \</w:instrText>
      </w:r>
      <w:r w:rsidR="009A3B32">
        <w:instrText xml:space="preserve">* ARABIC </w:instrText>
      </w:r>
      <w:r w:rsidR="009A3B32">
        <w:fldChar w:fldCharType="separate"/>
      </w:r>
      <w:r>
        <w:rPr>
          <w:noProof/>
        </w:rPr>
        <w:t>5</w:t>
      </w:r>
      <w:r w:rsidR="009A3B32">
        <w:rPr>
          <w:noProof/>
        </w:rPr>
        <w:fldChar w:fldCharType="end"/>
      </w:r>
      <w:r>
        <w:t>: 'BhML Core' BoreholeEventLocation explained</w:t>
      </w:r>
      <w:bookmarkEnd w:id="199"/>
    </w:p>
    <w:p w14:paraId="6831F7D3" w14:textId="6DAC7A26" w:rsidR="00451523" w:rsidRDefault="00451523" w:rsidP="00326AE6">
      <w:r>
        <w:t>The following figure maps this concept to a geologic log (we kept the same color code). The first one shows that both the ‘TrajectoryReferent’ and the ‘BoreholeTrajectory’ can be either described by a geometry or by a full Feature having its own geometry description.</w:t>
      </w:r>
    </w:p>
    <w:p w14:paraId="13143343" w14:textId="0CD6E78A" w:rsidR="00451523" w:rsidRDefault="00451523" w:rsidP="00451523">
      <w:r>
        <w:t>It also shows that each ‘attached’ element can be described either in-line or by reference using URIs.</w:t>
      </w:r>
    </w:p>
    <w:p w14:paraId="08FF55AE" w14:textId="77777777" w:rsidR="00451523" w:rsidRDefault="00451523" w:rsidP="00451523"/>
    <w:p w14:paraId="46869A80" w14:textId="73FD3980" w:rsidR="00451523" w:rsidRDefault="00D37F92" w:rsidP="00451523">
      <w:pPr>
        <w:keepNext/>
      </w:pPr>
      <w:r>
        <w:rPr>
          <w:noProof/>
          <w:lang w:val="fr-FR"/>
        </w:rPr>
        <w:lastRenderedPageBreak/>
        <w:pict w14:anchorId="4D41E50E">
          <v:shape id="image15.png" o:spid="_x0000_i1060" type="#_x0000_t75" alt="A screenshot of a map&#13;&#10;&#13;&#10;Description automatically generated" style="width:445.35pt;height:230pt;visibility:visible;mso-wrap-style:square;mso-width-percent:0;mso-height-percent:0;mso-width-percent:0;mso-height-percent:0">
            <v:imagedata r:id="rId45" o:title="A screenshot of a map&#13;&#10;&#13;&#10;Description automatically generated" cropbottom="8273f" cropleft="3193f"/>
          </v:shape>
        </w:pict>
      </w:r>
    </w:p>
    <w:p w14:paraId="5B42594E" w14:textId="2B7D439E" w:rsidR="00451523" w:rsidRDefault="00451523" w:rsidP="00326AE6">
      <w:pPr>
        <w:pStyle w:val="Caption"/>
        <w:jc w:val="center"/>
      </w:pPr>
      <w:bookmarkStart w:id="200" w:name="_Toc28679739"/>
      <w:r>
        <w:t xml:space="preserve">Figure </w:t>
      </w:r>
      <w:r w:rsidR="009A3B32">
        <w:fldChar w:fldCharType="begin"/>
      </w:r>
      <w:r w:rsidR="009A3B32">
        <w:instrText xml:space="preserve"> SEQ Figure \* ARABIC </w:instrText>
      </w:r>
      <w:r w:rsidR="009A3B32">
        <w:fldChar w:fldCharType="separate"/>
      </w:r>
      <w:r>
        <w:rPr>
          <w:noProof/>
        </w:rPr>
        <w:t>6</w:t>
      </w:r>
      <w:r w:rsidR="009A3B32">
        <w:rPr>
          <w:noProof/>
        </w:rPr>
        <w:fldChar w:fldCharType="end"/>
      </w:r>
      <w:r>
        <w:t>: ’BhML Core’ applied to geological Log step 1</w:t>
      </w:r>
      <w:bookmarkEnd w:id="200"/>
    </w:p>
    <w:p w14:paraId="2126F472" w14:textId="7F97DDDC" w:rsidR="00451523" w:rsidRDefault="00451523" w:rsidP="00326AE6">
      <w:r>
        <w:t>The second one shows how domain features are located as a BoreholeEvent along the borehole.</w:t>
      </w:r>
    </w:p>
    <w:p w14:paraId="6E7C7368" w14:textId="6F6AE26A" w:rsidR="00451523" w:rsidRDefault="00D37F92" w:rsidP="00451523">
      <w:pPr>
        <w:keepNext/>
      </w:pPr>
      <w:r>
        <w:rPr>
          <w:noProof/>
          <w:lang w:val="fr-FR"/>
        </w:rPr>
        <w:pict w14:anchorId="75FFBFB8">
          <v:shape id="image12.png" o:spid="_x0000_i1059" type="#_x0000_t75" alt="A screenshot of a map&#13;&#10;&#13;&#10;Description automatically generated" style="width:468pt;height:263.35pt;visibility:visible;mso-wrap-style:square;mso-width-percent:0;mso-height-percent:0;mso-width-percent:0;mso-height-percent:0">
            <v:imagedata r:id="rId46" o:title="A screenshot of a map&#13;&#10;&#13;&#10;Description automatically generated"/>
          </v:shape>
        </w:pict>
      </w:r>
    </w:p>
    <w:p w14:paraId="428B9D91" w14:textId="719089A6" w:rsidR="00451523" w:rsidRDefault="00451523" w:rsidP="00326AE6">
      <w:pPr>
        <w:pStyle w:val="Caption"/>
        <w:jc w:val="center"/>
      </w:pPr>
      <w:bookmarkStart w:id="201" w:name="_Toc28679740"/>
      <w:r>
        <w:t xml:space="preserve">Figure </w:t>
      </w:r>
      <w:r w:rsidR="009A3B32">
        <w:fldChar w:fldCharType="begin"/>
      </w:r>
      <w:r w:rsidR="009A3B32">
        <w:instrText xml:space="preserve"> SEQ Figure \* ARABIC </w:instrText>
      </w:r>
      <w:r w:rsidR="009A3B32">
        <w:fldChar w:fldCharType="separate"/>
      </w:r>
      <w:r>
        <w:rPr>
          <w:noProof/>
        </w:rPr>
        <w:t>7</w:t>
      </w:r>
      <w:r w:rsidR="009A3B32">
        <w:rPr>
          <w:noProof/>
        </w:rPr>
        <w:fldChar w:fldCharType="end"/>
      </w:r>
      <w:r w:rsidRPr="00383762">
        <w:t>: ’BhML Core’ a</w:t>
      </w:r>
      <w:r>
        <w:t>pplied to geological Log step 2</w:t>
      </w:r>
      <w:bookmarkEnd w:id="201"/>
    </w:p>
    <w:p w14:paraId="01288BD6" w14:textId="7C480263" w:rsidR="00451523" w:rsidRDefault="00451523" w:rsidP="00326AE6">
      <w:pPr>
        <w:pStyle w:val="Heading3"/>
      </w:pPr>
      <w:bookmarkStart w:id="202" w:name="_37z94vcjmytk" w:colFirst="0" w:colLast="0"/>
      <w:bookmarkStart w:id="203" w:name="_Toc24724634"/>
      <w:bookmarkStart w:id="204" w:name="_Toc28679679"/>
      <w:bookmarkEnd w:id="202"/>
      <w:r w:rsidRPr="00326AE6">
        <w:t>TrajectoryReferent</w:t>
      </w:r>
      <w:r>
        <w:t xml:space="preserve"> and BoreholeReferencingMethod</w:t>
      </w:r>
      <w:bookmarkEnd w:id="203"/>
      <w:bookmarkEnd w:id="204"/>
    </w:p>
    <w:p w14:paraId="2B950F52" w14:textId="2A146865" w:rsidR="00451523" w:rsidRDefault="00451523" w:rsidP="00326AE6">
      <w:r>
        <w:t>The referent is a key feature in the model that links the location of a feature in real world coordinates to the 1D linear coordinate system of the trajectory.</w:t>
      </w:r>
    </w:p>
    <w:p w14:paraId="10798AD5" w14:textId="77777777" w:rsidR="00451523" w:rsidRDefault="00451523" w:rsidP="00326AE6">
      <w:pPr>
        <w:rPr>
          <w:rFonts w:ascii="Courier New" w:eastAsia="Courier New" w:hAnsi="Courier New" w:cs="Courier New"/>
        </w:rPr>
      </w:pPr>
      <w:r>
        <w:lastRenderedPageBreak/>
        <w:t xml:space="preserve">Several elements must be considered to understand the role of the </w:t>
      </w:r>
      <w:r>
        <w:rPr>
          <w:rFonts w:ascii="Courier New" w:eastAsia="Courier New" w:hAnsi="Courier New" w:cs="Courier New"/>
        </w:rPr>
        <w:t xml:space="preserve">TrajectoryReferent </w:t>
      </w:r>
      <w:r>
        <w:t>(ISO 19148):</w:t>
      </w:r>
    </w:p>
    <w:p w14:paraId="21CFB488" w14:textId="3AF0B97D" w:rsidR="00451523" w:rsidRDefault="00451523" w:rsidP="007D2E67">
      <w:pPr>
        <w:numPr>
          <w:ilvl w:val="0"/>
          <w:numId w:val="9"/>
        </w:numPr>
      </w:pPr>
      <w:r>
        <w:t xml:space="preserve">The </w:t>
      </w:r>
      <w:r>
        <w:rPr>
          <w:rFonts w:ascii="Courier New" w:eastAsia="Courier New" w:hAnsi="Courier New" w:cs="Courier New"/>
        </w:rPr>
        <w:t xml:space="preserve">TrajectoryReferent </w:t>
      </w:r>
      <w:r>
        <w:t>can be located anywhere on the</w:t>
      </w:r>
      <w:r w:rsidR="00326AE6">
        <w:t xml:space="preserve"> </w:t>
      </w:r>
      <w:r>
        <w:rPr>
          <w:rFonts w:ascii="Courier New" w:eastAsia="Courier New" w:hAnsi="Courier New" w:cs="Courier New"/>
        </w:rPr>
        <w:t>BoreholeTrajectory</w:t>
      </w:r>
      <w:r>
        <w:t>;</w:t>
      </w:r>
      <w:r w:rsidR="00326AE6">
        <w:t xml:space="preserve"> and</w:t>
      </w:r>
    </w:p>
    <w:p w14:paraId="384D8881" w14:textId="73781B13" w:rsidR="00451523" w:rsidRDefault="00451523" w:rsidP="007D2E67">
      <w:pPr>
        <w:numPr>
          <w:ilvl w:val="0"/>
          <w:numId w:val="9"/>
        </w:numPr>
      </w:pPr>
      <w:r>
        <w:t xml:space="preserve">The </w:t>
      </w:r>
      <w:r>
        <w:rPr>
          <w:rFonts w:ascii="Courier New" w:eastAsia="Courier New" w:hAnsi="Courier New" w:cs="Courier New"/>
        </w:rPr>
        <w:t xml:space="preserve">TrajectoryReferent </w:t>
      </w:r>
      <w:r>
        <w:t xml:space="preserve">can be any feature that is considered an observable reference to pin a known location along the Borehole trajectory and position the other elements relative to this feature. The </w:t>
      </w:r>
      <w:r>
        <w:rPr>
          <w:rFonts w:ascii="Courier New" w:eastAsia="Courier New" w:hAnsi="Courier New" w:cs="Courier New"/>
        </w:rPr>
        <w:t xml:space="preserve">BoreholeReferencingMethod </w:t>
      </w:r>
      <w:r>
        <w:t>defines:</w:t>
      </w:r>
    </w:p>
    <w:p w14:paraId="117A9CD0" w14:textId="77777777" w:rsidR="00451523" w:rsidRDefault="00451523" w:rsidP="007D2E67">
      <w:pPr>
        <w:numPr>
          <w:ilvl w:val="1"/>
          <w:numId w:val="9"/>
        </w:numPr>
      </w:pPr>
      <w:r>
        <w:t xml:space="preserve">whether the </w:t>
      </w:r>
      <w:r>
        <w:rPr>
          <w:rFonts w:ascii="Courier New" w:eastAsia="Courier New" w:hAnsi="Courier New" w:cs="Courier New"/>
        </w:rPr>
        <w:t xml:space="preserve">distanceAlong </w:t>
      </w:r>
      <w:r>
        <w:t xml:space="preserve">the </w:t>
      </w:r>
      <w:r>
        <w:rPr>
          <w:rFonts w:ascii="Courier New" w:eastAsia="Courier New" w:hAnsi="Courier New" w:cs="Courier New"/>
        </w:rPr>
        <w:t>BoreholeTrajectory</w:t>
      </w:r>
      <w:r>
        <w:t xml:space="preserve"> is relative to the </w:t>
      </w:r>
      <w:r>
        <w:rPr>
          <w:rFonts w:ascii="Courier New" w:eastAsia="Courier New" w:hAnsi="Courier New" w:cs="Courier New"/>
        </w:rPr>
        <w:t xml:space="preserve">TrajectoryReferent </w:t>
      </w:r>
      <w:r>
        <w:t xml:space="preserve">or absolute by reference to the first point in the </w:t>
      </w:r>
      <w:r>
        <w:rPr>
          <w:rFonts w:ascii="Courier New" w:eastAsia="Courier New" w:hAnsi="Courier New" w:cs="Courier New"/>
        </w:rPr>
        <w:t>BoreholeTrajectory</w:t>
      </w:r>
      <w:r>
        <w:t>; and</w:t>
      </w:r>
    </w:p>
    <w:p w14:paraId="27DE8E90" w14:textId="4411A1C9" w:rsidR="00451523" w:rsidRDefault="00451523" w:rsidP="007D2E67">
      <w:pPr>
        <w:numPr>
          <w:ilvl w:val="1"/>
          <w:numId w:val="9"/>
        </w:numPr>
        <w:rPr>
          <w:rFonts w:ascii="Courier New" w:eastAsia="Courier New" w:hAnsi="Courier New" w:cs="Courier New"/>
        </w:rPr>
      </w:pPr>
      <w:r>
        <w:t>the orientation in which the linear referencing systems operates</w:t>
      </w:r>
      <w:r w:rsidR="00326AE6">
        <w:t xml:space="preserve"> </w:t>
      </w:r>
      <w:r>
        <w:t>(e.g.</w:t>
      </w:r>
      <w:r w:rsidR="00326AE6">
        <w:t>,</w:t>
      </w:r>
      <w:r>
        <w:t xml:space="preserve"> positive upwards, positive downwards)</w:t>
      </w:r>
      <w:r w:rsidR="00326AE6">
        <w:t>.</w:t>
      </w:r>
    </w:p>
    <w:p w14:paraId="200FEA3B" w14:textId="77777777" w:rsidR="00451523" w:rsidRDefault="00451523" w:rsidP="00326AE6">
      <w:r>
        <w:t xml:space="preserve">For example, in the following figure, the </w:t>
      </w:r>
      <w:r>
        <w:rPr>
          <w:rFonts w:ascii="Courier New" w:eastAsia="Courier New" w:hAnsi="Courier New" w:cs="Courier New"/>
        </w:rPr>
        <w:t xml:space="preserve">TrajectoryReferent </w:t>
      </w:r>
      <w:r>
        <w:t xml:space="preserve">is the ‘Top of Casing’ and the </w:t>
      </w:r>
      <w:r>
        <w:rPr>
          <w:rFonts w:ascii="Courier New" w:eastAsia="Courier New" w:hAnsi="Courier New" w:cs="Courier New"/>
        </w:rPr>
        <w:t xml:space="preserve">BoreholeReferencingMethod </w:t>
      </w:r>
      <w:r>
        <w:t xml:space="preserve">is relative to the </w:t>
      </w:r>
      <w:r>
        <w:rPr>
          <w:rFonts w:ascii="Courier New" w:eastAsia="Courier New" w:hAnsi="Courier New" w:cs="Courier New"/>
        </w:rPr>
        <w:t>TrajectoryReferent</w:t>
      </w:r>
      <w:r>
        <w:t xml:space="preserve"> and positive going downwards. The </w:t>
      </w:r>
      <w:r>
        <w:rPr>
          <w:rFonts w:ascii="Courier New" w:eastAsia="Courier New" w:hAnsi="Courier New" w:cs="Courier New"/>
        </w:rPr>
        <w:t xml:space="preserve">distanceAlong </w:t>
      </w:r>
      <w:r>
        <w:t>can then be unambiguously inferred for the elements positioned along the trajectory.</w:t>
      </w:r>
    </w:p>
    <w:p w14:paraId="1D998A97" w14:textId="154C76AD" w:rsidR="00451523" w:rsidRDefault="00D37F92" w:rsidP="00451523">
      <w:pPr>
        <w:keepNext/>
        <w:spacing w:before="240"/>
      </w:pPr>
      <w:r>
        <w:rPr>
          <w:noProof/>
          <w:lang w:val="fr-FR"/>
        </w:rPr>
        <w:pict w14:anchorId="57849B73">
          <v:shape id="image14.png" o:spid="_x0000_i1058" type="#_x0000_t75" alt="A screenshot of a cell phone&#13;&#10;&#13;&#10;Description automatically generated" style="width:468pt;height:263.35pt;visibility:visible;mso-wrap-style:square;mso-width-percent:0;mso-height-percent:0;mso-width-percent:0;mso-height-percent:0">
            <v:imagedata r:id="rId47" o:title="A screenshot of a cell phone&#13;&#10;&#13;&#10;Description automatically generated"/>
          </v:shape>
        </w:pict>
      </w:r>
    </w:p>
    <w:p w14:paraId="26667C54" w14:textId="77777777" w:rsidR="00451523" w:rsidRDefault="00451523" w:rsidP="00451523">
      <w:pPr>
        <w:pStyle w:val="Caption"/>
        <w:jc w:val="center"/>
      </w:pPr>
      <w:bookmarkStart w:id="205" w:name="_Toc28679741"/>
      <w:r>
        <w:t xml:space="preserve">Figure </w:t>
      </w:r>
      <w:r w:rsidR="009A3B32">
        <w:fldChar w:fldCharType="begin"/>
      </w:r>
      <w:r w:rsidR="009A3B32">
        <w:instrText xml:space="preserve"> SEQ Figure \* ARABIC </w:instrText>
      </w:r>
      <w:r w:rsidR="009A3B32">
        <w:fldChar w:fldCharType="separate"/>
      </w:r>
      <w:r>
        <w:rPr>
          <w:noProof/>
        </w:rPr>
        <w:t>8</w:t>
      </w:r>
      <w:r w:rsidR="009A3B32">
        <w:rPr>
          <w:noProof/>
        </w:rPr>
        <w:fldChar w:fldCharType="end"/>
      </w:r>
      <w:r>
        <w:t>: TrajectoryReferent explained</w:t>
      </w:r>
      <w:bookmarkEnd w:id="205"/>
    </w:p>
    <w:p w14:paraId="0A104DDE" w14:textId="2BD96FB5" w:rsidR="00451523" w:rsidRDefault="00451523" w:rsidP="00451523">
      <w:r>
        <w:t xml:space="preserve">An XML version of that theoretical example is provided in Annex A. Note that this example does not specify the direction ‘positive going downward’ as this is one limitation of the current </w:t>
      </w:r>
      <w:r>
        <w:lastRenderedPageBreak/>
        <w:t>BoreholeReferencingMethod. This limitation identified by the group is described in a GitHub issue and already added to the future work.</w:t>
      </w:r>
    </w:p>
    <w:p w14:paraId="2E88037C" w14:textId="4F9F4B2B" w:rsidR="00451523" w:rsidRDefault="00451523" w:rsidP="00326AE6">
      <w:pPr>
        <w:pStyle w:val="Heading2"/>
      </w:pPr>
      <w:bookmarkStart w:id="206" w:name="_q1q5qgqfi4ie" w:colFirst="0" w:colLast="0"/>
      <w:bookmarkStart w:id="207" w:name="_Toc24724635"/>
      <w:bookmarkStart w:id="208" w:name="_Toc28679680"/>
      <w:bookmarkEnd w:id="206"/>
      <w:r w:rsidRPr="00326AE6">
        <w:t>Conceptual</w:t>
      </w:r>
      <w:r>
        <w:t xml:space="preserve"> model</w:t>
      </w:r>
      <w:bookmarkEnd w:id="207"/>
      <w:bookmarkEnd w:id="208"/>
      <w:r>
        <w:t xml:space="preserve"> </w:t>
      </w:r>
    </w:p>
    <w:p w14:paraId="32FA6A9D" w14:textId="77777777" w:rsidR="00451523" w:rsidRDefault="00451523" w:rsidP="00326AE6">
      <w:r>
        <w:t xml:space="preserve">‘BhML Core’ Package is an adaptation of ISO 19148. </w:t>
      </w:r>
    </w:p>
    <w:p w14:paraId="589EB2E7" w14:textId="2D139759" w:rsidR="00451523" w:rsidRDefault="00451523" w:rsidP="00326AE6">
      <w:r>
        <w:t>When needed, Borehole specific elements and semantics have been added to the model.</w:t>
      </w:r>
    </w:p>
    <w:p w14:paraId="3B7F7A37" w14:textId="5ABE86B7" w:rsidR="00451523" w:rsidRDefault="00451523" w:rsidP="00451523">
      <w:r>
        <w:t>Figures below provide the class diagram of the conceptual model.</w:t>
      </w:r>
    </w:p>
    <w:p w14:paraId="6A045604" w14:textId="5D92EC65" w:rsidR="00451523" w:rsidRDefault="00D37F92" w:rsidP="00326AE6">
      <w:pPr>
        <w:jc w:val="center"/>
      </w:pPr>
      <w:r>
        <w:rPr>
          <w:noProof/>
          <w:lang w:val="fr-FR"/>
        </w:rPr>
        <w:pict w14:anchorId="6F0CEAA7">
          <v:shape id="Image 1" o:spid="_x0000_i1057" type="#_x0000_t75" alt="" style="width:498pt;height:6in;visibility:visible;mso-wrap-style:square;mso-width-percent:0;mso-height-percent:0;mso-width-percent:0;mso-height-percent:0">
            <v:imagedata r:id="rId48" o:title=""/>
          </v:shape>
        </w:pict>
      </w:r>
    </w:p>
    <w:p w14:paraId="4364C1C7" w14:textId="77777777" w:rsidR="00451523" w:rsidRDefault="00451523" w:rsidP="00451523">
      <w:pPr>
        <w:pStyle w:val="Caption"/>
        <w:jc w:val="center"/>
      </w:pPr>
      <w:bookmarkStart w:id="209" w:name="_Toc28679742"/>
      <w:r>
        <w:t xml:space="preserve">Figure </w:t>
      </w:r>
      <w:r w:rsidR="009A3B32">
        <w:fldChar w:fldCharType="begin"/>
      </w:r>
      <w:r w:rsidR="009A3B32">
        <w:instrText xml:space="preserve"> SEQ Figure \* ARABIC </w:instrText>
      </w:r>
      <w:r w:rsidR="009A3B32">
        <w:fldChar w:fldCharType="separate"/>
      </w:r>
      <w:r>
        <w:rPr>
          <w:noProof/>
        </w:rPr>
        <w:t>9</w:t>
      </w:r>
      <w:r w:rsidR="009A3B32">
        <w:rPr>
          <w:noProof/>
        </w:rPr>
        <w:fldChar w:fldCharType="end"/>
      </w:r>
      <w:r>
        <w:t>: ‘</w:t>
      </w:r>
      <w:r w:rsidRPr="000900EF">
        <w:t xml:space="preserve">BhML Core' </w:t>
      </w:r>
      <w:r>
        <w:t xml:space="preserve">conceptual model </w:t>
      </w:r>
      <w:r w:rsidRPr="000900EF">
        <w:t>– Positioning</w:t>
      </w:r>
      <w:bookmarkEnd w:id="209"/>
    </w:p>
    <w:p w14:paraId="0B6ABF78" w14:textId="77777777" w:rsidR="00451523" w:rsidRDefault="00451523" w:rsidP="00451523">
      <w:pPr>
        <w:keepNext/>
      </w:pPr>
    </w:p>
    <w:p w14:paraId="19401FB6" w14:textId="31D279CA" w:rsidR="00451523" w:rsidRDefault="00D37F92" w:rsidP="00451523">
      <w:pPr>
        <w:keepNext/>
        <w:spacing w:before="240"/>
        <w:jc w:val="center"/>
      </w:pPr>
      <w:r>
        <w:rPr>
          <w:noProof/>
          <w:lang w:val="fr-FR"/>
        </w:rPr>
        <w:pict w14:anchorId="62CB719D">
          <v:shape id="Image 28" o:spid="_x0000_i1056" type="#_x0000_t75" alt="" style="width:321.35pt;height:204pt;visibility:visible;mso-wrap-style:square;mso-width-percent:0;mso-height-percent:0;mso-width-percent:0;mso-height-percent:0">
            <v:imagedata r:id="rId49" o:title=""/>
          </v:shape>
        </w:pict>
      </w:r>
    </w:p>
    <w:p w14:paraId="31F74F1C" w14:textId="290AC028" w:rsidR="00451523" w:rsidRDefault="00451523" w:rsidP="00326AE6">
      <w:pPr>
        <w:pStyle w:val="Caption"/>
        <w:jc w:val="center"/>
      </w:pPr>
      <w:bookmarkStart w:id="210" w:name="_Toc28679743"/>
      <w:r>
        <w:t xml:space="preserve">Figure </w:t>
      </w:r>
      <w:r w:rsidR="009A3B32">
        <w:fldChar w:fldCharType="begin"/>
      </w:r>
      <w:r w:rsidR="009A3B32">
        <w:instrText xml:space="preserve"> SEQ Figure \* ARABIC </w:instrText>
      </w:r>
      <w:r w:rsidR="009A3B32">
        <w:fldChar w:fldCharType="separate"/>
      </w:r>
      <w:r>
        <w:rPr>
          <w:noProof/>
        </w:rPr>
        <w:t>10</w:t>
      </w:r>
      <w:r w:rsidR="009A3B32">
        <w:rPr>
          <w:noProof/>
        </w:rPr>
        <w:fldChar w:fldCharType="end"/>
      </w:r>
      <w:r>
        <w:t>: '</w:t>
      </w:r>
      <w:r w:rsidRPr="00FD117D">
        <w:t>BhML Core'</w:t>
      </w:r>
      <w:r>
        <w:t xml:space="preserve"> conceptual model</w:t>
      </w:r>
      <w:r w:rsidRPr="00FD117D">
        <w:t xml:space="preserve"> - Borehole &amp; BoreholeEventCollection</w:t>
      </w:r>
      <w:bookmarkEnd w:id="210"/>
    </w:p>
    <w:p w14:paraId="77A2AADA" w14:textId="77777777" w:rsidR="00451523" w:rsidRDefault="00451523" w:rsidP="00451523"/>
    <w:p w14:paraId="36816A8D" w14:textId="324CBE0C" w:rsidR="00451523" w:rsidRDefault="00D37F92" w:rsidP="00451523">
      <w:pPr>
        <w:keepNext/>
        <w:jc w:val="center"/>
      </w:pPr>
      <w:r>
        <w:rPr>
          <w:noProof/>
          <w:lang w:val="fr-FR"/>
        </w:rPr>
        <w:pict w14:anchorId="2E1337B4">
          <v:shape id="Image 29" o:spid="_x0000_i1055" type="#_x0000_t75" alt="" style="width:4in;height:84pt;visibility:visible;mso-wrap-style:square;mso-width-percent:0;mso-height-percent:0;mso-width-percent:0;mso-height-percent:0">
            <v:imagedata r:id="rId50" o:title=""/>
          </v:shape>
        </w:pict>
      </w:r>
    </w:p>
    <w:p w14:paraId="1DE178B8" w14:textId="77777777" w:rsidR="00451523" w:rsidRDefault="00451523" w:rsidP="00451523">
      <w:pPr>
        <w:pStyle w:val="Caption"/>
        <w:jc w:val="center"/>
      </w:pPr>
      <w:bookmarkStart w:id="211" w:name="_Toc28679744"/>
      <w:r>
        <w:t xml:space="preserve">Figure </w:t>
      </w:r>
      <w:r w:rsidR="009A3B32">
        <w:fldChar w:fldCharType="begin"/>
      </w:r>
      <w:r w:rsidR="009A3B32">
        <w:instrText xml:space="preserve"> SEQ Figure \* ARABIC </w:instrText>
      </w:r>
      <w:r w:rsidR="009A3B32">
        <w:fldChar w:fldCharType="separate"/>
      </w:r>
      <w:r>
        <w:rPr>
          <w:noProof/>
        </w:rPr>
        <w:t>11</w:t>
      </w:r>
      <w:r w:rsidR="009A3B32">
        <w:rPr>
          <w:noProof/>
        </w:rPr>
        <w:fldChar w:fldCharType="end"/>
      </w:r>
      <w:r>
        <w:t xml:space="preserve">: 'BhML </w:t>
      </w:r>
      <w:r w:rsidRPr="00972FCB">
        <w:t>Core'</w:t>
      </w:r>
      <w:r>
        <w:t xml:space="preserve"> conceptual model</w:t>
      </w:r>
      <w:r w:rsidRPr="00972FCB">
        <w:t xml:space="preserve"> - CodeLists</w:t>
      </w:r>
      <w:bookmarkEnd w:id="211"/>
    </w:p>
    <w:p w14:paraId="265E060E" w14:textId="4E6FD265" w:rsidR="00451523" w:rsidRDefault="00451523" w:rsidP="00451523">
      <w:pPr>
        <w:pStyle w:val="Heading3"/>
      </w:pPr>
      <w:bookmarkStart w:id="212" w:name="_4d7u9zl7kdq3" w:colFirst="0" w:colLast="0"/>
      <w:bookmarkStart w:id="213" w:name="_Toc24724636"/>
      <w:bookmarkStart w:id="214" w:name="_Toc28679681"/>
      <w:bookmarkEnd w:id="212"/>
      <w:r w:rsidRPr="00326AE6">
        <w:t>Borehole</w:t>
      </w:r>
      <w:bookmarkEnd w:id="213"/>
      <w:bookmarkEnd w:id="214"/>
    </w:p>
    <w:p w14:paraId="284A1E1F" w14:textId="32E73C57" w:rsidR="00451523" w:rsidRDefault="00451523" w:rsidP="00326AE6">
      <w:r>
        <w:t>A Borehole is the generalized term for any narrow shaft drilled in the ground.</w:t>
      </w:r>
    </w:p>
    <w:p w14:paraId="5AFAF73A" w14:textId="3E8D1486" w:rsidR="00451523" w:rsidRDefault="00451523" w:rsidP="00326AE6">
      <w:r>
        <w:t>Note : INSPIRE definition slightly adapted</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75"/>
        <w:gridCol w:w="2130"/>
        <w:gridCol w:w="2655"/>
        <w:gridCol w:w="2205"/>
      </w:tblGrid>
      <w:tr w:rsidR="00451523" w14:paraId="538809BA" w14:textId="77777777" w:rsidTr="00897157">
        <w:trPr>
          <w:trHeight w:val="48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B5C9C" w14:textId="77777777" w:rsidR="00451523" w:rsidRDefault="00451523" w:rsidP="00897157">
            <w:pPr>
              <w:spacing w:before="240"/>
            </w:pPr>
            <w:r>
              <w:t>Relation</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4CC622" w14:textId="77777777" w:rsidR="00451523" w:rsidRDefault="00451523" w:rsidP="00897157">
            <w:pPr>
              <w:spacing w:before="240"/>
            </w:pPr>
            <w:r>
              <w:t>Source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59CAB0" w14:textId="77777777" w:rsidR="00451523" w:rsidRDefault="00451523" w:rsidP="00897157">
            <w:pPr>
              <w:spacing w:before="240"/>
            </w:pPr>
            <w:r>
              <w:t>Target</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C18E97" w14:textId="77777777" w:rsidR="00451523" w:rsidRDefault="00451523" w:rsidP="00897157">
            <w:pPr>
              <w:spacing w:before="240"/>
            </w:pPr>
            <w:r>
              <w:t>Description</w:t>
            </w:r>
          </w:p>
        </w:tc>
      </w:tr>
      <w:tr w:rsidR="00451523" w14:paraId="19C4E361" w14:textId="77777777" w:rsidTr="00897157">
        <w:trPr>
          <w:trHeight w:val="102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9FA5D" w14:textId="77777777" w:rsidR="00451523" w:rsidRDefault="00451523" w:rsidP="00897157">
            <w:pPr>
              <w:spacing w:before="240"/>
            </w:pPr>
            <w:r>
              <w:t>Aggregation</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F369ACD" w14:textId="77777777" w:rsidR="00451523" w:rsidRDefault="00451523" w:rsidP="00897157">
            <w:pPr>
              <w:spacing w:before="240"/>
            </w:pPr>
            <w:r>
              <w:t>Entity:</w:t>
            </w:r>
          </w:p>
          <w:p w14:paraId="2CDD7C39" w14:textId="77777777" w:rsidR="00451523" w:rsidRDefault="00451523" w:rsidP="00897157">
            <w:pPr>
              <w:spacing w:before="240"/>
            </w:pPr>
            <w:r>
              <w:t>Borehole</w:t>
            </w:r>
          </w:p>
          <w:p w14:paraId="47F350B4" w14:textId="77777777" w:rsidR="00451523" w:rsidRDefault="00451523" w:rsidP="00897157">
            <w:pPr>
              <w:spacing w:before="240"/>
            </w:pPr>
            <w:r>
              <w:t>Role: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C6BD37E" w14:textId="77777777" w:rsidR="00451523" w:rsidRDefault="00451523" w:rsidP="00897157">
            <w:pPr>
              <w:spacing w:before="240"/>
            </w:pPr>
            <w:r>
              <w:t>Entity:</w:t>
            </w:r>
          </w:p>
          <w:p w14:paraId="2F9D7B44" w14:textId="77777777" w:rsidR="00451523" w:rsidRDefault="00451523" w:rsidP="00897157">
            <w:pPr>
              <w:spacing w:before="240"/>
            </w:pPr>
            <w:r>
              <w:t>BoreholeEventCollection</w:t>
            </w:r>
          </w:p>
          <w:p w14:paraId="478EA829" w14:textId="77777777" w:rsidR="00451523" w:rsidRDefault="00451523" w:rsidP="00897157">
            <w:pPr>
              <w:spacing w:before="240"/>
            </w:pPr>
            <w:r>
              <w:t>Role: collection</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46D5F92C" w14:textId="77777777" w:rsidR="00451523" w:rsidRDefault="00451523" w:rsidP="00897157">
            <w:pPr>
              <w:spacing w:before="240"/>
            </w:pPr>
            <w:r>
              <w:t>Relates a Borehole to the BoreholeEventCollection(s) it can have.</w:t>
            </w:r>
          </w:p>
        </w:tc>
      </w:tr>
    </w:tbl>
    <w:p w14:paraId="3153C446" w14:textId="77777777" w:rsidR="00451523" w:rsidRDefault="00451523" w:rsidP="00451523"/>
    <w:p w14:paraId="759D8891" w14:textId="77777777" w:rsidR="00451523" w:rsidRDefault="00451523" w:rsidP="00451523"/>
    <w:p w14:paraId="378D2C65" w14:textId="455940C1" w:rsidR="00451523" w:rsidRDefault="00451523" w:rsidP="00326AE6">
      <w:pPr>
        <w:pStyle w:val="Heading3"/>
      </w:pPr>
      <w:bookmarkStart w:id="215" w:name="_i7hp1d8xlmt" w:colFirst="0" w:colLast="0"/>
      <w:bookmarkStart w:id="216" w:name="_Toc24724637"/>
      <w:bookmarkStart w:id="217" w:name="_Toc28679682"/>
      <w:bookmarkEnd w:id="215"/>
      <w:r>
        <w:t>BoreholeEvent</w:t>
      </w:r>
      <w:bookmarkEnd w:id="216"/>
      <w:bookmarkEnd w:id="217"/>
    </w:p>
    <w:p w14:paraId="46385464" w14:textId="0C16116B" w:rsidR="00451523" w:rsidRDefault="00451523" w:rsidP="00326AE6">
      <w:r>
        <w:t>A Class used to specify the position (location) of an element (locatedMember) along the borehole trajectory. The locatedMember can correspond to observations, construction elements, etc.</w:t>
      </w:r>
    </w:p>
    <w:p w14:paraId="7A0A4F86" w14:textId="32A5A6B9" w:rsidR="00451523" w:rsidRDefault="00451523" w:rsidP="00326AE6">
      <w:r>
        <w:t xml:space="preserve">A BoreholeEvent corresponds to any valuable domain information observed along the trajectory of the bore. The concept of an Event is consistent with Observations and Measurements (ISO-19156) which models the act of observing and measuring as </w:t>
      </w:r>
      <w:r w:rsidRPr="00B11653">
        <w:rPr>
          <w:i/>
        </w:rPr>
        <w:t>events</w:t>
      </w:r>
      <w:r>
        <w:t>, with methods, subjects</w:t>
      </w:r>
      <w:r w:rsidR="00326AE6">
        <w:t>,</w:t>
      </w:r>
      <w:r>
        <w:t xml:space="preserve"> and time. Communities using borehole rarely speak of observations along a borehole as “Event”, but the term “log” suggests a similar concept.</w:t>
      </w:r>
    </w:p>
    <w:p w14:paraId="3E8D5B29" w14:textId="69550E5B" w:rsidR="00451523" w:rsidRDefault="00451523" w:rsidP="00326AE6">
      <w:r>
        <w:t>ISO-19148 defines its own concept of “Event</w:t>
      </w:r>
      <w:r w:rsidR="00326AE6">
        <w:t>,</w:t>
      </w:r>
      <w:r>
        <w:t xml:space="preserve">”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5A3980B7" w14:textId="0DF34FCF" w:rsidR="00451523" w:rsidRDefault="00451523" w:rsidP="00451523">
      <w:r>
        <w:t>Note: this class is an adaptation of ISO 19148 LE_Event (see ISO 19148 Figure 44).</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451523" w14:paraId="119B2545" w14:textId="77777777" w:rsidTr="0089715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BC438" w14:textId="77777777" w:rsidR="00451523" w:rsidRDefault="00451523" w:rsidP="00897157">
            <w:pPr>
              <w:spacing w:before="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738D15" w14:textId="77777777" w:rsidR="00451523" w:rsidRDefault="00451523" w:rsidP="00897157">
            <w:pPr>
              <w:spacing w:before="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F83879" w14:textId="77777777" w:rsidR="00451523" w:rsidRDefault="00451523" w:rsidP="00897157">
            <w:pPr>
              <w:spacing w:before="240"/>
            </w:pPr>
            <w:r>
              <w:t>Definition</w:t>
            </w:r>
          </w:p>
        </w:tc>
      </w:tr>
      <w:tr w:rsidR="00451523" w14:paraId="5C4A0BF7" w14:textId="77777777" w:rsidTr="00897157">
        <w:trPr>
          <w:trHeight w:val="18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F17B19" w14:textId="77777777" w:rsidR="00451523" w:rsidRDefault="00451523" w:rsidP="00897157">
            <w:pPr>
              <w:spacing w:before="240"/>
            </w:pPr>
            <w:r>
              <w:t>locatedMember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60C15F1" w14:textId="77777777" w:rsidR="00451523" w:rsidRDefault="00451523" w:rsidP="00897157">
            <w:pPr>
              <w:spacing w:before="240"/>
            </w:pPr>
            <w:r>
              <w:t>Any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28B2B0AB" w14:textId="77777777" w:rsidR="00451523" w:rsidRDefault="00451523" w:rsidP="00897157">
            <w:pPr>
              <w:spacing w:before="240"/>
            </w:pPr>
            <w:r>
              <w:t>Element located along the Borehole trajectory</w:t>
            </w:r>
          </w:p>
          <w:p w14:paraId="6A305C19" w14:textId="77777777" w:rsidR="00451523" w:rsidRDefault="00451523" w:rsidP="00897157">
            <w:pPr>
              <w:spacing w:before="240"/>
            </w:pPr>
            <w:r>
              <w:t>Could be a Feature in the ISO191xx sense (OM_Observation, SF_Specimen, gwml2:constructionElement, ...) but not only. The type Any allows to use other community standards that don’t apply ISO 191xx series of standards.</w:t>
            </w:r>
          </w:p>
        </w:tc>
      </w:tr>
      <w:tr w:rsidR="00451523" w14:paraId="634C5C0E" w14:textId="77777777" w:rsidTr="0089715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9D740" w14:textId="77777777" w:rsidR="00451523" w:rsidRDefault="00451523" w:rsidP="00897157">
            <w:pPr>
              <w:spacing w:before="240"/>
            </w:pPr>
            <w:r>
              <w:t>location</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378387E5" w14:textId="77777777" w:rsidR="00451523" w:rsidRDefault="00451523" w:rsidP="00897157">
            <w:pPr>
              <w:spacing w:before="240"/>
            </w:pPr>
            <w:r>
              <w:t>BoreholeEventLocation</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4C012745" w14:textId="77777777" w:rsidR="00451523" w:rsidRDefault="00451523" w:rsidP="00897157">
            <w:pPr>
              <w:spacing w:before="240"/>
            </w:pPr>
            <w:r>
              <w:t>The linearly referenced location for this event.</w:t>
            </w:r>
          </w:p>
        </w:tc>
      </w:tr>
    </w:tbl>
    <w:p w14:paraId="037464B3" w14:textId="77777777" w:rsidR="00451523" w:rsidRDefault="00451523" w:rsidP="00451523"/>
    <w:p w14:paraId="2347D1D0" w14:textId="77777777" w:rsidR="00451523" w:rsidRDefault="00451523" w:rsidP="00451523"/>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1765"/>
        <w:gridCol w:w="2105"/>
      </w:tblGrid>
      <w:tr w:rsidR="00451523" w14:paraId="41AFA949" w14:textId="77777777" w:rsidTr="00326AE6">
        <w:trPr>
          <w:trHeight w:val="48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8E78A" w14:textId="77777777" w:rsidR="00451523" w:rsidRDefault="00451523" w:rsidP="00897157">
            <w:pPr>
              <w:spacing w:before="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E75DD8" w14:textId="77777777" w:rsidR="00451523" w:rsidRDefault="00451523" w:rsidP="00897157">
            <w:pPr>
              <w:spacing w:before="240"/>
            </w:pPr>
            <w:r>
              <w:t>Source</w:t>
            </w:r>
          </w:p>
        </w:tc>
        <w:tc>
          <w:tcPr>
            <w:tcW w:w="1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07F099" w14:textId="77777777" w:rsidR="00451523" w:rsidRDefault="00451523" w:rsidP="00897157">
            <w:pPr>
              <w:spacing w:before="240"/>
            </w:pPr>
            <w:r>
              <w:t>Target</w:t>
            </w:r>
          </w:p>
        </w:tc>
        <w:tc>
          <w:tcPr>
            <w:tcW w:w="2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A60235" w14:textId="77777777" w:rsidR="00451523" w:rsidRDefault="00451523" w:rsidP="00897157">
            <w:pPr>
              <w:spacing w:before="240"/>
            </w:pPr>
            <w:r>
              <w:t>Description</w:t>
            </w:r>
          </w:p>
        </w:tc>
      </w:tr>
      <w:tr w:rsidR="00451523" w14:paraId="324D269D" w14:textId="77777777" w:rsidTr="00326AE6">
        <w:trPr>
          <w:trHeight w:val="12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FE1D14" w14:textId="77777777" w:rsidR="00451523" w:rsidRDefault="00451523" w:rsidP="00897157">
            <w:pPr>
              <w:spacing w:before="240"/>
            </w:pPr>
            <w:r>
              <w:lastRenderedPageBreak/>
              <w:t>Composition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1AE4DA6" w14:textId="77777777" w:rsidR="00451523" w:rsidRDefault="00451523" w:rsidP="00897157">
            <w:pPr>
              <w:spacing w:before="240"/>
            </w:pPr>
            <w:r>
              <w:t>Entity:BoreholeEventCollection</w:t>
            </w:r>
          </w:p>
          <w:p w14:paraId="26E5BACA" w14:textId="77777777" w:rsidR="00451523" w:rsidRDefault="00451523" w:rsidP="00897157">
            <w:pPr>
              <w:spacing w:before="240"/>
            </w:pPr>
          </w:p>
          <w:p w14:paraId="563B96EC" w14:textId="77777777" w:rsidR="00451523" w:rsidRDefault="00451523" w:rsidP="00897157">
            <w:pPr>
              <w:spacing w:before="240"/>
            </w:pPr>
            <w:r>
              <w:t>Role:</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14:paraId="4719B6C6" w14:textId="77777777" w:rsidR="00451523" w:rsidRDefault="00451523" w:rsidP="00897157">
            <w:pPr>
              <w:spacing w:before="240"/>
            </w:pPr>
            <w:r>
              <w:t>Entity: BoreholeEvent</w:t>
            </w:r>
          </w:p>
          <w:p w14:paraId="40859801" w14:textId="77777777" w:rsidR="00451523" w:rsidRDefault="00451523" w:rsidP="00897157">
            <w:pPr>
              <w:spacing w:before="240"/>
            </w:pPr>
          </w:p>
          <w:p w14:paraId="6025428A" w14:textId="77777777" w:rsidR="00451523" w:rsidRDefault="00451523" w:rsidP="00897157">
            <w:pPr>
              <w:spacing w:before="240"/>
            </w:pPr>
            <w:r>
              <w:t>Role:</w:t>
            </w:r>
          </w:p>
        </w:tc>
        <w:tc>
          <w:tcPr>
            <w:tcW w:w="2105" w:type="dxa"/>
            <w:tcBorders>
              <w:top w:val="nil"/>
              <w:left w:val="nil"/>
              <w:bottom w:val="single" w:sz="8" w:space="0" w:color="000000"/>
              <w:right w:val="single" w:sz="8" w:space="0" w:color="000000"/>
            </w:tcBorders>
            <w:tcMar>
              <w:top w:w="100" w:type="dxa"/>
              <w:left w:w="100" w:type="dxa"/>
              <w:bottom w:w="100" w:type="dxa"/>
              <w:right w:w="100" w:type="dxa"/>
            </w:tcMar>
          </w:tcPr>
          <w:p w14:paraId="1076A2B8" w14:textId="77777777" w:rsidR="00451523" w:rsidRDefault="00451523" w:rsidP="00897157">
            <w:pPr>
              <w:spacing w:before="240"/>
            </w:pPr>
            <w:r>
              <w:t>Relates a BoreholeEventCollection to the member BoreholeEvent(s).</w:t>
            </w:r>
          </w:p>
        </w:tc>
      </w:tr>
    </w:tbl>
    <w:p w14:paraId="54CF3099" w14:textId="77777777" w:rsidR="00451523" w:rsidRDefault="00451523" w:rsidP="00451523">
      <w:pPr>
        <w:spacing w:before="240"/>
      </w:pPr>
    </w:p>
    <w:p w14:paraId="2B883613" w14:textId="04BD058C" w:rsidR="00451523" w:rsidRDefault="00451523" w:rsidP="00326AE6">
      <w:pPr>
        <w:pStyle w:val="Heading3"/>
      </w:pPr>
      <w:bookmarkStart w:id="218" w:name="_d5y92j6qi2mk" w:colFirst="0" w:colLast="0"/>
      <w:bookmarkStart w:id="219" w:name="_Toc24724638"/>
      <w:bookmarkStart w:id="220" w:name="_Toc28679683"/>
      <w:bookmarkEnd w:id="218"/>
      <w:r w:rsidRPr="00326AE6">
        <w:t>BoreholeEventCollection</w:t>
      </w:r>
      <w:bookmarkEnd w:id="219"/>
      <w:bookmarkEnd w:id="220"/>
      <w:r>
        <w:t xml:space="preserve"> </w:t>
      </w:r>
    </w:p>
    <w:p w14:paraId="238F3E3C" w14:textId="628A76F1" w:rsidR="00451523" w:rsidRDefault="00451523" w:rsidP="00326AE6">
      <w:r>
        <w:t>The BoreholeEventCollection is a collection of BoreholeEvents. Many collections can be managed within a single borehole. The grouping of BoreholeEvents in a collection is arbitrary and varies from one community to another.  Geologists tend to group lithologic observations in one collection - called “logs” - and samples in another one. The current model does not impose any grouping by (e.g.</w:t>
      </w:r>
      <w:r w:rsidR="00326AE6">
        <w:t>,</w:t>
      </w:r>
      <w:r>
        <w:t xml:space="preserve"> Borehole Log, Borehole Construction, etc.).</w:t>
      </w:r>
    </w:p>
    <w:p w14:paraId="1DC90D10" w14:textId="64F0B1A4" w:rsidR="00451523" w:rsidRDefault="00451523" w:rsidP="00451523">
      <w:r>
        <w:t>Note: this class is an adaptation of ISO 19148 LE_Feature.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451523" w14:paraId="5F7C96FC" w14:textId="77777777" w:rsidTr="0089715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6DD3A" w14:textId="77777777" w:rsidR="00451523" w:rsidRDefault="00451523" w:rsidP="00897157">
            <w:pPr>
              <w:spacing w:before="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61DFAD" w14:textId="77777777" w:rsidR="00451523" w:rsidRDefault="00451523" w:rsidP="00897157">
            <w:pPr>
              <w:spacing w:before="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CEAF03" w14:textId="77777777" w:rsidR="00451523" w:rsidRDefault="00451523" w:rsidP="00897157">
            <w:pPr>
              <w:spacing w:before="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1CE4A7" w14:textId="77777777" w:rsidR="00451523" w:rsidRDefault="00451523" w:rsidP="00897157">
            <w:pPr>
              <w:spacing w:before="240"/>
            </w:pPr>
            <w:r>
              <w:t>Description</w:t>
            </w:r>
          </w:p>
        </w:tc>
      </w:tr>
      <w:tr w:rsidR="00451523" w14:paraId="449DCC36" w14:textId="77777777" w:rsidTr="0089715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923DA" w14:textId="77777777" w:rsidR="00451523" w:rsidRDefault="00451523" w:rsidP="00897157">
            <w:pPr>
              <w:spacing w:before="240"/>
            </w:pPr>
            <w:r>
              <w:t xml:space="preserve"> Aggregation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EA14805" w14:textId="77777777" w:rsidR="00451523" w:rsidRDefault="00451523" w:rsidP="00897157">
            <w:pPr>
              <w:spacing w:before="240"/>
            </w:pPr>
            <w:r>
              <w:t xml:space="preserve">Entity: BoreholeEventCollection </w:t>
            </w:r>
          </w:p>
          <w:p w14:paraId="6C54E23F" w14:textId="77777777" w:rsidR="00451523" w:rsidRDefault="00451523" w:rsidP="00897157">
            <w:pPr>
              <w:spacing w:before="240"/>
            </w:pPr>
          </w:p>
          <w:p w14:paraId="0F788373" w14:textId="77777777" w:rsidR="00451523" w:rsidRDefault="00451523" w:rsidP="00897157">
            <w:pPr>
              <w:spacing w:before="240"/>
            </w:pPr>
            <w:r>
              <w:t>Role: collection</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D57904C" w14:textId="77777777" w:rsidR="00451523" w:rsidRDefault="00451523" w:rsidP="00897157">
            <w:pPr>
              <w:spacing w:before="240"/>
            </w:pPr>
            <w:r>
              <w:t>Entity: Borehole</w:t>
            </w:r>
          </w:p>
          <w:p w14:paraId="43476BF5" w14:textId="77777777" w:rsidR="00451523" w:rsidRDefault="00451523" w:rsidP="00897157">
            <w:pPr>
              <w:spacing w:before="240"/>
            </w:pPr>
          </w:p>
          <w:p w14:paraId="26056042" w14:textId="77777777" w:rsidR="00451523" w:rsidRDefault="00451523" w:rsidP="00897157">
            <w:pPr>
              <w:spacing w:before="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74A9E0B" w14:textId="77777777" w:rsidR="00451523" w:rsidRDefault="00451523" w:rsidP="00897157">
            <w:pPr>
              <w:spacing w:before="240"/>
            </w:pPr>
            <w:r>
              <w:t>Relates a Borehole to the BoreholeEventCollection(s) it can have.</w:t>
            </w:r>
          </w:p>
        </w:tc>
      </w:tr>
      <w:tr w:rsidR="00451523" w14:paraId="69D233BB" w14:textId="77777777" w:rsidTr="0089715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B000A4" w14:textId="77777777" w:rsidR="00451523" w:rsidRDefault="00451523" w:rsidP="00897157">
            <w:pPr>
              <w:spacing w:before="240"/>
            </w:pPr>
            <w:r>
              <w:t xml:space="preserve"> Composition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F15894B" w14:textId="77777777" w:rsidR="00451523" w:rsidRDefault="00451523" w:rsidP="00897157">
            <w:pPr>
              <w:spacing w:before="240"/>
            </w:pPr>
            <w:r>
              <w:t>Entity: BoreholeEvent</w:t>
            </w:r>
          </w:p>
          <w:p w14:paraId="1840C383" w14:textId="77777777" w:rsidR="00451523" w:rsidRDefault="00451523" w:rsidP="00897157">
            <w:pPr>
              <w:spacing w:before="240"/>
            </w:pPr>
          </w:p>
          <w:p w14:paraId="07993416" w14:textId="77777777" w:rsidR="00451523" w:rsidRDefault="00451523" w:rsidP="00897157">
            <w:pPr>
              <w:spacing w:before="240"/>
            </w:pPr>
            <w:r>
              <w:t>Role: collectionMember</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B6FEC03" w14:textId="77777777" w:rsidR="00451523" w:rsidRDefault="00451523" w:rsidP="00897157">
            <w:pPr>
              <w:spacing w:before="240"/>
            </w:pPr>
            <w:r>
              <w:t xml:space="preserve">Entity: BoreholeEventCollection </w:t>
            </w:r>
          </w:p>
          <w:p w14:paraId="2FBDF586" w14:textId="77777777" w:rsidR="00451523" w:rsidRDefault="00451523" w:rsidP="00897157">
            <w:pPr>
              <w:spacing w:before="240"/>
            </w:pPr>
          </w:p>
          <w:p w14:paraId="2580E5A1" w14:textId="77777777" w:rsidR="00451523" w:rsidRDefault="00451523" w:rsidP="00897157">
            <w:pPr>
              <w:spacing w:before="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CF6240F" w14:textId="77777777" w:rsidR="00451523" w:rsidRDefault="00451523" w:rsidP="00897157">
            <w:pPr>
              <w:spacing w:before="240"/>
            </w:pPr>
            <w:r>
              <w:t>Relates a BoreholeEventCollection to the member BoreholeEvent(s).</w:t>
            </w:r>
          </w:p>
        </w:tc>
      </w:tr>
      <w:tr w:rsidR="00451523" w14:paraId="2CE74913" w14:textId="77777777" w:rsidTr="0089715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7766F" w14:textId="77777777" w:rsidR="00451523" w:rsidRDefault="00451523" w:rsidP="00897157">
            <w:pPr>
              <w:spacing w:before="240"/>
            </w:pPr>
            <w:r>
              <w:t xml:space="preserve"> Association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F275092" w14:textId="77777777" w:rsidR="00451523" w:rsidRDefault="00451523" w:rsidP="00897157">
            <w:pPr>
              <w:spacing w:before="240"/>
            </w:pPr>
            <w:r>
              <w:t>Entity:</w:t>
            </w:r>
          </w:p>
          <w:p w14:paraId="024ADF7D" w14:textId="77777777" w:rsidR="00451523" w:rsidRDefault="00451523" w:rsidP="00897157">
            <w:pPr>
              <w:spacing w:before="240"/>
            </w:pPr>
            <w:r>
              <w:t>BoreholeEventCollec</w:t>
            </w:r>
            <w:r>
              <w:lastRenderedPageBreak/>
              <w:t xml:space="preserve">tion </w:t>
            </w:r>
          </w:p>
          <w:p w14:paraId="0D6C67D9" w14:textId="77777777" w:rsidR="00451523" w:rsidRDefault="00451523" w:rsidP="00897157">
            <w:pPr>
              <w:spacing w:before="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2D8B479" w14:textId="77777777" w:rsidR="00451523" w:rsidRDefault="00451523" w:rsidP="00897157">
            <w:pPr>
              <w:spacing w:before="240"/>
            </w:pPr>
            <w:r>
              <w:lastRenderedPageBreak/>
              <w:t>Entity:</w:t>
            </w:r>
          </w:p>
          <w:p w14:paraId="1E9038C3" w14:textId="77777777" w:rsidR="00451523" w:rsidRDefault="00451523" w:rsidP="00897157">
            <w:pPr>
              <w:spacing w:before="240"/>
            </w:pPr>
            <w:r>
              <w:lastRenderedPageBreak/>
              <w:t>BoreholeLRS</w:t>
            </w:r>
          </w:p>
          <w:p w14:paraId="1DDE4A2A" w14:textId="77777777" w:rsidR="00451523" w:rsidRDefault="00451523" w:rsidP="00897157">
            <w:pPr>
              <w:spacing w:before="240"/>
            </w:pPr>
            <w:r>
              <w:t>Role:</w:t>
            </w:r>
          </w:p>
          <w:p w14:paraId="73CFDF02" w14:textId="77777777" w:rsidR="00451523" w:rsidRDefault="00451523" w:rsidP="00897157">
            <w:pPr>
              <w:spacing w:before="240"/>
            </w:pPr>
            <w:r>
              <w:t>collectionLRS</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AB40F2" w14:textId="77777777" w:rsidR="00451523" w:rsidRDefault="00451523" w:rsidP="00897157">
            <w:pPr>
              <w:spacing w:before="240"/>
            </w:pPr>
            <w:r>
              <w:lastRenderedPageBreak/>
              <w:t xml:space="preserve">Relates a BoreholeEventCollection to the Borehole </w:t>
            </w:r>
            <w:r>
              <w:lastRenderedPageBreak/>
              <w:t xml:space="preserve">Linear Referencing System (BoreholeLRS) framing the location of the BoreholeEvent(s) of the collection. </w:t>
            </w:r>
          </w:p>
        </w:tc>
      </w:tr>
    </w:tbl>
    <w:p w14:paraId="3FEB2A7B" w14:textId="00DBD1A6" w:rsidR="00451523" w:rsidRDefault="00451523" w:rsidP="00451523">
      <w:pPr>
        <w:spacing w:before="240"/>
      </w:pPr>
    </w:p>
    <w:p w14:paraId="3BC97C96" w14:textId="0C068475" w:rsidR="00451523" w:rsidRDefault="00451523" w:rsidP="00326AE6">
      <w:pPr>
        <w:pStyle w:val="Heading3"/>
      </w:pPr>
      <w:bookmarkStart w:id="221" w:name="_bgi0pqyq0iuw" w:colFirst="0" w:colLast="0"/>
      <w:bookmarkStart w:id="222" w:name="_Toc24724639"/>
      <w:bookmarkStart w:id="223" w:name="_Toc28679684"/>
      <w:bookmarkEnd w:id="221"/>
      <w:r w:rsidRPr="00326AE6">
        <w:t>BoreholeEventLocation</w:t>
      </w:r>
      <w:bookmarkEnd w:id="222"/>
      <w:bookmarkEnd w:id="223"/>
      <w:r>
        <w:t xml:space="preserve"> </w:t>
      </w:r>
    </w:p>
    <w:p w14:paraId="6B284E6B" w14:textId="711423FD" w:rsidR="00451523" w:rsidRDefault="00451523" w:rsidP="00326AE6">
      <w:r>
        <w:t>Specifies the distance of an event along the borehole trajectory.</w:t>
      </w:r>
    </w:p>
    <w:p w14:paraId="04555A82" w14:textId="77777777" w:rsidR="00451523" w:rsidRDefault="00451523" w:rsidP="00326AE6">
      <w:r>
        <w:t>A BoreholeEventLocation describes the position of a BoreholeEvent along a borehole as the distance from an origin location specified in the BoreholeLRS (Borehole Linear Reference System).  The location can either be a single location (a point) or an interval, composed of a “from” and a “to” location, defining the boundaries of the interval. BhML considers the borehole trajectory going “from” an origin “to” some distance along the trajectory; therefore “from” is by definition closer to the origin, and “to” further.</w:t>
      </w:r>
    </w:p>
    <w:p w14:paraId="296CE11C" w14:textId="2CB5A20D" w:rsidR="00451523" w:rsidRDefault="00451523" w:rsidP="00326AE6">
      <w:r>
        <w:t>Note: this class is an adaptation of ISO 19148 LE_EventLocation.</w:t>
      </w:r>
    </w:p>
    <w:p w14:paraId="5104AB0A" w14:textId="77777777" w:rsidR="00451523" w:rsidRDefault="00451523" w:rsidP="00326AE6">
      <w:r>
        <w:t>This class is abstract.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451523" w14:paraId="25A9B635" w14:textId="77777777" w:rsidTr="0089715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7D7E" w14:textId="77777777" w:rsidR="00451523" w:rsidRDefault="00451523" w:rsidP="00897157">
            <w:pPr>
              <w:spacing w:before="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3522F7" w14:textId="77777777" w:rsidR="00451523" w:rsidRDefault="00451523" w:rsidP="00897157">
            <w:pPr>
              <w:spacing w:before="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8B2F8D" w14:textId="77777777" w:rsidR="00451523" w:rsidRDefault="00451523" w:rsidP="00897157">
            <w:pPr>
              <w:spacing w:before="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AC1B8D" w14:textId="77777777" w:rsidR="00451523" w:rsidRDefault="00451523" w:rsidP="00897157">
            <w:pPr>
              <w:spacing w:before="240"/>
            </w:pPr>
            <w:r>
              <w:t>Description</w:t>
            </w:r>
          </w:p>
        </w:tc>
      </w:tr>
      <w:tr w:rsidR="00451523" w14:paraId="0E28D482" w14:textId="77777777" w:rsidTr="0089715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FDBC1" w14:textId="77777777" w:rsidR="00451523" w:rsidRDefault="00451523" w:rsidP="00897157">
            <w:pPr>
              <w:spacing w:before="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2D5E6669" w14:textId="77777777" w:rsidR="00451523" w:rsidRDefault="00451523" w:rsidP="00897157">
            <w:pPr>
              <w:spacing w:before="240"/>
            </w:pPr>
            <w:r>
              <w:t>Entity: AtLocation</w:t>
            </w:r>
          </w:p>
          <w:p w14:paraId="198BA82F" w14:textId="77777777" w:rsidR="00451523" w:rsidRDefault="00451523" w:rsidP="00897157">
            <w:pPr>
              <w:spacing w:before="240"/>
            </w:pPr>
          </w:p>
          <w:p w14:paraId="1DBFC4FB" w14:textId="77777777" w:rsidR="00451523" w:rsidRDefault="00451523" w:rsidP="00897157">
            <w:pPr>
              <w:spacing w:before="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60F4839C" w14:textId="77777777" w:rsidR="00451523" w:rsidRDefault="00451523" w:rsidP="00897157">
            <w:pPr>
              <w:spacing w:before="240"/>
            </w:pPr>
            <w:r>
              <w:t xml:space="preserve">Entity:BoreholeEventLocation </w:t>
            </w:r>
          </w:p>
          <w:p w14:paraId="1F69DAE1" w14:textId="77777777" w:rsidR="00451523" w:rsidRDefault="00451523" w:rsidP="00897157">
            <w:pPr>
              <w:spacing w:before="240"/>
            </w:pPr>
          </w:p>
          <w:p w14:paraId="3AFEB019" w14:textId="77777777" w:rsidR="00451523" w:rsidRDefault="00451523" w:rsidP="00897157">
            <w:pPr>
              <w:spacing w:before="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7B67810" w14:textId="77777777" w:rsidR="00451523" w:rsidRDefault="00451523" w:rsidP="00897157">
            <w:pPr>
              <w:spacing w:before="240"/>
            </w:pPr>
            <w:r>
              <w:t>AtLocation is a specialized location composed of a single distance.</w:t>
            </w:r>
          </w:p>
        </w:tc>
      </w:tr>
      <w:tr w:rsidR="00451523" w14:paraId="26783D41" w14:textId="77777777" w:rsidTr="0089715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6D38C5" w14:textId="77777777" w:rsidR="00451523" w:rsidRDefault="00451523" w:rsidP="00897157">
            <w:pPr>
              <w:spacing w:before="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2C27CA97" w14:textId="77777777" w:rsidR="00451523" w:rsidRDefault="00451523" w:rsidP="00897157">
            <w:pPr>
              <w:spacing w:before="240"/>
            </w:pPr>
            <w:r>
              <w:t>Entity: FromToLocation</w:t>
            </w:r>
          </w:p>
          <w:p w14:paraId="0D93C159" w14:textId="77777777" w:rsidR="00451523" w:rsidRDefault="00451523" w:rsidP="00897157">
            <w:pPr>
              <w:spacing w:before="240"/>
            </w:pPr>
          </w:p>
          <w:p w14:paraId="786D3989" w14:textId="77777777" w:rsidR="00451523" w:rsidRDefault="00451523" w:rsidP="00897157">
            <w:pPr>
              <w:spacing w:before="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145448B" w14:textId="77777777" w:rsidR="00451523" w:rsidRDefault="00451523" w:rsidP="00897157">
            <w:pPr>
              <w:spacing w:before="240"/>
            </w:pPr>
            <w:r>
              <w:t xml:space="preserve">Entity:BoreholeEventLocation </w:t>
            </w:r>
          </w:p>
          <w:p w14:paraId="29634112" w14:textId="77777777" w:rsidR="00451523" w:rsidRDefault="00451523" w:rsidP="00897157">
            <w:pPr>
              <w:spacing w:before="240"/>
            </w:pPr>
          </w:p>
          <w:p w14:paraId="5FC40855" w14:textId="77777777" w:rsidR="00451523" w:rsidRDefault="00451523" w:rsidP="00897157">
            <w:pPr>
              <w:spacing w:before="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7E8098F0" w14:textId="77777777" w:rsidR="00451523" w:rsidRDefault="00451523" w:rsidP="00897157">
            <w:pPr>
              <w:spacing w:before="240"/>
            </w:pPr>
            <w:r>
              <w:t xml:space="preserve">FromToLocation is a specialized location that describes an interval composed of two locations along the borehole trajectory defining the boundary of the </w:t>
            </w:r>
            <w:r>
              <w:lastRenderedPageBreak/>
              <w:t xml:space="preserve">interval. </w:t>
            </w:r>
          </w:p>
        </w:tc>
      </w:tr>
    </w:tbl>
    <w:p w14:paraId="6DD2A912" w14:textId="4F1695A1" w:rsidR="00451523" w:rsidRDefault="00451523" w:rsidP="00451523">
      <w:pPr>
        <w:spacing w:before="240"/>
      </w:pPr>
    </w:p>
    <w:p w14:paraId="45AD1C2A" w14:textId="30771137" w:rsidR="00451523" w:rsidRDefault="00451523" w:rsidP="00326AE6">
      <w:pPr>
        <w:pStyle w:val="Heading3"/>
      </w:pPr>
      <w:bookmarkStart w:id="224" w:name="_x9qihph3xn" w:colFirst="0" w:colLast="0"/>
      <w:bookmarkStart w:id="225" w:name="_Toc24724640"/>
      <w:bookmarkStart w:id="226" w:name="_Toc28679685"/>
      <w:bookmarkEnd w:id="224"/>
      <w:r w:rsidRPr="00326AE6">
        <w:t>AtLocation</w:t>
      </w:r>
      <w:bookmarkEnd w:id="225"/>
      <w:bookmarkEnd w:id="226"/>
    </w:p>
    <w:p w14:paraId="1D1E3E38" w14:textId="77777777" w:rsidR="00451523" w:rsidRDefault="00451523" w:rsidP="00326AE6">
      <w:r>
        <w:t>Specifies a single position along the Borehole Trajectory.</w:t>
      </w:r>
    </w:p>
    <w:p w14:paraId="2C459E58" w14:textId="33102E97" w:rsidR="00451523" w:rsidRDefault="00451523" w:rsidP="00326AE6">
      <w:r>
        <w:t>AtLocation describes a single location along the borehole trajectory. The location can either by a direct distance measurement or a reference to another feature located at the same location</w:t>
      </w:r>
      <w:r w:rsidR="00326AE6">
        <w:t>.</w:t>
      </w:r>
    </w:p>
    <w:p w14:paraId="05D8720F" w14:textId="62DC28A5" w:rsidR="00451523" w:rsidRDefault="00451523" w:rsidP="00326AE6">
      <w:pPr>
        <w:rPr>
          <w:b/>
          <w:color w:val="008000"/>
          <w:sz w:val="26"/>
          <w:szCs w:val="26"/>
        </w:rPr>
      </w:pPr>
      <w:r>
        <w:t>Note: this class is an adaptation of ISO 19148 LE_AtLocation.</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85"/>
        <w:gridCol w:w="2610"/>
        <w:gridCol w:w="4170"/>
      </w:tblGrid>
      <w:tr w:rsidR="00451523" w14:paraId="0B3D1CC4" w14:textId="77777777" w:rsidTr="0089715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C65FD" w14:textId="77777777" w:rsidR="00451523" w:rsidRDefault="00451523" w:rsidP="00897157">
            <w:pPr>
              <w:spacing w:before="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019220" w14:textId="77777777" w:rsidR="00451523" w:rsidRDefault="00451523" w:rsidP="00897157">
            <w:pPr>
              <w:spacing w:before="240"/>
            </w:pPr>
            <w:r>
              <w:t>Type and Multiplicity</w:t>
            </w:r>
          </w:p>
        </w:tc>
        <w:tc>
          <w:tcPr>
            <w:tcW w:w="4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4F88BA" w14:textId="77777777" w:rsidR="00451523" w:rsidRDefault="00451523" w:rsidP="00897157">
            <w:pPr>
              <w:spacing w:before="240"/>
            </w:pPr>
            <w:r>
              <w:t>Definition</w:t>
            </w:r>
          </w:p>
        </w:tc>
      </w:tr>
      <w:tr w:rsidR="00451523" w14:paraId="0459AB8C" w14:textId="77777777" w:rsidTr="0089715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552D6" w14:textId="77777777" w:rsidR="00451523" w:rsidRDefault="00451523" w:rsidP="00897157">
            <w:pPr>
              <w:spacing w:before="240"/>
            </w:pPr>
            <w:r>
              <w:t>atPosition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0FC7A819" w14:textId="77777777" w:rsidR="00451523" w:rsidRDefault="00451523" w:rsidP="00897157">
            <w:pPr>
              <w:spacing w:before="240"/>
            </w:pPr>
            <w:r>
              <w:t>MeasureOrEvent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79887E14" w14:textId="77777777" w:rsidR="00451523" w:rsidRDefault="00451523" w:rsidP="00897157">
            <w:pPr>
              <w:spacing w:before="240"/>
              <w:jc w:val="both"/>
              <w:rPr>
                <w:sz w:val="16"/>
                <w:szCs w:val="16"/>
              </w:rPr>
            </w:pPr>
            <w:r>
              <w:t>Specifies the linearly referenced location of the BoreholeEvent at a single point along the borehole trajectory. The location is defined according to the borehole referencing method defined by the borehole linear referencing system.</w:t>
            </w:r>
          </w:p>
        </w:tc>
      </w:tr>
    </w:tbl>
    <w:p w14:paraId="7F16CB15" w14:textId="77777777" w:rsidR="00451523" w:rsidRDefault="00451523" w:rsidP="00451523">
      <w:pPr>
        <w:spacing w:before="240"/>
        <w:ind w:left="2160"/>
        <w:rPr>
          <w:b/>
          <w:color w:val="008000"/>
          <w:sz w:val="26"/>
          <w:szCs w:val="26"/>
        </w:rPr>
      </w:pPr>
      <w:r>
        <w:rPr>
          <w:b/>
          <w:color w:val="008000"/>
          <w:sz w:val="26"/>
          <w:szCs w:val="26"/>
        </w:rP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90"/>
        <w:gridCol w:w="1875"/>
        <w:gridCol w:w="3165"/>
        <w:gridCol w:w="1935"/>
      </w:tblGrid>
      <w:tr w:rsidR="00451523" w14:paraId="2EBB5E6E" w14:textId="77777777" w:rsidTr="00897157">
        <w:trPr>
          <w:trHeight w:val="9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9F1CC" w14:textId="77777777" w:rsidR="00451523" w:rsidRDefault="00451523" w:rsidP="00897157">
            <w:pPr>
              <w:spacing w:before="240"/>
            </w:pPr>
            <w:r>
              <w:t>Relation</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3DDAAD" w14:textId="77777777" w:rsidR="00451523" w:rsidRDefault="00451523" w:rsidP="00897157">
            <w:pPr>
              <w:spacing w:before="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FB0833" w14:textId="77777777" w:rsidR="00451523" w:rsidRDefault="00451523" w:rsidP="00897157">
            <w:pPr>
              <w:spacing w:before="240"/>
            </w:pPr>
            <w:r>
              <w:t>Target</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764ED7" w14:textId="77777777" w:rsidR="00451523" w:rsidRDefault="00451523" w:rsidP="00897157">
            <w:pPr>
              <w:spacing w:before="240"/>
            </w:pPr>
            <w:r>
              <w:t>Description</w:t>
            </w:r>
          </w:p>
        </w:tc>
      </w:tr>
      <w:tr w:rsidR="00451523" w14:paraId="00E00244" w14:textId="77777777" w:rsidTr="00897157">
        <w:trPr>
          <w:trHeight w:val="222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227102" w14:textId="77777777" w:rsidR="00451523" w:rsidRDefault="00451523" w:rsidP="00897157">
            <w:pPr>
              <w:spacing w:before="240"/>
            </w:pPr>
            <w:r>
              <w:t xml:space="preserve"> Generalization</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5564BC4" w14:textId="77777777" w:rsidR="00451523" w:rsidRDefault="00451523" w:rsidP="00897157">
            <w:pPr>
              <w:spacing w:before="240"/>
            </w:pPr>
            <w:r>
              <w:t>Entity: AtLocation</w:t>
            </w:r>
          </w:p>
          <w:p w14:paraId="0AA58994" w14:textId="77777777" w:rsidR="00451523" w:rsidRDefault="00451523" w:rsidP="00897157">
            <w:pPr>
              <w:spacing w:before="240"/>
            </w:pPr>
            <w:r>
              <w:t xml:space="preserve"> </w:t>
            </w:r>
          </w:p>
          <w:p w14:paraId="0B9BB17C" w14:textId="77777777" w:rsidR="00451523" w:rsidRDefault="00451523" w:rsidP="00897157">
            <w:pPr>
              <w:spacing w:before="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6EF496CB" w14:textId="77777777" w:rsidR="00451523" w:rsidRDefault="00451523" w:rsidP="00897157">
            <w:pPr>
              <w:spacing w:before="240"/>
            </w:pPr>
            <w:r>
              <w:t>Entity:BoreholeEventLocation</w:t>
            </w:r>
          </w:p>
          <w:p w14:paraId="3849E527" w14:textId="77777777" w:rsidR="00451523" w:rsidRDefault="00451523" w:rsidP="00897157">
            <w:pPr>
              <w:spacing w:before="240"/>
            </w:pPr>
            <w:r>
              <w:t xml:space="preserve"> </w:t>
            </w:r>
          </w:p>
          <w:p w14:paraId="05E8E94E" w14:textId="77777777" w:rsidR="00451523" w:rsidRDefault="00451523" w:rsidP="00897157">
            <w:pPr>
              <w:spacing w:before="240"/>
            </w:pPr>
            <w:r>
              <w:t>Role:</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34B0A89" w14:textId="77777777" w:rsidR="00451523" w:rsidRDefault="00451523" w:rsidP="00897157">
            <w:pPr>
              <w:spacing w:before="240"/>
            </w:pPr>
            <w:r>
              <w:t>AtLocation is a specialized location composed of a single distance.</w:t>
            </w:r>
          </w:p>
        </w:tc>
      </w:tr>
    </w:tbl>
    <w:p w14:paraId="2CC38BAC" w14:textId="77777777" w:rsidR="00451523" w:rsidRDefault="00451523" w:rsidP="00451523">
      <w:pPr>
        <w:spacing w:before="240"/>
        <w:ind w:left="2160"/>
        <w:rPr>
          <w:b/>
          <w:color w:val="008000"/>
          <w:sz w:val="26"/>
          <w:szCs w:val="26"/>
        </w:rPr>
      </w:pPr>
      <w:r>
        <w:rPr>
          <w:b/>
          <w:color w:val="008000"/>
          <w:sz w:val="26"/>
          <w:szCs w:val="26"/>
        </w:rPr>
        <w:t xml:space="preserve"> </w:t>
      </w:r>
    </w:p>
    <w:p w14:paraId="64D21C53" w14:textId="0ED818DF" w:rsidR="00451523" w:rsidRDefault="00451523" w:rsidP="00326AE6">
      <w:pPr>
        <w:pStyle w:val="Heading3"/>
      </w:pPr>
      <w:bookmarkStart w:id="227" w:name="_bm9r4fmwesdc" w:colFirst="0" w:colLast="0"/>
      <w:bookmarkStart w:id="228" w:name="_Toc24724641"/>
      <w:bookmarkStart w:id="229" w:name="_Toc28679686"/>
      <w:bookmarkEnd w:id="227"/>
      <w:r w:rsidRPr="00326AE6">
        <w:lastRenderedPageBreak/>
        <w:t>FromToLocation</w:t>
      </w:r>
      <w:bookmarkEnd w:id="228"/>
      <w:bookmarkEnd w:id="229"/>
    </w:p>
    <w:p w14:paraId="64951C86" w14:textId="133ED777" w:rsidR="00451523" w:rsidRDefault="00451523" w:rsidP="00326AE6">
      <w:r>
        <w:t>FromToLocation describes a continuous interval along the Borehole trajectory bounded by two positions (measure or events).</w:t>
      </w:r>
    </w:p>
    <w:p w14:paraId="52AD33A0" w14:textId="3B3E654A" w:rsidR="00451523" w:rsidRDefault="00451523" w:rsidP="00451523">
      <w:r>
        <w:t>Note: this class is an adaptation of adaptation of ISO 19148 LE_FromToLocation</w:t>
      </w:r>
      <w:r w:rsidR="00326AE6">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00"/>
        <w:gridCol w:w="2610"/>
        <w:gridCol w:w="4155"/>
      </w:tblGrid>
      <w:tr w:rsidR="00451523" w14:paraId="2CECACB6" w14:textId="77777777" w:rsidTr="00897157">
        <w:trPr>
          <w:trHeight w:val="94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26D8C" w14:textId="77777777" w:rsidR="00451523" w:rsidRDefault="00451523" w:rsidP="00897157">
            <w:pPr>
              <w:spacing w:before="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516754" w14:textId="77777777" w:rsidR="00451523" w:rsidRDefault="00451523" w:rsidP="00897157">
            <w:pPr>
              <w:spacing w:before="240"/>
            </w:pPr>
            <w:r>
              <w:t>Type and Multiplicity</w:t>
            </w:r>
          </w:p>
        </w:tc>
        <w:tc>
          <w:tcPr>
            <w:tcW w:w="4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F5E8B2" w14:textId="77777777" w:rsidR="00451523" w:rsidRDefault="00451523" w:rsidP="00897157">
            <w:pPr>
              <w:spacing w:before="240"/>
            </w:pPr>
            <w:r>
              <w:t>Definition</w:t>
            </w:r>
          </w:p>
        </w:tc>
      </w:tr>
      <w:tr w:rsidR="00451523" w14:paraId="1003619A" w14:textId="77777777" w:rsidTr="0089715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AA96DD" w14:textId="77777777" w:rsidR="00451523" w:rsidRDefault="00451523" w:rsidP="00897157">
            <w:pPr>
              <w:spacing w:before="240"/>
            </w:pPr>
            <w:r>
              <w:t>fromPosition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416A6078" w14:textId="77777777" w:rsidR="00451523" w:rsidRDefault="00451523" w:rsidP="00897157">
            <w:pPr>
              <w:spacing w:before="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2903C0AC" w14:textId="77777777" w:rsidR="00451523" w:rsidRDefault="00451523" w:rsidP="00897157">
            <w:pPr>
              <w:spacing w:before="240"/>
              <w:jc w:val="both"/>
              <w:rPr>
                <w:sz w:val="16"/>
                <w:szCs w:val="16"/>
              </w:rPr>
            </w:pPr>
            <w:r>
              <w:t>Specifies the starting linearly referenced location of the BoreholeEvent as a single point along the borehole trajectory. The location is defined according to the borehole referencing method defined by the borehole linear referencing system. By convention, this position is the closest to the origin.</w:t>
            </w:r>
          </w:p>
        </w:tc>
      </w:tr>
      <w:tr w:rsidR="00451523" w14:paraId="7B6B6478" w14:textId="77777777" w:rsidTr="0089715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C3FFA0" w14:textId="77777777" w:rsidR="00451523" w:rsidRDefault="00451523" w:rsidP="00897157">
            <w:pPr>
              <w:spacing w:before="240"/>
            </w:pPr>
            <w:r>
              <w:t>toPosition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36327D2F" w14:textId="77777777" w:rsidR="00451523" w:rsidRDefault="00451523" w:rsidP="00897157">
            <w:pPr>
              <w:spacing w:before="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49F948D1" w14:textId="77777777" w:rsidR="00451523" w:rsidRDefault="00451523" w:rsidP="00897157">
            <w:pPr>
              <w:spacing w:before="240"/>
              <w:jc w:val="both"/>
              <w:rPr>
                <w:sz w:val="16"/>
                <w:szCs w:val="16"/>
              </w:rPr>
            </w:pPr>
            <w:r>
              <w:t>Specifies the ending linearly referenced location of the BoreholeEvent as a single point along the borehole trajectory. The location is defined according to the borehole referencing method defined by the borehole linear referencing system. By convention, this position is farthest from the origin.</w:t>
            </w:r>
          </w:p>
        </w:tc>
      </w:tr>
    </w:tbl>
    <w:p w14:paraId="61FA5B09" w14:textId="77777777" w:rsidR="00451523" w:rsidRDefault="00451523" w:rsidP="00451523">
      <w:pPr>
        <w:spacing w:before="240"/>
      </w:pPr>
      <w: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70"/>
        <w:gridCol w:w="3165"/>
        <w:gridCol w:w="1785"/>
      </w:tblGrid>
      <w:tr w:rsidR="00451523" w14:paraId="5FE5B033" w14:textId="77777777" w:rsidTr="00897157">
        <w:trPr>
          <w:trHeight w:val="9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4375" w14:textId="77777777" w:rsidR="00451523" w:rsidRDefault="00451523" w:rsidP="00897157">
            <w:pPr>
              <w:spacing w:before="240"/>
            </w:pPr>
            <w:r>
              <w:t>Relation</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FBB84" w14:textId="77777777" w:rsidR="00451523" w:rsidRDefault="00451523" w:rsidP="00897157">
            <w:pPr>
              <w:spacing w:before="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992E5" w14:textId="77777777" w:rsidR="00451523" w:rsidRDefault="00451523" w:rsidP="00897157">
            <w:pPr>
              <w:spacing w:before="240"/>
            </w:pPr>
            <w:r>
              <w:t>Target</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D509CC" w14:textId="77777777" w:rsidR="00451523" w:rsidRDefault="00451523" w:rsidP="00897157">
            <w:pPr>
              <w:spacing w:before="240"/>
            </w:pPr>
            <w:r>
              <w:t>Description</w:t>
            </w:r>
          </w:p>
        </w:tc>
      </w:tr>
      <w:tr w:rsidR="00451523" w14:paraId="688917BC" w14:textId="77777777" w:rsidTr="00897157">
        <w:trPr>
          <w:trHeight w:val="222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578B6" w14:textId="77777777" w:rsidR="00451523" w:rsidRDefault="00451523" w:rsidP="00897157">
            <w:pPr>
              <w:spacing w:before="240"/>
            </w:pPr>
            <w:r>
              <w:t xml:space="preserve"> Generalization</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C148BFA" w14:textId="77777777" w:rsidR="00451523" w:rsidRDefault="00451523" w:rsidP="00897157">
            <w:pPr>
              <w:spacing w:before="240"/>
            </w:pPr>
            <w:r>
              <w:t>Entity: FromToLocation</w:t>
            </w:r>
          </w:p>
          <w:p w14:paraId="2B4AAF97" w14:textId="77777777" w:rsidR="00451523" w:rsidRDefault="00451523" w:rsidP="00897157">
            <w:pPr>
              <w:spacing w:before="240"/>
            </w:pPr>
            <w:r>
              <w:t xml:space="preserve"> </w:t>
            </w:r>
          </w:p>
          <w:p w14:paraId="6B3F0F6A" w14:textId="77777777" w:rsidR="00451523" w:rsidRDefault="00451523" w:rsidP="00897157">
            <w:pPr>
              <w:spacing w:before="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6D3F545C" w14:textId="77777777" w:rsidR="00451523" w:rsidRDefault="00451523" w:rsidP="00897157">
            <w:pPr>
              <w:spacing w:before="240"/>
            </w:pPr>
            <w:r>
              <w:t>Entity:BoreholeEventLocation</w:t>
            </w:r>
          </w:p>
          <w:p w14:paraId="31943B31" w14:textId="77777777" w:rsidR="00451523" w:rsidRDefault="00451523" w:rsidP="00897157">
            <w:pPr>
              <w:spacing w:before="240"/>
            </w:pPr>
            <w:r>
              <w:t xml:space="preserve"> </w:t>
            </w:r>
          </w:p>
          <w:p w14:paraId="1EAFA4B0" w14:textId="77777777" w:rsidR="00451523" w:rsidRDefault="00451523" w:rsidP="00897157">
            <w:pPr>
              <w:spacing w:before="240"/>
            </w:pPr>
            <w:r>
              <w:t>Role:</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534DBE44" w14:textId="77777777" w:rsidR="00451523" w:rsidRDefault="00451523" w:rsidP="00897157">
            <w:pPr>
              <w:spacing w:before="240"/>
            </w:pPr>
            <w:r>
              <w:t xml:space="preserve">FromToLocation is a specialized location that describes an interval composed of </w:t>
            </w:r>
            <w:r>
              <w:lastRenderedPageBreak/>
              <w:t>two locations along the borehole trajectory defining the boundary of the interval.</w:t>
            </w:r>
          </w:p>
        </w:tc>
      </w:tr>
    </w:tbl>
    <w:p w14:paraId="6E6069C0" w14:textId="77777777" w:rsidR="00451523" w:rsidRDefault="00451523" w:rsidP="00451523">
      <w:pPr>
        <w:ind w:left="2160"/>
      </w:pPr>
    </w:p>
    <w:p w14:paraId="58F639DB" w14:textId="16D4E7F6" w:rsidR="00451523" w:rsidRDefault="00451523" w:rsidP="00D16BEC">
      <w:pPr>
        <w:pStyle w:val="Heading3"/>
      </w:pPr>
      <w:bookmarkStart w:id="230" w:name="_p21pi8gpg88" w:colFirst="0" w:colLast="0"/>
      <w:bookmarkStart w:id="231" w:name="_Toc24724642"/>
      <w:bookmarkStart w:id="232" w:name="_Toc28679687"/>
      <w:bookmarkEnd w:id="230"/>
      <w:r>
        <w:t>BoreholeLRS</w:t>
      </w:r>
      <w:bookmarkEnd w:id="231"/>
      <w:bookmarkEnd w:id="232"/>
    </w:p>
    <w:p w14:paraId="79166078" w14:textId="77777777" w:rsidR="00451523" w:rsidRDefault="00451523" w:rsidP="00D16BEC">
      <w:r>
        <w:t>Describes the 'Linear Referencing System' that frames all the locations of the BoreholeEvent(s) composing BoreholeEventCollections. This LRS consists of the linear element being measured, the method of measurement and the referent relative to which all locations are measured.</w:t>
      </w:r>
    </w:p>
    <w:p w14:paraId="6A7FDA98" w14:textId="00D37601" w:rsidR="00451523" w:rsidRDefault="00451523" w:rsidP="00D16BEC">
      <w:r>
        <w:t>Note: this class is an adaptation of ISO 19148 LR_PositionExpression (see ISO 19148 Figure 14).</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75"/>
        <w:gridCol w:w="2700"/>
        <w:gridCol w:w="3990"/>
      </w:tblGrid>
      <w:tr w:rsidR="00451523" w14:paraId="1CE4AE9F" w14:textId="77777777" w:rsidTr="00897157">
        <w:trPr>
          <w:trHeight w:val="9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1F4ED" w14:textId="77777777" w:rsidR="00451523" w:rsidRDefault="00451523" w:rsidP="00897157">
            <w:pPr>
              <w:spacing w:before="240"/>
            </w:pPr>
            <w:r>
              <w:t>Attribute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4DFDAA" w14:textId="77777777" w:rsidR="00451523" w:rsidRDefault="00451523" w:rsidP="00897157">
            <w:pPr>
              <w:spacing w:before="240"/>
            </w:pPr>
            <w:r>
              <w:t>Type and Multiplicity</w:t>
            </w:r>
          </w:p>
        </w:tc>
        <w:tc>
          <w:tcPr>
            <w:tcW w:w="3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094D3B" w14:textId="77777777" w:rsidR="00451523" w:rsidRDefault="00451523" w:rsidP="00897157">
            <w:pPr>
              <w:spacing w:before="240"/>
            </w:pPr>
            <w:r>
              <w:t>Definition</w:t>
            </w:r>
          </w:p>
        </w:tc>
      </w:tr>
      <w:tr w:rsidR="00451523" w14:paraId="33B64740" w14:textId="77777777" w:rsidTr="0089715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0BC99B" w14:textId="77777777" w:rsidR="00451523" w:rsidRDefault="00451523" w:rsidP="00897157">
            <w:pPr>
              <w:spacing w:before="240"/>
            </w:pPr>
            <w:r>
              <w:t>accuracyStatement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B41E97E" w14:textId="77777777" w:rsidR="00451523" w:rsidRDefault="00451523" w:rsidP="00897157">
            <w:pPr>
              <w:spacing w:before="240"/>
            </w:pPr>
            <w:r>
              <w:t>AccuracyStatementType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6AA76ABA" w14:textId="77777777" w:rsidR="00451523" w:rsidRDefault="00451523" w:rsidP="00897157">
            <w:pPr>
              <w:spacing w:before="240"/>
              <w:rPr>
                <w:sz w:val="16"/>
                <w:szCs w:val="16"/>
              </w:rPr>
            </w:pPr>
            <w:r>
              <w:t xml:space="preserve">Statement regarding the accuracy of the BoreholeLRS. </w:t>
            </w:r>
          </w:p>
        </w:tc>
      </w:tr>
      <w:tr w:rsidR="00451523" w14:paraId="3AE9DA98" w14:textId="77777777" w:rsidTr="0089715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D82861" w14:textId="77777777" w:rsidR="00451523" w:rsidRDefault="00451523" w:rsidP="00897157">
            <w:pPr>
              <w:spacing w:before="240"/>
            </w:pPr>
            <w:r>
              <w:t>precisionStatement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992120A" w14:textId="77777777" w:rsidR="00451523" w:rsidRDefault="00451523" w:rsidP="00897157">
            <w:pPr>
              <w:spacing w:before="240"/>
            </w:pPr>
            <w:r>
              <w:t>PrecisionStatementType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23CAECC4" w14:textId="77777777" w:rsidR="00451523" w:rsidRDefault="00451523" w:rsidP="00897157">
            <w:pPr>
              <w:spacing w:before="240"/>
              <w:rPr>
                <w:sz w:val="16"/>
                <w:szCs w:val="16"/>
              </w:rPr>
            </w:pPr>
            <w:r>
              <w:t xml:space="preserve">Statement regarding the precision of the BoreholeLRS. </w:t>
            </w:r>
          </w:p>
        </w:tc>
      </w:tr>
    </w:tbl>
    <w:p w14:paraId="3873C652" w14:textId="77777777" w:rsidR="00451523" w:rsidRDefault="00451523" w:rsidP="00451523">
      <w:pPr>
        <w:spacing w:before="240"/>
        <w:rPr>
          <w:b/>
          <w:color w:val="008000"/>
          <w:sz w:val="26"/>
          <w:szCs w:val="26"/>
        </w:rPr>
      </w:pPr>
      <w: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545"/>
        <w:gridCol w:w="2700"/>
        <w:gridCol w:w="3015"/>
        <w:gridCol w:w="1605"/>
      </w:tblGrid>
      <w:tr w:rsidR="00451523" w14:paraId="5EDEEFCB" w14:textId="77777777" w:rsidTr="00897157">
        <w:trPr>
          <w:trHeight w:val="9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C0E1B" w14:textId="77777777" w:rsidR="00451523" w:rsidRDefault="00451523" w:rsidP="00897157">
            <w:pPr>
              <w:spacing w:before="240"/>
            </w:pPr>
            <w:r>
              <w:t>Relation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06053D" w14:textId="77777777" w:rsidR="00451523" w:rsidRDefault="00451523" w:rsidP="00897157">
            <w:pPr>
              <w:spacing w:before="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03D06C" w14:textId="77777777" w:rsidR="00451523" w:rsidRDefault="00451523" w:rsidP="00897157">
            <w:pPr>
              <w:spacing w:before="240"/>
            </w:pPr>
            <w:r>
              <w:t>Target</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5FA237" w14:textId="77777777" w:rsidR="00451523" w:rsidRDefault="00451523" w:rsidP="00897157">
            <w:pPr>
              <w:spacing w:before="240"/>
            </w:pPr>
            <w:r>
              <w:t>Description</w:t>
            </w:r>
          </w:p>
        </w:tc>
      </w:tr>
      <w:tr w:rsidR="00451523" w14:paraId="78735B28" w14:textId="77777777" w:rsidTr="0089715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23A74" w14:textId="77777777" w:rsidR="00451523" w:rsidRDefault="00451523" w:rsidP="00897157">
            <w:pPr>
              <w:spacing w:before="240"/>
            </w:pPr>
            <w:r>
              <w:lastRenderedPageBreak/>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FA949B5" w14:textId="77777777" w:rsidR="00451523" w:rsidRDefault="00451523" w:rsidP="00897157">
            <w:pPr>
              <w:spacing w:before="240"/>
            </w:pPr>
            <w:r>
              <w:t>Entity: BoreholeEventCollection</w:t>
            </w:r>
          </w:p>
          <w:p w14:paraId="2C7D8F3B" w14:textId="77777777" w:rsidR="00451523" w:rsidRDefault="00451523" w:rsidP="00897157">
            <w:pPr>
              <w:spacing w:before="240"/>
            </w:pPr>
            <w:r>
              <w:t xml:space="preserve"> </w:t>
            </w:r>
          </w:p>
          <w:p w14:paraId="67EC822E" w14:textId="77777777" w:rsidR="00451523" w:rsidRDefault="00451523" w:rsidP="00897157">
            <w:pPr>
              <w:spacing w:before="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774AFDF1" w14:textId="77777777" w:rsidR="00451523" w:rsidRDefault="00451523" w:rsidP="00897157">
            <w:pPr>
              <w:spacing w:before="240"/>
            </w:pPr>
            <w:r>
              <w:t>Entity: BoreholeLRS</w:t>
            </w:r>
          </w:p>
          <w:p w14:paraId="12FD0196" w14:textId="77777777" w:rsidR="00451523" w:rsidRDefault="00451523" w:rsidP="00897157">
            <w:pPr>
              <w:spacing w:before="240"/>
            </w:pPr>
            <w:r>
              <w:t xml:space="preserve"> </w:t>
            </w:r>
          </w:p>
          <w:p w14:paraId="0F3294DD" w14:textId="77777777" w:rsidR="00451523" w:rsidRDefault="00451523" w:rsidP="00897157">
            <w:pPr>
              <w:spacing w:before="240"/>
            </w:pPr>
            <w:r>
              <w:t>Role: collectionLRS</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2858CB2" w14:textId="77777777" w:rsidR="00451523" w:rsidRDefault="00451523" w:rsidP="00897157">
            <w:pPr>
              <w:spacing w:before="240"/>
              <w:rPr>
                <w:sz w:val="16"/>
                <w:szCs w:val="16"/>
              </w:rPr>
            </w:pPr>
            <w:r>
              <w:t>Relates a BoreholeEventCollection to the Borehole Linear Referencing System (BoreholeLRS) framing the location of the BoreholeEvent(s) of the collection.</w:t>
            </w:r>
          </w:p>
        </w:tc>
      </w:tr>
      <w:tr w:rsidR="00451523" w14:paraId="47D60A69" w14:textId="77777777" w:rsidTr="0089715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D0D35" w14:textId="77777777" w:rsidR="00451523" w:rsidRDefault="00451523" w:rsidP="00897157">
            <w:pPr>
              <w:spacing w:before="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47097DF" w14:textId="77777777" w:rsidR="00451523" w:rsidRDefault="00451523" w:rsidP="00897157">
            <w:pPr>
              <w:spacing w:before="240"/>
            </w:pPr>
            <w:r>
              <w:t>Entity: BoreholeLRS</w:t>
            </w:r>
          </w:p>
          <w:p w14:paraId="4E7F3C53" w14:textId="77777777" w:rsidR="00451523" w:rsidRDefault="00451523" w:rsidP="00897157">
            <w:pPr>
              <w:spacing w:before="240"/>
            </w:pPr>
            <w:r>
              <w:t xml:space="preserve"> </w:t>
            </w:r>
          </w:p>
          <w:p w14:paraId="023A0EBA" w14:textId="77777777" w:rsidR="00451523" w:rsidRDefault="00451523" w:rsidP="00897157">
            <w:pPr>
              <w:spacing w:before="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0853AF7E" w14:textId="77777777" w:rsidR="00451523" w:rsidRDefault="00451523" w:rsidP="00897157">
            <w:pPr>
              <w:spacing w:before="240"/>
            </w:pPr>
            <w:r>
              <w:t>Entity: BoreholeReferencingMethod</w:t>
            </w:r>
          </w:p>
          <w:p w14:paraId="0D8037EA" w14:textId="77777777" w:rsidR="00451523" w:rsidRDefault="00451523" w:rsidP="00897157">
            <w:pPr>
              <w:spacing w:before="240"/>
              <w:jc w:val="center"/>
            </w:pPr>
            <w:r>
              <w:t xml:space="preserve"> </w:t>
            </w:r>
          </w:p>
          <w:p w14:paraId="0AEDCCE4" w14:textId="77777777" w:rsidR="00451523" w:rsidRDefault="00451523" w:rsidP="00897157">
            <w:pPr>
              <w:spacing w:before="240"/>
            </w:pPr>
            <w:r>
              <w:t>Role: BRM</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FD9F698" w14:textId="77777777" w:rsidR="00451523" w:rsidRDefault="00451523" w:rsidP="00897157">
            <w:pPr>
              <w:spacing w:before="240"/>
              <w:rPr>
                <w:sz w:val="16"/>
                <w:szCs w:val="16"/>
              </w:rPr>
            </w:pPr>
            <w:r>
              <w:t>Relates a BoreholeLRS to the referencing method used to measure the location of each BoreholeEvent.</w:t>
            </w:r>
          </w:p>
        </w:tc>
      </w:tr>
      <w:tr w:rsidR="00451523" w14:paraId="68C87C13" w14:textId="77777777" w:rsidTr="00897157">
        <w:trPr>
          <w:trHeight w:val="19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5A3090" w14:textId="77777777" w:rsidR="00451523" w:rsidRDefault="00451523" w:rsidP="00897157">
            <w:pPr>
              <w:spacing w:before="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405FD06" w14:textId="77777777" w:rsidR="00451523" w:rsidRDefault="00451523" w:rsidP="00897157">
            <w:pPr>
              <w:spacing w:before="240"/>
            </w:pPr>
            <w:r>
              <w:t>Entity:  BoreholeLRS</w:t>
            </w:r>
          </w:p>
          <w:p w14:paraId="44C89AA2" w14:textId="77777777" w:rsidR="00451523" w:rsidRDefault="00451523" w:rsidP="00897157">
            <w:pPr>
              <w:spacing w:before="240"/>
            </w:pPr>
            <w:r>
              <w:t xml:space="preserve"> </w:t>
            </w:r>
          </w:p>
          <w:p w14:paraId="5EE10F51" w14:textId="77777777" w:rsidR="00451523" w:rsidRDefault="00451523" w:rsidP="00897157">
            <w:pPr>
              <w:spacing w:before="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7B1587CA" w14:textId="77777777" w:rsidR="00451523" w:rsidRDefault="00451523" w:rsidP="00897157">
            <w:pPr>
              <w:spacing w:before="240"/>
            </w:pPr>
            <w:r>
              <w:t>Entity: BoreholeTrajectory</w:t>
            </w:r>
          </w:p>
          <w:p w14:paraId="040749C5" w14:textId="77777777" w:rsidR="00451523" w:rsidRDefault="00451523" w:rsidP="00897157">
            <w:pPr>
              <w:spacing w:before="240"/>
              <w:jc w:val="center"/>
            </w:pPr>
            <w:r>
              <w:t xml:space="preserve"> </w:t>
            </w:r>
          </w:p>
          <w:p w14:paraId="26A5C7EF" w14:textId="77777777" w:rsidR="00451523" w:rsidRDefault="00451523" w:rsidP="00897157">
            <w:pPr>
              <w:spacing w:before="240"/>
            </w:pPr>
            <w:r>
              <w:t>Role: linearElement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0F3EC99" w14:textId="77777777" w:rsidR="00451523" w:rsidRDefault="00451523" w:rsidP="00897157">
            <w:pPr>
              <w:spacing w:before="240"/>
              <w:rPr>
                <w:sz w:val="16"/>
                <w:szCs w:val="16"/>
              </w:rPr>
            </w:pPr>
            <w:r>
              <w:t>Relates a BoreholeLRS to the BoreholeTrajectory along which BoreholeEvent(s) are linearly referenced.</w:t>
            </w:r>
          </w:p>
        </w:tc>
      </w:tr>
      <w:tr w:rsidR="00451523" w14:paraId="69A319F9" w14:textId="77777777" w:rsidTr="0089715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4CE494" w14:textId="77777777" w:rsidR="00451523" w:rsidRDefault="00451523" w:rsidP="00897157">
            <w:pPr>
              <w:spacing w:before="240"/>
            </w:pPr>
            <w:r>
              <w:lastRenderedPageBreak/>
              <w:t>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6E9EF63" w14:textId="77777777" w:rsidR="00451523" w:rsidRDefault="00451523" w:rsidP="00897157">
            <w:pPr>
              <w:spacing w:before="240"/>
            </w:pPr>
            <w:r>
              <w:t>Entity:  TrajectoryReferent</w:t>
            </w:r>
          </w:p>
          <w:p w14:paraId="279178EA" w14:textId="77777777" w:rsidR="00451523" w:rsidRDefault="00451523" w:rsidP="00897157">
            <w:pPr>
              <w:spacing w:before="240"/>
            </w:pPr>
            <w:r>
              <w:t xml:space="preserve"> </w:t>
            </w:r>
          </w:p>
          <w:p w14:paraId="12D87B95" w14:textId="77777777" w:rsidR="00451523" w:rsidRDefault="00451523" w:rsidP="00897157">
            <w:pPr>
              <w:spacing w:before="240"/>
            </w:pPr>
            <w:r>
              <w:t>Role: trajectoryReferent</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1609BD0D" w14:textId="77777777" w:rsidR="00451523" w:rsidRDefault="00451523" w:rsidP="00897157">
            <w:pPr>
              <w:spacing w:before="240"/>
            </w:pPr>
            <w:r>
              <w:t>Entity: BoreholeLRS</w:t>
            </w:r>
          </w:p>
          <w:p w14:paraId="0EA65EDD" w14:textId="77777777" w:rsidR="00451523" w:rsidRDefault="00451523" w:rsidP="00897157">
            <w:pPr>
              <w:spacing w:before="240"/>
              <w:jc w:val="center"/>
            </w:pPr>
            <w:r>
              <w:t xml:space="preserve"> </w:t>
            </w:r>
          </w:p>
          <w:p w14:paraId="1F91EE2C" w14:textId="77777777" w:rsidR="00451523" w:rsidRDefault="00451523" w:rsidP="00897157">
            <w:pPr>
              <w:spacing w:before="240"/>
            </w:pPr>
            <w:r>
              <w:t>Role: location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C6AD611" w14:textId="77777777" w:rsidR="00451523" w:rsidRDefault="00451523" w:rsidP="00897157">
            <w:pPr>
              <w:spacing w:before="240"/>
              <w:rPr>
                <w:sz w:val="16"/>
                <w:szCs w:val="16"/>
              </w:rPr>
            </w:pPr>
            <w:r>
              <w:t xml:space="preserve">Relates a BoreholeLRS to the referent used to measure the BoreholeEvent linear position. </w:t>
            </w:r>
          </w:p>
        </w:tc>
      </w:tr>
    </w:tbl>
    <w:p w14:paraId="31285075" w14:textId="77777777" w:rsidR="00451523" w:rsidRDefault="00451523" w:rsidP="00451523">
      <w:pPr>
        <w:spacing w:before="240"/>
        <w:rPr>
          <w:b/>
          <w:color w:val="008000"/>
          <w:sz w:val="26"/>
          <w:szCs w:val="26"/>
        </w:rPr>
      </w:pPr>
      <w:bookmarkStart w:id="233" w:name="_9l4tw9f2ilm9" w:colFirst="0" w:colLast="0"/>
      <w:bookmarkEnd w:id="233"/>
    </w:p>
    <w:p w14:paraId="72A35AAA" w14:textId="4B62A93A" w:rsidR="00451523" w:rsidRDefault="00451523" w:rsidP="00D16BEC">
      <w:pPr>
        <w:pStyle w:val="Heading3"/>
      </w:pPr>
      <w:bookmarkStart w:id="234" w:name="_Toc24724643"/>
      <w:bookmarkStart w:id="235" w:name="_Toc28679688"/>
      <w:r w:rsidRPr="00D16BEC">
        <w:t>BoreholeTrajectory</w:t>
      </w:r>
      <w:bookmarkEnd w:id="234"/>
      <w:bookmarkEnd w:id="235"/>
    </w:p>
    <w:p w14:paraId="7FDA1481" w14:textId="2302FE00" w:rsidR="00451523" w:rsidRDefault="00451523" w:rsidP="00D16BEC">
      <w:r>
        <w:t>The linear geometry or feature (the trajectory) representing the centerline of the drilled hole, along which the distance is measured.  The measurement method is described by the Borehole Linear Referencing System.</w:t>
      </w:r>
    </w:p>
    <w:p w14:paraId="6C5196AA" w14:textId="7271DFB8" w:rsidR="00451523" w:rsidRDefault="00451523" w:rsidP="00D16BEC">
      <w:r>
        <w:t>It can express either the trajectory directly with a GM_Curve geometry or an existing feature having such shape. The latter reuse existing Borehole features, or any feature that displays a linear shape suitable to represent a borehole trajectory. For instance, alternative ways to describe the underground location of the trajectory, such as a collection of tropari measurements or a spatio-temporal geometry describing the location and time of the drilling operation as the drill head progresses in the ground.</w:t>
      </w:r>
    </w:p>
    <w:p w14:paraId="110DF710" w14:textId="77777777" w:rsidR="00451523" w:rsidRDefault="00451523" w:rsidP="00D16BEC">
      <w:r>
        <w:t>Because the BoreholeTrajectory may be a geometry or a feature containing a geometry it is modelled as a Union class.</w:t>
      </w:r>
    </w:p>
    <w:p w14:paraId="2D1CC435" w14:textId="4DD5228B" w:rsidR="00451523" w:rsidRDefault="00451523" w:rsidP="00D16BEC">
      <w:r>
        <w:t>Note: this class is an adaptation of ISO 19148 LR_LinearElement.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70"/>
        <w:gridCol w:w="2580"/>
        <w:gridCol w:w="4215"/>
      </w:tblGrid>
      <w:tr w:rsidR="00451523" w14:paraId="0DE36053" w14:textId="77777777" w:rsidTr="00897157">
        <w:trPr>
          <w:trHeight w:val="940"/>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FEADD" w14:textId="77777777" w:rsidR="00451523" w:rsidRDefault="00451523" w:rsidP="00897157">
            <w:pPr>
              <w:spacing w:before="240"/>
            </w:pPr>
            <w:r>
              <w:t>Attribute</w:t>
            </w:r>
          </w:p>
        </w:tc>
        <w:tc>
          <w:tcPr>
            <w:tcW w:w="25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01F04E" w14:textId="77777777" w:rsidR="00451523" w:rsidRDefault="00451523" w:rsidP="00897157">
            <w:pPr>
              <w:spacing w:before="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6CE03E" w14:textId="77777777" w:rsidR="00451523" w:rsidRDefault="00451523" w:rsidP="00897157">
            <w:pPr>
              <w:spacing w:before="240"/>
            </w:pPr>
            <w:r>
              <w:t>Definition</w:t>
            </w:r>
          </w:p>
        </w:tc>
      </w:tr>
      <w:tr w:rsidR="00451523" w14:paraId="7F402122" w14:textId="77777777" w:rsidTr="0089715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313A9" w14:textId="77777777" w:rsidR="00451523" w:rsidRDefault="00451523" w:rsidP="00897157">
            <w:pPr>
              <w:spacing w:before="240"/>
            </w:pPr>
            <w:r>
              <w:t>feature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16462D7D" w14:textId="77777777" w:rsidR="00451523" w:rsidRDefault="00451523" w:rsidP="00897157">
            <w:pPr>
              <w:spacing w:before="240"/>
            </w:pPr>
            <w:r>
              <w:t>GFI_Feature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1D4BC7E3" w14:textId="77777777" w:rsidR="00451523" w:rsidRDefault="00451523" w:rsidP="00897157">
            <w:pPr>
              <w:spacing w:before="240"/>
              <w:jc w:val="both"/>
            </w:pPr>
            <w:r>
              <w:t>A reference to an existing feature (distinct from the current Borehole) having a GM_Curve geometry.</w:t>
            </w:r>
          </w:p>
        </w:tc>
      </w:tr>
      <w:tr w:rsidR="00451523" w14:paraId="10DF200D" w14:textId="77777777" w:rsidTr="0089715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44151A" w14:textId="77777777" w:rsidR="00451523" w:rsidRDefault="00451523" w:rsidP="00897157">
            <w:pPr>
              <w:spacing w:before="240"/>
            </w:pPr>
            <w:r>
              <w:t>curve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00EA7B1D" w14:textId="77777777" w:rsidR="00451523" w:rsidRDefault="00451523" w:rsidP="00897157">
            <w:pPr>
              <w:spacing w:before="240"/>
            </w:pPr>
            <w:r>
              <w:t>GM_Curve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3E81B3E5" w14:textId="77777777" w:rsidR="00451523" w:rsidRDefault="00451523" w:rsidP="00897157">
            <w:pPr>
              <w:spacing w:before="240"/>
              <w:rPr>
                <w:sz w:val="16"/>
                <w:szCs w:val="16"/>
              </w:rPr>
            </w:pPr>
            <w:r>
              <w:t>The geometry of the borehole trajectory.</w:t>
            </w:r>
          </w:p>
        </w:tc>
      </w:tr>
    </w:tbl>
    <w:p w14:paraId="5ADD5914" w14:textId="77777777" w:rsidR="00451523" w:rsidRDefault="00451523" w:rsidP="00451523">
      <w:pPr>
        <w:spacing w:before="240"/>
      </w:pPr>
      <w: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35"/>
        <w:gridCol w:w="2280"/>
        <w:gridCol w:w="2370"/>
        <w:gridCol w:w="2280"/>
      </w:tblGrid>
      <w:tr w:rsidR="00451523" w14:paraId="58608C7A" w14:textId="77777777" w:rsidTr="00897157">
        <w:trPr>
          <w:trHeight w:val="94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F439B" w14:textId="77777777" w:rsidR="00451523" w:rsidRDefault="00451523" w:rsidP="00897157">
            <w:pPr>
              <w:spacing w:before="240"/>
            </w:pPr>
            <w:r>
              <w:lastRenderedPageBreak/>
              <w:t>Relation</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C18E5C" w14:textId="77777777" w:rsidR="00451523" w:rsidRDefault="00451523" w:rsidP="00897157">
            <w:pPr>
              <w:spacing w:before="240"/>
            </w:pPr>
            <w:r>
              <w:t>Source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7F65C4" w14:textId="77777777" w:rsidR="00451523" w:rsidRDefault="00451523" w:rsidP="00897157">
            <w:pPr>
              <w:spacing w:before="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700445" w14:textId="77777777" w:rsidR="00451523" w:rsidRDefault="00451523" w:rsidP="00897157">
            <w:pPr>
              <w:spacing w:before="240"/>
            </w:pPr>
            <w:r>
              <w:t>Description</w:t>
            </w:r>
          </w:p>
        </w:tc>
      </w:tr>
      <w:tr w:rsidR="00451523" w14:paraId="6790A103" w14:textId="77777777" w:rsidTr="00897157">
        <w:trPr>
          <w:trHeight w:val="22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FA141E" w14:textId="77777777" w:rsidR="00451523" w:rsidRDefault="00451523" w:rsidP="00897157">
            <w:pPr>
              <w:spacing w:before="240"/>
            </w:pPr>
            <w:r>
              <w:t xml:space="preserve"> Association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36E276AD" w14:textId="77777777" w:rsidR="00451523" w:rsidRDefault="00451523" w:rsidP="00897157">
            <w:pPr>
              <w:spacing w:before="240"/>
            </w:pPr>
            <w:r>
              <w:t>Entity: BoreholeLRS</w:t>
            </w:r>
          </w:p>
          <w:p w14:paraId="28EF9208" w14:textId="77777777" w:rsidR="00451523" w:rsidRDefault="00451523" w:rsidP="00897157">
            <w:pPr>
              <w:spacing w:before="240"/>
            </w:pPr>
            <w:r>
              <w:t xml:space="preserve"> </w:t>
            </w:r>
          </w:p>
          <w:p w14:paraId="09C205D1" w14:textId="77777777" w:rsidR="00451523" w:rsidRDefault="00451523" w:rsidP="00897157">
            <w:pPr>
              <w:spacing w:before="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7365CC49" w14:textId="77777777" w:rsidR="00451523" w:rsidRDefault="00451523" w:rsidP="00897157">
            <w:pPr>
              <w:spacing w:before="240"/>
            </w:pPr>
            <w:r>
              <w:t>Entity: BoreholeTrajectory</w:t>
            </w:r>
          </w:p>
          <w:p w14:paraId="235AF08D" w14:textId="77777777" w:rsidR="00451523" w:rsidRDefault="00451523" w:rsidP="00897157">
            <w:pPr>
              <w:spacing w:before="240"/>
            </w:pPr>
            <w:r>
              <w:t xml:space="preserve"> </w:t>
            </w:r>
          </w:p>
          <w:p w14:paraId="72CB1794" w14:textId="77777777" w:rsidR="00451523" w:rsidRDefault="00451523" w:rsidP="00897157">
            <w:pPr>
              <w:spacing w:before="240"/>
            </w:pPr>
            <w:r>
              <w:t>Role: linearElement</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7454781B" w14:textId="77777777" w:rsidR="00451523" w:rsidRDefault="00451523" w:rsidP="00897157">
            <w:pPr>
              <w:spacing w:before="240"/>
              <w:rPr>
                <w:sz w:val="16"/>
                <w:szCs w:val="16"/>
              </w:rPr>
            </w:pPr>
            <w:r>
              <w:t>Relates a BoreholeLRS to the BoreholeTrajectory along which BoreholeEvent(s) are linearly referenced.</w:t>
            </w:r>
          </w:p>
        </w:tc>
      </w:tr>
    </w:tbl>
    <w:p w14:paraId="21BADE7A" w14:textId="77777777" w:rsidR="00451523" w:rsidRDefault="00451523" w:rsidP="00D16BEC"/>
    <w:p w14:paraId="23721398" w14:textId="07DAAE73" w:rsidR="00451523" w:rsidRDefault="00451523" w:rsidP="00451523">
      <w:pPr>
        <w:pStyle w:val="Heading3"/>
      </w:pPr>
      <w:bookmarkStart w:id="236" w:name="_Toc24724644"/>
      <w:bookmarkStart w:id="237" w:name="_Toc28679689"/>
      <w:r w:rsidRPr="00D16BEC">
        <w:t>BoreholeReferencingMethod</w:t>
      </w:r>
      <w:bookmarkEnd w:id="236"/>
      <w:bookmarkEnd w:id="237"/>
    </w:p>
    <w:p w14:paraId="6A6662E4" w14:textId="77777777" w:rsidR="00451523" w:rsidRDefault="00451523" w:rsidP="00D16BEC">
      <w:r>
        <w:t>Describes the procedure used to establish the measured distance along the borehole trajectory. Commonly used referencing methods are expected to be described in appropriate methods registers.</w:t>
      </w:r>
    </w:p>
    <w:p w14:paraId="388C49E2" w14:textId="20B2FD19" w:rsidR="00451523" w:rsidRPr="00D16BEC" w:rsidRDefault="00451523" w:rsidP="00D16BEC">
      <w:r>
        <w:t>Note: this class is an adaptation of ISO 19148 LR_LinearReferencingMethod</w:t>
      </w:r>
      <w:r w:rsidR="00D16BEC">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55"/>
        <w:gridCol w:w="2610"/>
        <w:gridCol w:w="4200"/>
      </w:tblGrid>
      <w:tr w:rsidR="00451523" w14:paraId="0D45854E" w14:textId="77777777" w:rsidTr="0089715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3765" w14:textId="77777777" w:rsidR="00451523" w:rsidRDefault="00451523" w:rsidP="00897157">
            <w:pPr>
              <w:spacing w:before="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8904CB" w14:textId="77777777" w:rsidR="00451523" w:rsidRDefault="00451523" w:rsidP="00897157">
            <w:pPr>
              <w:spacing w:before="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89B731" w14:textId="77777777" w:rsidR="00451523" w:rsidRDefault="00451523" w:rsidP="00897157">
            <w:pPr>
              <w:spacing w:before="240"/>
            </w:pPr>
            <w:r>
              <w:t>Definition</w:t>
            </w:r>
          </w:p>
        </w:tc>
      </w:tr>
      <w:tr w:rsidR="00451523" w14:paraId="2D528FDE" w14:textId="77777777" w:rsidTr="0089715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17C525" w14:textId="77777777" w:rsidR="00451523" w:rsidRDefault="00451523" w:rsidP="00897157">
            <w:pPr>
              <w:spacing w:before="240"/>
            </w:pPr>
            <w:r>
              <w:t>name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0DF3050B" w14:textId="77777777" w:rsidR="00451523" w:rsidRDefault="00451523" w:rsidP="00897157">
            <w:pPr>
              <w:spacing w:before="240"/>
            </w:pPr>
            <w:r>
              <w:t>CharacterString</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F15405A" w14:textId="77777777" w:rsidR="00451523" w:rsidRDefault="00451523" w:rsidP="00897157">
            <w:pPr>
              <w:spacing w:before="240"/>
              <w:rPr>
                <w:sz w:val="16"/>
                <w:szCs w:val="16"/>
              </w:rPr>
            </w:pPr>
            <w:r>
              <w:t>The name of the referencing method.</w:t>
            </w:r>
          </w:p>
        </w:tc>
      </w:tr>
      <w:tr w:rsidR="00451523" w14:paraId="7B0773B4" w14:textId="77777777" w:rsidTr="0089715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6602F3" w14:textId="77777777" w:rsidR="00451523" w:rsidRDefault="00451523" w:rsidP="00897157">
            <w:pPr>
              <w:spacing w:before="240"/>
            </w:pPr>
            <w:r>
              <w:t>unit</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0B8C132D" w14:textId="77777777" w:rsidR="00451523" w:rsidRDefault="00451523" w:rsidP="00897157">
            <w:pPr>
              <w:spacing w:before="240"/>
            </w:pPr>
            <w:r>
              <w:t>UnitOfMeasureType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7C8523C" w14:textId="77777777" w:rsidR="00451523" w:rsidRDefault="00451523" w:rsidP="00897157">
            <w:pPr>
              <w:spacing w:before="240"/>
              <w:rPr>
                <w:sz w:val="16"/>
                <w:szCs w:val="16"/>
              </w:rPr>
            </w:pPr>
            <w:r>
              <w:t>The unit of measure used by the referencing method for measures along the borehole trajectory.</w:t>
            </w:r>
          </w:p>
        </w:tc>
      </w:tr>
    </w:tbl>
    <w:p w14:paraId="67EEAB29" w14:textId="77777777" w:rsidR="00451523" w:rsidRDefault="00451523" w:rsidP="00451523">
      <w:pPr>
        <w:spacing w:before="240"/>
        <w:ind w:left="2160"/>
        <w:rPr>
          <w:b/>
          <w:color w:val="008000"/>
          <w:sz w:val="26"/>
          <w:szCs w:val="26"/>
        </w:rPr>
      </w:pPr>
      <w:r>
        <w:rPr>
          <w:b/>
          <w:color w:val="008000"/>
          <w:sz w:val="26"/>
          <w:szCs w:val="26"/>
        </w:rP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785"/>
        <w:gridCol w:w="2055"/>
        <w:gridCol w:w="3015"/>
        <w:gridCol w:w="2010"/>
      </w:tblGrid>
      <w:tr w:rsidR="00451523" w14:paraId="0E85F9DB" w14:textId="77777777" w:rsidTr="00897157">
        <w:trPr>
          <w:trHeight w:val="94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3DF4" w14:textId="77777777" w:rsidR="00451523" w:rsidRDefault="00451523" w:rsidP="00897157">
            <w:pPr>
              <w:spacing w:before="240"/>
            </w:pPr>
            <w:r>
              <w:t>Relation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3A8F5C" w14:textId="77777777" w:rsidR="00451523" w:rsidRDefault="00451523" w:rsidP="00897157">
            <w:pPr>
              <w:spacing w:before="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9A8E79" w14:textId="77777777" w:rsidR="00451523" w:rsidRDefault="00451523" w:rsidP="00897157">
            <w:pPr>
              <w:spacing w:before="240"/>
            </w:pPr>
            <w:r>
              <w:t>Target</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586776" w14:textId="77777777" w:rsidR="00451523" w:rsidRDefault="00451523" w:rsidP="00897157">
            <w:pPr>
              <w:spacing w:before="240"/>
            </w:pPr>
            <w:r>
              <w:t>Description</w:t>
            </w:r>
          </w:p>
        </w:tc>
      </w:tr>
      <w:tr w:rsidR="00451523" w14:paraId="67B081FA" w14:textId="77777777" w:rsidTr="00897157">
        <w:trPr>
          <w:trHeight w:val="222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CEF949" w14:textId="77777777" w:rsidR="00451523" w:rsidRDefault="00451523" w:rsidP="00897157">
            <w:pPr>
              <w:spacing w:before="240"/>
            </w:pPr>
            <w:r>
              <w:lastRenderedPageBreak/>
              <w:t xml:space="preserve"> Association</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33E3E3C" w14:textId="77777777" w:rsidR="00451523" w:rsidRDefault="00451523" w:rsidP="00897157">
            <w:pPr>
              <w:spacing w:before="240"/>
            </w:pPr>
            <w:r>
              <w:t>Entity: BoreholeLRS</w:t>
            </w:r>
          </w:p>
          <w:p w14:paraId="15E66009" w14:textId="77777777" w:rsidR="00451523" w:rsidRDefault="00451523" w:rsidP="00897157">
            <w:pPr>
              <w:spacing w:before="240"/>
            </w:pPr>
            <w:r>
              <w:t xml:space="preserve"> </w:t>
            </w:r>
          </w:p>
          <w:p w14:paraId="41FF03C0" w14:textId="77777777" w:rsidR="00451523" w:rsidRDefault="00451523" w:rsidP="00897157">
            <w:pPr>
              <w:spacing w:before="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6F3FA55A" w14:textId="77777777" w:rsidR="00451523" w:rsidRDefault="00451523" w:rsidP="00897157">
            <w:pPr>
              <w:spacing w:before="240"/>
            </w:pPr>
            <w:r>
              <w:t>Entity: BoreholeReferencingMethod</w:t>
            </w:r>
          </w:p>
          <w:p w14:paraId="77B76E45" w14:textId="77777777" w:rsidR="00451523" w:rsidRDefault="00451523" w:rsidP="00897157">
            <w:pPr>
              <w:spacing w:before="240"/>
            </w:pPr>
            <w:r>
              <w:t xml:space="preserve"> </w:t>
            </w:r>
          </w:p>
          <w:p w14:paraId="530E4194" w14:textId="77777777" w:rsidR="00451523" w:rsidRDefault="00451523" w:rsidP="00897157">
            <w:pPr>
              <w:spacing w:before="240"/>
            </w:pPr>
            <w:r>
              <w:t>Role: BRM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4F6B5FC" w14:textId="77777777" w:rsidR="00451523" w:rsidRDefault="00451523" w:rsidP="00897157">
            <w:pPr>
              <w:spacing w:before="240"/>
              <w:rPr>
                <w:sz w:val="16"/>
                <w:szCs w:val="16"/>
              </w:rPr>
            </w:pPr>
            <w:r>
              <w:t>Relates a BoreholeLRS to the referencing method used to measure the location of each BoreholeEvent.</w:t>
            </w:r>
          </w:p>
        </w:tc>
      </w:tr>
    </w:tbl>
    <w:p w14:paraId="79773034" w14:textId="77777777" w:rsidR="00451523" w:rsidRDefault="00451523" w:rsidP="00451523"/>
    <w:p w14:paraId="6C8139AB" w14:textId="0DA46E98" w:rsidR="00451523" w:rsidRDefault="00451523" w:rsidP="00D16BEC">
      <w:pPr>
        <w:pStyle w:val="Heading3"/>
      </w:pPr>
      <w:bookmarkStart w:id="238" w:name="_66tnakbgtuhf" w:colFirst="0" w:colLast="0"/>
      <w:bookmarkStart w:id="239" w:name="_Toc24724645"/>
      <w:bookmarkStart w:id="240" w:name="_Toc28679690"/>
      <w:bookmarkEnd w:id="238"/>
      <w:r w:rsidRPr="00D16BEC">
        <w:t>DistanceExpression</w:t>
      </w:r>
      <w:bookmarkEnd w:id="239"/>
      <w:bookmarkEnd w:id="240"/>
    </w:p>
    <w:p w14:paraId="348E3BD9" w14:textId="1952270B" w:rsidR="00451523" w:rsidRDefault="00451523" w:rsidP="00D16BEC">
      <w:r>
        <w:t>Expresses a distance along the BoreholeTrajectory. Not all referents are necessarily located at the origin of a Borehole Trajectory. The referent is a real</w:t>
      </w:r>
      <w:r w:rsidR="00D16BEC">
        <w:t>-</w:t>
      </w:r>
      <w:r>
        <w:t>world feature (natural or artificial) designated as the reference point. This feature can be designated at the origin of the reference system (the zero) or located itself using another reference system (such as an external height datum like ‘sea level’) and therefore be different from zero.</w:t>
      </w:r>
    </w:p>
    <w:p w14:paraId="4F9ACEDF" w14:textId="3277E063" w:rsidR="00451523" w:rsidRDefault="00451523" w:rsidP="00D16BEC">
      <w:pPr>
        <w:rPr>
          <w:b/>
          <w:color w:val="008000"/>
          <w:sz w:val="26"/>
          <w:szCs w:val="26"/>
        </w:rPr>
      </w:pPr>
      <w:r>
        <w:t>Note: this class is adaptation of ISO 19148 LR_DistanceExpression</w:t>
      </w:r>
      <w:r w:rsidR="00D16BEC">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15"/>
        <w:gridCol w:w="2550"/>
        <w:gridCol w:w="4200"/>
      </w:tblGrid>
      <w:tr w:rsidR="00451523" w14:paraId="7C03ED7C" w14:textId="77777777" w:rsidTr="00897157">
        <w:trPr>
          <w:trHeight w:val="9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F0F17" w14:textId="77777777" w:rsidR="00451523" w:rsidRDefault="00451523" w:rsidP="00897157">
            <w:pPr>
              <w:spacing w:before="240"/>
            </w:pPr>
            <w:r>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F2A32C" w14:textId="77777777" w:rsidR="00451523" w:rsidRDefault="00451523" w:rsidP="00897157">
            <w:pPr>
              <w:spacing w:before="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6AA335" w14:textId="77777777" w:rsidR="00451523" w:rsidRDefault="00451523" w:rsidP="00897157">
            <w:pPr>
              <w:spacing w:before="240"/>
            </w:pPr>
            <w:r>
              <w:t>Definition</w:t>
            </w:r>
          </w:p>
        </w:tc>
      </w:tr>
      <w:tr w:rsidR="00451523" w14:paraId="5AF0BBB5" w14:textId="77777777" w:rsidTr="00897157">
        <w:trPr>
          <w:trHeight w:val="10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AA7F5" w14:textId="77777777" w:rsidR="00451523" w:rsidRDefault="00451523" w:rsidP="00897157">
            <w:pPr>
              <w:spacing w:before="240"/>
            </w:pPr>
            <w:r>
              <w:t>distanceAlong</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3CCA29DC" w14:textId="77777777" w:rsidR="00451523" w:rsidRDefault="00451523" w:rsidP="00897157">
            <w:pPr>
              <w:spacing w:before="240"/>
            </w:pPr>
            <w:r>
              <w:t>Measure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2B4BE2E" w14:textId="77777777" w:rsidR="00451523" w:rsidRDefault="00451523" w:rsidP="00897157">
            <w:pPr>
              <w:spacing w:before="240"/>
            </w:pPr>
            <w:r>
              <w:t>A measure (usually a distance) of this distance expression (maps to ISO 19148 distanceAlong).</w:t>
            </w:r>
          </w:p>
        </w:tc>
      </w:tr>
    </w:tbl>
    <w:p w14:paraId="605DF627" w14:textId="77777777" w:rsidR="00451523" w:rsidRDefault="00451523" w:rsidP="00451523">
      <w:pPr>
        <w:spacing w:before="240"/>
        <w:rPr>
          <w:b/>
          <w:color w:val="008000"/>
          <w:sz w:val="26"/>
          <w:szCs w:val="26"/>
        </w:rPr>
      </w:pPr>
    </w:p>
    <w:p w14:paraId="0FB9297C" w14:textId="3BE80EE8" w:rsidR="00451523" w:rsidRDefault="00451523" w:rsidP="00D16BEC">
      <w:pPr>
        <w:pStyle w:val="Heading3"/>
      </w:pPr>
      <w:bookmarkStart w:id="241" w:name="_9d82gcwfdn1r" w:colFirst="0" w:colLast="0"/>
      <w:bookmarkStart w:id="242" w:name="_Toc24724646"/>
      <w:bookmarkStart w:id="243" w:name="_Toc28679691"/>
      <w:bookmarkEnd w:id="241"/>
      <w:r w:rsidRPr="00D16BEC">
        <w:t>MeasureOrEvent</w:t>
      </w:r>
      <w:bookmarkEnd w:id="242"/>
      <w:bookmarkEnd w:id="243"/>
    </w:p>
    <w:p w14:paraId="4D79426D" w14:textId="77777777" w:rsidR="00451523" w:rsidRDefault="00451523" w:rsidP="00D16BEC">
      <w:r>
        <w:t>A position can be expressed using an explicit distance or be referring to another located feature, hence expressing that a feature is semantically at the same location by design (and not by coincidence). There are several cases when this design is appropriate: For example, Geologic units (intervals down the borehole) delimited by geologic contacts, with multiple interpretations using the same contacts.</w:t>
      </w:r>
    </w:p>
    <w:p w14:paraId="3FF63B45" w14:textId="581914ED" w:rsidR="00451523" w:rsidRDefault="00451523" w:rsidP="00D16BEC">
      <w:r>
        <w:t>Because MeasureOrEvent may be a geometry or another located feature</w:t>
      </w:r>
      <w:r w:rsidR="00D16BEC">
        <w:t>,</w:t>
      </w:r>
      <w:r>
        <w:t xml:space="preserve"> it is modeled as a Union class.</w:t>
      </w:r>
    </w:p>
    <w:p w14:paraId="644CA094" w14:textId="5544B830" w:rsidR="00451523" w:rsidRDefault="00451523" w:rsidP="00D16BEC">
      <w:pPr>
        <w:rPr>
          <w:b/>
          <w:color w:val="008000"/>
          <w:sz w:val="26"/>
          <w:szCs w:val="26"/>
        </w:rPr>
      </w:pPr>
      <w:r>
        <w:t>Note: this class is an adaptation of ISO 19148 LE_AtLocation and LE_FromToLocation pattern in which the properties are not LR_DistanceExpression but either distanceAlong or reference to a boreholeEvent.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85"/>
        <w:gridCol w:w="2505"/>
        <w:gridCol w:w="4275"/>
      </w:tblGrid>
      <w:tr w:rsidR="00451523" w14:paraId="43E0C56D" w14:textId="77777777" w:rsidTr="0089715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937C9" w14:textId="77777777" w:rsidR="00451523" w:rsidRDefault="00451523" w:rsidP="00897157">
            <w:pPr>
              <w:spacing w:before="240"/>
            </w:pPr>
            <w:r>
              <w:lastRenderedPageBreak/>
              <w:t>Attribute</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9E1B0B" w14:textId="77777777" w:rsidR="00451523" w:rsidRDefault="00451523" w:rsidP="00897157">
            <w:pPr>
              <w:spacing w:before="240"/>
            </w:pPr>
            <w:r>
              <w:t>Type and Multiplicity</w:t>
            </w:r>
          </w:p>
        </w:tc>
        <w:tc>
          <w:tcPr>
            <w:tcW w:w="4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806CF4" w14:textId="77777777" w:rsidR="00451523" w:rsidRDefault="00451523" w:rsidP="00897157">
            <w:pPr>
              <w:spacing w:before="240"/>
            </w:pPr>
            <w:r>
              <w:t>Definition</w:t>
            </w:r>
          </w:p>
        </w:tc>
      </w:tr>
      <w:tr w:rsidR="00451523" w14:paraId="34132983" w14:textId="77777777" w:rsidTr="0089715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2B8F2" w14:textId="77777777" w:rsidR="00451523" w:rsidRDefault="00451523" w:rsidP="00897157">
            <w:pPr>
              <w:spacing w:before="240"/>
            </w:pPr>
            <w:r>
              <w:t>boreholeEvent</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7DE74C" w14:textId="77777777" w:rsidR="00451523" w:rsidRDefault="00451523" w:rsidP="00897157">
            <w:pPr>
              <w:spacing w:before="240"/>
            </w:pPr>
            <w:r>
              <w:t>BoreholeEvent</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791EF7BE" w14:textId="77777777" w:rsidR="00451523" w:rsidRDefault="00451523" w:rsidP="00897157">
            <w:pPr>
              <w:spacing w:before="240"/>
              <w:rPr>
                <w:sz w:val="16"/>
                <w:szCs w:val="16"/>
              </w:rPr>
            </w:pPr>
            <w:r>
              <w:t>The event used to express the position (ex: a lithostratigraphic unit interval pointing to a geological contact).</w:t>
            </w:r>
          </w:p>
        </w:tc>
      </w:tr>
      <w:tr w:rsidR="00451523" w14:paraId="3A553982" w14:textId="77777777" w:rsidTr="00897157">
        <w:trPr>
          <w:trHeight w:val="120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2C64C6" w14:textId="77777777" w:rsidR="00451523" w:rsidRDefault="00451523" w:rsidP="00897157">
            <w:pPr>
              <w:spacing w:before="240"/>
            </w:pPr>
            <w:r>
              <w:t>distanceAlong</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6822E621" w14:textId="77777777" w:rsidR="00451523" w:rsidRDefault="00451523" w:rsidP="00897157">
            <w:pPr>
              <w:spacing w:before="240"/>
            </w:pPr>
            <w:r>
              <w:t>Measure</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1DE376E7" w14:textId="77777777" w:rsidR="00451523" w:rsidRDefault="00451523" w:rsidP="00897157">
            <w:pPr>
              <w:spacing w:before="240"/>
            </w:pPr>
            <w:r>
              <w:t>Measure (usually a distance) done according to the BoreholeReferencingMethod.</w:t>
            </w:r>
          </w:p>
        </w:tc>
      </w:tr>
    </w:tbl>
    <w:p w14:paraId="728C15E7" w14:textId="77777777" w:rsidR="00451523" w:rsidRPr="002A2579" w:rsidRDefault="00451523" w:rsidP="00451523">
      <w:pPr>
        <w:spacing w:before="240"/>
        <w:rPr>
          <w:b/>
          <w:color w:val="008000"/>
          <w:sz w:val="26"/>
          <w:szCs w:val="26"/>
        </w:rPr>
      </w:pPr>
      <w:r>
        <w:rPr>
          <w:b/>
          <w:color w:val="008000"/>
          <w:sz w:val="26"/>
          <w:szCs w:val="26"/>
        </w:rPr>
        <w:t xml:space="preserve"> </w:t>
      </w:r>
    </w:p>
    <w:p w14:paraId="03312B6B" w14:textId="77777777" w:rsidR="00451523" w:rsidRDefault="00451523" w:rsidP="00D16BEC">
      <w:pPr>
        <w:pStyle w:val="Heading3"/>
      </w:pPr>
      <w:bookmarkStart w:id="244" w:name="_Toc24724647"/>
      <w:bookmarkStart w:id="245" w:name="_Toc28679692"/>
      <w:r>
        <w:t>9.3.L TrajectoryReferent</w:t>
      </w:r>
      <w:bookmarkStart w:id="246" w:name="_x3pd0j7z2iv6" w:colFirst="0" w:colLast="0"/>
      <w:bookmarkEnd w:id="244"/>
      <w:bookmarkEnd w:id="245"/>
      <w:bookmarkEnd w:id="246"/>
    </w:p>
    <w:p w14:paraId="105B5BF3" w14:textId="77777777" w:rsidR="00451523" w:rsidRDefault="00451523" w:rsidP="00D16BEC">
      <w:r>
        <w:t>The referent provides the link between the 3D world and the 1D view (the linear referencing system). Depending on the BoreholeReferencingMethod, it may be the “zero” of the positioning within the BoreholeLRS.</w:t>
      </w:r>
    </w:p>
    <w:p w14:paraId="1BE335F9" w14:textId="041AFFEF" w:rsidR="00451523" w:rsidRDefault="00451523" w:rsidP="00D16BEC">
      <w:r>
        <w:t>The referent can either be a well-known feature (e.g.</w:t>
      </w:r>
      <w:r w:rsidR="00D16BEC">
        <w:t>,</w:t>
      </w:r>
      <w:r>
        <w:t xml:space="preserve"> BoreholeCollar) described with the corresponding semantics or a coordinate (point geometry).</w:t>
      </w:r>
    </w:p>
    <w:p w14:paraId="769A60E1" w14:textId="170DB665" w:rsidR="00451523" w:rsidRDefault="00451523" w:rsidP="00D16BEC">
      <w:r>
        <w:t>Note: this class is an adaptation of LR_Referent</w:t>
      </w:r>
      <w:r w:rsidR="00D16BEC">
        <w:t>.</w:t>
      </w:r>
    </w:p>
    <w:p w14:paraId="1B838643" w14:textId="1AD932FE" w:rsidR="00451523" w:rsidRDefault="00451523" w:rsidP="00D16BEC">
      <w:r>
        <w:t>Constraint:</w:t>
      </w:r>
    </w:p>
    <w:p w14:paraId="1FC268D2" w14:textId="77777777" w:rsidR="00451523" w:rsidRDefault="00451523" w:rsidP="007D2E67">
      <w:pPr>
        <w:numPr>
          <w:ilvl w:val="0"/>
          <w:numId w:val="34"/>
        </w:numPr>
      </w:pPr>
      <w:r>
        <w:t>“TrajectoryReferent info required”</w:t>
      </w:r>
    </w:p>
    <w:p w14:paraId="003C07C6" w14:textId="061707BD" w:rsidR="00451523" w:rsidRDefault="00451523" w:rsidP="007D2E67">
      <w:pPr>
        <w:numPr>
          <w:ilvl w:val="1"/>
          <w:numId w:val="34"/>
        </w:numPr>
      </w:pPr>
      <w:r>
        <w:t>OCL constraint: /* feature and position can't be empty at the same time.*/ inv: feature -&gt;notEmpty() or position -&gt;notEmpty()</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55"/>
        <w:gridCol w:w="2550"/>
        <w:gridCol w:w="4260"/>
      </w:tblGrid>
      <w:tr w:rsidR="00451523" w14:paraId="16C1FC75" w14:textId="77777777" w:rsidTr="0089715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2F559" w14:textId="77777777" w:rsidR="00451523" w:rsidRDefault="00451523" w:rsidP="00897157">
            <w:pPr>
              <w:spacing w:before="240"/>
            </w:pPr>
            <w:r>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8B1692" w14:textId="77777777" w:rsidR="00451523" w:rsidRDefault="00451523" w:rsidP="00897157">
            <w:pPr>
              <w:spacing w:before="240"/>
            </w:pPr>
            <w:r>
              <w:t>Type and Multiplicity</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EDD2EF" w14:textId="77777777" w:rsidR="00451523" w:rsidRDefault="00451523" w:rsidP="00897157">
            <w:pPr>
              <w:spacing w:before="240"/>
            </w:pPr>
            <w:r>
              <w:t>Definition</w:t>
            </w:r>
          </w:p>
        </w:tc>
      </w:tr>
      <w:tr w:rsidR="00451523" w14:paraId="49B4F1DD" w14:textId="77777777" w:rsidTr="0089715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EE1FB" w14:textId="77777777" w:rsidR="00451523" w:rsidRDefault="00451523" w:rsidP="00897157">
            <w:pPr>
              <w:spacing w:before="240"/>
            </w:pPr>
            <w:r>
              <w:t>feature</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0F302CFC" w14:textId="77777777" w:rsidR="00451523" w:rsidRDefault="00451523" w:rsidP="00897157">
            <w:pPr>
              <w:spacing w:before="240"/>
            </w:pPr>
            <w:r>
              <w:t>GFI_Feature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463A6802" w14:textId="029C86DD" w:rsidR="00451523" w:rsidRDefault="00451523" w:rsidP="00897157">
            <w:pPr>
              <w:spacing w:before="240"/>
              <w:rPr>
                <w:sz w:val="16"/>
                <w:szCs w:val="16"/>
              </w:rPr>
            </w:pPr>
            <w:r>
              <w:t>A well</w:t>
            </w:r>
            <w:r w:rsidR="00D16BEC">
              <w:t>-</w:t>
            </w:r>
            <w:r>
              <w:t>known feature (ex: BoreholeCollar, WellHead) described with its semantics.</w:t>
            </w:r>
          </w:p>
        </w:tc>
      </w:tr>
      <w:tr w:rsidR="00451523" w14:paraId="6F4C6E4F" w14:textId="77777777" w:rsidTr="0089715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AF7CA8" w14:textId="77777777" w:rsidR="00451523" w:rsidRDefault="00451523" w:rsidP="00897157">
            <w:pPr>
              <w:spacing w:before="240"/>
            </w:pPr>
            <w:r>
              <w:lastRenderedPageBreak/>
              <w:t>position</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104E1CEA" w14:textId="77777777" w:rsidR="00451523" w:rsidRDefault="00451523" w:rsidP="00897157">
            <w:pPr>
              <w:spacing w:before="240"/>
            </w:pPr>
            <w:r>
              <w:t>GM_Point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1FB7F55B" w14:textId="77777777" w:rsidR="00451523" w:rsidRDefault="00451523" w:rsidP="00897157">
            <w:pPr>
              <w:spacing w:before="240"/>
              <w:rPr>
                <w:sz w:val="16"/>
                <w:szCs w:val="16"/>
              </w:rPr>
            </w:pPr>
            <w:r>
              <w:t xml:space="preserve">The spatial position of this referent, given in some coordinate system. </w:t>
            </w:r>
          </w:p>
        </w:tc>
      </w:tr>
    </w:tbl>
    <w:p w14:paraId="6230CD20" w14:textId="77777777" w:rsidR="00451523" w:rsidRDefault="00451523" w:rsidP="00451523">
      <w:pPr>
        <w:spacing w:before="240"/>
        <w:rPr>
          <w:b/>
          <w:color w:val="008000"/>
          <w:sz w:val="26"/>
          <w:szCs w:val="26"/>
        </w:rPr>
      </w:pPr>
      <w:r>
        <w:rPr>
          <w:b/>
          <w:color w:val="008000"/>
          <w:sz w:val="26"/>
          <w:szCs w:val="26"/>
        </w:rP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50"/>
        <w:gridCol w:w="2400"/>
        <w:gridCol w:w="2235"/>
        <w:gridCol w:w="2280"/>
      </w:tblGrid>
      <w:tr w:rsidR="00451523" w14:paraId="6D79C251" w14:textId="77777777" w:rsidTr="00897157">
        <w:trPr>
          <w:trHeight w:val="940"/>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A2B5B" w14:textId="77777777" w:rsidR="00451523" w:rsidRDefault="00451523" w:rsidP="00897157">
            <w:pPr>
              <w:spacing w:before="240"/>
            </w:pPr>
            <w:r>
              <w:t>Relation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9DF6A9" w14:textId="77777777" w:rsidR="00451523" w:rsidRDefault="00451523" w:rsidP="00897157">
            <w:pPr>
              <w:spacing w:before="240"/>
            </w:pPr>
            <w:r>
              <w:t>Source</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0C787F" w14:textId="77777777" w:rsidR="00451523" w:rsidRDefault="00451523" w:rsidP="00897157">
            <w:pPr>
              <w:spacing w:before="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77AECD" w14:textId="77777777" w:rsidR="00451523" w:rsidRDefault="00451523" w:rsidP="00897157">
            <w:pPr>
              <w:spacing w:before="240"/>
            </w:pPr>
            <w:r>
              <w:t>Description</w:t>
            </w:r>
          </w:p>
        </w:tc>
      </w:tr>
      <w:tr w:rsidR="00451523" w14:paraId="744D4089" w14:textId="77777777" w:rsidTr="00897157">
        <w:trPr>
          <w:trHeight w:val="2500"/>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08114" w14:textId="77777777" w:rsidR="00451523" w:rsidRDefault="00451523" w:rsidP="00897157">
            <w:pPr>
              <w:spacing w:before="240"/>
            </w:pPr>
            <w:r>
              <w:t xml:space="preserve"> Association</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104CC95" w14:textId="77777777" w:rsidR="00451523" w:rsidRDefault="00451523" w:rsidP="00897157">
            <w:pPr>
              <w:spacing w:before="240"/>
            </w:pPr>
            <w:r>
              <w:t>Entity: TrajectoryReferent</w:t>
            </w:r>
          </w:p>
          <w:p w14:paraId="702954C1" w14:textId="77777777" w:rsidR="00451523" w:rsidRDefault="00451523" w:rsidP="00897157">
            <w:pPr>
              <w:spacing w:before="240"/>
            </w:pPr>
            <w:r>
              <w:t xml:space="preserve"> </w:t>
            </w:r>
          </w:p>
          <w:p w14:paraId="7CA56E24" w14:textId="77777777" w:rsidR="00451523" w:rsidRDefault="00451523" w:rsidP="00897157">
            <w:pPr>
              <w:spacing w:before="240"/>
            </w:pPr>
            <w:r>
              <w:t>Role: trajectoryReferent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717F48FF" w14:textId="77777777" w:rsidR="00451523" w:rsidRDefault="00451523" w:rsidP="00897157">
            <w:pPr>
              <w:spacing w:before="240"/>
            </w:pPr>
            <w:r>
              <w:t>Entity: BoreholeLRS</w:t>
            </w:r>
          </w:p>
          <w:p w14:paraId="3B204A76" w14:textId="77777777" w:rsidR="00451523" w:rsidRDefault="00451523" w:rsidP="00897157">
            <w:pPr>
              <w:spacing w:before="240"/>
            </w:pPr>
            <w:r>
              <w:t xml:space="preserve"> </w:t>
            </w:r>
          </w:p>
          <w:p w14:paraId="60D55307" w14:textId="77777777" w:rsidR="00451523" w:rsidRDefault="00451523" w:rsidP="00897157">
            <w:pPr>
              <w:spacing w:before="240"/>
            </w:pPr>
            <w:r>
              <w:t>Role: location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72DF1C4A" w14:textId="77777777" w:rsidR="00451523" w:rsidRDefault="00451523" w:rsidP="00897157">
            <w:pPr>
              <w:spacing w:before="240"/>
              <w:rPr>
                <w:sz w:val="16"/>
                <w:szCs w:val="16"/>
              </w:rPr>
            </w:pPr>
            <w:r>
              <w:t xml:space="preserve">Relates a BoreholeLRS to the referent used to measure the BoreholeEvent linear position. </w:t>
            </w:r>
          </w:p>
        </w:tc>
      </w:tr>
    </w:tbl>
    <w:p w14:paraId="52B1B923" w14:textId="77777777" w:rsidR="00451523" w:rsidRDefault="00451523" w:rsidP="00451523">
      <w:pPr>
        <w:spacing w:before="240"/>
      </w:pPr>
      <w:r>
        <w:rPr>
          <w:b/>
          <w:color w:val="008000"/>
          <w:sz w:val="26"/>
          <w:szCs w:val="26"/>
        </w:rPr>
        <w:t xml:space="preserve"> </w:t>
      </w:r>
    </w:p>
    <w:p w14:paraId="071846D0" w14:textId="49EE89BA" w:rsidR="00451523" w:rsidRDefault="00451523" w:rsidP="00D16BEC">
      <w:pPr>
        <w:pStyle w:val="Heading3"/>
      </w:pPr>
      <w:bookmarkStart w:id="247" w:name="_pzgadxbcm6qc" w:colFirst="0" w:colLast="0"/>
      <w:bookmarkStart w:id="248" w:name="_Toc24724648"/>
      <w:bookmarkStart w:id="249" w:name="_Toc28679693"/>
      <w:bookmarkEnd w:id="247"/>
      <w:r w:rsidRPr="00D16BEC">
        <w:t>AccuracyStatementType</w:t>
      </w:r>
      <w:bookmarkEnd w:id="248"/>
      <w:bookmarkEnd w:id="249"/>
    </w:p>
    <w:p w14:paraId="49615DE6" w14:textId="77777777" w:rsidR="00451523" w:rsidRDefault="00451523" w:rsidP="00D16BEC">
      <w:r>
        <w:t>Term describing an accuracy statement from a registry of accuracy description vocabulary.</w:t>
      </w:r>
    </w:p>
    <w:p w14:paraId="26940A6B" w14:textId="627BEE70" w:rsidR="00451523" w:rsidRDefault="00451523" w:rsidP="00D16BEC">
      <w:pPr>
        <w:pStyle w:val="Heading3"/>
      </w:pPr>
      <w:bookmarkStart w:id="250" w:name="_bm7kwqs5r1vz" w:colFirst="0" w:colLast="0"/>
      <w:bookmarkStart w:id="251" w:name="_Toc24724649"/>
      <w:bookmarkStart w:id="252" w:name="_Toc28679694"/>
      <w:bookmarkEnd w:id="250"/>
      <w:r w:rsidRPr="00D16BEC">
        <w:t>PrecisionStatementType</w:t>
      </w:r>
      <w:bookmarkEnd w:id="251"/>
      <w:bookmarkEnd w:id="252"/>
    </w:p>
    <w:p w14:paraId="186083E3" w14:textId="77777777" w:rsidR="00451523" w:rsidRDefault="00451523" w:rsidP="00D16BEC">
      <w:r>
        <w:t>Term describing a reference statement from a registry of precision description vocabulary.</w:t>
      </w:r>
    </w:p>
    <w:p w14:paraId="49B06D36" w14:textId="602A6156" w:rsidR="00451523" w:rsidRDefault="00451523" w:rsidP="00D16BEC">
      <w:pPr>
        <w:pStyle w:val="Heading3"/>
      </w:pPr>
      <w:bookmarkStart w:id="253" w:name="_ld45czqom200" w:colFirst="0" w:colLast="0"/>
      <w:bookmarkStart w:id="254" w:name="_Toc24724650"/>
      <w:bookmarkStart w:id="255" w:name="_Toc28679695"/>
      <w:bookmarkEnd w:id="253"/>
      <w:r w:rsidRPr="00D16BEC">
        <w:t>UnitOfMeasureType</w:t>
      </w:r>
      <w:bookmarkEnd w:id="254"/>
      <w:bookmarkEnd w:id="255"/>
      <w:r>
        <w:t xml:space="preserve"> </w:t>
      </w:r>
    </w:p>
    <w:p w14:paraId="7D7890EC" w14:textId="54E50D1D" w:rsidR="00451523" w:rsidRDefault="00451523" w:rsidP="00D16BEC">
      <w:r>
        <w:t>Term describing a unit of measurement from a unit of measurement registry (e.g.  QUDT, UCUM, etc.).</w:t>
      </w:r>
    </w:p>
    <w:p w14:paraId="155CA03A" w14:textId="7234E873" w:rsidR="00451523" w:rsidRDefault="00451523" w:rsidP="00D16BEC">
      <w:pPr>
        <w:pStyle w:val="Heading2"/>
      </w:pPr>
      <w:bookmarkStart w:id="256" w:name="_f0m8amo4kj87" w:colFirst="0" w:colLast="0"/>
      <w:bookmarkStart w:id="257" w:name="_Toc24724651"/>
      <w:bookmarkStart w:id="258" w:name="_Toc28679696"/>
      <w:bookmarkEnd w:id="256"/>
      <w:r w:rsidRPr="00D16BEC">
        <w:t>Logical</w:t>
      </w:r>
      <w:r>
        <w:t xml:space="preserve"> Model</w:t>
      </w:r>
      <w:bookmarkEnd w:id="257"/>
      <w:bookmarkEnd w:id="258"/>
    </w:p>
    <w:p w14:paraId="29BD9C52" w14:textId="72C67896" w:rsidR="00451523" w:rsidRDefault="00451523" w:rsidP="00D16BEC">
      <w:r>
        <w:t>The conceptual model was translated to a UML logical feature model GML profile in order to create a GML Application schema. This step is needed to create testable, by schema validation, instances using XML. The model is essentially the same as the conceptual model, but modelled as GML features.</w:t>
      </w:r>
    </w:p>
    <w:p w14:paraId="53FFEB1C" w14:textId="430D1997" w:rsidR="00451523" w:rsidRDefault="00451523" w:rsidP="00D16BEC">
      <w:r>
        <w:t xml:space="preserve">No specific extra rules were applied. </w:t>
      </w:r>
    </w:p>
    <w:p w14:paraId="1BEB6851" w14:textId="77777777" w:rsidR="00451523" w:rsidRDefault="00451523" w:rsidP="00D16BEC">
      <w:r>
        <w:t>The Logical model is presented in the following figures.</w:t>
      </w:r>
    </w:p>
    <w:p w14:paraId="310DA86B" w14:textId="77777777" w:rsidR="00451523" w:rsidRDefault="00451523" w:rsidP="00451523"/>
    <w:p w14:paraId="7402E52A" w14:textId="4FF1D816" w:rsidR="00451523" w:rsidRDefault="00D37F92" w:rsidP="00451523">
      <w:pPr>
        <w:keepNext/>
        <w:jc w:val="center"/>
      </w:pPr>
      <w:r>
        <w:rPr>
          <w:noProof/>
          <w:lang w:val="fr-FR"/>
        </w:rPr>
        <w:lastRenderedPageBreak/>
        <w:pict w14:anchorId="11E9C331">
          <v:shape id="Image 5" o:spid="_x0000_i1054" type="#_x0000_t75" alt="" style="width:456.65pt;height:564pt;visibility:visible;mso-wrap-style:square;mso-width-percent:0;mso-height-percent:0;mso-width-percent:0;mso-height-percent:0">
            <v:imagedata r:id="rId51" o:title=""/>
          </v:shape>
        </w:pict>
      </w:r>
      <w:r w:rsidR="00451523" w:rsidRPr="0071243A" w:rsidDel="0071243A">
        <w:t xml:space="preserve"> </w:t>
      </w:r>
    </w:p>
    <w:p w14:paraId="2E1E635C" w14:textId="77777777" w:rsidR="00451523" w:rsidRDefault="00451523" w:rsidP="00451523">
      <w:pPr>
        <w:pStyle w:val="Caption"/>
        <w:jc w:val="center"/>
      </w:pPr>
      <w:bookmarkStart w:id="259" w:name="_Toc28679745"/>
      <w:r>
        <w:t xml:space="preserve">Figure </w:t>
      </w:r>
      <w:r w:rsidR="009A3B32">
        <w:fldChar w:fldCharType="begin"/>
      </w:r>
      <w:r w:rsidR="009A3B32">
        <w:instrText xml:space="preserve"> SEQ Figure \* ARABIC </w:instrText>
      </w:r>
      <w:r w:rsidR="009A3B32">
        <w:fldChar w:fldCharType="separate"/>
      </w:r>
      <w:r>
        <w:rPr>
          <w:noProof/>
        </w:rPr>
        <w:t>12</w:t>
      </w:r>
      <w:r w:rsidR="009A3B32">
        <w:rPr>
          <w:noProof/>
        </w:rPr>
        <w:fldChar w:fldCharType="end"/>
      </w:r>
      <w:r w:rsidRPr="00102ED4">
        <w:t xml:space="preserve">: ‘BhML Core' </w:t>
      </w:r>
      <w:r>
        <w:t>logical</w:t>
      </w:r>
      <w:r w:rsidRPr="00102ED4">
        <w:t xml:space="preserve"> model – Positioning</w:t>
      </w:r>
      <w:bookmarkEnd w:id="259"/>
    </w:p>
    <w:p w14:paraId="5ED697DD" w14:textId="77777777" w:rsidR="00451523" w:rsidRDefault="00451523" w:rsidP="00451523"/>
    <w:p w14:paraId="698CD226" w14:textId="77777777" w:rsidR="00451523" w:rsidRDefault="00451523" w:rsidP="00451523"/>
    <w:p w14:paraId="5A66E5FA" w14:textId="3AD38F65" w:rsidR="00451523" w:rsidRDefault="00D37F92" w:rsidP="00451523">
      <w:pPr>
        <w:keepNext/>
        <w:jc w:val="center"/>
      </w:pPr>
      <w:r>
        <w:rPr>
          <w:noProof/>
          <w:lang w:val="fr-FR"/>
        </w:rPr>
        <w:lastRenderedPageBreak/>
        <w:pict w14:anchorId="3A03B214">
          <v:shape id="Image 31" o:spid="_x0000_i1053" type="#_x0000_t75" alt="" style="width:321.35pt;height:3in;visibility:visible;mso-wrap-style:square;mso-width-percent:0;mso-height-percent:0;mso-width-percent:0;mso-height-percent:0">
            <v:imagedata r:id="rId52" o:title=""/>
          </v:shape>
        </w:pict>
      </w:r>
    </w:p>
    <w:p w14:paraId="3891906C" w14:textId="77777777" w:rsidR="00451523" w:rsidRDefault="00451523" w:rsidP="00451523">
      <w:pPr>
        <w:pStyle w:val="Caption"/>
        <w:jc w:val="center"/>
      </w:pPr>
      <w:bookmarkStart w:id="260" w:name="_Toc28679746"/>
      <w:r>
        <w:t xml:space="preserve">Figure </w:t>
      </w:r>
      <w:r w:rsidR="009A3B32">
        <w:fldChar w:fldCharType="begin"/>
      </w:r>
      <w:r w:rsidR="009A3B32">
        <w:instrText xml:space="preserve"> SEQ Figure \* ARABIC </w:instrText>
      </w:r>
      <w:r w:rsidR="009A3B32">
        <w:fldChar w:fldCharType="separate"/>
      </w:r>
      <w:r>
        <w:rPr>
          <w:noProof/>
        </w:rPr>
        <w:t>13</w:t>
      </w:r>
      <w:r w:rsidR="009A3B32">
        <w:rPr>
          <w:noProof/>
        </w:rPr>
        <w:fldChar w:fldCharType="end"/>
      </w:r>
      <w:r>
        <w:t>: ‘</w:t>
      </w:r>
      <w:r w:rsidRPr="00ED072A">
        <w:t xml:space="preserve">BhML Core' </w:t>
      </w:r>
      <w:r>
        <w:t>logical</w:t>
      </w:r>
      <w:r w:rsidRPr="00ED072A">
        <w:t xml:space="preserve"> model - Borehole &amp; BoreholeEventCollection</w:t>
      </w:r>
      <w:bookmarkEnd w:id="260"/>
    </w:p>
    <w:p w14:paraId="435E4897" w14:textId="77777777" w:rsidR="00451523" w:rsidRDefault="00451523" w:rsidP="00451523"/>
    <w:p w14:paraId="13139C07" w14:textId="20E5074F" w:rsidR="00451523" w:rsidRDefault="00D37F92" w:rsidP="00451523">
      <w:pPr>
        <w:keepNext/>
        <w:jc w:val="center"/>
      </w:pPr>
      <w:r>
        <w:rPr>
          <w:noProof/>
          <w:lang w:val="fr-FR"/>
        </w:rPr>
        <w:pict w14:anchorId="7852F099">
          <v:shape id="Image 32" o:spid="_x0000_i1052" type="#_x0000_t75" alt="" style="width:304pt;height:84pt;visibility:visible;mso-wrap-style:square;mso-width-percent:0;mso-height-percent:0;mso-width-percent:0;mso-height-percent:0">
            <v:imagedata r:id="rId53" o:title=""/>
          </v:shape>
        </w:pict>
      </w:r>
    </w:p>
    <w:p w14:paraId="55AFE45D" w14:textId="689B7C83" w:rsidR="00451523" w:rsidRDefault="00451523" w:rsidP="00D16BEC">
      <w:pPr>
        <w:pStyle w:val="Caption"/>
        <w:jc w:val="center"/>
      </w:pPr>
      <w:bookmarkStart w:id="261" w:name="_Toc28679747"/>
      <w:r>
        <w:t xml:space="preserve">Figure </w:t>
      </w:r>
      <w:r w:rsidR="009A3B32">
        <w:fldChar w:fldCharType="begin"/>
      </w:r>
      <w:r w:rsidR="009A3B32">
        <w:instrText xml:space="preserve"> SEQ Figure \* ARABIC </w:instrText>
      </w:r>
      <w:r w:rsidR="009A3B32">
        <w:fldChar w:fldCharType="separate"/>
      </w:r>
      <w:r>
        <w:rPr>
          <w:noProof/>
        </w:rPr>
        <w:t>14</w:t>
      </w:r>
      <w:r w:rsidR="009A3B32">
        <w:rPr>
          <w:noProof/>
        </w:rPr>
        <w:fldChar w:fldCharType="end"/>
      </w:r>
      <w:r>
        <w:t xml:space="preserve">: </w:t>
      </w:r>
      <w:r w:rsidRPr="00A3448E">
        <w:t xml:space="preserve">'BhML Core' </w:t>
      </w:r>
      <w:r>
        <w:t xml:space="preserve">logical </w:t>
      </w:r>
      <w:r w:rsidRPr="00A3448E">
        <w:t>model - CodeLists</w:t>
      </w:r>
      <w:bookmarkEnd w:id="261"/>
    </w:p>
    <w:p w14:paraId="57D89708" w14:textId="30049272" w:rsidR="00451523" w:rsidRDefault="00451523" w:rsidP="00D16BEC">
      <w:pPr>
        <w:pStyle w:val="Heading2"/>
      </w:pPr>
      <w:bookmarkStart w:id="262" w:name="_hlkc644gv0jv" w:colFirst="0" w:colLast="0"/>
      <w:bookmarkStart w:id="263" w:name="_Toc24724652"/>
      <w:bookmarkStart w:id="264" w:name="_Toc28679697"/>
      <w:bookmarkEnd w:id="262"/>
      <w:r>
        <w:t xml:space="preserve">XML </w:t>
      </w:r>
      <w:r w:rsidRPr="00D16BEC">
        <w:t>Schema</w:t>
      </w:r>
      <w:r>
        <w:t xml:space="preserve"> (XSD) generation</w:t>
      </w:r>
      <w:bookmarkEnd w:id="263"/>
      <w:bookmarkEnd w:id="264"/>
    </w:p>
    <w:p w14:paraId="2B26E02E" w14:textId="77777777" w:rsidR="00451523" w:rsidRDefault="00451523" w:rsidP="00D16BEC">
      <w:r>
        <w:t>An XSD was generated using ShapeChange (interactive instruments GmbH), following ISO 19139 rules.</w:t>
      </w:r>
    </w:p>
    <w:p w14:paraId="1131BDE3" w14:textId="3A72E59F" w:rsidR="00451523" w:rsidRDefault="00451523" w:rsidP="00D16BEC">
      <w:r>
        <w:t xml:space="preserve">The XSD is not normative, but essentially a tool to validate test instance documents.  </w:t>
      </w:r>
    </w:p>
    <w:p w14:paraId="3C4E55DA" w14:textId="64DFE62B" w:rsidR="00451523" w:rsidRDefault="00451523" w:rsidP="00D16BEC">
      <w:r>
        <w:t>Two main choices were made</w:t>
      </w:r>
      <w:r w:rsidR="00D16BEC">
        <w:t>:</w:t>
      </w:r>
    </w:p>
    <w:p w14:paraId="2440625D" w14:textId="77777777" w:rsidR="00451523" w:rsidRDefault="00451523" w:rsidP="007D2E67">
      <w:pPr>
        <w:numPr>
          <w:ilvl w:val="0"/>
          <w:numId w:val="35"/>
        </w:numPr>
      </w:pPr>
      <w:r>
        <w:t>allow to link to standards that are not ISO191xx compliant (=where there are no subtype of gml:AbstractFeature) like RESQML, thus BhML:TrajectoryReferent:feature is Any; and</w:t>
      </w:r>
    </w:p>
    <w:p w14:paraId="3EF5E7D7" w14:textId="0B933D8C" w:rsidR="00451523" w:rsidRDefault="00451523" w:rsidP="007D2E67">
      <w:pPr>
        <w:numPr>
          <w:ilvl w:val="0"/>
          <w:numId w:val="35"/>
        </w:numPr>
      </w:pPr>
      <w:r>
        <w:t>attributes which corresponds to a codeList ‘xxxTypeTerm’ are typed gml:ReferenceType.</w:t>
      </w:r>
    </w:p>
    <w:p w14:paraId="7F7438EB" w14:textId="2AACCE1F" w:rsidR="00451523" w:rsidRPr="00D16BEC" w:rsidRDefault="00451523" w:rsidP="00D16BEC">
      <w:pPr>
        <w:rPr>
          <w:highlight w:val="yellow"/>
        </w:rPr>
      </w:pPr>
      <w:r>
        <w:t xml:space="preserve">The resulting schema is managed in GitHub : </w:t>
      </w:r>
      <w:hyperlink r:id="rId54">
        <w:r>
          <w:rPr>
            <w:color w:val="1155CC"/>
            <w:u w:val="single"/>
          </w:rPr>
          <w:t>https://raw.githubusercontent.com/opengeospatial/boreholeie/master/schemas/BhML-Core.xsd</w:t>
        </w:r>
      </w:hyperlink>
    </w:p>
    <w:p w14:paraId="4A3819DB" w14:textId="426C3FD2" w:rsidR="00451523" w:rsidRDefault="00451523" w:rsidP="00D16BEC">
      <w:r>
        <w:lastRenderedPageBreak/>
        <w:t xml:space="preserve">The ShapeChange configuration used is available in GitHub: </w:t>
      </w:r>
      <w:hyperlink r:id="rId55">
        <w:r>
          <w:rPr>
            <w:color w:val="1155CC"/>
            <w:u w:val="single"/>
          </w:rPr>
          <w:t>https://github.com/sgrellet/boreholeie/tree/master/shapechange_conf</w:t>
        </w:r>
      </w:hyperlink>
    </w:p>
    <w:p w14:paraId="1CC915DF" w14:textId="22001757" w:rsidR="00451523" w:rsidRPr="00D16BEC" w:rsidRDefault="00451523" w:rsidP="00451523">
      <w:r>
        <w:t>Some aspects of XSD generation from the Logical model have been subject of discussions between the IE members. Some deemed not crucial for the semantics of BhML model were described but not corrected to avoid derailing the IE timeline. As a result</w:t>
      </w:r>
      <w:r w:rsidR="00D16BEC">
        <w:t>,</w:t>
      </w:r>
      <w:r>
        <w:t xml:space="preserve"> they are tracked in the Borehole IE GitHub for further uptake by a SWG.</w:t>
      </w:r>
    </w:p>
    <w:p w14:paraId="6958CDCC" w14:textId="36D45221" w:rsidR="00451523" w:rsidRDefault="00451523" w:rsidP="00D16BEC">
      <w:pPr>
        <w:pStyle w:val="Heading1"/>
      </w:pPr>
      <w:bookmarkStart w:id="265" w:name="_xzf1a3loq50t" w:colFirst="0" w:colLast="0"/>
      <w:bookmarkStart w:id="266" w:name="_Toc24724653"/>
      <w:bookmarkStart w:id="267" w:name="_Toc28679698"/>
      <w:bookmarkEnd w:id="265"/>
      <w:r>
        <w:t>‘BhML Extension’ package</w:t>
      </w:r>
      <w:bookmarkEnd w:id="266"/>
      <w:bookmarkEnd w:id="267"/>
    </w:p>
    <w:p w14:paraId="27AE3023" w14:textId="0A5F9CB9" w:rsidR="00451523" w:rsidRDefault="00451523" w:rsidP="00D16BEC">
      <w:r>
        <w:t xml:space="preserve">This document proposes the seeds of a core package centered on a spatial model and a pattern to link to existing geoscience/engineering domains. Several other aspects of borehole are of interest and should eventually be addressed. </w:t>
      </w:r>
    </w:p>
    <w:p w14:paraId="607977C5" w14:textId="77777777" w:rsidR="00451523" w:rsidRDefault="00451523" w:rsidP="00D16BEC">
      <w:r>
        <w:t xml:space="preserve">This ER does not propose a specification, but reports on an experiment driven by the need to look into the issue of a specification that overlap multiple existing models. </w:t>
      </w:r>
    </w:p>
    <w:p w14:paraId="7966F2DB" w14:textId="0AABC878" w:rsidR="00451523" w:rsidRDefault="00451523" w:rsidP="00D16BEC">
      <w:r>
        <w:t xml:space="preserve">The </w:t>
      </w:r>
      <w:r w:rsidR="00D16BEC">
        <w:t>formalization</w:t>
      </w:r>
      <w:r>
        <w:t xml:space="preserve"> of the recommendations of this ER should be carried by a SWG and as further requirements emerge, more packages developed from the ‘BhML Core’ package.</w:t>
      </w:r>
    </w:p>
    <w:p w14:paraId="258179F9" w14:textId="7B3647EE" w:rsidR="00451523" w:rsidRDefault="00451523" w:rsidP="00D16BEC">
      <w:r>
        <w:t>In order to foster discussion during the scoping phase, ‘BhML Extension’ was bootstrapped from EPOS conceptual model. This and the testing phase helped identify the need for potential additional classes that may go into an ‘Extension’ package.</w:t>
      </w:r>
    </w:p>
    <w:p w14:paraId="3E457B63" w14:textId="6C727955" w:rsidR="00451523" w:rsidRDefault="00451523" w:rsidP="00D16BEC">
      <w:r>
        <w:t>For example, there is a need for generic information describing the Borehole (who, how, when, etc.) and also the other aspects that describe a Borehole (Construction, monitoring, management areas, etc.). Many of these are already summarized in pre-existing models such as GeoSciML, GWML2, several INSPIRE data specifications, the EU EPOS Borehole conceptual model, BoreholeML and RESQML.</w:t>
      </w:r>
    </w:p>
    <w:p w14:paraId="0A9B4E53" w14:textId="7EA5A617" w:rsidR="00451523" w:rsidRDefault="00451523" w:rsidP="00D16BEC">
      <w:r>
        <w:t>This semantic enrichment should be undertaken by a second Borehole IE or a SWG. In order to ease this uptake, all the Github issues that covered that topic were tagged accordingly in the Borehole IE GitHub repository.</w:t>
      </w:r>
    </w:p>
    <w:p w14:paraId="637C1904" w14:textId="751291CC" w:rsidR="00451523" w:rsidRDefault="00451523" w:rsidP="00D16BEC">
      <w:pPr>
        <w:pStyle w:val="Heading1"/>
      </w:pPr>
      <w:bookmarkStart w:id="268" w:name="_ntyy764wkud6" w:colFirst="0" w:colLast="0"/>
      <w:bookmarkStart w:id="269" w:name="_Toc24724654"/>
      <w:bookmarkStart w:id="270" w:name="_Toc28679699"/>
      <w:bookmarkEnd w:id="268"/>
      <w:r w:rsidRPr="00D16BEC">
        <w:t>Testing</w:t>
      </w:r>
      <w:bookmarkEnd w:id="269"/>
      <w:bookmarkEnd w:id="270"/>
    </w:p>
    <w:p w14:paraId="2AD898B4" w14:textId="64704754" w:rsidR="00451523" w:rsidRDefault="00451523" w:rsidP="00D16BEC">
      <w:pPr>
        <w:pStyle w:val="Heading2"/>
      </w:pPr>
      <w:bookmarkStart w:id="271" w:name="_bhpcpvnrhoz1" w:colFirst="0" w:colLast="0"/>
      <w:bookmarkStart w:id="272" w:name="_Toc24724655"/>
      <w:bookmarkStart w:id="273" w:name="_Toc28679700"/>
      <w:bookmarkEnd w:id="271"/>
      <w:r w:rsidRPr="00D16BEC">
        <w:t>Methodology</w:t>
      </w:r>
      <w:bookmarkEnd w:id="272"/>
      <w:bookmarkEnd w:id="273"/>
    </w:p>
    <w:p w14:paraId="53A884D1" w14:textId="426D440C" w:rsidR="00451523" w:rsidRDefault="00451523" w:rsidP="00D16BEC">
      <w:r>
        <w:t>One key aspect of this work was to reuse as much as possible existing standards.  BhML core should be as neutral as possible and provide a framework to position features from various domains along a borehole trajectory. Therefore, this ER does not address domain specific information.</w:t>
      </w:r>
    </w:p>
    <w:p w14:paraId="02FC197A" w14:textId="77777777" w:rsidR="00451523" w:rsidRDefault="00451523" w:rsidP="00D16BEC">
      <w:r>
        <w:t xml:space="preserve"> The core requirement class is limited to:</w:t>
      </w:r>
    </w:p>
    <w:p w14:paraId="1C69FEBE" w14:textId="77777777" w:rsidR="00451523" w:rsidRDefault="00451523" w:rsidP="00451523">
      <w:pPr>
        <w:jc w:val="both"/>
      </w:pPr>
    </w:p>
    <w:p w14:paraId="295E72F4" w14:textId="77777777" w:rsidR="00451523" w:rsidRDefault="00451523" w:rsidP="007D2E67">
      <w:pPr>
        <w:numPr>
          <w:ilvl w:val="0"/>
          <w:numId w:val="36"/>
        </w:numPr>
      </w:pPr>
      <w:r>
        <w:lastRenderedPageBreak/>
        <w:t>Positioning the trajectory of the borehole in space;</w:t>
      </w:r>
    </w:p>
    <w:p w14:paraId="276CC067" w14:textId="77777777" w:rsidR="00451523" w:rsidRDefault="00451523" w:rsidP="007D2E67">
      <w:pPr>
        <w:numPr>
          <w:ilvl w:val="0"/>
          <w:numId w:val="36"/>
        </w:numPr>
      </w:pPr>
      <w:r>
        <w:t>Identify a reference point in a 3D space and its equivalent relative position in 1D;</w:t>
      </w:r>
    </w:p>
    <w:p w14:paraId="203455C1" w14:textId="19069232" w:rsidR="00451523" w:rsidRDefault="00451523" w:rsidP="007D2E67">
      <w:pPr>
        <w:numPr>
          <w:ilvl w:val="0"/>
          <w:numId w:val="36"/>
        </w:numPr>
      </w:pPr>
      <w:r>
        <w:t>Provide a relative positioning along the trajectory defined in 1D for arbitrary data elements.</w:t>
      </w:r>
    </w:p>
    <w:p w14:paraId="7E29CD39" w14:textId="769ECC45" w:rsidR="00451523" w:rsidRDefault="00451523" w:rsidP="00D16BEC">
      <w:r>
        <w:t xml:space="preserve">Several of the existing standards or encodings use XML and therefore XML encoding was chosen for testing and demonstration. Choosing XML does not imply it is preferred over any other encoding. Reusability means different things for different encoding. UML and XSD are fixed and rely on class </w:t>
      </w:r>
      <w:r w:rsidR="00D16BEC">
        <w:t>specialization</w:t>
      </w:r>
      <w:r>
        <w:t xml:space="preserve"> for extension. OWL (RDFS) works differently: “schema” is more a tool for inference than validation (albeit the inference engine could signal inconsistencies). An inference engine can conclude an instance is of a specific type by applying the rule identified in OWL/RDFS, while XSD will flag unexpected use of the association as an error. Finally, some encodings have loose validation rules that depend on the context - from “duck typing” to application specific rules.</w:t>
      </w:r>
    </w:p>
    <w:p w14:paraId="00458F04" w14:textId="450F7152" w:rsidR="00451523" w:rsidRDefault="00451523" w:rsidP="00D16BEC">
      <w:r>
        <w:t>This ER uses the UML-&gt;XSD (ISO 19139) route to create XSD schemas that can be used testing with instance document. Instance documents presented in this ER are validated against that schema. Another scenario, described below, extends that schema and adds domain specific elements to demonstrate an alternative use. Other encodings will use other conformance rules.  XML encoding as per ISO 19136 uses XSD.</w:t>
      </w:r>
    </w:p>
    <w:p w14:paraId="2BD36FBF" w14:textId="5F1F20E7" w:rsidR="00451523" w:rsidRDefault="00451523" w:rsidP="00D16BEC">
      <w:r>
        <w:t>The testing was done through the creation of instance documents and comprises 2 main scenarios</w:t>
      </w:r>
      <w:r w:rsidR="00D16BEC">
        <w:t>.</w:t>
      </w:r>
    </w:p>
    <w:p w14:paraId="381858A2" w14:textId="64328230" w:rsidR="00451523" w:rsidRDefault="00451523" w:rsidP="007D2E67">
      <w:pPr>
        <w:numPr>
          <w:ilvl w:val="0"/>
          <w:numId w:val="37"/>
        </w:numPr>
      </w:pPr>
      <w:r>
        <w:t>Use case where elements from existing XML standards (domain specific) need to be located in a borehole.</w:t>
      </w:r>
      <w:r w:rsidR="00D16BEC">
        <w:t xml:space="preserve"> </w:t>
      </w:r>
      <w:r>
        <w:t xml:space="preserve">They are called “without dependency” because there are no schema level dependencies between BhML and the domain schema. </w:t>
      </w:r>
    </w:p>
    <w:p w14:paraId="22D5B9E0" w14:textId="6712C7D4" w:rsidR="00451523" w:rsidRDefault="00451523" w:rsidP="007D2E67">
      <w:pPr>
        <w:numPr>
          <w:ilvl w:val="0"/>
          <w:numId w:val="37"/>
        </w:numPr>
      </w:pPr>
      <w:r>
        <w:t>Use case where the core is extended by a community to create a new standard (a “</w:t>
      </w:r>
      <w:r>
        <w:rPr>
          <w:i/>
        </w:rPr>
        <w:t>MyBorehole</w:t>
      </w:r>
      <w:r>
        <w:t>” class derived from BhML Borehole). By creating a direct dependency to BhML, they are named “with dependency</w:t>
      </w:r>
      <w:r w:rsidR="00D16BEC">
        <w:t>.</w:t>
      </w:r>
      <w:r>
        <w:t>”</w:t>
      </w:r>
    </w:p>
    <w:p w14:paraId="08067D5D" w14:textId="56890F18" w:rsidR="00451523" w:rsidRDefault="00451523" w:rsidP="0021789B">
      <w:r>
        <w:t>Participants created instances documents using either approaches. Those who created instances using both ended up with very similar instances. The first one can readily cover simple cases without the need to create a new schema, and the second is more semantically rigorous because the community can adapt the core concept to fit their requirements.</w:t>
      </w:r>
    </w:p>
    <w:p w14:paraId="447F1F2E" w14:textId="6314E7F4" w:rsidR="00451523" w:rsidRDefault="00451523" w:rsidP="0021789B">
      <w:r>
        <w:t xml:space="preserve">A variation of the “Without dependency” scenario was also tested using SWE encoding (Sensor Web Enablement </w:t>
      </w:r>
      <w:r>
        <w:rPr>
          <w:color w:val="333333"/>
          <w:sz w:val="21"/>
          <w:szCs w:val="21"/>
          <w:highlight w:val="white"/>
        </w:rPr>
        <w:t>08-094r1</w:t>
      </w:r>
      <w:r>
        <w:t>), which provides a compact encoding using data structure.</w:t>
      </w:r>
    </w:p>
    <w:p w14:paraId="2450B795" w14:textId="6C3A2A90" w:rsidR="00451523" w:rsidRDefault="00451523" w:rsidP="0021789B">
      <w:r>
        <w:t>All the examples more or less follow that same structure described in sections 11.1.</w:t>
      </w:r>
      <w:r w:rsidR="0021789B">
        <w:t>1</w:t>
      </w:r>
      <w:r>
        <w:t>, 11.1.</w:t>
      </w:r>
      <w:r w:rsidR="0021789B">
        <w:t>2</w:t>
      </w:r>
      <w:r>
        <w:t xml:space="preserve"> and 11.1.</w:t>
      </w:r>
      <w:r w:rsidR="0021789B">
        <w:t>3</w:t>
      </w:r>
      <w:r>
        <w:t>.</w:t>
      </w:r>
    </w:p>
    <w:p w14:paraId="51F15179" w14:textId="0E7FD52B" w:rsidR="00451523" w:rsidRDefault="00451523" w:rsidP="0021789B">
      <w:r>
        <w:t xml:space="preserve">The testing phase started really soon along the modelling exercise to enable refining BhML models (and corresponding xsd schema) iteratively. During the IE, GitHub issues were created to support the conceptual model exercise (to document and keep track of decisions), the writing of </w:t>
      </w:r>
      <w:r>
        <w:lastRenderedPageBreak/>
        <w:t>the ER and to identify future work. All are documented and organized in a GitHub project (</w:t>
      </w:r>
      <w:hyperlink r:id="rId56">
        <w:r>
          <w:rPr>
            <w:color w:val="1155CC"/>
            <w:u w:val="single"/>
          </w:rPr>
          <w:t>https://github.com/opengeospatial/boreholeie/projects/1</w:t>
        </w:r>
      </w:hyperlink>
      <w:r>
        <w:t>).</w:t>
      </w:r>
    </w:p>
    <w:p w14:paraId="31CF772F" w14:textId="77777777" w:rsidR="00451523" w:rsidRDefault="00451523" w:rsidP="0021789B">
      <w:r>
        <w:t>To ease presentation, only XML snippets supporting the chapter they are located in are provided. The complete XML instances are provided on the Borehole IE GitHub.</w:t>
      </w:r>
    </w:p>
    <w:p w14:paraId="7F1C12F2" w14:textId="59219A07" w:rsidR="00451523" w:rsidRDefault="00451523" w:rsidP="0021789B">
      <w:r>
        <w:t>Only 3 comprehensive instance examples are provided in annex to highlight how specific Borehole features can be exposed using BhML model</w:t>
      </w:r>
      <w:r w:rsidR="0021789B">
        <w:t>:</w:t>
      </w:r>
    </w:p>
    <w:p w14:paraId="730FDC0D" w14:textId="6C698021" w:rsidR="00451523" w:rsidRDefault="00451523" w:rsidP="007D2E67">
      <w:pPr>
        <w:numPr>
          <w:ilvl w:val="0"/>
          <w:numId w:val="38"/>
        </w:numPr>
      </w:pPr>
      <w:r>
        <w:t>Observation log (+events as location and samples) -&gt; NRCan</w:t>
      </w:r>
      <w:r w:rsidR="0021789B">
        <w:t>;</w:t>
      </w:r>
    </w:p>
    <w:p w14:paraId="4279CE97" w14:textId="10BE09C0" w:rsidR="00451523" w:rsidRDefault="00451523" w:rsidP="007D2E67">
      <w:pPr>
        <w:numPr>
          <w:ilvl w:val="0"/>
          <w:numId w:val="38"/>
        </w:numPr>
      </w:pPr>
      <w:r>
        <w:t>Drillers log (three encoding options)</w:t>
      </w:r>
      <w:r w:rsidR="0021789B">
        <w:t>; and</w:t>
      </w:r>
    </w:p>
    <w:p w14:paraId="0CF941AA" w14:textId="1F13B528" w:rsidR="00451523" w:rsidRDefault="00451523" w:rsidP="007D2E67">
      <w:pPr>
        <w:numPr>
          <w:ilvl w:val="0"/>
          <w:numId w:val="38"/>
        </w:numPr>
      </w:pPr>
      <w:r>
        <w:t>Construction log -&gt; CERDI</w:t>
      </w:r>
      <w:r w:rsidR="0021789B">
        <w:t>.</w:t>
      </w:r>
    </w:p>
    <w:p w14:paraId="5158DBEA" w14:textId="31E2D332" w:rsidR="00451523" w:rsidRDefault="00451523" w:rsidP="007E7C7A">
      <w:pPr>
        <w:pStyle w:val="Heading3"/>
      </w:pPr>
      <w:bookmarkStart w:id="274" w:name="_b97egi61wgie" w:colFirst="0" w:colLast="0"/>
      <w:bookmarkStart w:id="275" w:name="_Toc24724656"/>
      <w:bookmarkStart w:id="276" w:name="_Toc28679701"/>
      <w:bookmarkEnd w:id="274"/>
      <w:r w:rsidRPr="007E7C7A">
        <w:t>Without</w:t>
      </w:r>
      <w:r>
        <w:t xml:space="preserve"> Dependency</w:t>
      </w:r>
      <w:bookmarkEnd w:id="275"/>
      <w:bookmarkEnd w:id="276"/>
    </w:p>
    <w:p w14:paraId="7987402D" w14:textId="25B74ED0" w:rsidR="00451523" w:rsidRDefault="007E7C7A" w:rsidP="007E7C7A">
      <w:r>
        <w:t>This scenario</w:t>
      </w:r>
      <w:r w:rsidR="00451523">
        <w:t xml:space="preserve"> is called “Without dependency” because there are no hard schema dependencies with BhML schema. To build a borehole from existing domain standard, one can simply start with </w:t>
      </w:r>
      <w:r w:rsidR="00451523">
        <w:rPr>
          <w:rFonts w:ascii="Courier New" w:eastAsia="Courier New" w:hAnsi="Courier New" w:cs="Courier New"/>
        </w:rPr>
        <w:t>Borehole</w:t>
      </w:r>
      <w:r w:rsidR="00451523">
        <w:t xml:space="preserve"> instance and insert domain specific classes in the </w:t>
      </w:r>
      <w:r w:rsidR="00451523">
        <w:rPr>
          <w:rFonts w:ascii="Courier New" w:eastAsia="Courier New" w:hAnsi="Courier New" w:cs="Courier New"/>
        </w:rPr>
        <w:t>BoreholeEventCollection</w:t>
      </w:r>
      <w:r w:rsidR="00451523">
        <w:t>. A synthetic view of the serialization looks like</w:t>
      </w:r>
      <w:r>
        <w:t xml:space="preserve"> is below.</w:t>
      </w:r>
    </w:p>
    <w:p w14:paraId="54B5FEA0"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&lt;BhML:Borehole (removed namespaces declarations)</w:t>
      </w:r>
    </w:p>
    <w:p w14:paraId="64F618C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xsi:schemaLocation="https://raw.githubusercontent.com/opengeospatial/boreholeie/master/schemas https://raw.githubusercontent.com/opengeospatial/boreholeie/master/schemas/BhML-Core.xsd http://www.opengis.net/gsml/4.1/GeoSciML-Basic&gt;</w:t>
      </w:r>
    </w:p>
    <w:p w14:paraId="5020EC79"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&lt;gml:description&gt;Complex example made of units constructed from reused contacts and samples.  This borehole is an encoding of a example described in Boisvert &amp;amp; Michaud, 1998&lt;/gml:description&gt;</w:t>
      </w:r>
    </w:p>
    <w:p w14:paraId="1A1CAC8F" w14:textId="77777777" w:rsidR="00451523" w:rsidRPr="00FC71E6" w:rsidRDefault="00451523" w:rsidP="00451523">
      <w:pPr>
        <w:rPr>
          <w:rFonts w:ascii="Courier New" w:eastAsia="Courier New" w:hAnsi="Courier New" w:cs="Courier New"/>
          <w:sz w:val="20"/>
          <w:szCs w:val="20"/>
          <w:lang w:val="fr-FR"/>
        </w:rPr>
      </w:pPr>
      <w:r>
        <w:rPr>
          <w:rFonts w:ascii="Courier New" w:eastAsia="Courier New" w:hAnsi="Courier New" w:cs="Courier New"/>
          <w:sz w:val="20"/>
          <w:szCs w:val="20"/>
        </w:rPr>
        <w:t xml:space="preserve">    </w:t>
      </w:r>
      <w:r w:rsidRPr="00FC71E6">
        <w:rPr>
          <w:rFonts w:ascii="Courier New" w:eastAsia="Courier New" w:hAnsi="Courier New" w:cs="Courier New"/>
          <w:sz w:val="20"/>
          <w:szCs w:val="20"/>
          <w:lang w:val="fr-FR"/>
        </w:rPr>
        <w:t>&lt;gml:identifier codeSpace="http://www.ietf.org/rfc/rfc2616"&gt;https://geoconnex.ca/id/waterwells/unbounded.1&lt;/gml:identifier&gt;</w:t>
      </w:r>
    </w:p>
    <w:p w14:paraId="5914B22E" w14:textId="77777777" w:rsidR="00451523" w:rsidRDefault="00451523" w:rsidP="00451523">
      <w:pPr>
        <w:rPr>
          <w:rFonts w:ascii="Courier New" w:eastAsia="Courier New" w:hAnsi="Courier New" w:cs="Courier New"/>
          <w:sz w:val="20"/>
          <w:szCs w:val="20"/>
        </w:rPr>
      </w:pPr>
      <w:r w:rsidRPr="00FC71E6">
        <w:rPr>
          <w:rFonts w:ascii="Courier New" w:eastAsia="Courier New" w:hAnsi="Courier New" w:cs="Courier New"/>
          <w:sz w:val="20"/>
          <w:szCs w:val="20"/>
          <w:lang w:val="fr-FR"/>
        </w:rPr>
        <w:t xml:space="preserve">    </w:t>
      </w:r>
      <w:r>
        <w:rPr>
          <w:rFonts w:ascii="Courier New" w:eastAsia="Courier New" w:hAnsi="Courier New" w:cs="Courier New"/>
          <w:sz w:val="20"/>
          <w:szCs w:val="20"/>
        </w:rPr>
        <w:t>&lt;gml:name codeSpace="urn:gin"&gt;demo&lt;/gml:name&gt;</w:t>
      </w:r>
    </w:p>
    <w:p w14:paraId="0A046C7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w:t>
      </w:r>
    </w:p>
    <w:p w14:paraId="66C1342B" w14:textId="77777777" w:rsidR="00451523" w:rsidRDefault="00451523" w:rsidP="00451523">
      <w:pPr>
        <w:rPr>
          <w:rFonts w:ascii="Courier New" w:eastAsia="Courier New" w:hAnsi="Courier New" w:cs="Courier New"/>
          <w:sz w:val="20"/>
          <w:szCs w:val="20"/>
        </w:rPr>
      </w:pPr>
    </w:p>
    <w:p w14:paraId="1CFB3EE6"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&lt;BhML:collectionLRS&gt;</w:t>
      </w:r>
    </w:p>
    <w:p w14:paraId="6DA8B8E5"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 gml:id="LRS1"&gt;</w:t>
      </w:r>
    </w:p>
    <w:p w14:paraId="7CCA23FF"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&lt;gml:description&gt;The reference is an arbitrary point on the ground at the top of the borehole.  Because it's also the beginning of the linear element, it's both, providing no trajectoryReferent  would also be valid by using "absolute" Referencing method&lt;/gml:description&gt;</w:t>
      </w:r>
    </w:p>
    <w:p w14:paraId="71D3E2BF"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&lt;gml:name&gt;ground&lt;/gml:name&gt;</w:t>
      </w:r>
    </w:p>
    <w:p w14:paraId="68AEB5FE"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&lt;BhML:accuracyStatement xlink:href="https://opengis.org/def/accuracy/good" xlink:title="Good"/&gt;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&lt;BhML:precisionStatement xlink:href="http://www.opengis.net/def/nil/OGC/0/unknown" xlink:title="Unknown"/&gt;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1188ADD0"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4380C48D"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&lt;BhML:name&gt;relative&lt;/BhML:name&gt;</w:t>
      </w:r>
    </w:p>
    <w:p w14:paraId="3E0133B5"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&lt;BhML:unit xlink:href="http://qudt.org/vocab/unit/M" xlink:title="meter"/&gt;</w:t>
      </w:r>
    </w:p>
    <w:p w14:paraId="4F298277"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067EF5A9"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4FA3137C"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3E2F53A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38A87B0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32842A6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 gml:id="well.1" srsDimension="2" srsName="http://www.opengis.net/gml/srs/epsg.xml#4326"&gt;</w:t>
      </w:r>
    </w:p>
    <w:p w14:paraId="135ADAF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&lt;gml:posList&gt;47.593616 -70.390738 379.269 47.593616 -70.390738 379.269 360.469&lt;/gml:posList&gt;</w:t>
      </w:r>
    </w:p>
    <w:p w14:paraId="1F8E84F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&lt;/gml:LineString&gt;</w:t>
      </w:r>
    </w:p>
    <w:p w14:paraId="398F54F7"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4ABB56C8"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0FFD0256"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784F623F"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18791642"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78578FC1"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uom="http://qudt.org/vocab/unit/M"&gt;0.00&lt;/BhML:distanceAlong&gt;</w:t>
      </w:r>
    </w:p>
    <w:p w14:paraId="5232DEA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0494196A"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 gml:id="TR1"&gt;</w:t>
      </w:r>
    </w:p>
    <w:p w14:paraId="409FB732"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&lt;gml:identifier codeSpace="urn:_"&gt;Collar position&lt;/gml:identifier&gt;</w:t>
      </w:r>
    </w:p>
    <w:p w14:paraId="4A43E22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294744EA"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 srsDimension="3" srsName="urn:ogc:def:crs:EPSG::4326"&gt;</w:t>
      </w:r>
    </w:p>
    <w:p w14:paraId="2E2B839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&lt;gml:pos&gt;47.593616 -70.390738 379.269 47.593616&lt;/gml:pos&gt;</w:t>
      </w:r>
    </w:p>
    <w:p w14:paraId="56636B9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&lt;/gml:Point&gt;</w:t>
      </w:r>
    </w:p>
    <w:p w14:paraId="3F22EA0D"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3979D408"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11C8128C"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437C3DF4"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1061A338"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0CBF4C3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21DB047D"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&lt;/BhML:BoreholeLRS&gt;</w:t>
      </w:r>
    </w:p>
    <w:p w14:paraId="6A47FF95"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&lt;/BhML:collectionLRS&gt;</w:t>
      </w:r>
    </w:p>
    <w:p w14:paraId="6724DE9A"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0C7CB43B"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271AFFB2"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&lt;BhML:locatedMember xlink:href="http://resource.bhml/org/classifier/boreholeFeatures/surface"/&gt;</w:t>
      </w:r>
    </w:p>
    <w:p w14:paraId="51D01559"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36CFCE5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5D2B1B92"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9CD8C93"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3D96C9C1"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uom="http://qudt.org/vocab/unit/M"&gt;0&lt;/BhML:distanceAlong&gt;</w:t>
      </w:r>
    </w:p>
    <w:p w14:paraId="5CC6CF99"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5216FC4B"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6D9AFAC"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78353EEF"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2DBC54C8"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2D0D3D2C" w14:textId="77777777"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78F26A8B" w14:textId="0457436E" w:rsidR="00451523" w:rsidRDefault="00451523" w:rsidP="00451523">
      <w:pPr>
        <w:rPr>
          <w:rFonts w:ascii="Courier New" w:eastAsia="Courier New" w:hAnsi="Courier New" w:cs="Courier New"/>
          <w:sz w:val="20"/>
          <w:szCs w:val="20"/>
        </w:rPr>
      </w:pPr>
      <w:r>
        <w:rPr>
          <w:rFonts w:ascii="Courier New" w:eastAsia="Courier New" w:hAnsi="Courier New" w:cs="Courier New"/>
          <w:sz w:val="20"/>
          <w:szCs w:val="20"/>
        </w:rPr>
        <w:t>&lt;!-- etc --&gt;</w:t>
      </w:r>
    </w:p>
    <w:p w14:paraId="7D0B8A9A" w14:textId="50BF28B5" w:rsidR="00451523" w:rsidRDefault="00451523" w:rsidP="00451523">
      <w:r>
        <w:lastRenderedPageBreak/>
        <w:t>A full example is available in GitHub (</w:t>
      </w:r>
      <w:hyperlink r:id="rId57">
        <w:r>
          <w:rPr>
            <w:color w:val="1155CC"/>
            <w:u w:val="single"/>
          </w:rPr>
          <w:t>https://github.com/opengeospatial/boreholeie/blob/master/instances/NRCan/GSC_BoisvertMichaud.xml</w:t>
        </w:r>
      </w:hyperlink>
      <w:r>
        <w:t>)</w:t>
      </w:r>
      <w:r w:rsidR="007E7C7A">
        <w:t>.</w:t>
      </w:r>
    </w:p>
    <w:p w14:paraId="3ED13FF7" w14:textId="77777777" w:rsidR="00451523" w:rsidRDefault="00451523" w:rsidP="007E7C7A">
      <w:r>
        <w:t xml:space="preserve">A caveat of this encoding is that </w:t>
      </w:r>
      <w:r>
        <w:rPr>
          <w:rFonts w:ascii="Courier New" w:eastAsia="Courier New" w:hAnsi="Courier New" w:cs="Courier New"/>
        </w:rPr>
        <w:t>BhML:Borehol</w:t>
      </w:r>
      <w:r>
        <w:t>e itself does not have any properties to carry domain specific values (such as the owner, the drilling method, etc.). This aspect has been clearly described in a corresponding GitHub issue and is part of proposed future work.</w:t>
      </w:r>
    </w:p>
    <w:p w14:paraId="2F7A0E21" w14:textId="493173E1" w:rsidR="00451523" w:rsidRDefault="00451523" w:rsidP="007E7C7A">
      <w:r>
        <w:t>The encoding of the Union (</w:t>
      </w:r>
      <w:r>
        <w:rPr>
          <w:rFonts w:ascii="Courier New" w:eastAsia="Courier New" w:hAnsi="Courier New" w:cs="Courier New"/>
        </w:rPr>
        <w:t>BhML:MeasureOrEvent</w:t>
      </w:r>
      <w:r>
        <w:t>) would also require rework, solutions are already identified in the corresponding GitHub issue for future work.</w:t>
      </w:r>
    </w:p>
    <w:p w14:paraId="12C5BD9A" w14:textId="41F885D6" w:rsidR="00451523" w:rsidRDefault="00451523" w:rsidP="007E7C7A">
      <w:r>
        <w:t>Another implementation of the ‘Without Dependency’ approach is the route taken for RESQML related testing (see section 11.6). ‘Semantic’ mapping is done between BhML and RESQML models. As equivalences are found between both, it is possible to transfer (e.g.</w:t>
      </w:r>
      <w:r w:rsidR="007E7C7A">
        <w:t>,</w:t>
      </w:r>
      <w:r>
        <w:t xml:space="preserve"> by using XSLT) instances from one model to the other without destroying information.</w:t>
      </w:r>
    </w:p>
    <w:p w14:paraId="02CCD848" w14:textId="1094BAEA" w:rsidR="00451523" w:rsidRDefault="00451523" w:rsidP="007E7C7A">
      <w:pPr>
        <w:pStyle w:val="Heading3"/>
      </w:pPr>
      <w:bookmarkStart w:id="277" w:name="_lhp9k8gt05xe" w:colFirst="0" w:colLast="0"/>
      <w:bookmarkStart w:id="278" w:name="_Toc24724657"/>
      <w:bookmarkStart w:id="279" w:name="_Toc28679702"/>
      <w:bookmarkEnd w:id="277"/>
      <w:r>
        <w:t xml:space="preserve">With </w:t>
      </w:r>
      <w:r w:rsidRPr="007E7C7A">
        <w:t>dependency</w:t>
      </w:r>
      <w:bookmarkEnd w:id="278"/>
      <w:bookmarkEnd w:id="279"/>
    </w:p>
    <w:p w14:paraId="062CF228" w14:textId="34D355A9" w:rsidR="00451523" w:rsidRDefault="00451523" w:rsidP="00451523">
      <w:r>
        <w:t xml:space="preserve">With dependency requires the community to create a dependency with BhML by subtyping </w:t>
      </w:r>
      <w:r>
        <w:rPr>
          <w:rFonts w:ascii="Courier New" w:eastAsia="Courier New" w:hAnsi="Courier New" w:cs="Courier New"/>
        </w:rPr>
        <w:t>BhML:Borehole</w:t>
      </w:r>
      <w:r>
        <w:t xml:space="preserve"> (or any BhML types). </w:t>
      </w:r>
    </w:p>
    <w:p w14:paraId="0552ADD6" w14:textId="0E1A76A3" w:rsidR="00451523" w:rsidRDefault="00D37F92" w:rsidP="00451523">
      <w:pPr>
        <w:keepNext/>
        <w:jc w:val="center"/>
      </w:pPr>
      <w:r>
        <w:rPr>
          <w:noProof/>
          <w:lang w:val="fr-FR"/>
        </w:rPr>
        <w:pict w14:anchorId="41DB1DFE">
          <v:shape id="image11.png" o:spid="_x0000_i1051" type="#_x0000_t75" alt="A screenshot of a cell phone&#13;&#10;&#13;&#10;Description automatically generated" style="width:439.35pt;height:232pt;visibility:visible;mso-wrap-style:square;mso-width-percent:0;mso-height-percent:0;mso-width-percent:0;mso-height-percent:0">
            <v:imagedata r:id="rId58" o:title="A screenshot of a cell phone&#13;&#10;&#13;&#10;Description automatically generated"/>
          </v:shape>
        </w:pict>
      </w:r>
    </w:p>
    <w:p w14:paraId="68DADDD8" w14:textId="2A8A0625" w:rsidR="00451523" w:rsidRDefault="00451523" w:rsidP="007E7C7A">
      <w:pPr>
        <w:pStyle w:val="Caption"/>
        <w:jc w:val="center"/>
      </w:pPr>
      <w:bookmarkStart w:id="280" w:name="_Toc28679748"/>
      <w:r>
        <w:t xml:space="preserve">Figure </w:t>
      </w:r>
      <w:r w:rsidR="009A3B32">
        <w:fldChar w:fldCharType="begin"/>
      </w:r>
      <w:r w:rsidR="009A3B32">
        <w:instrText xml:space="preserve"> SEQ Figure \* ARABIC </w:instrText>
      </w:r>
      <w:r w:rsidR="009A3B32">
        <w:fldChar w:fldCharType="separate"/>
      </w:r>
      <w:r>
        <w:rPr>
          <w:noProof/>
        </w:rPr>
        <w:t>15</w:t>
      </w:r>
      <w:r w:rsidR="009A3B32">
        <w:rPr>
          <w:noProof/>
        </w:rPr>
        <w:fldChar w:fldCharType="end"/>
      </w:r>
      <w:r>
        <w:t>: With dependency reuse of 'BhML Core' example</w:t>
      </w:r>
      <w:bookmarkEnd w:id="280"/>
    </w:p>
    <w:p w14:paraId="7D6EDE83" w14:textId="0C1A7370" w:rsidR="00451523" w:rsidRDefault="00451523" w:rsidP="007E7C7A">
      <w:r>
        <w:t>The instance is essentially the same as in the previous section (except for the subtyped classes). The benefit of this option is to add domain specific properties and potentially alter constraints.</w:t>
      </w:r>
    </w:p>
    <w:p w14:paraId="215B531C"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&lt;my:MyBorehole&gt; (this is a community redefined borehole)</w:t>
      </w:r>
    </w:p>
    <w:p w14:paraId="4790150A"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&lt;!-- (see without dependency - same content up to : --&gt;</w:t>
      </w:r>
    </w:p>
    <w:p w14:paraId="7D83FF7D" w14:textId="77777777" w:rsidR="00451523" w:rsidRPr="00FF1A1D" w:rsidRDefault="00451523" w:rsidP="00451523">
      <w:pPr>
        <w:jc w:val="both"/>
        <w:rPr>
          <w:rFonts w:ascii="Courier New" w:hAnsi="Courier New" w:cs="Courier New"/>
          <w:sz w:val="18"/>
          <w:szCs w:val="18"/>
        </w:rPr>
      </w:pPr>
    </w:p>
    <w:p w14:paraId="4BED5CF7"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lastRenderedPageBreak/>
        <w:t>&lt;my:indexData&gt;</w:t>
      </w:r>
    </w:p>
    <w:p w14:paraId="6C1441A0"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6026856B"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40D94219"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69C985F5"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7324EFC7"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&lt;cit:CI_RoleCode codeList="http://www.isotc211.org/2005/resources/Codelist/gmxCodelists.xml" codeListValue="owner"/&gt;</w:t>
      </w:r>
    </w:p>
    <w:p w14:paraId="6B0F9515"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4FD74721" w14:textId="77777777" w:rsidR="00451523" w:rsidRPr="00FF1A1D" w:rsidRDefault="00451523" w:rsidP="00451523">
      <w:pPr>
        <w:jc w:val="both"/>
        <w:rPr>
          <w:rFonts w:ascii="Courier New" w:hAnsi="Courier New" w:cs="Courier New"/>
          <w:sz w:val="18"/>
          <w:szCs w:val="18"/>
          <w:lang w:val="fr-FR"/>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&lt;cit:party&gt;</w:t>
      </w:r>
    </w:p>
    <w:p w14:paraId="10D0AA9D" w14:textId="77777777" w:rsidR="00451523" w:rsidRPr="00FF1A1D" w:rsidRDefault="00451523" w:rsidP="00451523">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302DF28C"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&lt;cit:name&gt;</w:t>
      </w:r>
    </w:p>
    <w:p w14:paraId="6DBEB076"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&lt;gco:CharacterString&gt;Natural Resources Canada&lt;/gco:CharacterString&gt;</w:t>
      </w:r>
    </w:p>
    <w:p w14:paraId="47848345" w14:textId="77777777" w:rsidR="00451523" w:rsidRPr="00FF1A1D" w:rsidRDefault="00451523" w:rsidP="00451523">
      <w:pPr>
        <w:jc w:val="both"/>
        <w:rPr>
          <w:rFonts w:ascii="Courier New" w:hAnsi="Courier New" w:cs="Courier New"/>
          <w:sz w:val="18"/>
          <w:szCs w:val="18"/>
          <w:lang w:val="fr-FR"/>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&lt;/cit:name&gt;</w:t>
      </w:r>
    </w:p>
    <w:p w14:paraId="41ACD731" w14:textId="77777777" w:rsidR="00451523" w:rsidRPr="00FF1A1D" w:rsidRDefault="00451523" w:rsidP="00451523">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1EC84693"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&lt;/cit:party&gt;</w:t>
      </w:r>
    </w:p>
    <w:p w14:paraId="04482BBB"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5FC24C7E"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3BFD7A61"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&lt;!-- … --&gt;</w:t>
      </w:r>
    </w:p>
    <w:p w14:paraId="064CB7B4" w14:textId="77777777" w:rsidR="00451523" w:rsidRPr="00FF1A1D" w:rsidRDefault="00451523" w:rsidP="00451523">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060F5C17" w14:textId="6DCB59CA" w:rsidR="00451523" w:rsidRPr="007E7C7A" w:rsidRDefault="00451523" w:rsidP="007E7C7A">
      <w:pPr>
        <w:jc w:val="both"/>
        <w:rPr>
          <w:rFonts w:ascii="Courier New" w:hAnsi="Courier New" w:cs="Courier New"/>
          <w:sz w:val="18"/>
          <w:szCs w:val="18"/>
        </w:rPr>
      </w:pPr>
      <w:r w:rsidRPr="00FF1A1D">
        <w:rPr>
          <w:rFonts w:ascii="Courier New" w:hAnsi="Courier New" w:cs="Courier New"/>
          <w:sz w:val="18"/>
          <w:szCs w:val="18"/>
        </w:rPr>
        <w:t xml:space="preserve"> &lt;/my:indexData&gt;</w:t>
      </w:r>
    </w:p>
    <w:p w14:paraId="14F04E1F" w14:textId="2D408CE0" w:rsidR="00451523" w:rsidRDefault="00451523" w:rsidP="00451523">
      <w:r>
        <w:t xml:space="preserve">A full example is available in GitHub :  </w:t>
      </w:r>
      <w:hyperlink r:id="rId59">
        <w:r>
          <w:rPr>
            <w:color w:val="1155CC"/>
            <w:u w:val="single"/>
          </w:rPr>
          <w:t>https://github.com/opengeospatial/boreholeie/blob/master/instances/NRCan/GSC_BoisvertMichaud_dep.xml</w:t>
        </w:r>
      </w:hyperlink>
      <w:r>
        <w:t xml:space="preserve"> and also provided in annex B.</w:t>
      </w:r>
    </w:p>
    <w:p w14:paraId="0E8D2890" w14:textId="62E3061B" w:rsidR="00451523" w:rsidRDefault="00451523" w:rsidP="00451523">
      <w:pPr>
        <w:pStyle w:val="Heading3"/>
      </w:pPr>
      <w:bookmarkStart w:id="281" w:name="_gtmimzhuldb7" w:colFirst="0" w:colLast="0"/>
      <w:bookmarkStart w:id="282" w:name="_Toc24724658"/>
      <w:bookmarkStart w:id="283" w:name="_Toc28679703"/>
      <w:bookmarkEnd w:id="281"/>
      <w:r>
        <w:t>Without Dependency variation using SWE encoding</w:t>
      </w:r>
      <w:bookmarkEnd w:id="282"/>
      <w:bookmarkEnd w:id="283"/>
      <w:r>
        <w:t xml:space="preserve"> </w:t>
      </w:r>
    </w:p>
    <w:p w14:paraId="5859C84B" w14:textId="77777777" w:rsidR="00451523" w:rsidRDefault="00451523" w:rsidP="007E7C7A">
      <w:r>
        <w:t>This approach is a variation of the “Without Dependency” one.</w:t>
      </w:r>
    </w:p>
    <w:p w14:paraId="68F57768" w14:textId="3A6E16A5" w:rsidR="00451523" w:rsidRPr="007E7C7A" w:rsidRDefault="00451523" w:rsidP="007E7C7A">
      <w:pPr>
        <w:rPr>
          <w:highlight w:val="yellow"/>
        </w:rPr>
      </w:pPr>
      <w:r>
        <w:t>SWE Common encoding (OGC 08-094r1) provides an alternative representation for datasets (as opposed to domain model). It is more suitable, and more compact, to encode large collection of results.</w:t>
      </w:r>
    </w:p>
    <w:p w14:paraId="2BF2C645" w14:textId="2C6793CE" w:rsidR="00451523" w:rsidRDefault="00451523" w:rsidP="007E7C7A">
      <w:r>
        <w:t>The elements of interest are the SWE mappings to properties in the BhML model</w:t>
      </w:r>
      <w:r w:rsidR="007E7C7A">
        <w:t>.</w:t>
      </w:r>
    </w:p>
    <w:p w14:paraId="1BAD17B7" w14:textId="77777777" w:rsidR="00451523" w:rsidRDefault="00451523" w:rsidP="00451523"/>
    <w:p w14:paraId="5A73885E" w14:textId="77777777" w:rsidR="00451523" w:rsidRPr="00B47A61" w:rsidRDefault="00451523" w:rsidP="00451523">
      <w:pPr>
        <w:ind w:left="720" w:firstLine="720"/>
        <w:rPr>
          <w:rFonts w:ascii="Courier New" w:hAnsi="Courier New" w:cs="Courier New"/>
          <w:sz w:val="18"/>
          <w:szCs w:val="18"/>
        </w:rPr>
      </w:pPr>
      <w:r w:rsidRPr="00B47A61">
        <w:rPr>
          <w:rFonts w:ascii="Courier New" w:hAnsi="Courier New" w:cs="Courier New"/>
          <w:sz w:val="18"/>
          <w:szCs w:val="18"/>
        </w:rPr>
        <w:lastRenderedPageBreak/>
        <w:t>&lt;swe:field name="from"&gt;</w:t>
      </w:r>
    </w:p>
    <w:p w14:paraId="1D43638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3D4E02A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74C91EA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&lt;/swe:Quantity&gt;</w:t>
      </w:r>
    </w:p>
    <w:p w14:paraId="62AADAC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&lt;/swe:field&gt;</w:t>
      </w:r>
    </w:p>
    <w:p w14:paraId="4F977E3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 name="to"&gt;</w:t>
      </w:r>
    </w:p>
    <w:p w14:paraId="01D23591"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 xml:space="preserve">                    </w:t>
      </w:r>
      <w:r w:rsidRPr="00B47A61">
        <w:rPr>
          <w:rFonts w:ascii="Courier New" w:hAnsi="Courier New" w:cs="Courier New"/>
          <w:sz w:val="18"/>
          <w:szCs w:val="18"/>
          <w:lang w:val="fr-FR"/>
        </w:rPr>
        <w:t>&lt;swe:Quantity definition="https://www.opengis.net/def/BoreholeML/FromToLocation/to"&gt;</w:t>
      </w:r>
    </w:p>
    <w:p w14:paraId="785D9B8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3A241EB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&lt;/swe:Quantity&gt;</w:t>
      </w:r>
    </w:p>
    <w:p w14:paraId="35586268" w14:textId="1C9E13D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&lt;/swe:field&gt;</w:t>
      </w:r>
    </w:p>
    <w:p w14:paraId="1AC3FA30" w14:textId="77777777" w:rsidR="00451523" w:rsidRDefault="00451523" w:rsidP="007E7C7A">
      <w:r>
        <w:t>A more comprehensive example is provided in annex C.</w:t>
      </w:r>
    </w:p>
    <w:p w14:paraId="6B61C513" w14:textId="776BD5F3" w:rsidR="00451523" w:rsidRDefault="00451523" w:rsidP="007E7C7A">
      <w:pPr>
        <w:pStyle w:val="Heading2"/>
      </w:pPr>
      <w:bookmarkStart w:id="284" w:name="_pwbshab8oqxx" w:colFirst="0" w:colLast="0"/>
      <w:bookmarkStart w:id="285" w:name="_Toc24724659"/>
      <w:bookmarkStart w:id="286" w:name="_Toc28679704"/>
      <w:bookmarkEnd w:id="284"/>
      <w:r>
        <w:t xml:space="preserve">EPOS COSC </w:t>
      </w:r>
      <w:r w:rsidRPr="007E7C7A">
        <w:t>Sample</w:t>
      </w:r>
      <w:bookmarkEnd w:id="285"/>
      <w:bookmarkEnd w:id="286"/>
    </w:p>
    <w:p w14:paraId="20D2483D" w14:textId="2EC452B6" w:rsidR="00451523" w:rsidRDefault="00451523" w:rsidP="007E7C7A">
      <w:r>
        <w:t>The European Plate Observing System (EPOS) is a research infrastructure gathering many domain</w:t>
      </w:r>
      <w:r w:rsidR="007E7C7A">
        <w:t>s in</w:t>
      </w:r>
      <w:r>
        <w:t xml:space="preserve"> observing the solid earth.</w:t>
      </w:r>
    </w:p>
    <w:p w14:paraId="7034B45D" w14:textId="406F9752" w:rsidR="00451523" w:rsidRDefault="00451523" w:rsidP="007E7C7A">
      <w:r>
        <w:t>One of these domains covers geological information and modeling. Amongst many features, it serves the description of boreholes and associated data according to a conceptual model that is part of the reference material of this IE.</w:t>
      </w:r>
    </w:p>
    <w:p w14:paraId="3CFDD93C" w14:textId="45DAD839" w:rsidR="00451523" w:rsidRDefault="00451523" w:rsidP="007E7C7A">
      <w:r>
        <w:t>At the time the EPOS conceptual model was turned into a logical model and xsd were generated</w:t>
      </w:r>
      <w:r w:rsidR="007E7C7A">
        <w:t>,</w:t>
      </w:r>
      <w:r>
        <w:t xml:space="preserve"> the Borehole IE was not initiated. Mapping were produced to map this Borehole conceptual model to O&amp;M, GeoSciML, GWML2, </w:t>
      </w:r>
      <w:r w:rsidR="007E7C7A">
        <w:t xml:space="preserve">and </w:t>
      </w:r>
      <w:r>
        <w:t>BoreholeML. None were fully successful. Then, an ad</w:t>
      </w:r>
      <w:r w:rsidR="007E7C7A">
        <w:t xml:space="preserve"> </w:t>
      </w:r>
      <w:r>
        <w:t>hoc logical model was generated according to OGC GFM, specializing O&amp;M and linking as much as possible to pre-existing standards such as GWML2. An xsd schema was generated using ShapeChange.</w:t>
      </w:r>
    </w:p>
    <w:p w14:paraId="60A5BBDD" w14:textId="77A5DB58" w:rsidR="00451523" w:rsidRDefault="00451523" w:rsidP="007E7C7A">
      <w:r>
        <w:t>University of Uppsala (UU-SE) maintains WFS services to serve IODP, ICDP data according to EPOS borehole model (and XSD under eposb namespace). Instances served by this endpoint have been used as a basis for testing the BhML model especially on the location of the samples and the description of Boreholes Segments.</w:t>
      </w:r>
    </w:p>
    <w:p w14:paraId="5124F5CF" w14:textId="77777777" w:rsidR="00451523" w:rsidRDefault="00451523" w:rsidP="007E7C7A">
      <w:r>
        <w:t>The following XML snippet shows an example of how eposb:Sample (O&amp;M Specimen) could be localized along a BoreholeTrajectory using BhML model.</w:t>
      </w:r>
    </w:p>
    <w:p w14:paraId="4939B792" w14:textId="77777777" w:rsidR="00451523" w:rsidRDefault="00451523" w:rsidP="00451523">
      <w:pPr>
        <w:rPr>
          <w:rFonts w:ascii="Courier New" w:eastAsia="Courier New" w:hAnsi="Courier New" w:cs="Courier New"/>
          <w:sz w:val="18"/>
          <w:szCs w:val="18"/>
        </w:rPr>
      </w:pPr>
    </w:p>
    <w:p w14:paraId="464426F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3F97C42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t>&lt;BhML:BoreholeEvent&gt;</w:t>
      </w:r>
    </w:p>
    <w:p w14:paraId="3C4CA74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xlink:href="https://www.geodata.rocks/Samples/SD-5054_1_A_531_3WR_64-76" xlink:title="SD-5054_1_A_531_3WR_64-76"/&gt;</w:t>
      </w:r>
    </w:p>
    <w:p w14:paraId="63BAB8A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D4A67F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7A830FE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106BC7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A799C5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uom="http://qudt.org/vocab/unit/M"&gt;1616.294&lt;/BhML:distanceAlong&gt;</w:t>
      </w:r>
    </w:p>
    <w:p w14:paraId="366E9C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C861C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008674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D6FF87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B9C0B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uom="http://qudt.org/vocab/unit/M"&gt;1616.414&lt;/BhML:distanceAlong&gt;</w:t>
      </w:r>
    </w:p>
    <w:p w14:paraId="2C6B798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222B63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8B54B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E1785D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7768F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A6A22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44C499F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455252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23E2D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xlink:href="https://www.geodata.rocks/Samples/SD-5054_1_A_532_2WR_35-45" xlink:title="SD-5054_1_A_532_2WR_35-45"/&gt;</w:t>
      </w:r>
    </w:p>
    <w:p w14:paraId="2662857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CA72DA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248E4C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21CDAD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803C3A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uom="http://qudt.org/vocab/unit/M"&gt;1618.06&lt;/BhML:distanceAlong&gt;</w:t>
      </w:r>
    </w:p>
    <w:p w14:paraId="337649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C0182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0E7BC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1536D9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455527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uom="http://qudt.org/vocab/unit/M"&gt;1618.16&lt;/BhML:distanceAlong&gt;</w:t>
      </w:r>
    </w:p>
    <w:p w14:paraId="084988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80F3E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BD159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95623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896388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7602E2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67A95B4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 # and this continues with a lot of Samples (see Segment URI  -&gt; https://www.geodata.rocks/Segments/SD-5054_1_A-3)--&gt;</w:t>
      </w:r>
    </w:p>
    <w:p w14:paraId="671FD6F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&lt;/BhML:BoreholeEventCollection&gt;</w:t>
      </w:r>
    </w:p>
    <w:p w14:paraId="4B86743B" w14:textId="30DCBA9A" w:rsidR="00451523" w:rsidRDefault="00451523" w:rsidP="007E7C7A">
      <w:r>
        <w:t xml:space="preserve">The full XML instances are available on the GitHub: </w:t>
      </w:r>
      <w:hyperlink r:id="rId60">
        <w:r>
          <w:rPr>
            <w:color w:val="1155CC"/>
            <w:u w:val="single"/>
          </w:rPr>
          <w:t>https://github.com/opengeospatial/boreholeie/tree/master/instances/</w:t>
        </w:r>
      </w:hyperlink>
      <w:r>
        <w:rPr>
          <w:color w:val="1155CC"/>
          <w:u w:val="single"/>
        </w:rPr>
        <w:t>EPOS_COSC</w:t>
      </w:r>
      <w:r w:rsidR="007E7C7A">
        <w:rPr>
          <w:color w:val="1155CC"/>
          <w:u w:val="single"/>
        </w:rPr>
        <w:t>.</w:t>
      </w:r>
    </w:p>
    <w:p w14:paraId="0025E59C" w14:textId="77777777" w:rsidR="00451523" w:rsidRDefault="00451523" w:rsidP="007E7C7A">
      <w:r>
        <w:t>This test on eposb:sample and on eposb:segment, shows that the EPOS conceptual and logical models can be easily adapted using the BhML ‘Core’ package. EPOS Borehole model is also enforcing the reuse of GWML2 model for Geology logs (which is covered by other tests in this section 11).</w:t>
      </w:r>
    </w:p>
    <w:p w14:paraId="472DDB00" w14:textId="1EEF74B3" w:rsidR="00451523" w:rsidRPr="007E7C7A" w:rsidRDefault="00451523" w:rsidP="007E7C7A">
      <w:pPr>
        <w:rPr>
          <w:color w:val="1155CC"/>
          <w:u w:val="single"/>
        </w:rPr>
      </w:pPr>
      <w:r>
        <w:t>Provided GWML2 also evolves taking into account the BhML model, it will be easy for the EPOS Borehole model to benefit from the proposed developments of BhML. This provides new useful ways for exchanging the position of elements along the Borehole Trajectory.</w:t>
      </w:r>
    </w:p>
    <w:p w14:paraId="4537708F" w14:textId="635CA6D4" w:rsidR="00451523" w:rsidRDefault="00451523" w:rsidP="007E7C7A">
      <w:pPr>
        <w:pStyle w:val="Heading2"/>
      </w:pPr>
      <w:bookmarkStart w:id="287" w:name="_rhtxce2qdzah" w:colFirst="0" w:colLast="0"/>
      <w:bookmarkStart w:id="288" w:name="_Toc24724660"/>
      <w:bookmarkStart w:id="289" w:name="_Toc28679705"/>
      <w:bookmarkEnd w:id="287"/>
      <w:r>
        <w:t xml:space="preserve">Geological Survey of </w:t>
      </w:r>
      <w:r w:rsidRPr="007E7C7A">
        <w:t>Canada</w:t>
      </w:r>
      <w:r>
        <w:t xml:space="preserve"> (Natural Resources Canada)</w:t>
      </w:r>
      <w:bookmarkEnd w:id="288"/>
      <w:bookmarkEnd w:id="289"/>
    </w:p>
    <w:p w14:paraId="607A336B" w14:textId="633C6484" w:rsidR="00451523" w:rsidRDefault="00451523" w:rsidP="007E7C7A">
      <w:r>
        <w:t>GSC tested test cases n°2 “From raw driller log to geologist validated one” and 6 “Generic positioning of features on a borehole coordinate system” in particular, although it also has interest in all the use cases explored in the IE.</w:t>
      </w:r>
    </w:p>
    <w:p w14:paraId="4B1384AF" w14:textId="77777777" w:rsidR="00451523" w:rsidRDefault="00451523" w:rsidP="007E7C7A">
      <w:r>
        <w:t>Because GSC has been involved in two OGC standards that included Boreholes (GeoSciML 16-008) and GWML (16-032), it was exposed to the complexity of overlapping domains. The GSC, through its Groundwater Information Network, maintains a WFS 2.0 service (</w:t>
      </w:r>
      <w:hyperlink r:id="rId61">
        <w:r>
          <w:rPr>
            <w:color w:val="1155CC"/>
            <w:u w:val="single"/>
          </w:rPr>
          <w:t>https://gin.geosciences.ca/GinService/wfs/cache?REQUEST=GetCapabilities&amp;AcceptsVersion=2.0.0&amp;SERVICE=WFS</w:t>
        </w:r>
      </w:hyperlink>
      <w:r>
        <w:t>) but does not for the moment deliver encoding in BhML.</w:t>
      </w:r>
    </w:p>
    <w:p w14:paraId="46D60E3B" w14:textId="4F2A99E7" w:rsidR="00451523" w:rsidRDefault="00451523" w:rsidP="007E7C7A">
      <w:r>
        <w:t xml:space="preserve">Also, the database does not provide examples of the use case n°2 (delivery of multiple reinterpreted logs). GWML model allows multiple logs, but does not provide the level of </w:t>
      </w:r>
      <w:r>
        <w:lastRenderedPageBreak/>
        <w:t xml:space="preserve">flexibility BhML offers.  For this reason, the GSC encoded an example used in a late 1990 publication that proposed a topological model for borehole - also based on a conceptual model used for route network - called dynamic segmentation, from ESRI products - which is essentially the topic of ISO 19148.  </w:t>
      </w:r>
      <w:r>
        <w:br/>
      </w:r>
      <w:r>
        <w:br/>
        <w:t>The test was done by encoding all the elements presented in the main figure of the paper</w:t>
      </w:r>
      <w:r w:rsidR="007E7C7A">
        <w:t xml:space="preserve"> (Figure 16).</w:t>
      </w:r>
    </w:p>
    <w:p w14:paraId="1CECD36A" w14:textId="17B815FD" w:rsidR="00451523" w:rsidRDefault="00D37F92" w:rsidP="00451523">
      <w:pPr>
        <w:keepNext/>
        <w:ind w:left="1440" w:hanging="1440"/>
      </w:pPr>
      <w:r>
        <w:rPr>
          <w:noProof/>
          <w:lang w:val="fr-FR"/>
        </w:rPr>
        <w:pict w14:anchorId="5DC633A4">
          <v:shape id="image16.png" o:spid="_x0000_i1050" type="#_x0000_t75" alt="A screenshot of a cell phone&#13;&#10;&#13;&#10;Description automatically generated" style="width:452.65pt;height:308pt;visibility:visible;mso-wrap-style:square;mso-width-percent:0;mso-height-percent:0;mso-width-percent:0;mso-height-percent:0">
            <v:imagedata r:id="rId62" o:title="A screenshot of a cell phone&#13;&#10;&#13;&#10;Description automatically generated" cropleft="8126f" cropright="10439f"/>
          </v:shape>
        </w:pict>
      </w:r>
    </w:p>
    <w:p w14:paraId="44774527" w14:textId="77777777" w:rsidR="00451523" w:rsidRDefault="00451523" w:rsidP="00451523">
      <w:pPr>
        <w:pStyle w:val="Caption"/>
        <w:jc w:val="center"/>
      </w:pPr>
      <w:bookmarkStart w:id="290" w:name="_Toc28679749"/>
      <w:r>
        <w:t xml:space="preserve">Figure </w:t>
      </w:r>
      <w:r w:rsidR="009A3B32">
        <w:fldChar w:fldCharType="begin"/>
      </w:r>
      <w:r w:rsidR="009A3B32">
        <w:instrText xml:space="preserve"> SEQ Figure \* ARABIC </w:instrText>
      </w:r>
      <w:r w:rsidR="009A3B32">
        <w:fldChar w:fldCharType="separate"/>
      </w:r>
      <w:r>
        <w:rPr>
          <w:noProof/>
        </w:rPr>
        <w:t>16</w:t>
      </w:r>
      <w:r w:rsidR="009A3B32">
        <w:rPr>
          <w:noProof/>
        </w:rPr>
        <w:fldChar w:fldCharType="end"/>
      </w:r>
      <w:r>
        <w:t>: Boisvert Michaud core image used as a basis for NRCan test</w:t>
      </w:r>
      <w:bookmarkEnd w:id="290"/>
    </w:p>
    <w:p w14:paraId="2EA4B320" w14:textId="77777777" w:rsidR="00451523" w:rsidRDefault="00451523" w:rsidP="007E7C7A"/>
    <w:p w14:paraId="135DD6FA" w14:textId="6670A6F7" w:rsidR="00451523" w:rsidRDefault="00451523" w:rsidP="007E7C7A">
      <w:r>
        <w:t xml:space="preserve">This figure </w:t>
      </w:r>
      <w:r w:rsidR="007E7C7A">
        <w:t>encompasses</w:t>
      </w:r>
      <w:r>
        <w:t xml:space="preserve"> all the key elements to be tested in BhML. A series of point elements (contacts) labeled “Discontinuities” in this figure, 3 logs presenting 3 different interpretations, and locations of samples (on the left). The borehole is therefore composed of elements from O&amp;M (samples and Observations for water levels in contact log), GeoSciML (contact, geologic units) and GWML (Hydrogeologic unit). The encoding used the “Without Dependency” pattern and created 5 BoreholeEventCollections</w:t>
      </w:r>
      <w:r w:rsidR="007E7C7A">
        <w:t>:</w:t>
      </w:r>
    </w:p>
    <w:p w14:paraId="120CF796" w14:textId="3B48FC33" w:rsidR="00451523" w:rsidRDefault="00451523" w:rsidP="007D2E67">
      <w:pPr>
        <w:numPr>
          <w:ilvl w:val="0"/>
          <w:numId w:val="39"/>
        </w:numPr>
      </w:pPr>
      <w:r>
        <w:t>Contact and other discontinuities (top, bottom, water levels)</w:t>
      </w:r>
      <w:r w:rsidR="007E7C7A">
        <w:t>;</w:t>
      </w:r>
    </w:p>
    <w:p w14:paraId="1682E2E7" w14:textId="79FFF4DC" w:rsidR="00451523" w:rsidRDefault="00451523" w:rsidP="007D2E67">
      <w:pPr>
        <w:numPr>
          <w:ilvl w:val="0"/>
          <w:numId w:val="39"/>
        </w:numPr>
      </w:pPr>
      <w:r>
        <w:t>Geologic units for lithologic log</w:t>
      </w:r>
      <w:r w:rsidR="007E7C7A">
        <w:t>;</w:t>
      </w:r>
    </w:p>
    <w:p w14:paraId="36476E3E" w14:textId="0135D531" w:rsidR="00451523" w:rsidRDefault="00451523" w:rsidP="007D2E67">
      <w:pPr>
        <w:numPr>
          <w:ilvl w:val="0"/>
          <w:numId w:val="39"/>
        </w:numPr>
      </w:pPr>
      <w:r>
        <w:t>Geologic units for lithostratigraphic lo</w:t>
      </w:r>
      <w:r w:rsidR="007E7C7A">
        <w:t>g;</w:t>
      </w:r>
    </w:p>
    <w:p w14:paraId="6D5D0E72" w14:textId="39D5CC24" w:rsidR="00451523" w:rsidRDefault="00451523" w:rsidP="007D2E67">
      <w:pPr>
        <w:numPr>
          <w:ilvl w:val="0"/>
          <w:numId w:val="39"/>
        </w:numPr>
      </w:pPr>
      <w:r>
        <w:lastRenderedPageBreak/>
        <w:t>Hydrogeologic units</w:t>
      </w:r>
      <w:r w:rsidR="007E7C7A">
        <w:t>; and</w:t>
      </w:r>
    </w:p>
    <w:p w14:paraId="26002806" w14:textId="5A055153" w:rsidR="00451523" w:rsidRDefault="00451523" w:rsidP="007D2E67">
      <w:pPr>
        <w:numPr>
          <w:ilvl w:val="0"/>
          <w:numId w:val="39"/>
        </w:numPr>
      </w:pPr>
      <w:r>
        <w:t>Samples</w:t>
      </w:r>
      <w:r w:rsidR="007E7C7A">
        <w:t>.</w:t>
      </w:r>
    </w:p>
    <w:p w14:paraId="3FDB770C" w14:textId="190DCB99" w:rsidR="00451523" w:rsidRDefault="00451523" w:rsidP="007E7C7A">
      <w:r>
        <w:t xml:space="preserve">The full XML instances are available on the GitHub: </w:t>
      </w:r>
      <w:hyperlink r:id="rId63">
        <w:r>
          <w:rPr>
            <w:color w:val="1155CC"/>
            <w:u w:val="single"/>
          </w:rPr>
          <w:t>https://github.com/opengeospatial/boreholeie/tree/master/instances/NRCan</w:t>
        </w:r>
      </w:hyperlink>
    </w:p>
    <w:p w14:paraId="0FEE2AED" w14:textId="41487C62" w:rsidR="00451523" w:rsidRDefault="00451523" w:rsidP="00451523">
      <w:r>
        <w:t>Contacts and other discontinuities were encoded as simple point locations (AtLocation).</w:t>
      </w:r>
    </w:p>
    <w:p w14:paraId="3EF17DE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&lt;BhML:BoreholeEvent gml:id="qu1"&gt;</w:t>
      </w:r>
    </w:p>
    <w:p w14:paraId="5178869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&lt;BhML:locatedMember&gt;</w:t>
      </w:r>
    </w:p>
    <w:p w14:paraId="17CF85F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0F529F3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6FB3801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4469EA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&lt;swe:Category&gt;</w:t>
      </w:r>
    </w:p>
    <w:p w14:paraId="3441E09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&lt;swe:identifier&gt;http://resource.geosciml.org/classifier/cgi/contacttype/depositional_contact&lt;/swe:identifier&gt;</w:t>
      </w:r>
    </w:p>
    <w:p w14:paraId="5E50B1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depositional contact --&gt;</w:t>
      </w:r>
    </w:p>
    <w:p w14:paraId="58A3522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0C934D0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09FEDB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&lt;/gsmlb:Contact&gt;</w:t>
      </w:r>
    </w:p>
    <w:p w14:paraId="11370B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&lt;/BhML:locatedMember&gt;</w:t>
      </w:r>
    </w:p>
    <w:p w14:paraId="07ADC88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30F1DDF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49DD5C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4C3323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this is not the right encoding for a union --&gt;</w:t>
      </w:r>
    </w:p>
    <w:p w14:paraId="60E970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6989E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803439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0440E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&lt;/BhML:atPosition&gt;</w:t>
      </w:r>
    </w:p>
    <w:p w14:paraId="1DFBBB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5D5827E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19FFD4E3" w14:textId="77777777" w:rsidR="00451523" w:rsidRDefault="00451523" w:rsidP="00451523">
      <w:r>
        <w:rPr>
          <w:rFonts w:ascii="Courier New" w:eastAsia="Courier New" w:hAnsi="Courier New" w:cs="Courier New"/>
          <w:sz w:val="18"/>
          <w:szCs w:val="18"/>
        </w:rPr>
        <w:t xml:space="preserve">  &lt;/BhML:BoreholeEvent&gt;</w:t>
      </w:r>
    </w:p>
    <w:p w14:paraId="0696C7A2" w14:textId="77777777" w:rsidR="00451523" w:rsidRDefault="00451523" w:rsidP="00451523"/>
    <w:p w14:paraId="6BA6910A" w14:textId="14D8803D" w:rsidR="00451523" w:rsidRDefault="00451523" w:rsidP="00451523">
      <w:r>
        <w:t xml:space="preserve">The following 3 logs used the contacts from the first log to define the boundaries of the intervals. This pattern is optional. Defining the boundaries of Geologic Units using distance is also valid. But this pattern provides interesting properties, such as unambiguously identifying contact between two Geologic Units from 2 distinct logs (they share the </w:t>
      </w:r>
      <w:r>
        <w:rPr>
          <w:u w:val="single"/>
        </w:rPr>
        <w:t xml:space="preserve">same </w:t>
      </w:r>
      <w:r>
        <w:t xml:space="preserve">contact). </w:t>
      </w:r>
    </w:p>
    <w:p w14:paraId="70170EF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&lt;BhML:BoreholeEvent gml:id="l1"&gt;</w:t>
      </w:r>
    </w:p>
    <w:p w14:paraId="3FA4F3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360BB4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7A1C2AB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25A0C112"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231BA7BB"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76FE82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1CEB0D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006F6E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4DDFFBA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24C5A9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&lt;gsmlb:RockMaterial gml:id="rock.1"&gt;</w:t>
      </w:r>
    </w:p>
    <w:p w14:paraId="4E0E3AF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r>
        <w:rPr>
          <w:rFonts w:ascii="Courier New" w:eastAsia="Courier New" w:hAnsi="Courier New" w:cs="Courier New"/>
          <w:sz w:val="18"/>
          <w:szCs w:val="18"/>
        </w:rPr>
        <w:tab/>
        <w:t>&lt;gsmlb:lithology xlink:href="http://resource.geosciml.org/classifier/cgi/lithology/0185" xlink:title="Peat"/&gt;</w:t>
      </w:r>
    </w:p>
    <w:p w14:paraId="12F9C8A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1392EF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06E9BDC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502194D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3358D6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72381B2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6D758C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51ADC0C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&lt;gsmlb:upperValue&gt;100.0&lt;/gsmlb:upperValue&gt;</w:t>
      </w:r>
    </w:p>
    <w:p w14:paraId="11C8DB60" w14:textId="77777777" w:rsidR="00451523" w:rsidRPr="00FC71E6" w:rsidRDefault="00451523" w:rsidP="00451523">
      <w:pPr>
        <w:ind w:firstLine="720"/>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61949FE1"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lastRenderedPageBreak/>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1DC668CF"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5FAFA0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6FADE7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7D99193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756A0D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008D429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463FE8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CB914F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365A73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6DCCA2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E923B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AF0585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179A3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27B76F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258F33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1AEECF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2EC535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E9E14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53CE4A6" w14:textId="50BC6652" w:rsidR="00451523" w:rsidRDefault="00451523" w:rsidP="00451523">
      <w:r>
        <w:rPr>
          <w:rFonts w:ascii="Courier New" w:eastAsia="Courier New" w:hAnsi="Courier New" w:cs="Courier New"/>
          <w:sz w:val="18"/>
          <w:szCs w:val="18"/>
        </w:rPr>
        <w:t xml:space="preserve">   &lt;/BhML:BoreholeEvent&gt;</w:t>
      </w:r>
    </w:p>
    <w:p w14:paraId="10C4D940" w14:textId="66AE4089" w:rsidR="00451523" w:rsidRDefault="00451523" w:rsidP="007E7C7A">
      <w:r>
        <w:t>Making corrections to contact locations also propagate to all units by design, and it is also possible to manage any number of contacts without creating multiple small units of the same nature.</w:t>
      </w:r>
    </w:p>
    <w:p w14:paraId="29E692E1" w14:textId="45EEC56D" w:rsidR="00451523" w:rsidRDefault="00451523" w:rsidP="00451523">
      <w:r>
        <w:t>Samples are encoded using distance boundaries (as they are not tied semantically to contact locations).</w:t>
      </w:r>
    </w:p>
    <w:p w14:paraId="0D9D7FB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&lt;BhML:BoreholeEvent&gt;</w:t>
      </w:r>
    </w:p>
    <w:p w14:paraId="6E38FE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1B8A18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&lt;spec:SF_Specimen gml:id="spc.2"&gt;</w:t>
      </w:r>
    </w:p>
    <w:p w14:paraId="1BE45A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&lt;gml:description&gt;clay sample&lt;/gml:description&gt;</w:t>
      </w:r>
    </w:p>
    <w:p w14:paraId="2262C9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42CADD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7BA890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0CBA2C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&lt;spec:samplingTime&gt;</w:t>
      </w:r>
    </w:p>
    <w:p w14:paraId="5D4AD2B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1A81AB1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&lt;gml:timePosition&gt;2012-06-24&lt;/gml:timePosition&gt;</w:t>
      </w:r>
    </w:p>
    <w:p w14:paraId="7B8E57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1EAF17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3E2DC11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&lt;spec:size uom="g"&gt;650&lt;/spec:size&gt;</w:t>
      </w:r>
    </w:p>
    <w:p w14:paraId="7C5561A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728F21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7814483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3D24950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3F76A0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4E844B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DA0AF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&lt;BhML:distanceAlong uom="http://qudt.org/vocab/unit/M"&gt;10.3&lt;/BhML:distanceAlong&gt;</w:t>
      </w:r>
    </w:p>
    <w:p w14:paraId="388C6D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E5B4D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FC166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09751B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CB0A7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501F810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3A5F0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007CA6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75ED50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2C4936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&lt;/BhML:BoreholeEvent&gt;</w:t>
      </w:r>
    </w:p>
    <w:p w14:paraId="0FC293CA" w14:textId="77777777" w:rsidR="00451523" w:rsidRDefault="00451523" w:rsidP="00451523">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&lt;/BhML:collectionMember&gt;</w:t>
      </w:r>
    </w:p>
    <w:p w14:paraId="36AC6E2C" w14:textId="77777777" w:rsidR="00451523" w:rsidRDefault="00451523" w:rsidP="00451523"/>
    <w:p w14:paraId="100B53E5" w14:textId="31E3F111" w:rsidR="00451523" w:rsidRDefault="00451523" w:rsidP="00017736">
      <w:pPr>
        <w:pStyle w:val="Heading2"/>
      </w:pPr>
      <w:bookmarkStart w:id="291" w:name="_u5s875sh3by7" w:colFirst="0" w:colLast="0"/>
      <w:bookmarkStart w:id="292" w:name="_Toc24724661"/>
      <w:bookmarkStart w:id="293" w:name="_Toc28679706"/>
      <w:bookmarkEnd w:id="291"/>
      <w:r>
        <w:lastRenderedPageBreak/>
        <w:t>Borehole Markup Language (BML) of the State Geological Surveys, Germany</w:t>
      </w:r>
      <w:bookmarkEnd w:id="292"/>
      <w:bookmarkEnd w:id="293"/>
    </w:p>
    <w:p w14:paraId="1D9E3DBA" w14:textId="10A3D4BF" w:rsidR="00451523" w:rsidRDefault="00451523" w:rsidP="00017736">
      <w:pPr>
        <w:pStyle w:val="Heading3"/>
      </w:pPr>
      <w:bookmarkStart w:id="294" w:name="_10oaxnl9e25p" w:colFirst="0" w:colLast="0"/>
      <w:bookmarkStart w:id="295" w:name="_Toc23371157"/>
      <w:bookmarkStart w:id="296" w:name="_Toc24723955"/>
      <w:bookmarkStart w:id="297" w:name="_Toc24724469"/>
      <w:bookmarkStart w:id="298" w:name="_Toc24724662"/>
      <w:bookmarkStart w:id="299" w:name="_Toc28679707"/>
      <w:bookmarkEnd w:id="294"/>
      <w:r>
        <w:t>Methodology</w:t>
      </w:r>
      <w:bookmarkEnd w:id="295"/>
      <w:bookmarkEnd w:id="296"/>
      <w:bookmarkEnd w:id="297"/>
      <w:bookmarkEnd w:id="298"/>
      <w:bookmarkEnd w:id="299"/>
    </w:p>
    <w:p w14:paraId="5AB2D1A0" w14:textId="07482B0B" w:rsidR="00451523" w:rsidRDefault="00451523" w:rsidP="00017736">
      <w:r>
        <w:t>The GFZ mainly tested the Use Case 11, “Testing 3D/4D geologic model coherence” by the application of Use Case 12, “Sharing borehole related vocabularies</w:t>
      </w:r>
      <w:r w:rsidR="00017736">
        <w:t>.</w:t>
      </w:r>
      <w:r>
        <w:t>” In this use case, a modeler searches for all available information dealing with a geological formation with a stratigraphic age “Tertiary</w:t>
      </w:r>
      <w:r w:rsidR="00017736">
        <w:t>.</w:t>
      </w:r>
      <w:r>
        <w:t>” The images below show the result of a query for boreholes that have observed (drilled) this “Tertiary” formation within the search area.</w:t>
      </w:r>
    </w:p>
    <w:p w14:paraId="0252823C" w14:textId="679473EC" w:rsidR="00451523" w:rsidRDefault="00D37F92" w:rsidP="00451523">
      <w:pPr>
        <w:keepNext/>
        <w:jc w:val="both"/>
      </w:pPr>
      <w:r>
        <w:rPr>
          <w:noProof/>
          <w:lang w:val="fr-FR"/>
        </w:rPr>
        <w:pict w14:anchorId="4C800D8B">
          <v:shape id="image13.png" o:spid="_x0000_i1049" type="#_x0000_t75" alt="A screenshot of a cell phone&#13;&#10;&#13;&#10;Description automatically generated" style="width:468pt;height:112pt;visibility:visible;mso-wrap-style:square;mso-width-percent:0;mso-height-percent:0;mso-width-percent:0;mso-height-percent:0">
            <v:imagedata r:id="rId64" o:title="A screenshot of a cell phone&#13;&#10;&#13;&#10;Description automatically generated"/>
          </v:shape>
        </w:pict>
      </w:r>
    </w:p>
    <w:p w14:paraId="6620212B" w14:textId="071988D7" w:rsidR="00451523" w:rsidRDefault="00451523" w:rsidP="00017736">
      <w:pPr>
        <w:pStyle w:val="Caption"/>
        <w:jc w:val="center"/>
      </w:pPr>
      <w:bookmarkStart w:id="300" w:name="_Toc28679750"/>
      <w:r>
        <w:t xml:space="preserve">Figure </w:t>
      </w:r>
      <w:r w:rsidR="009A3B32">
        <w:fldChar w:fldCharType="begin"/>
      </w:r>
      <w:r w:rsidR="009A3B32">
        <w:instrText xml:space="preserve"> SEQ Figure \* ARABIC </w:instrText>
      </w:r>
      <w:r w:rsidR="009A3B32">
        <w:fldChar w:fldCharType="separate"/>
      </w:r>
      <w:r>
        <w:rPr>
          <w:noProof/>
        </w:rPr>
        <w:t>17</w:t>
      </w:r>
      <w:r w:rsidR="009A3B32">
        <w:rPr>
          <w:noProof/>
        </w:rPr>
        <w:fldChar w:fldCharType="end"/>
      </w:r>
      <w:r>
        <w:t>: GFZ knowledge base example</w:t>
      </w:r>
      <w:bookmarkEnd w:id="300"/>
    </w:p>
    <w:p w14:paraId="59B6508A" w14:textId="26EB8D1C" w:rsidR="00451523" w:rsidRDefault="00451523" w:rsidP="00451523">
      <w:r>
        <w:t xml:space="preserve">Based on Domain Controlled Vocabularies, this approach leads scientists into a position which allows an effective evaluation of data provided within an infrastructure. Agreed upon terms are essential for data mining and fusion, which in return takes scientific research to a new level. A very high value for a scientific community can be achieved by the suitable </w:t>
      </w:r>
      <w:r w:rsidR="00017736">
        <w:t>visualization</w:t>
      </w:r>
      <w:r>
        <w:t xml:space="preserve"> of data. Researchers can evaluate the suitability of data for their </w:t>
      </w:r>
      <w:r w:rsidR="00017736">
        <w:t>utilization</w:t>
      </w:r>
      <w:r>
        <w:t xml:space="preserve"> in a certain planned context. It is also possible to correlate (fuse) borehole information with results from numerical modelling and/or geophysical prospection.</w:t>
      </w:r>
    </w:p>
    <w:p w14:paraId="2C5C5D93" w14:textId="0B8B5379" w:rsidR="00451523" w:rsidRDefault="00451523" w:rsidP="00451523">
      <w:r>
        <w:t>This use case is largely based on the availability of well-established and domain-controlled vocabularies as well as on the fact that any borehole information makes use of it (Use Case 12: Sharing borehole related vocabularies). All parameters for the correlation of borehole and model information should be encoded in a way that they can be identified and addressed in an interoperable way. Thus, it is essential to establish a common vocabulary that specify the terms which are needed to identify the desired information across system and domain boundaries. A geologist</w:t>
      </w:r>
      <w:r w:rsidR="00017736">
        <w:t>,</w:t>
      </w:r>
      <w:r>
        <w:t xml:space="preserve"> for example</w:t>
      </w:r>
      <w:r w:rsidR="00017736">
        <w:t>,</w:t>
      </w:r>
      <w:r>
        <w:t xml:space="preserve"> is interested in boreholes that have reached a horizon of a certain age. According information is often encoded via the term “Last Horizon”, which</w:t>
      </w:r>
      <w:r w:rsidR="00017736">
        <w:t>,</w:t>
      </w:r>
      <w:r>
        <w:t xml:space="preserve"> however</w:t>
      </w:r>
      <w:r w:rsidR="00017736">
        <w:t>,</w:t>
      </w:r>
      <w:r>
        <w:t xml:space="preserve"> is not common among all of the various communities within the various drilling domains.</w:t>
      </w:r>
    </w:p>
    <w:p w14:paraId="6E7EA1B2" w14:textId="7B0E02E0" w:rsidR="00451523" w:rsidRDefault="00451523" w:rsidP="00017736">
      <w:r>
        <w:t xml:space="preserve">The full XML instances are available on the GitHub: </w:t>
      </w:r>
      <w:hyperlink r:id="rId65">
        <w:r>
          <w:rPr>
            <w:color w:val="1155CC"/>
            <w:u w:val="single"/>
          </w:rPr>
          <w:t>https://github.com/opengeospatial/boreholeie/tree/master/instances/GermanStateGeologicalSurveys_BoreholeML</w:t>
        </w:r>
      </w:hyperlink>
      <w:r w:rsidR="00017736">
        <w:rPr>
          <w:color w:val="1155CC"/>
          <w:u w:val="single"/>
        </w:rPr>
        <w:t>.</w:t>
      </w:r>
    </w:p>
    <w:p w14:paraId="39DED605" w14:textId="00B5EF95" w:rsidR="00451523" w:rsidRDefault="00451523" w:rsidP="00451523">
      <w:pPr>
        <w:pStyle w:val="Heading3"/>
      </w:pPr>
      <w:bookmarkStart w:id="301" w:name="_c3eq7yvr6430" w:colFirst="0" w:colLast="0"/>
      <w:bookmarkStart w:id="302" w:name="_Toc23371158"/>
      <w:bookmarkStart w:id="303" w:name="_Toc24723956"/>
      <w:bookmarkStart w:id="304" w:name="_Toc24724470"/>
      <w:bookmarkStart w:id="305" w:name="_Toc24724663"/>
      <w:bookmarkStart w:id="306" w:name="_Toc28679708"/>
      <w:bookmarkEnd w:id="301"/>
      <w:r>
        <w:t xml:space="preserve">With </w:t>
      </w:r>
      <w:r w:rsidRPr="00017736">
        <w:t>Dependency</w:t>
      </w:r>
      <w:bookmarkEnd w:id="302"/>
      <w:bookmarkEnd w:id="303"/>
      <w:bookmarkEnd w:id="304"/>
      <w:bookmarkEnd w:id="305"/>
      <w:bookmarkEnd w:id="306"/>
    </w:p>
    <w:p w14:paraId="34C547B2" w14:textId="58F18379" w:rsidR="00451523" w:rsidRDefault="00451523" w:rsidP="00017736">
      <w:r>
        <w:t>This approach is illustrated in the following example</w:t>
      </w:r>
      <w:r w:rsidR="00017736">
        <w:t>:</w:t>
      </w:r>
      <w:r>
        <w:t xml:space="preserve"> encoding a groundwater observation based on the Borehole Markup Language (BML).</w:t>
      </w:r>
    </w:p>
    <w:p w14:paraId="0F5C5541" w14:textId="77777777" w:rsidR="00451523" w:rsidRDefault="00451523" w:rsidP="00017736">
      <w:r w:rsidRPr="00577EB8">
        <w:rPr>
          <w:u w:val="single"/>
        </w:rPr>
        <w:lastRenderedPageBreak/>
        <w:t>Disambiguation note:</w:t>
      </w:r>
      <w:r>
        <w:t xml:space="preserve"> in section 11.4 snippets contains namespace prefix that are close to one another are used: </w:t>
      </w:r>
    </w:p>
    <w:p w14:paraId="643F4D11" w14:textId="1B6155A9" w:rsidR="00451523" w:rsidRDefault="00451523" w:rsidP="007D2E67">
      <w:pPr>
        <w:numPr>
          <w:ilvl w:val="0"/>
          <w:numId w:val="40"/>
        </w:numPr>
      </w:pPr>
      <w:r>
        <w:t>‘</w:t>
      </w:r>
      <w:r>
        <w:rPr>
          <w:rFonts w:ascii="Courier New" w:eastAsia="Courier New" w:hAnsi="Courier New" w:cs="Courier New"/>
        </w:rPr>
        <w:t>BhML</w:t>
      </w:r>
      <w:r>
        <w:t>’ that corresponds to the XSD generated during the Borehole IE and based on the model defined during this IE</w:t>
      </w:r>
      <w:r w:rsidR="00017736">
        <w:t>;</w:t>
      </w:r>
      <w:r w:rsidR="00B77EF3">
        <w:t xml:space="preserve"> and</w:t>
      </w:r>
    </w:p>
    <w:p w14:paraId="20E24543" w14:textId="56646C5C" w:rsidR="00451523" w:rsidRDefault="00451523" w:rsidP="007D2E67">
      <w:pPr>
        <w:numPr>
          <w:ilvl w:val="0"/>
          <w:numId w:val="40"/>
        </w:numPr>
      </w:pPr>
      <w:r>
        <w:t>‘</w:t>
      </w:r>
      <w:r>
        <w:rPr>
          <w:rFonts w:ascii="Courier New" w:eastAsia="Courier New" w:hAnsi="Courier New" w:cs="Courier New"/>
        </w:rPr>
        <w:t>bml</w:t>
      </w:r>
      <w:r>
        <w:t>’ that corresponds to Borehole Markup Language - BoreholeML, common exchange format for borehole data in Germany used by federal and regional authorities, universities and other research facilities.</w:t>
      </w:r>
    </w:p>
    <w:p w14:paraId="2387D09E"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2C5AF67F"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38AF2959"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32D2128D"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401E6F2F"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&lt;bml:drillingDepth uom="m"&gt;42&lt;/bml:drillingDepth&gt;</w:t>
      </w:r>
    </w:p>
    <w:p w14:paraId="6A9C2E3F"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&lt;bml:groundwaterObservationType/&gt;</w:t>
      </w:r>
    </w:p>
    <w:p w14:paraId="04A70E5E"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&lt;bml:dateTime&gt;2019-08-04T01:00:00&lt;/bml:dateTime&gt;</w:t>
      </w:r>
    </w:p>
    <w:p w14:paraId="17DED9B5"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&lt;bml:groundwaterLevel uom="m"&gt;9&lt;/bml:groundwaterLevel&gt;</w:t>
      </w:r>
    </w:p>
    <w:p w14:paraId="5B52B903"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&lt;bml:overflow&gt;true&lt;/bml:overflow&gt;</w:t>
      </w:r>
    </w:p>
    <w:p w14:paraId="0F909424"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388FD9B5"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019FCA2D"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6A1BD685"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&lt;BhML:FromToLocation&gt;</w:t>
      </w:r>
    </w:p>
    <w:p w14:paraId="490192AB"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5C649411"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19914A3D" w14:textId="77777777" w:rsidR="00451523" w:rsidRPr="00FF1A1D" w:rsidRDefault="00451523" w:rsidP="00451523">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uom="m"&gt;0&lt;/BhML:distanceAlong&gt;</w:t>
      </w:r>
    </w:p>
    <w:p w14:paraId="75D9B583"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3C155B00"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1A50E4F2"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2C6BD881"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405D965E" w14:textId="77777777" w:rsidR="00451523" w:rsidRPr="00FF1A1D" w:rsidRDefault="00451523" w:rsidP="00451523">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uom="m"&gt;10&lt;/BhML:distanceAlong&gt;</w:t>
      </w:r>
    </w:p>
    <w:p w14:paraId="615E7541"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7FC52809"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499DD0EA" w14:textId="77777777" w:rsidR="00451523" w:rsidRPr="00FF1A1D" w:rsidRDefault="00451523" w:rsidP="00451523">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&lt;/BhML:FromToLocation&gt;</w:t>
      </w:r>
    </w:p>
    <w:p w14:paraId="46646D5C"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15C43FC9"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24CFC1EF"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514FC557" w14:textId="77777777" w:rsidR="00451523" w:rsidRDefault="00451523" w:rsidP="00451523">
      <w:pPr>
        <w:jc w:val="both"/>
        <w:rPr>
          <w:color w:val="0000FF"/>
          <w:sz w:val="20"/>
          <w:szCs w:val="20"/>
          <w:highlight w:val="white"/>
        </w:rPr>
      </w:pPr>
    </w:p>
    <w:p w14:paraId="7C527A6F" w14:textId="77777777" w:rsidR="00451523" w:rsidRDefault="00451523" w:rsidP="009C05AD">
      <w:r>
        <w:t xml:space="preserve">The “with dependency” approach is achieved with the substitution of abstract BhML elements and restricting the according complex types (e.g., </w:t>
      </w:r>
      <w:r>
        <w:rPr>
          <w:b/>
          <w:color w:val="C00000"/>
          <w:sz w:val="20"/>
          <w:szCs w:val="20"/>
          <w:highlight w:val="white"/>
        </w:rPr>
        <w:t>BoreholeEventType</w:t>
      </w:r>
      <w:r>
        <w:t xml:space="preserve">) with the specific BML extensions of the BhML complex types (e.g., </w:t>
      </w:r>
      <w:r>
        <w:rPr>
          <w:b/>
          <w:color w:val="C00000"/>
          <w:sz w:val="20"/>
          <w:szCs w:val="20"/>
          <w:highlight w:val="white"/>
        </w:rPr>
        <w:t>LocatedMemberType</w:t>
      </w:r>
      <w:r>
        <w:t xml:space="preserve">). Since BML is largely based on Simple Features, according data can be parsed without “knowing” the underlying schema. However, more complex encodings (e.g., lithology logs) require the according schema to be present. An example is available on </w:t>
      </w:r>
      <w:hyperlink r:id="rId66">
        <w:r>
          <w:rPr>
            <w:color w:val="1155CC"/>
            <w:u w:val="single"/>
          </w:rPr>
          <w:t>GitHub</w:t>
        </w:r>
      </w:hyperlink>
      <w:r>
        <w:t>.(</w:t>
      </w:r>
      <w:hyperlink r:id="rId67" w:history="1">
        <w:r w:rsidRPr="009C7441">
          <w:rPr>
            <w:rStyle w:val="Hyperlink"/>
          </w:rPr>
          <w:t>https://github.com/opengeospatial/boreholeie/blob/master/instances/GermanStateGeologicalSurveys_BoreholeML/BoreholeWithMoreDependencies-0.3.xml</w:t>
        </w:r>
      </w:hyperlink>
      <w:r>
        <w:t xml:space="preserve"> ).</w:t>
      </w:r>
    </w:p>
    <w:p w14:paraId="033000BE" w14:textId="77777777" w:rsidR="00451523" w:rsidRDefault="00451523" w:rsidP="009C05AD">
      <w:r>
        <w:t>The details of the substitution mechanics and according schema types are shown in annex D.</w:t>
      </w:r>
    </w:p>
    <w:p w14:paraId="328F7613" w14:textId="0F69336C" w:rsidR="00451523" w:rsidRPr="009C05AD" w:rsidRDefault="00451523" w:rsidP="00451523">
      <w:r w:rsidRPr="00D543E5">
        <w:t xml:space="preserve">Although a valid XML-Schema mechanism, this </w:t>
      </w:r>
      <w:r w:rsidR="009C05AD">
        <w:t>approach does</w:t>
      </w:r>
      <w:r w:rsidRPr="00D543E5">
        <w:t xml:space="preserve"> not conform to the OGC approach (Not substituting properties).</w:t>
      </w:r>
    </w:p>
    <w:p w14:paraId="67E5BEE8" w14:textId="1F33B289" w:rsidR="00451523" w:rsidRDefault="00451523" w:rsidP="009C05AD">
      <w:pPr>
        <w:pStyle w:val="Heading3"/>
      </w:pPr>
      <w:bookmarkStart w:id="307" w:name="_4sa2wcytd6km" w:colFirst="0" w:colLast="0"/>
      <w:bookmarkStart w:id="308" w:name="_Toc23371159"/>
      <w:bookmarkStart w:id="309" w:name="_Toc24723957"/>
      <w:bookmarkStart w:id="310" w:name="_Toc24724471"/>
      <w:bookmarkStart w:id="311" w:name="_Toc24724664"/>
      <w:bookmarkStart w:id="312" w:name="_Toc28679709"/>
      <w:bookmarkEnd w:id="307"/>
      <w:r>
        <w:t>Without Dependency</w:t>
      </w:r>
      <w:bookmarkEnd w:id="308"/>
      <w:bookmarkEnd w:id="309"/>
      <w:bookmarkEnd w:id="310"/>
      <w:bookmarkEnd w:id="311"/>
      <w:bookmarkEnd w:id="312"/>
    </w:p>
    <w:p w14:paraId="7FDBC688" w14:textId="5AC90F66" w:rsidR="00451523" w:rsidRDefault="00451523" w:rsidP="009C05AD">
      <w:r>
        <w:t>This solution does not differ significantly from the “with dependency” approach instead of a more “loosely coupling” of the encodings. As already stated in the Methodology section, the benefit of the “with dependency” approach is “to add domain specific properties and potentially alter constraints</w:t>
      </w:r>
      <w:r w:rsidR="009C05AD">
        <w:t>.</w:t>
      </w:r>
      <w:r>
        <w:t>”</w:t>
      </w:r>
    </w:p>
    <w:p w14:paraId="4B554F2D" w14:textId="6E60B12A" w:rsidR="00451523" w:rsidRDefault="00451523" w:rsidP="009C05AD">
      <w:r>
        <w:t>BML Groundwater Observation are easily added into BhML compliant structure.</w:t>
      </w:r>
    </w:p>
    <w:p w14:paraId="22CB3F6D" w14:textId="77777777" w:rsidR="00451523" w:rsidRPr="00FF1A1D" w:rsidRDefault="00451523" w:rsidP="00451523">
      <w:pPr>
        <w:ind w:firstLine="720"/>
        <w:rPr>
          <w:rFonts w:ascii="Courier New" w:hAnsi="Courier New" w:cs="Courier New"/>
          <w:sz w:val="18"/>
          <w:szCs w:val="18"/>
        </w:rPr>
      </w:pPr>
      <w:r w:rsidRPr="00FF1A1D">
        <w:rPr>
          <w:rFonts w:ascii="Courier New" w:hAnsi="Courier New" w:cs="Courier New"/>
          <w:sz w:val="18"/>
          <w:szCs w:val="18"/>
        </w:rPr>
        <w:t>&lt;BhML:collection&gt;</w:t>
      </w:r>
    </w:p>
    <w:p w14:paraId="6A4CF669" w14:textId="77777777" w:rsidR="00451523" w:rsidRPr="00FF1A1D" w:rsidRDefault="00451523" w:rsidP="00451523">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259614BB" w14:textId="77777777" w:rsidR="00451523" w:rsidRPr="00FF1A1D" w:rsidRDefault="00451523" w:rsidP="00451523">
      <w:pPr>
        <w:ind w:left="2160"/>
        <w:rPr>
          <w:rFonts w:ascii="Courier New" w:hAnsi="Courier New" w:cs="Courier New"/>
          <w:sz w:val="18"/>
          <w:szCs w:val="18"/>
        </w:rPr>
      </w:pPr>
      <w:r w:rsidRPr="00FF1A1D">
        <w:rPr>
          <w:rFonts w:ascii="Courier New" w:hAnsi="Courier New" w:cs="Courier New"/>
          <w:sz w:val="18"/>
          <w:szCs w:val="18"/>
        </w:rPr>
        <w:t>&lt;BhML:collectionLRS&gt;</w:t>
      </w:r>
    </w:p>
    <w:p w14:paraId="09A603B5"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&lt;BhML:BoreholeLRS&gt;</w:t>
      </w:r>
    </w:p>
    <w:p w14:paraId="40E8EBF4"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&lt;BhML:accuracyStatement xlink:title="outstanding"/&gt;</w:t>
      </w:r>
    </w:p>
    <w:p w14:paraId="42B0C822"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&lt;BhML:precisionStatement xlink:title="good"/&gt;</w:t>
      </w:r>
    </w:p>
    <w:p w14:paraId="12FA87B0"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30341B6B"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5A0C9F5A"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&lt;BhML:name&gt;meter&lt;/BhML:name&gt;</w:t>
      </w:r>
    </w:p>
    <w:p w14:paraId="314A247A"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&lt;BhML:unit xlink:href="</w:t>
      </w:r>
      <w:hyperlink r:id="rId68"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w:t>
      </w:r>
    </w:p>
    <w:p w14:paraId="04661B90"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lastRenderedPageBreak/>
        <w:t>&lt;/BhML:BoreholeReferencingMethod&gt;</w:t>
      </w:r>
    </w:p>
    <w:p w14:paraId="5C3C227A"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A0380E2"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43741A6B"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58265D2D"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52D16D2D" w14:textId="77777777" w:rsidR="00451523" w:rsidRPr="00FF1A1D" w:rsidRDefault="00451523" w:rsidP="00451523">
      <w:pPr>
        <w:ind w:left="5760"/>
        <w:rPr>
          <w:rFonts w:ascii="Courier New" w:hAnsi="Courier New" w:cs="Courier New"/>
          <w:sz w:val="18"/>
          <w:szCs w:val="18"/>
        </w:rPr>
      </w:pPr>
      <w:r w:rsidRPr="00FF1A1D">
        <w:rPr>
          <w:rFonts w:ascii="Courier New" w:hAnsi="Courier New" w:cs="Courier New"/>
          <w:sz w:val="18"/>
          <w:szCs w:val="18"/>
        </w:rPr>
        <w:t>&lt;gml:LineString srsDimension="3" srsName="</w:t>
      </w:r>
      <w:hyperlink r:id="rId69" w:anchor="4979" w:history="1">
        <w:r w:rsidRPr="00FF1A1D">
          <w:rPr>
            <w:rFonts w:ascii="Courier New" w:hAnsi="Courier New" w:cs="Courier New"/>
            <w:sz w:val="18"/>
            <w:szCs w:val="18"/>
          </w:rPr>
          <w:t>http://www.opengis.net/gml/srs/epsg.xml#4979</w:t>
        </w:r>
      </w:hyperlink>
      <w:r w:rsidRPr="00FF1A1D">
        <w:rPr>
          <w:rFonts w:ascii="Courier New" w:hAnsi="Courier New" w:cs="Courier New"/>
          <w:sz w:val="18"/>
          <w:szCs w:val="18"/>
        </w:rPr>
        <w:t>"&gt;</w:t>
      </w:r>
    </w:p>
    <w:p w14:paraId="47562B6B" w14:textId="77777777" w:rsidR="00451523" w:rsidRPr="00FF1A1D" w:rsidRDefault="00451523" w:rsidP="00451523">
      <w:pPr>
        <w:ind w:left="5760" w:firstLine="720"/>
        <w:rPr>
          <w:rFonts w:ascii="Courier New" w:hAnsi="Courier New" w:cs="Courier New"/>
          <w:sz w:val="18"/>
          <w:szCs w:val="18"/>
        </w:rPr>
      </w:pPr>
      <w:r w:rsidRPr="00FF1A1D">
        <w:rPr>
          <w:rFonts w:ascii="Courier New" w:hAnsi="Courier New" w:cs="Courier New"/>
          <w:sz w:val="18"/>
          <w:szCs w:val="18"/>
        </w:rPr>
        <w:t>&lt;gml:posList&gt;0 0 0 0 0 10 0 0 20 0 0 42&lt;/gml:posList&gt;</w:t>
      </w:r>
    </w:p>
    <w:p w14:paraId="4FCC7A11" w14:textId="77777777" w:rsidR="00451523" w:rsidRPr="00FF1A1D" w:rsidRDefault="00451523" w:rsidP="00451523">
      <w:pPr>
        <w:ind w:left="5040" w:firstLine="720"/>
        <w:rPr>
          <w:rFonts w:ascii="Courier New" w:hAnsi="Courier New" w:cs="Courier New"/>
          <w:sz w:val="18"/>
          <w:szCs w:val="18"/>
        </w:rPr>
      </w:pPr>
      <w:r w:rsidRPr="00FF1A1D">
        <w:rPr>
          <w:rFonts w:ascii="Courier New" w:hAnsi="Courier New" w:cs="Courier New"/>
          <w:sz w:val="18"/>
          <w:szCs w:val="18"/>
        </w:rPr>
        <w:t>&lt;/gml:LineString&gt;</w:t>
      </w:r>
    </w:p>
    <w:p w14:paraId="7273C1FA"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5DE591EC"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4B1BFF8C"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0C277E85"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622D73EE"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04C55379" w14:textId="77777777" w:rsidR="00451523" w:rsidRPr="00FF1A1D" w:rsidRDefault="00451523" w:rsidP="00451523">
      <w:pPr>
        <w:ind w:left="5040"/>
        <w:rPr>
          <w:rFonts w:ascii="Courier New" w:hAnsi="Courier New" w:cs="Courier New"/>
          <w:sz w:val="18"/>
          <w:szCs w:val="18"/>
        </w:rPr>
      </w:pPr>
      <w:r w:rsidRPr="00FF1A1D">
        <w:rPr>
          <w:rFonts w:ascii="Courier New" w:hAnsi="Courier New" w:cs="Courier New"/>
          <w:sz w:val="18"/>
          <w:szCs w:val="18"/>
        </w:rPr>
        <w:t>&lt;BhML:distanceAlong uom="</w:t>
      </w:r>
      <w:hyperlink r:id="rId70"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"&gt;0.00&lt;/BhML:distanceAlong&gt;</w:t>
      </w:r>
    </w:p>
    <w:p w14:paraId="211FEC8D"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&lt;BhML:trajectoryReferent/&gt;</w:t>
      </w:r>
    </w:p>
    <w:p w14:paraId="60C29B69"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&lt;BhML:location&gt;</w:t>
      </w:r>
    </w:p>
    <w:p w14:paraId="24D10235"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&lt;BhML:BoreholeLRS&gt;</w:t>
      </w:r>
    </w:p>
    <w:p w14:paraId="014E76C9" w14:textId="77777777" w:rsidR="00451523" w:rsidRPr="00FF1A1D" w:rsidRDefault="00451523" w:rsidP="00451523">
      <w:pPr>
        <w:ind w:left="5040" w:firstLine="720"/>
        <w:rPr>
          <w:rFonts w:ascii="Courier New" w:hAnsi="Courier New" w:cs="Courier New"/>
          <w:sz w:val="18"/>
          <w:szCs w:val="18"/>
        </w:rPr>
      </w:pPr>
      <w:r w:rsidRPr="00FF1A1D">
        <w:rPr>
          <w:rFonts w:ascii="Courier New" w:hAnsi="Courier New" w:cs="Courier New"/>
          <w:sz w:val="18"/>
          <w:szCs w:val="18"/>
        </w:rPr>
        <w:t>&lt;BhML:accuracyStatement/&gt;</w:t>
      </w:r>
    </w:p>
    <w:p w14:paraId="3A2FB418" w14:textId="77777777" w:rsidR="00451523" w:rsidRPr="00FF1A1D" w:rsidRDefault="00451523" w:rsidP="00451523">
      <w:pPr>
        <w:ind w:left="5040" w:firstLine="720"/>
        <w:rPr>
          <w:rFonts w:ascii="Courier New" w:hAnsi="Courier New" w:cs="Courier New"/>
          <w:sz w:val="18"/>
          <w:szCs w:val="18"/>
        </w:rPr>
      </w:pPr>
      <w:r w:rsidRPr="00FF1A1D">
        <w:rPr>
          <w:rFonts w:ascii="Courier New" w:hAnsi="Courier New" w:cs="Courier New"/>
          <w:sz w:val="18"/>
          <w:szCs w:val="18"/>
        </w:rPr>
        <w:t>&lt;BhML:precisionStatement/&gt;</w:t>
      </w:r>
    </w:p>
    <w:p w14:paraId="531CC39A" w14:textId="77777777" w:rsidR="00451523" w:rsidRPr="00FF1A1D" w:rsidRDefault="00451523" w:rsidP="00451523">
      <w:pPr>
        <w:ind w:left="504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188C9CF" w14:textId="77777777" w:rsidR="00451523" w:rsidRPr="00FF1A1D" w:rsidRDefault="00451523" w:rsidP="00451523">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47B2BC07" w14:textId="77777777" w:rsidR="00451523" w:rsidRPr="00FF1A1D" w:rsidRDefault="00451523" w:rsidP="00451523">
      <w:pPr>
        <w:ind w:left="6480" w:firstLine="720"/>
        <w:rPr>
          <w:rFonts w:ascii="Courier New" w:hAnsi="Courier New" w:cs="Courier New"/>
          <w:sz w:val="18"/>
          <w:szCs w:val="18"/>
        </w:rPr>
      </w:pPr>
      <w:r w:rsidRPr="00FF1A1D">
        <w:rPr>
          <w:rFonts w:ascii="Courier New" w:hAnsi="Courier New" w:cs="Courier New"/>
          <w:sz w:val="18"/>
          <w:szCs w:val="18"/>
        </w:rPr>
        <w:t>&lt;BhML:name/&gt;</w:t>
      </w:r>
    </w:p>
    <w:p w14:paraId="2EE42A5E" w14:textId="77777777" w:rsidR="00451523" w:rsidRPr="00FF1A1D" w:rsidRDefault="00451523" w:rsidP="00451523">
      <w:pPr>
        <w:ind w:left="6480" w:firstLine="720"/>
        <w:rPr>
          <w:rFonts w:ascii="Courier New" w:hAnsi="Courier New" w:cs="Courier New"/>
          <w:sz w:val="18"/>
          <w:szCs w:val="18"/>
        </w:rPr>
      </w:pPr>
      <w:r w:rsidRPr="00FF1A1D">
        <w:rPr>
          <w:rFonts w:ascii="Courier New" w:hAnsi="Courier New" w:cs="Courier New"/>
          <w:sz w:val="18"/>
          <w:szCs w:val="18"/>
        </w:rPr>
        <w:t>&lt;BhML:unit/&gt;</w:t>
      </w:r>
    </w:p>
    <w:p w14:paraId="023A191E" w14:textId="77777777" w:rsidR="00451523" w:rsidRPr="00FF1A1D" w:rsidRDefault="00451523" w:rsidP="00451523">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9E23386" w14:textId="77777777" w:rsidR="00451523" w:rsidRPr="00FF1A1D" w:rsidRDefault="00451523" w:rsidP="00451523">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45DF41D2" w14:textId="77777777" w:rsidR="00451523" w:rsidRPr="00FF1A1D" w:rsidRDefault="00451523" w:rsidP="00451523">
      <w:pPr>
        <w:ind w:left="5760" w:firstLine="720"/>
        <w:rPr>
          <w:rFonts w:ascii="Courier New" w:hAnsi="Courier New" w:cs="Courier New"/>
          <w:sz w:val="18"/>
          <w:szCs w:val="18"/>
        </w:rPr>
      </w:pPr>
      <w:r w:rsidRPr="00FF1A1D">
        <w:rPr>
          <w:rFonts w:ascii="Courier New" w:hAnsi="Courier New" w:cs="Courier New"/>
          <w:sz w:val="18"/>
          <w:szCs w:val="18"/>
        </w:rPr>
        <w:t>&lt;BhML:trajectoryReferent/&gt;</w:t>
      </w:r>
    </w:p>
    <w:p w14:paraId="20ECF138" w14:textId="77777777" w:rsidR="00451523" w:rsidRPr="00FF1A1D" w:rsidRDefault="00451523" w:rsidP="00451523">
      <w:pPr>
        <w:ind w:left="5040" w:firstLine="720"/>
        <w:rPr>
          <w:rFonts w:ascii="Courier New" w:hAnsi="Courier New" w:cs="Courier New"/>
          <w:sz w:val="18"/>
          <w:szCs w:val="18"/>
        </w:rPr>
      </w:pPr>
      <w:r w:rsidRPr="00FF1A1D">
        <w:rPr>
          <w:rFonts w:ascii="Courier New" w:hAnsi="Courier New" w:cs="Courier New"/>
          <w:sz w:val="18"/>
          <w:szCs w:val="18"/>
        </w:rPr>
        <w:lastRenderedPageBreak/>
        <w:t>&lt;/BhML:BoreholeLRS&gt;</w:t>
      </w:r>
    </w:p>
    <w:p w14:paraId="3CEEB707"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&lt;/BhML:location&gt;</w:t>
      </w:r>
    </w:p>
    <w:p w14:paraId="2CF05E89"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1C678331" w14:textId="77777777" w:rsidR="00451523" w:rsidRPr="00FF1A1D" w:rsidRDefault="00451523" w:rsidP="00451523">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4A20A4F9"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&lt;/BhML:BoreholeLRS&gt;</w:t>
      </w:r>
    </w:p>
    <w:p w14:paraId="6165CACF" w14:textId="77777777" w:rsidR="00451523" w:rsidRPr="00FF1A1D" w:rsidRDefault="00451523" w:rsidP="00451523">
      <w:pPr>
        <w:ind w:left="2160"/>
        <w:rPr>
          <w:rFonts w:ascii="Courier New" w:hAnsi="Courier New" w:cs="Courier New"/>
          <w:sz w:val="18"/>
          <w:szCs w:val="18"/>
        </w:rPr>
      </w:pPr>
      <w:r w:rsidRPr="00FF1A1D">
        <w:rPr>
          <w:rFonts w:ascii="Courier New" w:hAnsi="Courier New" w:cs="Courier New"/>
          <w:sz w:val="18"/>
          <w:szCs w:val="18"/>
        </w:rPr>
        <w:t>&lt;/BhML:collectionLRS&gt;</w:t>
      </w:r>
    </w:p>
    <w:p w14:paraId="192245B0" w14:textId="77777777" w:rsidR="00451523" w:rsidRPr="00FF1A1D" w:rsidRDefault="00451523" w:rsidP="00451523">
      <w:pPr>
        <w:ind w:left="1440"/>
        <w:rPr>
          <w:rFonts w:ascii="Courier New" w:hAnsi="Courier New" w:cs="Courier New"/>
          <w:sz w:val="18"/>
          <w:szCs w:val="18"/>
        </w:rPr>
      </w:pPr>
      <w:r w:rsidRPr="00FF1A1D">
        <w:rPr>
          <w:rFonts w:ascii="Courier New" w:hAnsi="Courier New" w:cs="Courier New"/>
          <w:sz w:val="18"/>
          <w:szCs w:val="18"/>
        </w:rPr>
        <w:t>&lt;BhML:collectionMember&gt;</w:t>
      </w:r>
    </w:p>
    <w:p w14:paraId="52D82649" w14:textId="77777777" w:rsidR="00451523" w:rsidRPr="00FF1A1D" w:rsidRDefault="00451523" w:rsidP="00451523">
      <w:pPr>
        <w:ind w:left="2160"/>
        <w:rPr>
          <w:rFonts w:ascii="Courier New" w:hAnsi="Courier New" w:cs="Courier New"/>
          <w:sz w:val="18"/>
          <w:szCs w:val="18"/>
        </w:rPr>
      </w:pPr>
      <w:r w:rsidRPr="00FF1A1D">
        <w:rPr>
          <w:rFonts w:ascii="Courier New" w:hAnsi="Courier New" w:cs="Courier New"/>
          <w:sz w:val="18"/>
          <w:szCs w:val="18"/>
        </w:rPr>
        <w:t>&lt;BhML:BoreholeEvent&gt;</w:t>
      </w:r>
    </w:p>
    <w:p w14:paraId="4941A4F2"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&lt;BhML:locatedMember&gt;</w:t>
      </w:r>
    </w:p>
    <w:p w14:paraId="7661BD5D"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1EAA96BE"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&lt;bml:drillingDepth uom="m"&gt;42&lt;/bml:drillingDepth&gt;</w:t>
      </w:r>
    </w:p>
    <w:p w14:paraId="1165B78A"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&lt;bml:groundwaterObservationType/&gt;</w:t>
      </w:r>
    </w:p>
    <w:p w14:paraId="063EEBAC"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&lt;bml:dateTime&gt;2019-08-04T00:00:00&lt;/bml:dateTime&gt;</w:t>
      </w:r>
    </w:p>
    <w:p w14:paraId="36E3E45A"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&lt;bml:groundwaterLevel uom="m"&gt;10&lt;/bml:groundwaterLevel&gt;</w:t>
      </w:r>
    </w:p>
    <w:p w14:paraId="5FBC1361"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&lt;bml:overflow&gt;true&lt;/bml:overflow&gt;</w:t>
      </w:r>
    </w:p>
    <w:p w14:paraId="4D406367"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3A32473A"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&lt;/BhML:locatedMember&gt;</w:t>
      </w:r>
    </w:p>
    <w:p w14:paraId="35E3499F"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&lt;BhML:location&gt;</w:t>
      </w:r>
    </w:p>
    <w:p w14:paraId="6B8C3286"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&lt;BhML:FromToLocation&gt;</w:t>
      </w:r>
    </w:p>
    <w:p w14:paraId="7C7B2FBE" w14:textId="77777777" w:rsidR="00451523" w:rsidRPr="00FF1A1D" w:rsidRDefault="00451523" w:rsidP="00451523">
      <w:pPr>
        <w:ind w:left="4320"/>
        <w:rPr>
          <w:rFonts w:ascii="Courier New" w:hAnsi="Courier New" w:cs="Courier New"/>
          <w:sz w:val="18"/>
          <w:szCs w:val="18"/>
        </w:rPr>
      </w:pPr>
      <w:r w:rsidRPr="00FF1A1D">
        <w:rPr>
          <w:rFonts w:ascii="Courier New" w:hAnsi="Courier New" w:cs="Courier New"/>
          <w:sz w:val="18"/>
          <w:szCs w:val="18"/>
        </w:rPr>
        <w:t>&lt;BhML:fromPosition&gt;</w:t>
      </w:r>
    </w:p>
    <w:p w14:paraId="1CE38FFA" w14:textId="77777777" w:rsidR="00451523" w:rsidRPr="00FF1A1D" w:rsidRDefault="00451523" w:rsidP="00451523">
      <w:pPr>
        <w:ind w:left="5040"/>
        <w:rPr>
          <w:rFonts w:ascii="Courier New" w:hAnsi="Courier New" w:cs="Courier New"/>
          <w:sz w:val="18"/>
          <w:szCs w:val="18"/>
        </w:rPr>
      </w:pPr>
      <w:r w:rsidRPr="00FF1A1D">
        <w:rPr>
          <w:rFonts w:ascii="Courier New" w:hAnsi="Courier New" w:cs="Courier New"/>
          <w:sz w:val="18"/>
          <w:szCs w:val="18"/>
        </w:rPr>
        <w:t>&lt;BhML:MeasureOrEvent&gt;</w:t>
      </w:r>
    </w:p>
    <w:p w14:paraId="61171859" w14:textId="77777777" w:rsidR="00451523" w:rsidRPr="00FF1A1D" w:rsidRDefault="00451523" w:rsidP="00451523">
      <w:pPr>
        <w:ind w:left="5760"/>
        <w:rPr>
          <w:rFonts w:ascii="Courier New" w:hAnsi="Courier New" w:cs="Courier New"/>
          <w:sz w:val="18"/>
          <w:szCs w:val="18"/>
        </w:rPr>
      </w:pPr>
      <w:r w:rsidRPr="00FF1A1D">
        <w:rPr>
          <w:rFonts w:ascii="Courier New" w:hAnsi="Courier New" w:cs="Courier New"/>
          <w:sz w:val="18"/>
          <w:szCs w:val="18"/>
        </w:rPr>
        <w:t>&lt;BhML:distanceAlong uom="m"&gt;0&lt;/BhML:distanceAlong&gt;</w:t>
      </w:r>
    </w:p>
    <w:p w14:paraId="4E0E06D1" w14:textId="77777777" w:rsidR="00451523" w:rsidRPr="00FF1A1D" w:rsidRDefault="00451523" w:rsidP="00451523">
      <w:pPr>
        <w:ind w:left="5040"/>
        <w:rPr>
          <w:rFonts w:ascii="Courier New" w:hAnsi="Courier New" w:cs="Courier New"/>
          <w:sz w:val="18"/>
          <w:szCs w:val="18"/>
        </w:rPr>
      </w:pPr>
      <w:r w:rsidRPr="00FF1A1D">
        <w:rPr>
          <w:rFonts w:ascii="Courier New" w:hAnsi="Courier New" w:cs="Courier New"/>
          <w:sz w:val="18"/>
          <w:szCs w:val="18"/>
        </w:rPr>
        <w:t>&lt;/BhML:MeasureOrEvent&gt;</w:t>
      </w:r>
    </w:p>
    <w:p w14:paraId="0B285CC4"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&lt;/BhML:fromPosition&gt;</w:t>
      </w:r>
    </w:p>
    <w:p w14:paraId="267B80B4" w14:textId="77777777" w:rsidR="00451523" w:rsidRPr="00FF1A1D" w:rsidRDefault="00451523" w:rsidP="00451523">
      <w:pPr>
        <w:ind w:left="3600" w:firstLine="720"/>
        <w:rPr>
          <w:rFonts w:ascii="Courier New" w:hAnsi="Courier New" w:cs="Courier New"/>
          <w:sz w:val="18"/>
          <w:szCs w:val="18"/>
        </w:rPr>
      </w:pPr>
      <w:r w:rsidRPr="00FF1A1D">
        <w:rPr>
          <w:rFonts w:ascii="Courier New" w:hAnsi="Courier New" w:cs="Courier New"/>
          <w:sz w:val="18"/>
          <w:szCs w:val="18"/>
        </w:rPr>
        <w:t>&lt;BhML:toPosition&gt;</w:t>
      </w:r>
    </w:p>
    <w:p w14:paraId="6B054764" w14:textId="77777777" w:rsidR="00451523" w:rsidRPr="00FF1A1D" w:rsidRDefault="00451523" w:rsidP="00451523">
      <w:pPr>
        <w:ind w:left="4320" w:firstLine="720"/>
        <w:rPr>
          <w:rFonts w:ascii="Courier New" w:hAnsi="Courier New" w:cs="Courier New"/>
          <w:sz w:val="18"/>
          <w:szCs w:val="18"/>
        </w:rPr>
      </w:pPr>
      <w:r w:rsidRPr="00FF1A1D">
        <w:rPr>
          <w:rFonts w:ascii="Courier New" w:hAnsi="Courier New" w:cs="Courier New"/>
          <w:sz w:val="18"/>
          <w:szCs w:val="18"/>
        </w:rPr>
        <w:t>&lt;BhML:MeasureOrEvent&gt;</w:t>
      </w:r>
    </w:p>
    <w:p w14:paraId="4490A48A" w14:textId="77777777" w:rsidR="00451523" w:rsidRPr="00FF1A1D" w:rsidRDefault="00451523" w:rsidP="00451523">
      <w:pPr>
        <w:ind w:left="5760"/>
        <w:rPr>
          <w:rFonts w:ascii="Courier New" w:hAnsi="Courier New" w:cs="Courier New"/>
          <w:sz w:val="18"/>
          <w:szCs w:val="18"/>
        </w:rPr>
      </w:pPr>
      <w:r w:rsidRPr="00FF1A1D">
        <w:rPr>
          <w:rFonts w:ascii="Courier New" w:hAnsi="Courier New" w:cs="Courier New"/>
          <w:sz w:val="18"/>
          <w:szCs w:val="18"/>
        </w:rPr>
        <w:t>&lt;BhML:distanceAlong uom="m"&gt;10&lt;/BhML:distanceAlong&gt;</w:t>
      </w:r>
    </w:p>
    <w:p w14:paraId="7C051A78" w14:textId="77777777" w:rsidR="00451523" w:rsidRPr="00FF1A1D" w:rsidRDefault="00451523" w:rsidP="00451523">
      <w:pPr>
        <w:ind w:left="5040"/>
        <w:rPr>
          <w:rFonts w:ascii="Courier New" w:hAnsi="Courier New" w:cs="Courier New"/>
          <w:sz w:val="18"/>
          <w:szCs w:val="18"/>
        </w:rPr>
      </w:pPr>
      <w:r w:rsidRPr="00FF1A1D">
        <w:rPr>
          <w:rFonts w:ascii="Courier New" w:hAnsi="Courier New" w:cs="Courier New"/>
          <w:sz w:val="18"/>
          <w:szCs w:val="18"/>
        </w:rPr>
        <w:t>&lt;/BhML:MeasureOrEvent&gt;</w:t>
      </w:r>
    </w:p>
    <w:p w14:paraId="6AD573B7" w14:textId="77777777" w:rsidR="00451523" w:rsidRPr="00FF1A1D" w:rsidRDefault="00451523" w:rsidP="00451523">
      <w:pPr>
        <w:ind w:left="4320"/>
        <w:rPr>
          <w:rFonts w:ascii="Courier New" w:hAnsi="Courier New" w:cs="Courier New"/>
          <w:sz w:val="18"/>
          <w:szCs w:val="18"/>
        </w:rPr>
      </w:pPr>
      <w:r w:rsidRPr="00FF1A1D">
        <w:rPr>
          <w:rFonts w:ascii="Courier New" w:hAnsi="Courier New" w:cs="Courier New"/>
          <w:sz w:val="18"/>
          <w:szCs w:val="18"/>
        </w:rPr>
        <w:lastRenderedPageBreak/>
        <w:t>&lt;/BhML:toPosition&gt;</w:t>
      </w:r>
    </w:p>
    <w:p w14:paraId="19C512B8" w14:textId="77777777" w:rsidR="00451523" w:rsidRPr="00FF1A1D" w:rsidRDefault="00451523" w:rsidP="00451523">
      <w:pPr>
        <w:ind w:left="3600"/>
        <w:rPr>
          <w:rFonts w:ascii="Courier New" w:hAnsi="Courier New" w:cs="Courier New"/>
          <w:sz w:val="18"/>
          <w:szCs w:val="18"/>
        </w:rPr>
      </w:pPr>
      <w:r w:rsidRPr="00FF1A1D">
        <w:rPr>
          <w:rFonts w:ascii="Courier New" w:hAnsi="Courier New" w:cs="Courier New"/>
          <w:sz w:val="18"/>
          <w:szCs w:val="18"/>
        </w:rPr>
        <w:t>&lt;/BhML:FromToLocation&gt;</w:t>
      </w:r>
    </w:p>
    <w:p w14:paraId="386BCB3A" w14:textId="77777777" w:rsidR="00451523" w:rsidRPr="00FF1A1D" w:rsidRDefault="00451523" w:rsidP="00451523">
      <w:pPr>
        <w:ind w:left="2880"/>
        <w:rPr>
          <w:rFonts w:ascii="Courier New" w:hAnsi="Courier New" w:cs="Courier New"/>
          <w:sz w:val="18"/>
          <w:szCs w:val="18"/>
        </w:rPr>
      </w:pPr>
      <w:r w:rsidRPr="00FF1A1D">
        <w:rPr>
          <w:rFonts w:ascii="Courier New" w:hAnsi="Courier New" w:cs="Courier New"/>
          <w:sz w:val="18"/>
          <w:szCs w:val="18"/>
        </w:rPr>
        <w:t>&lt;/BhML:location&gt;</w:t>
      </w:r>
    </w:p>
    <w:p w14:paraId="1A603442" w14:textId="77777777" w:rsidR="00451523" w:rsidRPr="00FF1A1D" w:rsidRDefault="00451523" w:rsidP="00451523">
      <w:pPr>
        <w:ind w:left="2160"/>
        <w:rPr>
          <w:rFonts w:ascii="Courier New" w:hAnsi="Courier New" w:cs="Courier New"/>
          <w:sz w:val="18"/>
          <w:szCs w:val="18"/>
        </w:rPr>
      </w:pPr>
      <w:r w:rsidRPr="00FF1A1D">
        <w:rPr>
          <w:rFonts w:ascii="Courier New" w:hAnsi="Courier New" w:cs="Courier New"/>
          <w:sz w:val="18"/>
          <w:szCs w:val="18"/>
        </w:rPr>
        <w:t>&lt;/BhML:BoreholeEvent&gt;</w:t>
      </w:r>
    </w:p>
    <w:p w14:paraId="77C186B0" w14:textId="77777777" w:rsidR="00451523" w:rsidRPr="00FF1A1D" w:rsidRDefault="00451523" w:rsidP="00451523">
      <w:pPr>
        <w:ind w:left="1440"/>
        <w:rPr>
          <w:rFonts w:ascii="Courier New" w:hAnsi="Courier New" w:cs="Courier New"/>
          <w:sz w:val="18"/>
          <w:szCs w:val="18"/>
        </w:rPr>
      </w:pPr>
      <w:r w:rsidRPr="00FF1A1D">
        <w:rPr>
          <w:rFonts w:ascii="Courier New" w:hAnsi="Courier New" w:cs="Courier New"/>
          <w:sz w:val="18"/>
          <w:szCs w:val="18"/>
        </w:rPr>
        <w:t>&lt;/BhML:collectionMember&gt;</w:t>
      </w:r>
    </w:p>
    <w:p w14:paraId="56590F6A" w14:textId="77777777" w:rsidR="00451523" w:rsidRPr="00FF1A1D" w:rsidRDefault="00451523" w:rsidP="00451523">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31B12A8D" w14:textId="77777777" w:rsidR="00451523" w:rsidRPr="00FF1A1D" w:rsidRDefault="00451523" w:rsidP="00451523">
      <w:pPr>
        <w:ind w:firstLine="720"/>
        <w:rPr>
          <w:rFonts w:ascii="Courier New" w:hAnsi="Courier New" w:cs="Courier New"/>
          <w:sz w:val="18"/>
          <w:szCs w:val="18"/>
        </w:rPr>
      </w:pPr>
      <w:r w:rsidRPr="00FF1A1D">
        <w:rPr>
          <w:rFonts w:ascii="Courier New" w:hAnsi="Courier New" w:cs="Courier New"/>
          <w:sz w:val="18"/>
          <w:szCs w:val="18"/>
        </w:rPr>
        <w:t>&lt;/BhML:collection&gt;</w:t>
      </w:r>
    </w:p>
    <w:p w14:paraId="28B3F5C1" w14:textId="0E7994CB" w:rsidR="00451523" w:rsidRPr="009C05AD" w:rsidRDefault="00451523" w:rsidP="00451523">
      <w:pPr>
        <w:rPr>
          <w:rFonts w:ascii="Courier New" w:hAnsi="Courier New" w:cs="Courier New"/>
          <w:sz w:val="18"/>
          <w:szCs w:val="18"/>
          <w:highlight w:val="white"/>
        </w:rPr>
      </w:pPr>
      <w:r w:rsidRPr="00FF1A1D">
        <w:rPr>
          <w:rFonts w:ascii="Courier New" w:hAnsi="Courier New" w:cs="Courier New"/>
          <w:sz w:val="18"/>
          <w:szCs w:val="18"/>
        </w:rPr>
        <w:t>&lt;/BhML:Borehole&gt;</w:t>
      </w:r>
    </w:p>
    <w:p w14:paraId="1AE7A370" w14:textId="0EFAF3E8" w:rsidR="00451523" w:rsidRPr="00FF1A1D" w:rsidRDefault="00451523" w:rsidP="009C05AD">
      <w:pPr>
        <w:rPr>
          <w:rFonts w:ascii="Courier New" w:hAnsi="Courier New" w:cs="Courier New"/>
          <w:sz w:val="16"/>
          <w:szCs w:val="16"/>
          <w:highlight w:val="white"/>
        </w:rPr>
      </w:pPr>
      <w:r>
        <w:t xml:space="preserve">A </w:t>
      </w:r>
      <w:r w:rsidR="009C05AD">
        <w:t>‘</w:t>
      </w:r>
      <w:r>
        <w:t>without dependency</w:t>
      </w:r>
      <w:r w:rsidR="009C05AD">
        <w:t>’</w:t>
      </w:r>
      <w:r>
        <w:t xml:space="preserve"> variation using SWE is also available in annex E.</w:t>
      </w:r>
    </w:p>
    <w:p w14:paraId="4375CD9D" w14:textId="4C6BD05D" w:rsidR="00451523" w:rsidRDefault="00451523" w:rsidP="009C05AD">
      <w:pPr>
        <w:pStyle w:val="Heading3"/>
      </w:pPr>
      <w:bookmarkStart w:id="313" w:name="_duaj7egl4m9t" w:colFirst="0" w:colLast="0"/>
      <w:bookmarkStart w:id="314" w:name="_m1llltqfcg45" w:colFirst="0" w:colLast="0"/>
      <w:bookmarkStart w:id="315" w:name="_Toc23371161"/>
      <w:bookmarkStart w:id="316" w:name="_Toc24723958"/>
      <w:bookmarkStart w:id="317" w:name="_Toc24724472"/>
      <w:bookmarkStart w:id="318" w:name="_Toc24724665"/>
      <w:bookmarkStart w:id="319" w:name="_Toc28679710"/>
      <w:bookmarkEnd w:id="313"/>
      <w:bookmarkEnd w:id="314"/>
      <w:r>
        <w:t>Conclusions</w:t>
      </w:r>
      <w:bookmarkEnd w:id="315"/>
      <w:bookmarkEnd w:id="316"/>
      <w:bookmarkEnd w:id="317"/>
      <w:bookmarkEnd w:id="318"/>
      <w:bookmarkEnd w:id="319"/>
    </w:p>
    <w:p w14:paraId="195DD648" w14:textId="13BF7012" w:rsidR="00451523" w:rsidRDefault="00451523" w:rsidP="009C05AD">
      <w:r>
        <w:t xml:space="preserve">The main focus of BhML lies on the integration of heterogeneous encodings based on an implementation of a </w:t>
      </w:r>
      <w:r w:rsidR="009C05AD">
        <w:t>specification</w:t>
      </w:r>
      <w:r>
        <w:t xml:space="preserve"> that covers all facets of referencing boreholes and borehole measurements (ISO 19148, Linear Referencing). By adapting this </w:t>
      </w:r>
      <w:r w:rsidR="009C05AD">
        <w:t>specification</w:t>
      </w:r>
      <w:r>
        <w:t xml:space="preserve">, the main problem has been solved, which is correlating geographically referenced information from various borehole representations. This IE, with </w:t>
      </w:r>
      <w:r w:rsidR="009C05AD">
        <w:t xml:space="preserve">the </w:t>
      </w:r>
      <w:r>
        <w:t>BhML model</w:t>
      </w:r>
      <w:r w:rsidR="009C05AD">
        <w:t>,</w:t>
      </w:r>
      <w:r>
        <w:t xml:space="preserve"> has made a decisive contribution to ensuring that borehole information from various heterogeneous domains can be clearly referenced geographically. </w:t>
      </w:r>
    </w:p>
    <w:p w14:paraId="4B4B22FF" w14:textId="6FDC6038" w:rsidR="00451523" w:rsidRDefault="00451523" w:rsidP="009C05AD">
      <w:r>
        <w:t xml:space="preserve">Tests concerning </w:t>
      </w:r>
      <w:r w:rsidR="009C05AD">
        <w:t>the focus above</w:t>
      </w:r>
      <w:r>
        <w:t xml:space="preserve"> have been run based on the Java API for XML Binding. All encodings, available on GitHub have been parsed accordingly. The tests </w:t>
      </w:r>
      <w:r w:rsidR="009C05AD">
        <w:t>utilize</w:t>
      </w:r>
      <w:r>
        <w:t xml:space="preserve"> Java classes that have been compiled from XML Schemas. </w:t>
      </w:r>
    </w:p>
    <w:p w14:paraId="1C8A733F" w14:textId="376F1FC6" w:rsidR="00451523" w:rsidRDefault="00451523" w:rsidP="009C05AD">
      <w:r>
        <w:t>From the different patterns available to test BhML model, the GFZ definitely prefers the SWE encoding. Among many others, SWE, both SensorML and Observations &amp; Measurements</w:t>
      </w:r>
      <w:r w:rsidR="009C05AD">
        <w:t>,</w:t>
      </w:r>
      <w:r>
        <w:t xml:space="preserve"> offer the following main advantages:</w:t>
      </w:r>
    </w:p>
    <w:p w14:paraId="0673ECDD" w14:textId="77777777" w:rsidR="00451523" w:rsidRDefault="00451523" w:rsidP="007D2E67">
      <w:pPr>
        <w:numPr>
          <w:ilvl w:val="0"/>
          <w:numId w:val="41"/>
        </w:numPr>
      </w:pPr>
      <w:r>
        <w:t>Balanced mix of well-known structural elements (e.g., DataRecord) and flexible key/value pairs that are based on domain-driven vocabularies;</w:t>
      </w:r>
    </w:p>
    <w:p w14:paraId="28529DDF" w14:textId="77777777" w:rsidR="00451523" w:rsidRDefault="00451523" w:rsidP="007D2E67">
      <w:pPr>
        <w:numPr>
          <w:ilvl w:val="0"/>
          <w:numId w:val="41"/>
        </w:numPr>
      </w:pPr>
      <w:r>
        <w:t>Comprehensive, yet compact and performant description of data;</w:t>
      </w:r>
    </w:p>
    <w:p w14:paraId="047F47B6" w14:textId="77777777" w:rsidR="00451523" w:rsidRDefault="00451523" w:rsidP="007D2E67">
      <w:pPr>
        <w:numPr>
          <w:ilvl w:val="0"/>
          <w:numId w:val="41"/>
        </w:numPr>
      </w:pPr>
      <w:r>
        <w:t>Well-suited for hierarchical data (Composite Pattern), see Lithology Interval example;</w:t>
      </w:r>
    </w:p>
    <w:p w14:paraId="21EEC079" w14:textId="74F11B53" w:rsidR="00451523" w:rsidRDefault="00451523" w:rsidP="007D2E67">
      <w:pPr>
        <w:numPr>
          <w:ilvl w:val="0"/>
          <w:numId w:val="41"/>
        </w:numPr>
      </w:pPr>
      <w:r>
        <w:t>Interoperability to the greatest possible extent based on a domain-agnostic approach;</w:t>
      </w:r>
      <w:r w:rsidR="009C05AD">
        <w:t xml:space="preserve"> and</w:t>
      </w:r>
    </w:p>
    <w:p w14:paraId="5F5AB400" w14:textId="77777777" w:rsidR="00451523" w:rsidRDefault="00451523" w:rsidP="007D2E67">
      <w:pPr>
        <w:numPr>
          <w:ilvl w:val="0"/>
          <w:numId w:val="41"/>
        </w:numPr>
      </w:pPr>
      <w:r>
        <w:t>Domain-specific encoding is based on controlled vocabularies.</w:t>
      </w:r>
    </w:p>
    <w:p w14:paraId="7D50976A" w14:textId="60B22BCC" w:rsidR="00451523" w:rsidRDefault="00451523" w:rsidP="009C05AD">
      <w:r>
        <w:t xml:space="preserve">Also, the acceptance of SWE is steadily growing. Software for transforming various encodings into each other and into SWE is ready for productive use. </w:t>
      </w:r>
    </w:p>
    <w:p w14:paraId="491F35DE" w14:textId="30C3C85B" w:rsidR="00451523" w:rsidRDefault="00451523" w:rsidP="009C05AD">
      <w:r>
        <w:t xml:space="preserve">To push the IE exercise further and inline with use case n°12, the GFZ has also run usability tests on retrieving borehole measurements information from the various encodings. The scenario deals </w:t>
      </w:r>
      <w:r>
        <w:lastRenderedPageBreak/>
        <w:t>with the correlation of lithology information available from various domains, and systems with different encodings such as BML, SWE, GeoSciML or GWML2. And more precisely</w:t>
      </w:r>
      <w:r w:rsidR="009C05AD">
        <w:t>,</w:t>
      </w:r>
      <w:r>
        <w:t xml:space="preserve"> how those various encodings declare references to registers of codeLists (URI; labels, …). Summarizing</w:t>
      </w:r>
      <w:r w:rsidR="009C05AD">
        <w:t>:</w:t>
      </w:r>
      <w:r>
        <w:t xml:space="preserve"> all encodings largely differ from each other in this matter which hinders streamlined search for data.</w:t>
      </w:r>
    </w:p>
    <w:p w14:paraId="54D30F1A" w14:textId="63389A0F" w:rsidR="00451523" w:rsidRDefault="00451523" w:rsidP="00451523">
      <w:pPr>
        <w:pStyle w:val="Heading2"/>
      </w:pPr>
      <w:bookmarkStart w:id="320" w:name="_u0ewa7jsxokg" w:colFirst="0" w:colLast="0"/>
      <w:bookmarkStart w:id="321" w:name="_Toc24724666"/>
      <w:bookmarkStart w:id="322" w:name="_Toc28679711"/>
      <w:bookmarkEnd w:id="320"/>
      <w:r w:rsidRPr="009C05AD">
        <w:t>FedUni</w:t>
      </w:r>
      <w:r>
        <w:t xml:space="preserve"> (CeRDI)</w:t>
      </w:r>
      <w:bookmarkEnd w:id="321"/>
      <w:bookmarkEnd w:id="322"/>
    </w:p>
    <w:p w14:paraId="0CBDA4C0" w14:textId="4C43A6D2" w:rsidR="00451523" w:rsidRPr="009C05AD" w:rsidRDefault="00451523" w:rsidP="009C05AD">
      <w:pPr>
        <w:pStyle w:val="Heading3"/>
      </w:pPr>
      <w:bookmarkStart w:id="323" w:name="_Toc28679712"/>
      <w:r w:rsidRPr="009C05AD">
        <w:t>Methodology</w:t>
      </w:r>
      <w:bookmarkEnd w:id="323"/>
    </w:p>
    <w:p w14:paraId="0160CCE0" w14:textId="5A63B2B6" w:rsidR="00451523" w:rsidRDefault="00451523" w:rsidP="009C05AD">
      <w:r>
        <w:t>CeRDI at Federation University (FedUni) maintains an OGC WFS delivering groundwater borehole data using the OGC GWML2 standard (</w:t>
      </w:r>
      <w:hyperlink r:id="rId71">
        <w:r>
          <w:rPr>
            <w:color w:val="1155CC"/>
            <w:u w:val="single"/>
          </w:rPr>
          <w:t>http://services.cerdi.edu.au:8080/geoserver/wfs?request=GetCapabilities</w:t>
        </w:r>
      </w:hyperlink>
      <w:r>
        <w:t>). As part of the Borehole IE, FedUni compared data being delivered by the current service to delivering the same data using the logical model developed as part of the IE.</w:t>
      </w:r>
    </w:p>
    <w:p w14:paraId="1696D50E" w14:textId="4D1B38AB" w:rsidR="00451523" w:rsidRDefault="00451523" w:rsidP="009C05AD">
      <w:r>
        <w:t>The testing was carried out by handcrafting xml instance documents using the BhML schema to encode example data from the FedUni GWML2 service. The pattern uses the “Without Dependency” pattern (i.e.</w:t>
      </w:r>
      <w:r w:rsidR="009C05AD">
        <w:t>,</w:t>
      </w:r>
      <w:r>
        <w:t xml:space="preserve"> no changes to the GWML2 schema were made) described above.</w:t>
      </w:r>
    </w:p>
    <w:p w14:paraId="33783C19" w14:textId="77777777" w:rsidR="00451523" w:rsidRDefault="00451523" w:rsidP="009C05AD">
      <w:r>
        <w:t xml:space="preserve">Two examples are provided: one covering construction details and the other alternative ways to encode lithology logs. </w:t>
      </w:r>
    </w:p>
    <w:p w14:paraId="26A665E6" w14:textId="77777777" w:rsidR="00451523" w:rsidRDefault="00451523" w:rsidP="009C05AD">
      <w:r>
        <w:t>The first (CeRDI_BhML_Borehole-26654.xml) contains encodings for:</w:t>
      </w:r>
    </w:p>
    <w:p w14:paraId="589FE1B9" w14:textId="1A45EF0B" w:rsidR="00451523" w:rsidRDefault="00451523" w:rsidP="007D2E67">
      <w:pPr>
        <w:numPr>
          <w:ilvl w:val="0"/>
          <w:numId w:val="42"/>
        </w:numPr>
      </w:pPr>
      <w:r>
        <w:t>a reference elevation (</w:t>
      </w:r>
      <w:hyperlink r:id="rId72">
        <w:r>
          <w:rPr>
            <w:color w:val="1155CC"/>
            <w:u w:val="single"/>
          </w:rPr>
          <w:t>http://www.opengis.net/gwml-well/2.2:gwWellReferenceElevation</w:t>
        </w:r>
      </w:hyperlink>
      <w:r>
        <w:t>)</w:t>
      </w:r>
      <w:r w:rsidR="009C05AD">
        <w:t>;</w:t>
      </w:r>
    </w:p>
    <w:p w14:paraId="08A366C1" w14:textId="0615A2CC" w:rsidR="00451523" w:rsidRDefault="00451523" w:rsidP="007D2E67">
      <w:pPr>
        <w:numPr>
          <w:ilvl w:val="0"/>
          <w:numId w:val="42"/>
        </w:numPr>
      </w:pPr>
      <w:r>
        <w:t>a Screen (</w:t>
      </w:r>
      <w:hyperlink r:id="rId73">
        <w:r>
          <w:rPr>
            <w:color w:val="1155CC"/>
            <w:u w:val="single"/>
          </w:rPr>
          <w:t>http://www.opengis.net/gwml-wellconstruction/2.2:Screen</w:t>
        </w:r>
      </w:hyperlink>
      <w:r>
        <w:t xml:space="preserve"> );</w:t>
      </w:r>
      <w:r w:rsidR="009C05AD">
        <w:t xml:space="preserve"> and</w:t>
      </w:r>
    </w:p>
    <w:p w14:paraId="7FA9A6D8" w14:textId="1336040C" w:rsidR="00451523" w:rsidRDefault="00451523" w:rsidP="007D2E67">
      <w:pPr>
        <w:numPr>
          <w:ilvl w:val="0"/>
          <w:numId w:val="42"/>
        </w:numPr>
      </w:pPr>
      <w:r>
        <w:t>two Filters at the same from-to depth (</w:t>
      </w:r>
      <w:hyperlink r:id="rId74">
        <w:r>
          <w:rPr>
            <w:color w:val="1155CC"/>
            <w:u w:val="single"/>
          </w:rPr>
          <w:t>http://www.opengis.net/gwml-wellconstruction/2.2:FiltrationComponent</w:t>
        </w:r>
      </w:hyperlink>
      <w:r>
        <w:t xml:space="preserve"> ).</w:t>
      </w:r>
    </w:p>
    <w:p w14:paraId="2A72972B" w14:textId="77777777" w:rsidR="00451523" w:rsidRDefault="00451523" w:rsidP="009C05AD">
      <w:r>
        <w:t>The second example (CeRDI_BhML_GW_Well-26654.xml) contains three different encodings of non-standard vocabulary lithology values (driller’s logs).</w:t>
      </w:r>
    </w:p>
    <w:p w14:paraId="091E1947" w14:textId="14CC55BF" w:rsidR="00451523" w:rsidRDefault="009C05AD" w:rsidP="007D2E67">
      <w:pPr>
        <w:numPr>
          <w:ilvl w:val="0"/>
          <w:numId w:val="10"/>
        </w:numPr>
      </w:pPr>
      <w:r>
        <w:t>D</w:t>
      </w:r>
      <w:r w:rsidR="00451523" w:rsidRPr="009C05AD">
        <w:t>efining the geological contact reference points using GeoSciML4 (</w:t>
      </w:r>
      <w:hyperlink r:id="rId75">
        <w:r w:rsidR="00451523" w:rsidRPr="009C05AD">
          <w:t>http://www.opengis.net/gsml/4.1/GeoSciML-Basic:Contact</w:t>
        </w:r>
      </w:hyperlink>
      <w:r w:rsidR="00451523" w:rsidRPr="009C05AD">
        <w:t xml:space="preserve"> ) and specifying the lithologies </w:t>
      </w:r>
      <w:r w:rsidR="00451523">
        <w:t>(</w:t>
      </w:r>
      <w:hyperlink r:id="rId76">
        <w:r w:rsidR="00451523">
          <w:rPr>
            <w:color w:val="1155CC"/>
            <w:u w:val="single"/>
          </w:rPr>
          <w:t>http://www.opengis.net/gsml/4.1/GeoSciML-Basic:GeologicUnit</w:t>
        </w:r>
      </w:hyperlink>
      <w:r w:rsidR="00451523">
        <w:t xml:space="preserve"> ) between them</w:t>
      </w:r>
      <w:r>
        <w:t>:</w:t>
      </w:r>
    </w:p>
    <w:p w14:paraId="62BC654C" w14:textId="0500FCE3" w:rsidR="00451523" w:rsidRDefault="00451523" w:rsidP="007D2E67">
      <w:pPr>
        <w:numPr>
          <w:ilvl w:val="1"/>
          <w:numId w:val="10"/>
        </w:numPr>
      </w:pPr>
      <w:r>
        <w:t>Issues with this encoding were that not all the boundaries between the lithology values could be considered true GeoSciML:Contacts (e.g.</w:t>
      </w:r>
      <w:r w:rsidR="009C05AD">
        <w:t>;</w:t>
      </w:r>
      <w:r>
        <w:t xml:space="preserve"> top and bottom of well); and</w:t>
      </w:r>
    </w:p>
    <w:p w14:paraId="708710C3" w14:textId="77777777" w:rsidR="00451523" w:rsidRDefault="00451523" w:rsidP="007D2E67">
      <w:pPr>
        <w:numPr>
          <w:ilvl w:val="1"/>
          <w:numId w:val="10"/>
        </w:numPr>
      </w:pPr>
      <w:r>
        <w:t>The encoding is extremely verbose. Although only a short well example with 16 “units” this requires specifying all the contacts and then all the units for each pair of contacts (only 2 lithologies are included in the example).</w:t>
      </w:r>
    </w:p>
    <w:p w14:paraId="089B0839" w14:textId="53687A58" w:rsidR="00451523" w:rsidRDefault="009C05AD" w:rsidP="007D2E67">
      <w:pPr>
        <w:numPr>
          <w:ilvl w:val="0"/>
          <w:numId w:val="10"/>
        </w:numPr>
      </w:pPr>
      <w:r>
        <w:lastRenderedPageBreak/>
        <w:t>D</w:t>
      </w:r>
      <w:r w:rsidR="00451523">
        <w:t>escribing a GWML2 coverage (</w:t>
      </w:r>
      <w:hyperlink r:id="rId77">
        <w:r w:rsidR="00451523">
          <w:rPr>
            <w:color w:val="1155CC"/>
            <w:u w:val="single"/>
          </w:rPr>
          <w:t>http://www.opengis.net/gwml-well/2.2:GW_GeologyLogCoverage</w:t>
        </w:r>
      </w:hyperlink>
      <w:r w:rsidR="00451523">
        <w:t>) and the location of its start and end</w:t>
      </w:r>
      <w:r>
        <w:t>:</w:t>
      </w:r>
    </w:p>
    <w:p w14:paraId="3E971E17" w14:textId="77EE1066" w:rsidR="00451523" w:rsidRDefault="00451523" w:rsidP="007D2E67">
      <w:pPr>
        <w:numPr>
          <w:ilvl w:val="1"/>
          <w:numId w:val="10"/>
        </w:numPr>
      </w:pPr>
      <w:r>
        <w:t>This encoding avoids the ‘Contact’ problem of the previous encoding, but retains the original GWML2 verbosity</w:t>
      </w:r>
      <w:r w:rsidR="009C05AD">
        <w:t>.</w:t>
      </w:r>
    </w:p>
    <w:p w14:paraId="466A38B7" w14:textId="0A92DC61" w:rsidR="00451523" w:rsidRDefault="009C05AD" w:rsidP="007D2E67">
      <w:pPr>
        <w:numPr>
          <w:ilvl w:val="0"/>
          <w:numId w:val="10"/>
        </w:numPr>
      </w:pPr>
      <w:r>
        <w:t xml:space="preserve">A </w:t>
      </w:r>
      <w:r w:rsidR="00451523">
        <w:t xml:space="preserve">compact </w:t>
      </w:r>
      <w:r>
        <w:t>SWE</w:t>
      </w:r>
      <w:r w:rsidR="00451523">
        <w:t xml:space="preserve"> data array encoding using a GWML2 GeologyLog (</w:t>
      </w:r>
      <w:hyperlink r:id="rId78">
        <w:r w:rsidR="00451523">
          <w:rPr>
            <w:color w:val="1155CC"/>
            <w:u w:val="single"/>
          </w:rPr>
          <w:t>http://www.opengis.net/gwml-well/2.2:GW_GeologyLog</w:t>
        </w:r>
      </w:hyperlink>
      <w:r w:rsidR="00451523">
        <w:t>)</w:t>
      </w:r>
      <w:r>
        <w:t>:</w:t>
      </w:r>
    </w:p>
    <w:p w14:paraId="6D80DC9E" w14:textId="663EE3E6" w:rsidR="00451523" w:rsidRDefault="00451523" w:rsidP="007D2E67">
      <w:pPr>
        <w:numPr>
          <w:ilvl w:val="1"/>
          <w:numId w:val="10"/>
        </w:numPr>
      </w:pPr>
      <w:r>
        <w:t>Although a compact encoding it results in the whole lithology log being one BhML:BoreholeEvent</w:t>
      </w:r>
      <w:r w:rsidR="009C05AD">
        <w:t>.</w:t>
      </w:r>
    </w:p>
    <w:p w14:paraId="272298B3" w14:textId="15B9D4D6" w:rsidR="00451523" w:rsidRDefault="00451523" w:rsidP="003125ED">
      <w:r>
        <w:t xml:space="preserve">The full XML instances are available on the GitHub: </w:t>
      </w:r>
      <w:hyperlink r:id="rId79">
        <w:r>
          <w:rPr>
            <w:color w:val="1155CC"/>
            <w:u w:val="single"/>
          </w:rPr>
          <w:t>https://github.com/opengeospatial/boreholeie/tree/master/instances/CeRDI</w:t>
        </w:r>
      </w:hyperlink>
    </w:p>
    <w:p w14:paraId="03484676" w14:textId="450F946E" w:rsidR="00451523" w:rsidRDefault="00451523" w:rsidP="00451523">
      <w:pPr>
        <w:pStyle w:val="Heading3"/>
      </w:pPr>
      <w:bookmarkStart w:id="324" w:name="_Toc28679713"/>
      <w:r>
        <w:t>Encoding of Tests on Lithology logs</w:t>
      </w:r>
      <w:bookmarkEnd w:id="324"/>
    </w:p>
    <w:p w14:paraId="20C65586" w14:textId="01BE14EF" w:rsidR="00451523" w:rsidRDefault="00451523" w:rsidP="00451523">
      <w:r>
        <w:t>Three examples are shown of encoding geology logs. The detailed content is available in annex F.</w:t>
      </w:r>
    </w:p>
    <w:p w14:paraId="73CBC83D" w14:textId="77777777" w:rsidR="00451523" w:rsidRPr="003125ED" w:rsidRDefault="00451523" w:rsidP="003125ED">
      <w:pPr>
        <w:rPr>
          <w:b/>
          <w:bCs/>
        </w:rPr>
      </w:pPr>
      <w:r w:rsidRPr="003125ED">
        <w:rPr>
          <w:b/>
          <w:bCs/>
        </w:rPr>
        <w:t>Geology log by specifying contacts and content separately</w:t>
      </w:r>
    </w:p>
    <w:p w14:paraId="6BCDC38E" w14:textId="4E3544F1" w:rsidR="00451523" w:rsidRDefault="00451523" w:rsidP="003125ED">
      <w:r>
        <w:t>This follows the NRCan example by defining the geological contact reference points using GeoSciML4 (http://www.opengis.net/gsml/4.1/GeoSciML-Basic:Contact) and specifying the lithologies (http://www.opengis.net/gsml/4.1/GeoSciML-Basic:GeologicUnit) between them</w:t>
      </w:r>
      <w:r w:rsidR="003125ED">
        <w:t>.</w:t>
      </w:r>
    </w:p>
    <w:p w14:paraId="4FD41CB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&lt;!---######################## CONTACTS ############################--&gt;</w:t>
      </w:r>
    </w:p>
    <w:p w14:paraId="175D80C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 The 'CONTACTS' &lt;BhML:collection&gt; specifies the first two lithology boundaries (&lt;gsmlb:Contact&gt;). These &lt;BhML:BoreholeEvent&gt; are then used to specify the upper and lower depths of the lithology in the 'LITHOLOGY' section.This is a very verbose encoding.  --&gt;</w:t>
      </w:r>
    </w:p>
    <w:p w14:paraId="79212668"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&lt;BhML:collection&gt;</w:t>
      </w:r>
    </w:p>
    <w:p w14:paraId="07CB49C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&lt;BhML:BoreholeEventCollection gml:id="feduni.well.26654.bhec3"&gt;   </w:t>
      </w:r>
    </w:p>
    <w:p w14:paraId="1CD9798F" w14:textId="77777777" w:rsidR="00451523" w:rsidRPr="00076159" w:rsidRDefault="00451523" w:rsidP="00451523">
      <w:pPr>
        <w:ind w:firstLine="720"/>
        <w:rPr>
          <w:rFonts w:ascii="Courier New" w:hAnsi="Courier New" w:cs="Courier New"/>
          <w:sz w:val="18"/>
          <w:szCs w:val="18"/>
        </w:rPr>
      </w:pPr>
      <w:r w:rsidRPr="00076159">
        <w:rPr>
          <w:rFonts w:ascii="Courier New" w:hAnsi="Courier New" w:cs="Courier New"/>
          <w:sz w:val="18"/>
          <w:szCs w:val="18"/>
        </w:rPr>
        <w:t xml:space="preserve">&lt;BhML:collectionLRS&gt; </w:t>
      </w:r>
    </w:p>
    <w:p w14:paraId="5E1933DF" w14:textId="77777777" w:rsidR="00451523" w:rsidRPr="00076159" w:rsidRDefault="00451523" w:rsidP="00451523">
      <w:pPr>
        <w:ind w:firstLine="720"/>
        <w:rPr>
          <w:rFonts w:ascii="Courier New" w:hAnsi="Courier New" w:cs="Courier New"/>
          <w:sz w:val="18"/>
          <w:szCs w:val="18"/>
        </w:rPr>
      </w:pPr>
      <w:r w:rsidRPr="00076159">
        <w:rPr>
          <w:rFonts w:ascii="Courier New" w:hAnsi="Courier New" w:cs="Courier New"/>
          <w:sz w:val="18"/>
          <w:szCs w:val="18"/>
        </w:rPr>
        <w:t>&lt;snip&gt;</w:t>
      </w:r>
    </w:p>
    <w:p w14:paraId="07E7D273" w14:textId="77777777" w:rsidR="00451523" w:rsidRPr="00076159" w:rsidRDefault="00451523" w:rsidP="00451523">
      <w:pPr>
        <w:ind w:firstLine="720"/>
        <w:rPr>
          <w:rFonts w:ascii="Courier New" w:hAnsi="Courier New" w:cs="Courier New"/>
          <w:sz w:val="18"/>
          <w:szCs w:val="18"/>
        </w:rPr>
      </w:pPr>
      <w:r w:rsidRPr="00076159">
        <w:rPr>
          <w:rFonts w:ascii="Courier New" w:hAnsi="Courier New" w:cs="Courier New"/>
          <w:sz w:val="18"/>
          <w:szCs w:val="18"/>
        </w:rPr>
        <w:t xml:space="preserve"> &lt;BhML:collectionMember&gt;</w:t>
      </w:r>
    </w:p>
    <w:p w14:paraId="6381307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gml:id="be4"&gt;</w:t>
      </w:r>
    </w:p>
    <w:p w14:paraId="6E2DF36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&lt;gml:name&gt;lithology contacts&lt;/gml:name&gt;</w:t>
      </w:r>
    </w:p>
    <w:p w14:paraId="73E018B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77207A2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gml:id="c1"&gt;</w:t>
      </w:r>
    </w:p>
    <w:p w14:paraId="33FAC5A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&lt;gml:name&gt;Surface&lt;/gml:name&gt;</w:t>
      </w:r>
    </w:p>
    <w:p w14:paraId="367DFE13" w14:textId="77777777" w:rsidR="00451523" w:rsidRPr="00577EB8" w:rsidRDefault="00451523" w:rsidP="00451523">
      <w:pPr>
        <w:rPr>
          <w:rFonts w:ascii="Courier New" w:hAnsi="Courier New" w:cs="Courier New"/>
          <w:sz w:val="18"/>
          <w:szCs w:val="18"/>
          <w:lang w:val="en-GB"/>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577EB8">
        <w:rPr>
          <w:rFonts w:ascii="Courier New" w:hAnsi="Courier New" w:cs="Courier New"/>
          <w:sz w:val="18"/>
          <w:szCs w:val="18"/>
          <w:lang w:val="en-GB"/>
        </w:rPr>
        <w:t>&lt;gsmlb:classifier&gt;</w:t>
      </w:r>
    </w:p>
    <w:p w14:paraId="1A88E749" w14:textId="77777777" w:rsidR="00451523" w:rsidRPr="00577EB8" w:rsidRDefault="00451523" w:rsidP="00451523">
      <w:pPr>
        <w:rPr>
          <w:rFonts w:ascii="Courier New" w:hAnsi="Courier New" w:cs="Courier New"/>
          <w:sz w:val="18"/>
          <w:szCs w:val="18"/>
          <w:lang w:val="en-GB"/>
        </w:rPr>
      </w:pPr>
      <w:r w:rsidRPr="00577EB8">
        <w:rPr>
          <w:rFonts w:ascii="Courier New" w:hAnsi="Courier New" w:cs="Courier New"/>
          <w:sz w:val="18"/>
          <w:szCs w:val="18"/>
          <w:lang w:val="en-GB"/>
        </w:rPr>
        <w:lastRenderedPageBreak/>
        <w:t xml:space="preserve">        </w:t>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r>
      <w:r w:rsidRPr="00577EB8">
        <w:rPr>
          <w:rFonts w:ascii="Courier New" w:hAnsi="Courier New" w:cs="Courier New"/>
          <w:sz w:val="18"/>
          <w:szCs w:val="18"/>
          <w:lang w:val="en-GB"/>
        </w:rPr>
        <w:tab/>
        <w:t>&lt;swe:Category&gt;</w:t>
      </w:r>
    </w:p>
    <w:p w14:paraId="111DA0D5" w14:textId="77777777" w:rsidR="00451523" w:rsidRPr="009A1D8E" w:rsidRDefault="00451523" w:rsidP="00451523">
      <w:pPr>
        <w:rPr>
          <w:rFonts w:ascii="Courier New" w:hAnsi="Courier New" w:cs="Courier New"/>
          <w:sz w:val="18"/>
          <w:szCs w:val="18"/>
          <w:lang w:val="en-GB"/>
        </w:rPr>
      </w:pPr>
      <w:r w:rsidRPr="009A1D8E">
        <w:rPr>
          <w:rFonts w:ascii="Courier New" w:hAnsi="Courier New" w:cs="Courier New"/>
          <w:sz w:val="18"/>
          <w:szCs w:val="18"/>
          <w:lang w:val="en-GB"/>
        </w:rPr>
        <w:t>&lt;swe:identifier&gt;</w:t>
      </w:r>
      <w:r w:rsidRPr="009A1D8E">
        <w:rPr>
          <w:lang w:val="en-GB"/>
        </w:rPr>
        <w:t xml:space="preserve"> </w:t>
      </w:r>
      <w:r w:rsidRPr="009A1D8E">
        <w:rPr>
          <w:rFonts w:ascii="Courier New" w:hAnsi="Courier New" w:cs="Courier New"/>
          <w:sz w:val="18"/>
          <w:szCs w:val="18"/>
          <w:lang w:val="en-GB"/>
        </w:rPr>
        <w:t>http://resource.geosciml.org/classifier/cgi/contacttype/unconformable_contact &lt;/swe:identifier&gt;</w:t>
      </w:r>
    </w:p>
    <w:p w14:paraId="38AFBF88" w14:textId="77777777" w:rsidR="00451523" w:rsidRPr="00076159" w:rsidRDefault="00451523" w:rsidP="00451523">
      <w:pPr>
        <w:rPr>
          <w:rFonts w:ascii="Courier New" w:hAnsi="Courier New" w:cs="Courier New"/>
          <w:sz w:val="18"/>
          <w:szCs w:val="18"/>
        </w:rPr>
      </w:pPr>
      <w:r w:rsidRPr="009A1D8E">
        <w:rPr>
          <w:rFonts w:ascii="Courier New" w:hAnsi="Courier New" w:cs="Courier New"/>
          <w:sz w:val="18"/>
          <w:szCs w:val="18"/>
          <w:lang w:val="en-GB"/>
        </w:rPr>
        <w:t xml:space="preserve">        </w:t>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9A1D8E">
        <w:rPr>
          <w:rFonts w:ascii="Courier New" w:hAnsi="Courier New" w:cs="Courier New"/>
          <w:sz w:val="18"/>
          <w:szCs w:val="18"/>
          <w:lang w:val="en-GB"/>
        </w:rPr>
        <w:tab/>
      </w:r>
      <w:r w:rsidRPr="00076159">
        <w:rPr>
          <w:rFonts w:ascii="Courier New" w:hAnsi="Courier New" w:cs="Courier New"/>
          <w:sz w:val="18"/>
          <w:szCs w:val="18"/>
        </w:rPr>
        <w:t>&lt;/swe:Category&gt;</w:t>
      </w:r>
    </w:p>
    <w:p w14:paraId="4953881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2497CED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6EE6DFB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2A20CED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47AAD3E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7F905D0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604D7EA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1801A86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uom="http://qudt.org/vocab/unit/M"&gt;0.0&lt;/BhML:distanceAlong&gt;</w:t>
      </w:r>
    </w:p>
    <w:p w14:paraId="12A69DC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1CFEFE9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7D7A660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BAA40E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2D89276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01B95E7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3F695F48"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4879308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gml:id="be5"&gt;</w:t>
      </w:r>
    </w:p>
    <w:p w14:paraId="6C46FCE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&lt;BhML:locatedMember&gt;</w:t>
      </w:r>
    </w:p>
    <w:p w14:paraId="7A606E7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gml:id="c2"&gt;</w:t>
      </w:r>
    </w:p>
    <w:p w14:paraId="607BFCD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&lt;gml:name&gt;Sedimentary contact&lt;/gml:name&gt;</w:t>
      </w:r>
    </w:p>
    <w:p w14:paraId="0F9FA3F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7A61143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7952512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&lt;swe:identifier&gt;http://resource.geosciml.org/classifier/cgi/contacttype/depositional_contact&lt;/swe:identifier&gt;</w:t>
      </w:r>
    </w:p>
    <w:p w14:paraId="65FF719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13B6CCB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66D9185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3186DB5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1D9901A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11E233B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2DE70CE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13E806A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4754796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uom="http://qudt.org/vocab/unit/M"&gt;0.5&lt;/BhML:distanceAlong&gt;</w:t>
      </w:r>
    </w:p>
    <w:p w14:paraId="0EC34A5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75082CE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5B0257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619AF876"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113AAEB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134D993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22FCB58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&lt;snip&gt;</w:t>
      </w:r>
    </w:p>
    <w:p w14:paraId="53CD5D0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 LITHOLOGY RELATED TO CONTACTS ###########--&gt;</w:t>
      </w:r>
    </w:p>
    <w:p w14:paraId="0877A77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 This is only the first lithology. --&gt;</w:t>
      </w:r>
    </w:p>
    <w:p w14:paraId="7160881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&lt;BhML:collection&gt;</w:t>
      </w:r>
    </w:p>
    <w:p w14:paraId="1F5126C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&lt;BhML:BoreholeEventCollection gml:id="feduni.well.26654.bhec4"&gt;</w:t>
      </w:r>
    </w:p>
    <w:p w14:paraId="074A87E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&lt;gml:name&gt;lithology&lt;/gml:name&gt;</w:t>
      </w:r>
    </w:p>
    <w:p w14:paraId="514B6A7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&lt;BhML:collectionLRS xlink:href="#LRS2"/&gt;</w:t>
      </w:r>
    </w:p>
    <w:p w14:paraId="553FA1F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0535083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gml:id="be12"&gt;</w:t>
      </w:r>
    </w:p>
    <w:p w14:paraId="5E8952D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53BDDA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&lt;gsmlb:GeologicUnit&gt;</w:t>
      </w:r>
    </w:p>
    <w:p w14:paraId="74B3C19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2F176B5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307ECBF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0B6496C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2CF84EE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&lt;gsmlb:lithology xlink:title="BRN FS LOAM DRY"/&gt;</w:t>
      </w:r>
    </w:p>
    <w:p w14:paraId="4CF7666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4A216F7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7FBEECF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5A95C8C6"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3F44365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&lt;/gsmlb:GeologicUnit&gt;</w:t>
      </w:r>
    </w:p>
    <w:p w14:paraId="36E4617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727D151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439EBF9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 The first lithology occurs between the  first two contacts --&gt;</w:t>
      </w:r>
    </w:p>
    <w:p w14:paraId="3C27D7B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5F8C8B7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2DCEF5E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77BB5B3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xlink:href="#c1"/&gt;</w:t>
      </w:r>
    </w:p>
    <w:p w14:paraId="69A6C90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3E7A39F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720E128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20E939BB"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2E58847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xlink:href="#c2"/&gt;</w:t>
      </w:r>
    </w:p>
    <w:p w14:paraId="14DD9DC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14FB5E2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0A58874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014A07E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101E1EB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6E8CCDE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2AC445EA" w14:textId="77777777" w:rsidR="00451523" w:rsidRDefault="00451523" w:rsidP="00451523"/>
    <w:p w14:paraId="46BAF135" w14:textId="77777777" w:rsidR="00451523" w:rsidRDefault="00451523" w:rsidP="00451523"/>
    <w:p w14:paraId="0CC457DF" w14:textId="77777777" w:rsidR="00451523" w:rsidRPr="003125ED" w:rsidRDefault="00451523" w:rsidP="003125ED">
      <w:pPr>
        <w:rPr>
          <w:b/>
          <w:bCs/>
        </w:rPr>
      </w:pPr>
      <w:r w:rsidRPr="003125ED">
        <w:rPr>
          <w:b/>
          <w:bCs/>
        </w:rPr>
        <w:t>Geology log by describing a GWML2 geology log coverage</w:t>
      </w:r>
    </w:p>
    <w:p w14:paraId="381C320C" w14:textId="7662CD58" w:rsidR="00451523" w:rsidRDefault="00451523" w:rsidP="00451523">
      <w:r>
        <w:lastRenderedPageBreak/>
        <w:t>(http://www.opengis.net/gwml-well/2.2:GW_GeologyLogCoverage) and the location of its start and end</w:t>
      </w:r>
      <w:r w:rsidR="003125ED">
        <w:t>.</w:t>
      </w:r>
    </w:p>
    <w:p w14:paraId="2CB8C376"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&lt;!---############# LITHOLOGY ENCODING USING GWML #################--&gt;</w:t>
      </w:r>
    </w:p>
    <w:p w14:paraId="472F5C2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log upper and lower depths (equivalent to &lt;gwml2w:startDepth&gt; and &lt;gwml2w:endDepth&gt; --&gt;</w:t>
      </w:r>
    </w:p>
    <w:p w14:paraId="7EF05A8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&lt;BhML:collection&gt;</w:t>
      </w:r>
    </w:p>
    <w:p w14:paraId="65CCE22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000BC8C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&lt;BhML:collectionLRS xlink:href="#LRS2"/&gt;</w:t>
      </w:r>
    </w:p>
    <w:p w14:paraId="5F2179DD"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224D06C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&lt;BhML:BoreholeEvent&gt;</w:t>
      </w:r>
    </w:p>
    <w:p w14:paraId="0008D7B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&lt;BhML:locatedMember&gt;</w:t>
      </w:r>
    </w:p>
    <w:p w14:paraId="6E47FA1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&lt;gwml2w:GW_GeologyLogCoverage gml:id="feduni.well.26654.1.coverage"&gt;</w:t>
      </w:r>
    </w:p>
    <w:p w14:paraId="5A514AA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&lt;gwml2w:element&gt;</w:t>
      </w:r>
    </w:p>
    <w:p w14:paraId="7BAA90B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&lt;gwml2w:LogValue&gt;</w:t>
      </w:r>
    </w:p>
    <w:p w14:paraId="597E62F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&lt;gwml2w:fromDepth&gt;</w:t>
      </w:r>
    </w:p>
    <w:p w14:paraId="60A8923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&lt;swe:Quantity&gt;</w:t>
      </w:r>
    </w:p>
    <w:p w14:paraId="3DFD85E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4206741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&lt;swe:value&gt;0.0&lt;/swe:value&gt;</w:t>
      </w:r>
    </w:p>
    <w:p w14:paraId="0CA05E4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&lt;/swe:Quantity&gt;</w:t>
      </w:r>
    </w:p>
    <w:p w14:paraId="7F4DFEB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&lt;/gwml2w:fromDepth&gt;</w:t>
      </w:r>
    </w:p>
    <w:p w14:paraId="6E32B24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&lt;gwml2w:toDepth&gt;</w:t>
      </w:r>
    </w:p>
    <w:p w14:paraId="29ED9C4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&lt;swe:Quantity&gt;</w:t>
      </w:r>
    </w:p>
    <w:p w14:paraId="1B90B426"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195BC84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&lt;swe:value&gt;0.5&lt;/swe:value&gt;</w:t>
      </w:r>
    </w:p>
    <w:p w14:paraId="7120428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&lt;/swe:Quantity&gt;</w:t>
      </w:r>
    </w:p>
    <w:p w14:paraId="7DA45DD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&lt;/gwml2w:toDepth&gt;</w:t>
      </w:r>
    </w:p>
    <w:p w14:paraId="25B0575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&lt;gwml2w:value&gt;</w:t>
      </w:r>
    </w:p>
    <w:p w14:paraId="7914AAC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&lt;swe:DataRecord definition="http://www.opengis.net/def/gwml/2.1/datarecord/earthMaterial"&gt;</w:t>
      </w:r>
    </w:p>
    <w:p w14:paraId="28E7A6C0"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lastRenderedPageBreak/>
        <w:t xml:space="preserve">           &lt;swe:field name="lithology"&gt;</w:t>
      </w:r>
    </w:p>
    <w:p w14:paraId="59F4D84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&lt;swe:Category definition="http://www.opengis.net/def/gwml/2.1/datarecord/earthMaterial"&gt;</w:t>
      </w:r>
    </w:p>
    <w:p w14:paraId="211B304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&lt;swe:value&gt;BRN FS LOAM DRY&lt;/swe:value&gt;</w:t>
      </w:r>
    </w:p>
    <w:p w14:paraId="2B171A7C"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&lt;/swe:Category&gt;</w:t>
      </w:r>
    </w:p>
    <w:p w14:paraId="305FDDF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&lt;/swe:field&gt;</w:t>
      </w:r>
    </w:p>
    <w:p w14:paraId="68D31B2E"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&lt;/swe:DataRecord&gt;</w:t>
      </w:r>
    </w:p>
    <w:p w14:paraId="05C6945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&lt;/gwml2w:value&gt;</w:t>
      </w:r>
    </w:p>
    <w:p w14:paraId="2E36C021"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&lt;/gwml2w:LogValue&gt;</w:t>
      </w:r>
    </w:p>
    <w:p w14:paraId="05756DA3"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&lt;/gwml2w:element&gt;</w:t>
      </w:r>
    </w:p>
    <w:p w14:paraId="04FBA9CF"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&lt;/gwml2w:GW_GeologyLogCoverage&gt;</w:t>
      </w:r>
    </w:p>
    <w:p w14:paraId="45AE2864"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&lt;/BhML:locatedMember&gt;</w:t>
      </w:r>
    </w:p>
    <w:p w14:paraId="45505507"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&lt;snip&gt;</w:t>
      </w:r>
    </w:p>
    <w:p w14:paraId="35DAB912"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&lt;/BhML:BoreholeEvent&gt;</w:t>
      </w:r>
    </w:p>
    <w:p w14:paraId="22FAC4FA"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096371B5"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470DD9C9" w14:textId="77777777" w:rsidR="00451523" w:rsidRPr="00076159" w:rsidRDefault="00451523" w:rsidP="00451523">
      <w:pPr>
        <w:rPr>
          <w:rFonts w:ascii="Courier New" w:hAnsi="Courier New" w:cs="Courier New"/>
          <w:sz w:val="18"/>
          <w:szCs w:val="18"/>
        </w:rPr>
      </w:pPr>
      <w:r w:rsidRPr="00076159">
        <w:rPr>
          <w:rFonts w:ascii="Courier New" w:hAnsi="Courier New" w:cs="Courier New"/>
          <w:sz w:val="18"/>
          <w:szCs w:val="18"/>
        </w:rPr>
        <w:t xml:space="preserve"> &lt;/BhML:collection&gt;</w:t>
      </w:r>
    </w:p>
    <w:p w14:paraId="7968D439" w14:textId="77777777" w:rsidR="00451523" w:rsidRDefault="00451523" w:rsidP="00451523"/>
    <w:p w14:paraId="45A2979A" w14:textId="77777777" w:rsidR="00451523" w:rsidRPr="003125ED" w:rsidRDefault="00451523" w:rsidP="003125ED">
      <w:pPr>
        <w:rPr>
          <w:b/>
          <w:bCs/>
        </w:rPr>
      </w:pPr>
      <w:r w:rsidRPr="003125ED">
        <w:rPr>
          <w:b/>
          <w:bCs/>
        </w:rPr>
        <w:t>Geology log by specifying a GWML2 geology log</w:t>
      </w:r>
    </w:p>
    <w:p w14:paraId="099EC365" w14:textId="0AD9E265" w:rsidR="00451523" w:rsidRDefault="003125ED" w:rsidP="003125ED">
      <w:r>
        <w:t>A</w:t>
      </w:r>
      <w:r w:rsidR="00451523">
        <w:t xml:space="preserve"> compact </w:t>
      </w:r>
      <w:r>
        <w:t>SWE</w:t>
      </w:r>
      <w:r w:rsidR="00451523">
        <w:t xml:space="preserve"> data array encoding</w:t>
      </w:r>
      <w:r>
        <w:t>.</w:t>
      </w:r>
    </w:p>
    <w:p w14:paraId="2ABAA201" w14:textId="77777777" w:rsidR="00451523" w:rsidRDefault="00451523" w:rsidP="00451523"/>
    <w:p w14:paraId="54E5CF90"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&lt;--############### LITHOLOGY ENCODING USING swe array ##################--&gt;</w:t>
      </w:r>
    </w:p>
    <w:p w14:paraId="0F58A0EE"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 This encoding uses gwml2w:GW_GeologyLog and a swe data array --&gt;</w:t>
      </w:r>
    </w:p>
    <w:p w14:paraId="5622873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&lt;BhML:collection&gt;</w:t>
      </w:r>
    </w:p>
    <w:p w14:paraId="05AAA1D4"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7E0EE8C0"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&lt;BhML:collectionLRS xlink:href="#LRS2"/&gt;</w:t>
      </w:r>
    </w:p>
    <w:p w14:paraId="1D040A6F"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3F110164"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&lt;BhML:BoreholeEvent&gt;</w:t>
      </w:r>
    </w:p>
    <w:p w14:paraId="0A6F3498"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&lt;BhML:locatedMember&gt;</w:t>
      </w:r>
    </w:p>
    <w:p w14:paraId="674167D5"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lastRenderedPageBreak/>
        <w:t xml:space="preserve">      &lt;gwml2w:GW_GeologyLog gml:id="feduni.well.26654.1"&gt;</w:t>
      </w:r>
    </w:p>
    <w:p w14:paraId="5339548F"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&lt;om:phenomenonTime&gt;</w:t>
      </w:r>
    </w:p>
    <w:p w14:paraId="596DC74B"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&lt;gml:TimeInstant&gt;</w:t>
      </w:r>
    </w:p>
    <w:p w14:paraId="63835DD0"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41B2DF0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&lt;/gml:TimeInstant&gt;</w:t>
      </w:r>
    </w:p>
    <w:p w14:paraId="06233A6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&lt;/om:phenomenonTime&gt;</w:t>
      </w:r>
    </w:p>
    <w:p w14:paraId="10837A7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&lt;om:resultTime&gt;</w:t>
      </w:r>
    </w:p>
    <w:p w14:paraId="1EFE48A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&lt;gml:TimeInstant&gt;</w:t>
      </w:r>
    </w:p>
    <w:p w14:paraId="1C3505B5"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3928B39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&lt;/gml:TimeInstant&gt;</w:t>
      </w:r>
    </w:p>
    <w:p w14:paraId="697E829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&lt;/om:resultTime&gt;</w:t>
      </w:r>
    </w:p>
    <w:p w14:paraId="3564D9C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&lt;om:procedure xlink:href="http://www.opengis.net/def/gwml/2.0/observedProperty/earthMaterial" xlink:title="drillers log"/&gt;</w:t>
      </w:r>
    </w:p>
    <w:p w14:paraId="7903C25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&lt;om:observedProperty xlink:href="http://www.opengis.net/def/gwml/2.0/observedProperty/earthMaterial" xlink:title="lithology"/&gt;</w:t>
      </w:r>
    </w:p>
    <w:p w14:paraId="20429683"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&lt;om:featureOfInterest xlink:href="#feduni.well.26654"/&gt;</w:t>
      </w:r>
    </w:p>
    <w:p w14:paraId="3594E77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&lt;om:result&gt;</w:t>
      </w:r>
    </w:p>
    <w:p w14:paraId="2C7FE1AC"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&lt;swe:DataArray definition="http://www.opengis.net/def/gwml/2.0/coverage/geologyLog"&gt;</w:t>
      </w:r>
    </w:p>
    <w:p w14:paraId="4101547B"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&lt;swe:elementCount&gt;</w:t>
      </w:r>
    </w:p>
    <w:p w14:paraId="6B12DA15"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&lt;swe:Count&gt;</w:t>
      </w:r>
    </w:p>
    <w:p w14:paraId="4D454AF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&lt;swe:value&gt;1&lt;/swe:value&gt;</w:t>
      </w:r>
    </w:p>
    <w:p w14:paraId="7658EE5E"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&lt;/swe:Count&gt;</w:t>
      </w:r>
    </w:p>
    <w:p w14:paraId="4CBD7EC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&lt;/swe:elementCount&gt;</w:t>
      </w:r>
    </w:p>
    <w:p w14:paraId="1CB5E1E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&lt;swe:elementType name="LogValue"&gt;</w:t>
      </w:r>
    </w:p>
    <w:p w14:paraId="08A91313"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&lt;swe:DataRecord definition="http://www.opengis.net/def/gwml/2.0/datarecord/earthMaterial"&gt;</w:t>
      </w:r>
    </w:p>
    <w:p w14:paraId="594D6870"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 name="from"&gt;</w:t>
      </w:r>
    </w:p>
    <w:p w14:paraId="09AC74CC"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 definition="https://www.opengis.net/def/BoreholeML/FromToLocation/from"&gt;</w:t>
      </w:r>
    </w:p>
    <w:p w14:paraId="38095CFF"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&lt;swe:uom xlink:href="http://www.opengis.net/def/uom/UCUM/0/m" xlink:title="m"/&gt;</w:t>
      </w:r>
    </w:p>
    <w:p w14:paraId="5A4186E4"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lastRenderedPageBreak/>
        <w:t xml:space="preserve">            &lt;/swe:Quantity&gt;</w:t>
      </w:r>
    </w:p>
    <w:p w14:paraId="1EE0B405"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&lt;/swe:field&gt;</w:t>
      </w:r>
    </w:p>
    <w:p w14:paraId="2D66D97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 name="to"&gt;</w:t>
      </w:r>
    </w:p>
    <w:p w14:paraId="5DB1862A" w14:textId="77777777" w:rsidR="00451523" w:rsidRPr="00CB673D" w:rsidRDefault="00451523" w:rsidP="00451523">
      <w:pPr>
        <w:rPr>
          <w:rFonts w:ascii="Courier New" w:hAnsi="Courier New" w:cs="Courier New"/>
          <w:sz w:val="18"/>
          <w:szCs w:val="18"/>
          <w:lang w:val="fr-FR"/>
        </w:rPr>
      </w:pPr>
      <w:r w:rsidRPr="00CB673D">
        <w:rPr>
          <w:rFonts w:ascii="Courier New" w:hAnsi="Courier New" w:cs="Courier New"/>
          <w:sz w:val="18"/>
          <w:szCs w:val="18"/>
        </w:rPr>
        <w:t xml:space="preserve">            </w:t>
      </w:r>
      <w:r w:rsidRPr="00CB673D">
        <w:rPr>
          <w:rFonts w:ascii="Courier New" w:hAnsi="Courier New" w:cs="Courier New"/>
          <w:sz w:val="18"/>
          <w:szCs w:val="18"/>
          <w:lang w:val="fr-FR"/>
        </w:rPr>
        <w:t>&lt;swe:Quantity definition="https://www.opengis.net/def/BoreholeML/FromToLocation/to"&gt;</w:t>
      </w:r>
    </w:p>
    <w:p w14:paraId="7E74F496"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lang w:val="fr-FR"/>
        </w:rPr>
        <w:t xml:space="preserve">             </w:t>
      </w:r>
      <w:r w:rsidRPr="00CB673D">
        <w:rPr>
          <w:rFonts w:ascii="Courier New" w:hAnsi="Courier New" w:cs="Courier New"/>
          <w:sz w:val="18"/>
          <w:szCs w:val="18"/>
        </w:rPr>
        <w:t>&lt;swe:uom xlink:href="http://www.opengis.net/def/uom/UCUM/0/m" xlink:title="m"/&gt;</w:t>
      </w:r>
    </w:p>
    <w:p w14:paraId="67D81DF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&lt;/swe:Quantity&gt;</w:t>
      </w:r>
    </w:p>
    <w:p w14:paraId="6901A5B4"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&lt;/swe:field&gt;</w:t>
      </w:r>
    </w:p>
    <w:p w14:paraId="7F3ECD98"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 name="lithdesc"&gt;</w:t>
      </w:r>
    </w:p>
    <w:p w14:paraId="27622CF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&lt;swe:Text definition="http://www.opengis.net/def/gwml/2.0/observedProperty/lithdesc"/&gt;</w:t>
      </w:r>
    </w:p>
    <w:p w14:paraId="7C62E29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&lt;/swe:field&gt;</w:t>
      </w:r>
    </w:p>
    <w:p w14:paraId="789C31F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&lt;/swe:DataRecord&gt;</w:t>
      </w:r>
    </w:p>
    <w:p w14:paraId="1B35D30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&lt;/swe:elementType&gt;</w:t>
      </w:r>
    </w:p>
    <w:p w14:paraId="7AEDAEF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&lt;swe:encoding&gt;</w:t>
      </w:r>
    </w:p>
    <w:p w14:paraId="0B5D805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&lt;swe:XMLEncoding/&gt;</w:t>
      </w:r>
    </w:p>
    <w:p w14:paraId="1D1137F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&lt;/swe:encoding&gt;</w:t>
      </w:r>
    </w:p>
    <w:p w14:paraId="389DA918"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&lt;swe:values xmlns:d="http://www.opengis.net/def/gwml/2.0/datarecord/earthMaterial"&gt;</w:t>
      </w:r>
    </w:p>
    <w:p w14:paraId="136CE2C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&lt;d:LogValue&gt;</w:t>
      </w:r>
    </w:p>
    <w:p w14:paraId="5345873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&lt;d:from&gt;0.0&lt;/d:from&gt;</w:t>
      </w:r>
    </w:p>
    <w:p w14:paraId="2D616AC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&lt;d:to&gt;0.5&lt;/d:to&gt;</w:t>
      </w:r>
    </w:p>
    <w:p w14:paraId="0D4927D0"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&lt;d:lithdesc&gt;BRN FS LOAM DRY&lt;/d:lithdesc&gt;</w:t>
      </w:r>
    </w:p>
    <w:p w14:paraId="4A8904CB"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&lt;/d:LogValue&gt;</w:t>
      </w:r>
    </w:p>
    <w:p w14:paraId="0589BC5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&lt;/swe:values&gt;</w:t>
      </w:r>
    </w:p>
    <w:p w14:paraId="100BDC6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&lt;/swe:DataArray&gt;</w:t>
      </w:r>
    </w:p>
    <w:p w14:paraId="32124F9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&lt;/om:result&gt;</w:t>
      </w:r>
    </w:p>
    <w:p w14:paraId="0384A30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&lt;snip&gt;</w:t>
      </w:r>
    </w:p>
    <w:p w14:paraId="126F4CD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&lt;/gwml2w:GW_GeologyLog&gt;</w:t>
      </w:r>
    </w:p>
    <w:p w14:paraId="52E2986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&lt;/BhML:locatedMember&gt;</w:t>
      </w:r>
    </w:p>
    <w:p w14:paraId="59FDCD9C"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lastRenderedPageBreak/>
        <w:t xml:space="preserve">    &lt;snip&gt;</w:t>
      </w:r>
    </w:p>
    <w:p w14:paraId="78C5AED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2D2424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6745908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23E168C5" w14:textId="63CF01B3" w:rsidR="00451523" w:rsidRPr="003125ED" w:rsidRDefault="00451523" w:rsidP="003125ED">
      <w:pPr>
        <w:rPr>
          <w:rFonts w:ascii="Courier New" w:hAnsi="Courier New" w:cs="Courier New"/>
          <w:sz w:val="18"/>
          <w:szCs w:val="18"/>
        </w:rPr>
      </w:pPr>
      <w:r w:rsidRPr="00CB673D">
        <w:rPr>
          <w:rFonts w:ascii="Courier New" w:hAnsi="Courier New" w:cs="Courier New"/>
          <w:sz w:val="18"/>
          <w:szCs w:val="18"/>
        </w:rPr>
        <w:t xml:space="preserve"> &lt;/BhML:collection&gt;</w:t>
      </w:r>
    </w:p>
    <w:p w14:paraId="71075655" w14:textId="1B65E04A" w:rsidR="00451523" w:rsidRDefault="00451523" w:rsidP="003125ED">
      <w:pPr>
        <w:pStyle w:val="Heading3"/>
      </w:pPr>
      <w:bookmarkStart w:id="325" w:name="_Toc28679714"/>
      <w:r>
        <w:t>GWML2 to BhML remarks</w:t>
      </w:r>
      <w:bookmarkEnd w:id="325"/>
    </w:p>
    <w:p w14:paraId="4187DCCF" w14:textId="77777777" w:rsidR="00451523" w:rsidRPr="003125ED" w:rsidRDefault="00451523" w:rsidP="003125ED">
      <w:pPr>
        <w:rPr>
          <w:b/>
          <w:bCs/>
          <w:u w:val="single"/>
        </w:rPr>
      </w:pPr>
      <w:r w:rsidRPr="003125ED">
        <w:rPr>
          <w:b/>
          <w:bCs/>
          <w:u w:val="single"/>
        </w:rPr>
        <w:t>Data in GWML2 not able to be encoded in BhML</w:t>
      </w:r>
    </w:p>
    <w:p w14:paraId="142EDAA0" w14:textId="77777777" w:rsidR="00451523" w:rsidRDefault="00451523" w:rsidP="003125ED">
      <w:r>
        <w:t>No encoding was identified for the following GWML2 borehole “metadata” properties:</w:t>
      </w:r>
    </w:p>
    <w:p w14:paraId="6485F567" w14:textId="10A01BA3" w:rsidR="00451523" w:rsidRDefault="00451523" w:rsidP="007D2E67">
      <w:pPr>
        <w:numPr>
          <w:ilvl w:val="0"/>
          <w:numId w:val="43"/>
        </w:numPr>
      </w:pPr>
      <w:r>
        <w:t>&lt;http://www.opengis.net/gwml-well/2.2:gwWellPurpose&gt;</w:t>
      </w:r>
    </w:p>
    <w:p w14:paraId="022462FD" w14:textId="6950EEA4" w:rsidR="00451523" w:rsidRDefault="00451523" w:rsidP="007D2E67">
      <w:pPr>
        <w:numPr>
          <w:ilvl w:val="0"/>
          <w:numId w:val="43"/>
        </w:numPr>
      </w:pPr>
      <w:r>
        <w:t>&lt;http://www.opengis.net/gwml-well/2.2:gwWellWaterUse/&gt;</w:t>
      </w:r>
    </w:p>
    <w:p w14:paraId="48F62CF8" w14:textId="60DFECC8" w:rsidR="00451523" w:rsidRDefault="00451523" w:rsidP="007D2E67">
      <w:pPr>
        <w:numPr>
          <w:ilvl w:val="0"/>
          <w:numId w:val="43"/>
        </w:numPr>
      </w:pPr>
      <w:r>
        <w:t>&lt;http://www.opengis.net/gwml-well/2.2:gwWellYield/&gt;</w:t>
      </w:r>
    </w:p>
    <w:p w14:paraId="47ABB8CE" w14:textId="2D4A4773" w:rsidR="00451523" w:rsidRPr="003125ED" w:rsidRDefault="00451523" w:rsidP="007D2E67">
      <w:pPr>
        <w:numPr>
          <w:ilvl w:val="0"/>
          <w:numId w:val="43"/>
        </w:numPr>
      </w:pPr>
      <w:r>
        <w:t>&lt;http://www.opengis.net/gwml-wellconstruction/2.2:bholeDateOfDrilling/&gt;</w:t>
      </w:r>
    </w:p>
    <w:p w14:paraId="21DD94A6" w14:textId="77777777" w:rsidR="00451523" w:rsidRDefault="00451523" w:rsidP="00451523">
      <w:pPr>
        <w:pBdr>
          <w:top w:val="nil"/>
          <w:left w:val="nil"/>
          <w:bottom w:val="nil"/>
          <w:right w:val="nil"/>
          <w:between w:val="nil"/>
        </w:pBdr>
        <w:rPr>
          <w:b/>
          <w:u w:val="single"/>
        </w:rPr>
      </w:pPr>
      <w:r>
        <w:rPr>
          <w:b/>
          <w:u w:val="single"/>
        </w:rPr>
        <w:t>Data in GWML2 not directly encoded in BhML</w:t>
      </w:r>
    </w:p>
    <w:p w14:paraId="4C9C67AA" w14:textId="77777777" w:rsidR="00451523" w:rsidRDefault="00451523" w:rsidP="003125ED">
      <w:r>
        <w:t>GWML2 has specific properties to specify the borehole total length, start and end depths, and reference elevations.</w:t>
      </w:r>
    </w:p>
    <w:p w14:paraId="2741C9EA" w14:textId="77777777" w:rsidR="00451523" w:rsidRPr="003125ED" w:rsidRDefault="00451523" w:rsidP="003125ED">
      <w:pPr>
        <w:rPr>
          <w:b/>
          <w:bCs/>
        </w:rPr>
      </w:pPr>
      <w:r w:rsidRPr="003125ED">
        <w:rPr>
          <w:b/>
          <w:bCs/>
        </w:rPr>
        <w:t>Borehole total length</w:t>
      </w:r>
    </w:p>
    <w:p w14:paraId="6ED99D7E" w14:textId="34CD7881" w:rsidR="00451523" w:rsidRDefault="00451523" w:rsidP="003125ED">
      <w:r>
        <w:t>GWML2 encodes the total length of the borehole using the gwTotalLength property</w:t>
      </w:r>
      <w:r w:rsidR="003125ED">
        <w:t>:</w:t>
      </w:r>
    </w:p>
    <w:p w14:paraId="2D7BCB3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&lt;http://www.opengis.net/gwml-well/2.2:gwWellTotalLength&gt;</w:t>
      </w:r>
    </w:p>
    <w:p w14:paraId="012F816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&lt;swe:Quantity&gt;</w:t>
      </w:r>
    </w:p>
    <w:p w14:paraId="16841B6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&lt;swe:uom code="m" xlink:href="http://qudt.org/vocab/unit#Meter" xlink:title="metre"/&gt;</w:t>
      </w:r>
    </w:p>
    <w:p w14:paraId="7331620C" w14:textId="45F0987E"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24F92A82" w14:textId="1B73390A" w:rsidR="00451523" w:rsidRDefault="00451523" w:rsidP="003125ED">
      <w:r>
        <w:t>No single BhML property specifies the borehole length. Instead information about the well total length is incorporated into the BoreholeLRS property as a gml:posList. This requires a client to process the &lt;posList&gt; information to determine the borehole’s length</w:t>
      </w:r>
      <w:r w:rsidR="003125ED">
        <w:t>:</w:t>
      </w:r>
    </w:p>
    <w:p w14:paraId="05E09499" w14:textId="77777777" w:rsidR="00451523" w:rsidRPr="00CB673D" w:rsidRDefault="00451523" w:rsidP="00451523">
      <w:pPr>
        <w:jc w:val="both"/>
        <w:rPr>
          <w:rFonts w:ascii="Courier New" w:hAnsi="Courier New" w:cs="Courier New"/>
          <w:sz w:val="18"/>
          <w:szCs w:val="18"/>
        </w:rPr>
      </w:pPr>
      <w:r w:rsidRPr="00CB673D">
        <w:rPr>
          <w:rFonts w:ascii="Courier New" w:hAnsi="Courier New" w:cs="Courier New"/>
          <w:sz w:val="18"/>
          <w:szCs w:val="18"/>
        </w:rPr>
        <w:t>&lt;BhML:BoreholeLRS gml:id="LRS1"&gt;</w:t>
      </w:r>
    </w:p>
    <w:p w14:paraId="13B15D1E" w14:textId="77777777" w:rsidR="00451523" w:rsidRPr="00CB673D" w:rsidRDefault="00451523" w:rsidP="00451523">
      <w:pPr>
        <w:jc w:val="both"/>
        <w:rPr>
          <w:rFonts w:ascii="Courier New" w:hAnsi="Courier New" w:cs="Courier New"/>
          <w:sz w:val="18"/>
          <w:szCs w:val="18"/>
        </w:rPr>
      </w:pPr>
      <w:r w:rsidRPr="00CB673D">
        <w:rPr>
          <w:rFonts w:ascii="Courier New" w:hAnsi="Courier New" w:cs="Courier New"/>
          <w:sz w:val="18"/>
          <w:szCs w:val="18"/>
        </w:rPr>
        <w:t xml:space="preserve">    …</w:t>
      </w:r>
    </w:p>
    <w:p w14:paraId="164E0FD5" w14:textId="77777777" w:rsidR="00451523" w:rsidRPr="00CB673D" w:rsidRDefault="00451523" w:rsidP="00451523">
      <w:pPr>
        <w:ind w:firstLine="720"/>
        <w:jc w:val="both"/>
        <w:rPr>
          <w:rFonts w:ascii="Courier New" w:hAnsi="Courier New" w:cs="Courier New"/>
          <w:sz w:val="18"/>
          <w:szCs w:val="18"/>
        </w:rPr>
      </w:pPr>
      <w:r w:rsidRPr="00CB673D">
        <w:rPr>
          <w:rFonts w:ascii="Courier New" w:hAnsi="Courier New" w:cs="Courier New"/>
          <w:sz w:val="18"/>
          <w:szCs w:val="18"/>
        </w:rPr>
        <w:t>&lt;BhML:linearElement&gt;</w:t>
      </w:r>
    </w:p>
    <w:p w14:paraId="4BC2203E" w14:textId="77777777" w:rsidR="00451523" w:rsidRPr="00CB673D" w:rsidRDefault="00451523" w:rsidP="00451523">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t>&lt;BhML:BoreholeTrajectory&gt;</w:t>
      </w:r>
    </w:p>
    <w:p w14:paraId="715BB766" w14:textId="77777777" w:rsidR="00451523" w:rsidRPr="00CB673D" w:rsidRDefault="00451523" w:rsidP="00451523">
      <w:pPr>
        <w:jc w:val="both"/>
        <w:rPr>
          <w:rFonts w:ascii="Courier New" w:hAnsi="Courier New" w:cs="Courier New"/>
          <w:sz w:val="18"/>
          <w:szCs w:val="18"/>
        </w:rPr>
      </w:pPr>
      <w:r w:rsidRPr="00CB673D">
        <w:rPr>
          <w:rFonts w:ascii="Courier New" w:hAnsi="Courier New" w:cs="Courier New"/>
          <w:sz w:val="18"/>
          <w:szCs w:val="18"/>
        </w:rPr>
        <w:lastRenderedPageBreak/>
        <w:tab/>
      </w:r>
      <w:r w:rsidRPr="00CB673D">
        <w:rPr>
          <w:rFonts w:ascii="Courier New" w:hAnsi="Courier New" w:cs="Courier New"/>
          <w:sz w:val="18"/>
          <w:szCs w:val="18"/>
        </w:rPr>
        <w:tab/>
      </w:r>
      <w:r w:rsidRPr="00CB673D">
        <w:rPr>
          <w:rFonts w:ascii="Courier New" w:hAnsi="Courier New" w:cs="Courier New"/>
          <w:sz w:val="18"/>
          <w:szCs w:val="18"/>
        </w:rPr>
        <w:tab/>
        <w:t>&lt;BhML:curve&gt;</w:t>
      </w:r>
    </w:p>
    <w:p w14:paraId="6697ABD4" w14:textId="77777777" w:rsidR="00451523" w:rsidRPr="00CB673D" w:rsidRDefault="00451523" w:rsidP="00451523">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&lt;gml:LineString gml:id="feduni.well.26654.shape" srsDimension="2" srsName="</w:t>
      </w:r>
      <w:hyperlink r:id="rId80" w:anchor="4283">
        <w:r w:rsidRPr="00CB673D">
          <w:rPr>
            <w:rFonts w:ascii="Courier New" w:hAnsi="Courier New" w:cs="Courier New"/>
            <w:color w:val="1155CC"/>
            <w:sz w:val="18"/>
            <w:szCs w:val="18"/>
            <w:u w:val="single"/>
          </w:rPr>
          <w:t>http://www.opengis.net/gml/srs/epsg.xml#4283</w:t>
        </w:r>
      </w:hyperlink>
      <w:r w:rsidRPr="00CB673D">
        <w:rPr>
          <w:rFonts w:ascii="Courier New" w:hAnsi="Courier New" w:cs="Courier New"/>
          <w:sz w:val="18"/>
          <w:szCs w:val="18"/>
        </w:rPr>
        <w:t>"&gt;</w:t>
      </w:r>
    </w:p>
    <w:p w14:paraId="38786636" w14:textId="20883254" w:rsidR="00451523" w:rsidRPr="003125ED" w:rsidRDefault="00451523" w:rsidP="003125ED">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&lt;gml:posList&gt;-38.287214 143.650349 164.5 -38.287214 143.650349 152.82&lt;/gml:posList&gt;</w:t>
      </w:r>
    </w:p>
    <w:p w14:paraId="7DF5E8AD" w14:textId="77777777" w:rsidR="00451523" w:rsidRPr="003125ED" w:rsidRDefault="00451523" w:rsidP="003125ED">
      <w:pPr>
        <w:rPr>
          <w:b/>
          <w:bCs/>
        </w:rPr>
      </w:pPr>
      <w:r w:rsidRPr="003125ED">
        <w:rPr>
          <w:b/>
          <w:bCs/>
        </w:rPr>
        <w:t>Borehole reference elevation</w:t>
      </w:r>
    </w:p>
    <w:p w14:paraId="4740C220" w14:textId="4994AD74" w:rsidR="00451523" w:rsidRDefault="00451523" w:rsidP="003125ED">
      <w:r>
        <w:t>GWML2 encodes the type of reference elevation of the borehole using the gwWellReferenceElevation property:</w:t>
      </w:r>
    </w:p>
    <w:p w14:paraId="1A6422F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&lt;http://www.opengis.net/gwml-well/2.2:gwWellReferenceElevation&gt;</w:t>
      </w:r>
    </w:p>
    <w:p w14:paraId="0E9F03D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&lt;http://www.opengis.net/gwml-well/2.2:Elevation&gt;</w:t>
      </w:r>
    </w:p>
    <w:p w14:paraId="05628D2C"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&lt;http://www.opengis.net/gwml-well/2.2:elevationAccuracy/&gt;</w:t>
      </w:r>
    </w:p>
    <w:p w14:paraId="7EA26A31" w14:textId="67CF04A5" w:rsidR="00451523" w:rsidRPr="003125E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&lt;http://www.opengis.net/gwml-well/2.2:elevationType xlink:title="Casing Standpipe"/&gt;</w:t>
      </w:r>
    </w:p>
    <w:p w14:paraId="37D0C2C7" w14:textId="77777777" w:rsidR="00451523" w:rsidRDefault="00451523" w:rsidP="003125ED">
      <w:r>
        <w:t>No single-purpose BhML property specifies the type of borehole reference elevation. This has been described in GitHub for future work.</w:t>
      </w:r>
    </w:p>
    <w:p w14:paraId="7C401A6C" w14:textId="0BF20F0D" w:rsidR="00451523" w:rsidRDefault="00451523" w:rsidP="00451523">
      <w:pPr>
        <w:pBdr>
          <w:top w:val="nil"/>
          <w:left w:val="nil"/>
          <w:bottom w:val="nil"/>
          <w:right w:val="nil"/>
          <w:between w:val="nil"/>
        </w:pBdr>
        <w:jc w:val="both"/>
      </w:pPr>
      <w:r>
        <w:t>…</w:t>
      </w:r>
    </w:p>
    <w:p w14:paraId="424290A7" w14:textId="77777777" w:rsidR="00451523" w:rsidRPr="003125ED" w:rsidRDefault="00451523" w:rsidP="003125ED">
      <w:pPr>
        <w:rPr>
          <w:b/>
          <w:bCs/>
        </w:rPr>
      </w:pPr>
      <w:r w:rsidRPr="003125ED">
        <w:rPr>
          <w:b/>
          <w:bCs/>
        </w:rPr>
        <w:t>Borehole constructed depth</w:t>
      </w:r>
    </w:p>
    <w:p w14:paraId="0EB43468" w14:textId="77777777" w:rsidR="00451523" w:rsidRDefault="00451523" w:rsidP="003125ED">
      <w:r>
        <w:t xml:space="preserve">GWML2 has a specific property to capture the constructed depth of the borehole (gwml2w:gwWellConstructedDepth). In GWML2 this is either an http://www.opengis.net/om/2.0:OM_Observation or a http://www.opengis.net/gwml-well/2.2:GW_GeologyLog. </w:t>
      </w:r>
    </w:p>
    <w:p w14:paraId="0A6A1F43" w14:textId="603828C8" w:rsidR="00451523" w:rsidRPr="003125ED" w:rsidRDefault="00451523" w:rsidP="003125ED">
      <w:r>
        <w:t>In BhML this can be captured as a BoreholeEvent with a FromToLocation:</w:t>
      </w:r>
    </w:p>
    <w:p w14:paraId="243E08A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7ADFF60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&lt;gml:name&gt;constructed depth&lt;/gml:name&gt;</w:t>
      </w:r>
    </w:p>
    <w:p w14:paraId="7CEDEC7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&lt;BhML:locatedMember xlink:href="http://www.opengis.net/gwml-well/2.2/gwWellConstructedDepth" xlink:title="gwWellConstructedDepth"/&gt;</w:t>
      </w:r>
    </w:p>
    <w:p w14:paraId="4E966D1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7BE525E2"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20EB575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7F81C75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30C86929"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uom="http://qudt.org/vocab/unit/M"&gt;0&lt;/BhML:distanceAlong&gt;</w:t>
      </w:r>
    </w:p>
    <w:p w14:paraId="137711C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F0D40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070221B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77D49D9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32AF36A0"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uom="http://qudt.org/vocab/unit/M"&gt;11.68&lt;/BhML:distanceAlong&gt;</w:t>
      </w:r>
    </w:p>
    <w:p w14:paraId="06CF6096"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CB9006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40516C2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0EAFBE6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134F3862" w14:textId="6581704C" w:rsidR="00451523" w:rsidRPr="003125ED" w:rsidRDefault="00451523" w:rsidP="003125E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6132B588" w14:textId="77777777" w:rsidR="00451523" w:rsidRPr="003125ED" w:rsidRDefault="00451523" w:rsidP="003125ED">
      <w:pPr>
        <w:rPr>
          <w:b/>
          <w:bCs/>
        </w:rPr>
      </w:pPr>
      <w:r w:rsidRPr="003125ED">
        <w:rPr>
          <w:b/>
          <w:bCs/>
        </w:rPr>
        <w:t>GWML2 borehole construction details</w:t>
      </w:r>
    </w:p>
    <w:p w14:paraId="716B0981" w14:textId="2AD36316" w:rsidR="00451523" w:rsidRDefault="00451523" w:rsidP="003125ED">
      <w:r>
        <w:t>GWML2 specifies a number of elements to capture the borehole construction features, such as Screen, Filtration, Casing, Sealing. These can be directly encoded in BhML as BoreholeEvents</w:t>
      </w:r>
      <w:r w:rsidR="003125ED">
        <w:t>.</w:t>
      </w:r>
    </w:p>
    <w:p w14:paraId="0BBF5411" w14:textId="31BE062D" w:rsidR="00451523" w:rsidRDefault="00451523" w:rsidP="003125ED">
      <w:r>
        <w:t>The detailed content is available in annex G.</w:t>
      </w:r>
    </w:p>
    <w:p w14:paraId="4608B497"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 gml:id="be0"&gt;</w:t>
      </w:r>
    </w:p>
    <w:p w14:paraId="5704E95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727851F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 gml:id="feduni.borehole.construction.26654.screen.1"&gt;</w:t>
      </w:r>
    </w:p>
    <w:p w14:paraId="0CED8D1C"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&lt;gml:name&gt;screen&lt;/gml:name&gt;</w:t>
      </w:r>
    </w:p>
    <w:p w14:paraId="104B21F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2D62124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 gml:id="feduni.borehole.construction.26654.screen.component.3193"&gt;</w:t>
      </w:r>
    </w:p>
    <w:p w14:paraId="26645E67"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73864DC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02622276"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xlink:href="http://registry.it.csiro.au/def/qudt/1.1/qudt-unit/Centimeter" code="cm" xlink:title="centimetre"/&gt;</w:t>
      </w:r>
    </w:p>
    <w:p w14:paraId="09D0BCA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&lt;swe:value&gt;7&lt;/swe:value&gt;</w:t>
      </w:r>
    </w:p>
    <w:p w14:paraId="27E1CD2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1C872487"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0791067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&lt;/gwml2wc:ScreenComponent&gt;</w:t>
      </w:r>
    </w:p>
    <w:p w14:paraId="61B16332"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6D376F8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&lt;/gwml2wc:Screen&gt;</w:t>
      </w:r>
    </w:p>
    <w:p w14:paraId="02BFA2C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0CD59B5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&lt;BhML:location&gt;</w:t>
      </w:r>
    </w:p>
    <w:p w14:paraId="79B6398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EC9820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738DB4E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1E631AB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uom="http://qudt.org/vocab/unit/M"&gt;9.5&lt;/BhML:distanceAlong&gt;</w:t>
      </w:r>
    </w:p>
    <w:p w14:paraId="5B052C9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708D2AB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72ADC590"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0F811FF9"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67B4544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0C11B97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1F05521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2A2A1A5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2C422080"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28A8C115" w14:textId="0A8D19C3" w:rsidR="00451523" w:rsidRPr="003125ED" w:rsidRDefault="00451523" w:rsidP="003125E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4CF6B09E" w14:textId="62220E5A" w:rsidR="00451523" w:rsidRDefault="00451523" w:rsidP="00451523">
      <w:r>
        <w:t>GWML2 allows specifying the from-to depth of the construction material. Using BhML:location to capture the from-to depth makes this redundant.</w:t>
      </w:r>
    </w:p>
    <w:p w14:paraId="2EE2760A" w14:textId="77777777" w:rsidR="00451523" w:rsidRPr="003125ED" w:rsidRDefault="00451523" w:rsidP="003125ED">
      <w:pPr>
        <w:rPr>
          <w:b/>
          <w:bCs/>
        </w:rPr>
      </w:pPr>
      <w:r w:rsidRPr="003125ED">
        <w:rPr>
          <w:b/>
          <w:bCs/>
        </w:rPr>
        <w:t>Borehole geology log start and end depth</w:t>
      </w:r>
    </w:p>
    <w:p w14:paraId="1AC89685" w14:textId="4F8D7B98" w:rsidR="00451523" w:rsidRPr="003125ED" w:rsidRDefault="00451523" w:rsidP="003125ED">
      <w:r>
        <w:t>GWML2 encodes the start and end depth of the geology log with specific tags, startDepth and endDepth.</w:t>
      </w:r>
    </w:p>
    <w:p w14:paraId="1C43348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&lt;http://www.opengis.net/gwml-well/2.2:GW_GeologyLog&gt;</w:t>
      </w:r>
    </w:p>
    <w:p w14:paraId="5943BC9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16A6F5F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ab/>
        <w:t>...</w:t>
      </w:r>
    </w:p>
    <w:p w14:paraId="1E373ABC"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&lt;http://www.opengis.net/gwml-well/2.2:startDepth&gt;</w:t>
      </w:r>
    </w:p>
    <w:p w14:paraId="47D4F9A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079DD06"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6E20FDD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&lt;swe:value&gt;0.0&lt;/swe:value&gt;</w:t>
      </w:r>
    </w:p>
    <w:p w14:paraId="02B789C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62CB12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&lt;/http://www.opengis.net/gwml-well/2.2:startDepth&gt;</w:t>
      </w:r>
    </w:p>
    <w:p w14:paraId="0B95825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 http://www.opengis.net/gwml-well/2.2:endDepth&gt;</w:t>
      </w:r>
    </w:p>
    <w:p w14:paraId="01B6D5B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E30D212"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11F7F687"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70B9586E"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1182676E"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&lt;/http://www.opengis.net/gwml-well/2.2:endDepth&gt;</w:t>
      </w:r>
    </w:p>
    <w:p w14:paraId="52C696F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0CB177D8" w14:textId="38109FD0" w:rsidR="00451523" w:rsidRPr="008E6725" w:rsidRDefault="00451523" w:rsidP="008E6725">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71B4C129" w14:textId="70CFCEC5" w:rsidR="00451523" w:rsidRDefault="00451523" w:rsidP="00451523">
      <w:r>
        <w:t>Three possible encodings of that approach are possible.</w:t>
      </w:r>
    </w:p>
    <w:p w14:paraId="3E6328FF" w14:textId="77777777" w:rsidR="00451523" w:rsidRDefault="00451523" w:rsidP="007D2E67">
      <w:pPr>
        <w:numPr>
          <w:ilvl w:val="0"/>
          <w:numId w:val="44"/>
        </w:numPr>
      </w:pPr>
      <w:r>
        <w:t xml:space="preserve">One possible encoding of the geology log from-to depths is to specify them as an upper and lower BhML:BoreholeEvent. </w:t>
      </w:r>
    </w:p>
    <w:p w14:paraId="7D289613" w14:textId="77777777" w:rsidR="00451523" w:rsidRDefault="00451523" w:rsidP="00451523">
      <w:pPr>
        <w:pBdr>
          <w:top w:val="nil"/>
          <w:left w:val="nil"/>
          <w:bottom w:val="nil"/>
          <w:right w:val="nil"/>
          <w:between w:val="nil"/>
        </w:pBdr>
        <w:jc w:val="both"/>
        <w:rPr>
          <w:rFonts w:ascii="Courier New" w:hAnsi="Courier New" w:cs="Courier New"/>
          <w:sz w:val="18"/>
          <w:szCs w:val="18"/>
        </w:rPr>
      </w:pPr>
    </w:p>
    <w:p w14:paraId="19125622"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6F7F1A4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7A213F3C"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&lt;gsmlb:Contact gml:id="c1"&gt;</w:t>
      </w:r>
    </w:p>
    <w:p w14:paraId="6883C86C"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&lt;gml:name&gt;top of geology log&lt;/gml:name&gt;</w:t>
      </w:r>
    </w:p>
    <w:p w14:paraId="22ACB92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5748699B" w14:textId="77777777" w:rsidR="00451523" w:rsidRPr="00CB673D" w:rsidRDefault="00451523" w:rsidP="00451523">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&lt;BhML:location&gt;</w:t>
      </w:r>
    </w:p>
    <w:p w14:paraId="100847FD" w14:textId="77777777" w:rsidR="00451523" w:rsidRPr="00CB673D" w:rsidRDefault="00451523" w:rsidP="00451523">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&lt;BhML:AtLocation&gt;</w:t>
      </w:r>
    </w:p>
    <w:p w14:paraId="28BE5EDF" w14:textId="77777777" w:rsidR="00451523" w:rsidRPr="00CB673D" w:rsidRDefault="00451523" w:rsidP="00451523">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&lt;BhML:atLocation&gt;</w:t>
      </w:r>
    </w:p>
    <w:p w14:paraId="2A4A6010" w14:textId="77777777" w:rsidR="00451523" w:rsidRPr="00CB673D" w:rsidRDefault="00451523" w:rsidP="00451523">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0254117F" w14:textId="77777777" w:rsidR="00451523" w:rsidRPr="00CB673D" w:rsidRDefault="00451523" w:rsidP="00451523">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w:t>
      </w:r>
      <w:hyperlink r:id="rId81">
        <w:r w:rsidRPr="00CB673D">
          <w:rPr>
            <w:rFonts w:ascii="Courier New" w:hAnsi="Courier New" w:cs="Courier New"/>
            <w:sz w:val="18"/>
            <w:szCs w:val="18"/>
          </w:rPr>
          <w:t>http://qudt.org/vocab/unit/M</w:t>
        </w:r>
      </w:hyperlink>
      <w:r w:rsidRPr="00CB673D">
        <w:rPr>
          <w:rFonts w:ascii="Courier New" w:hAnsi="Courier New" w:cs="Courier New"/>
          <w:sz w:val="18"/>
          <w:szCs w:val="18"/>
        </w:rPr>
        <w:t>"&gt;2.0&lt;/BhML:distanceAlong&gt;</w:t>
      </w:r>
    </w:p>
    <w:p w14:paraId="6E2FD3C8" w14:textId="77777777" w:rsidR="00451523" w:rsidRDefault="00451523" w:rsidP="00451523"/>
    <w:p w14:paraId="3BDC84AA" w14:textId="09463B68" w:rsidR="00451523" w:rsidRDefault="00451523" w:rsidP="00083817">
      <w:r>
        <w:t>A separate BhML:BoreholeEvent then describes the two BoreholeEvents representing the upper and lower geology log depths as a GWML2:GW_GeologyLog:</w:t>
      </w:r>
    </w:p>
    <w:p w14:paraId="15DA329F" w14:textId="77777777" w:rsidR="00451523" w:rsidRDefault="00451523" w:rsidP="00451523">
      <w:pPr>
        <w:pBdr>
          <w:top w:val="nil"/>
          <w:left w:val="nil"/>
          <w:bottom w:val="nil"/>
          <w:right w:val="nil"/>
          <w:between w:val="nil"/>
        </w:pBdr>
        <w:jc w:val="both"/>
        <w:rPr>
          <w:rFonts w:ascii="Courier New" w:hAnsi="Courier New" w:cs="Courier New"/>
          <w:sz w:val="18"/>
          <w:szCs w:val="18"/>
        </w:rPr>
      </w:pPr>
    </w:p>
    <w:p w14:paraId="6ED4AE76"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gml:id="be3"&gt;</w:t>
      </w:r>
    </w:p>
    <w:p w14:paraId="7035E79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&lt;BhML:locatedMember&gt;</w:t>
      </w:r>
    </w:p>
    <w:p w14:paraId="220EA23D" w14:textId="6661B51C" w:rsidR="00451523" w:rsidRPr="00083817" w:rsidRDefault="00451523" w:rsidP="00083817">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19ADE509" w14:textId="4D6DD314" w:rsidR="00451523" w:rsidRDefault="00451523" w:rsidP="00451523">
      <w:r>
        <w:t>The issue with this encoding is that the log start and end depths may not correspond to geological contacts and so “gsmlb:Contact” is not an appropriate gml:FeatureType. An appropriate feature type may not be available.</w:t>
      </w:r>
    </w:p>
    <w:p w14:paraId="6D57A687" w14:textId="1E4D6391" w:rsidR="00451523" w:rsidRPr="00083817" w:rsidRDefault="00451523" w:rsidP="007D2E67">
      <w:pPr>
        <w:numPr>
          <w:ilvl w:val="0"/>
          <w:numId w:val="44"/>
        </w:numPr>
      </w:pPr>
      <w:r>
        <w:t>The start and end depth of the geology log can be specified using the BhML:FromToLocation property when using a GWML2 coverage (GW_GeologyLogCoverage) as a BhML:BoreholeEvent:</w:t>
      </w:r>
    </w:p>
    <w:p w14:paraId="569C805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&lt;BhML:BoreholeEvent&gt;</w:t>
      </w:r>
    </w:p>
    <w:p w14:paraId="4CF3F6F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4655995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&lt;gwml2w:GW_GeologyLogCoverage gml:id="feduni.well.26654.1.coverage"&gt;</w:t>
      </w:r>
    </w:p>
    <w:p w14:paraId="5CE8D9B3"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&lt;gwml2w:element&gt;</w:t>
      </w:r>
    </w:p>
    <w:p w14:paraId="6BF4973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&lt;gwml2w:LogValue&gt;</w:t>
      </w:r>
    </w:p>
    <w:p w14:paraId="215A2E77"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w:t>
      </w:r>
    </w:p>
    <w:p w14:paraId="1BB54D18"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155B5E99"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6D48D4FE"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1E200412"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4D48DA50"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7EEC1C9B"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43125594"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3169DE9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458C254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2C80303A"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uom="http://qudt.org/vocab/unit/M"&gt;11.8&lt;/BhML:distanceAlong&gt;</w:t>
      </w:r>
    </w:p>
    <w:p w14:paraId="4CC6E375"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&lt;/BhML:MeasureOrEvent&gt;</w:t>
      </w:r>
    </w:p>
    <w:p w14:paraId="0510D6CD"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720D1B09"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7BD31AA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6CB3937F"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&lt;/BhML:BoreholeEvent&gt;</w:t>
      </w:r>
    </w:p>
    <w:p w14:paraId="402E6CF1" w14:textId="77777777" w:rsidR="00451523" w:rsidRPr="00CB673D" w:rsidRDefault="00451523" w:rsidP="00451523">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&lt;/BhML:collectionMember&gt;</w:t>
      </w:r>
    </w:p>
    <w:p w14:paraId="7E9BD68C" w14:textId="4A1A7B49" w:rsidR="00451523" w:rsidRDefault="00451523" w:rsidP="00451523">
      <w:r>
        <w:t>…</w:t>
      </w:r>
    </w:p>
    <w:p w14:paraId="3B82C3B4" w14:textId="02C520DB" w:rsidR="00451523" w:rsidRDefault="00451523" w:rsidP="007D2E67">
      <w:pPr>
        <w:numPr>
          <w:ilvl w:val="0"/>
          <w:numId w:val="44"/>
        </w:numPr>
      </w:pPr>
      <w:r>
        <w:t xml:space="preserve">The start and end depth GWML2 geology log properties can be used directly by incorporating GW_GeologyLog into BhML as a BhML:BoreholeEvent as used in the </w:t>
      </w:r>
      <w:r w:rsidR="00083817">
        <w:t>SWE</w:t>
      </w:r>
      <w:r>
        <w:t xml:space="preserve"> compacted encoding:</w:t>
      </w:r>
    </w:p>
    <w:p w14:paraId="229A9A32"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&lt;BhML:BoreholeEvent&gt;</w:t>
      </w:r>
    </w:p>
    <w:p w14:paraId="201A46C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2B1A3F9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&lt;http://www.opengis.net/gwml-well/2.2:GW_GeologyLog&gt;</w:t>
      </w:r>
    </w:p>
    <w:p w14:paraId="29069B5D"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7D82FCE6"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&lt;http://www.opengis.net/gwml-well/2.2:startDepth&gt;</w:t>
      </w:r>
    </w:p>
    <w:p w14:paraId="252CF3A6"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488BF6F4"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3C8DCBB4"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&lt;swe:value&gt;0.0&lt;/swe:value&gt;</w:t>
      </w:r>
    </w:p>
    <w:p w14:paraId="26CC82CC"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0EC28DC0"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&lt;/http://www.opengis.net/gwml-well/2.2:startDepth&gt;</w:t>
      </w:r>
    </w:p>
    <w:p w14:paraId="58C4B6B8"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0DA2A4FC"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33A01FDB"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&lt;swe:uom code="m" xlink:href="http://qudt.org/vocab/unit#Meter" xlink:title="metre"/&gt;</w:t>
      </w:r>
    </w:p>
    <w:p w14:paraId="20F2D2E7"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&lt;swe:value&gt;11.5&lt;/swe:value&gt;</w:t>
      </w:r>
    </w:p>
    <w:p w14:paraId="1E91A031"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3BB3B16" w14:textId="77777777" w:rsidR="00451523" w:rsidRPr="00CB673D" w:rsidRDefault="00451523" w:rsidP="00451523">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50D6992D" w14:textId="77777777" w:rsidR="00451523" w:rsidRDefault="00451523" w:rsidP="00083817">
      <w:r>
        <w:t>In this case the BhML:FromToLocation property duplicates the GWML2 startDepth - endDepth properties:</w:t>
      </w:r>
    </w:p>
    <w:p w14:paraId="53BF398D"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&lt;BhML:location&gt;</w:t>
      </w:r>
    </w:p>
    <w:p w14:paraId="6A0FA6C5"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&lt;BhML:FromToLocation&gt;</w:t>
      </w:r>
    </w:p>
    <w:p w14:paraId="757DB785"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&lt;BhML:fromPosition&gt;</w:t>
      </w:r>
    </w:p>
    <w:p w14:paraId="72F64EFE"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6E4152D8"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5B1409F3"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2ACE9542"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&lt;/BhML:fromPosition&gt;</w:t>
      </w:r>
    </w:p>
    <w:p w14:paraId="5240C09E"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192A5DB8"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095A1A0A"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60A59BF7"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4C5D449F" w14:textId="77777777" w:rsidR="00451523" w:rsidRPr="00CB673D" w:rsidRDefault="00451523" w:rsidP="00451523">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761D1C68" w14:textId="5F8A1287" w:rsidR="00451523" w:rsidRDefault="00451523" w:rsidP="00083817">
      <w:pPr>
        <w:pBdr>
          <w:top w:val="nil"/>
          <w:left w:val="nil"/>
          <w:bottom w:val="nil"/>
          <w:right w:val="nil"/>
          <w:between w:val="nil"/>
        </w:pBdr>
      </w:pPr>
      <w:r w:rsidRPr="00CB673D">
        <w:rPr>
          <w:rFonts w:ascii="Courier New" w:hAnsi="Courier New" w:cs="Courier New"/>
          <w:sz w:val="18"/>
          <w:szCs w:val="18"/>
        </w:rPr>
        <w:t xml:space="preserve">      &lt;/BhML:FromToLocation&gt;</w:t>
      </w:r>
    </w:p>
    <w:p w14:paraId="55D7BB8A" w14:textId="77777777" w:rsidR="00451523" w:rsidRPr="00083817" w:rsidRDefault="00451523" w:rsidP="00083817">
      <w:pPr>
        <w:rPr>
          <w:b/>
          <w:bCs/>
        </w:rPr>
      </w:pPr>
      <w:r w:rsidRPr="00083817">
        <w:rPr>
          <w:b/>
          <w:bCs/>
        </w:rPr>
        <w:t>Redundant GWML2 data</w:t>
      </w:r>
    </w:p>
    <w:p w14:paraId="21D23502" w14:textId="4EF59BE3" w:rsidR="00451523" w:rsidRDefault="00451523" w:rsidP="00083817">
      <w:r>
        <w:t>GWML2 allows specifying the from-to depth of the borehole construction material (Casing, Screen, Filtration, Sealing). Using BhML:location to capture the from-to depth makes this redundant.</w:t>
      </w:r>
    </w:p>
    <w:p w14:paraId="18485DF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&lt;gwml2wc:from&gt;</w:t>
      </w:r>
    </w:p>
    <w:p w14:paraId="2B4A07E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&lt;swe:Quantity&gt;</w:t>
      </w:r>
    </w:p>
    <w:p w14:paraId="521DF8B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62DB6F7A"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&lt;swe:value&gt;9.5&lt;/swe:value&gt;</w:t>
      </w:r>
    </w:p>
    <w:p w14:paraId="175083D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&lt;/swe:Quantity&gt;</w:t>
      </w:r>
    </w:p>
    <w:p w14:paraId="06DEDE39"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&lt;/gwml2wc:from&gt;</w:t>
      </w:r>
    </w:p>
    <w:p w14:paraId="2EFFE1A3"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&lt;gwml2wc:to&gt;</w:t>
      </w:r>
    </w:p>
    <w:p w14:paraId="297FF525"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&lt;swe:Quantity&gt;</w:t>
      </w:r>
    </w:p>
    <w:p w14:paraId="2CEC587F"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020BC1A1"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&lt;swe:value&gt;11.5&lt;/swe:value&gt;</w:t>
      </w:r>
    </w:p>
    <w:p w14:paraId="180FE787"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 xml:space="preserve">        &lt;/swe:Quantity&gt;</w:t>
      </w:r>
    </w:p>
    <w:p w14:paraId="3531D5B3" w14:textId="77777777" w:rsidR="00451523" w:rsidRPr="00CB673D" w:rsidRDefault="00451523" w:rsidP="00451523">
      <w:pPr>
        <w:rPr>
          <w:rFonts w:ascii="Courier New" w:hAnsi="Courier New" w:cs="Courier New"/>
          <w:sz w:val="18"/>
          <w:szCs w:val="18"/>
        </w:rPr>
      </w:pPr>
      <w:r w:rsidRPr="00CB673D">
        <w:rPr>
          <w:rFonts w:ascii="Courier New" w:hAnsi="Courier New" w:cs="Courier New"/>
          <w:sz w:val="18"/>
          <w:szCs w:val="18"/>
        </w:rPr>
        <w:t>&lt;/gwml2wc:to&gt;</w:t>
      </w:r>
    </w:p>
    <w:p w14:paraId="53E01296" w14:textId="786A0CBE" w:rsidR="00451523" w:rsidRDefault="00451523" w:rsidP="00054381">
      <w:pPr>
        <w:pStyle w:val="Heading2"/>
      </w:pPr>
      <w:bookmarkStart w:id="326" w:name="_acbxznobqvo" w:colFirst="0" w:colLast="0"/>
      <w:bookmarkStart w:id="327" w:name="_Toc24724667"/>
      <w:bookmarkStart w:id="328" w:name="_Toc28679715"/>
      <w:bookmarkEnd w:id="326"/>
      <w:r w:rsidRPr="00054381">
        <w:t>RESQML</w:t>
      </w:r>
      <w:r>
        <w:t xml:space="preserve"> and Energistics standards</w:t>
      </w:r>
      <w:bookmarkEnd w:id="327"/>
      <w:bookmarkEnd w:id="328"/>
      <w:r>
        <w:t xml:space="preserve"> </w:t>
      </w:r>
    </w:p>
    <w:p w14:paraId="5635E72C" w14:textId="77777777" w:rsidR="00451523" w:rsidRDefault="00451523" w:rsidP="00054381">
      <w:r>
        <w:t xml:space="preserve">Use case 16 target is to be able to generate valid RESQML content from BhML compliant instances to feed RESQML capable tools and vice versa. </w:t>
      </w:r>
    </w:p>
    <w:p w14:paraId="6CF2654A" w14:textId="77777777" w:rsidR="00451523" w:rsidRDefault="00451523" w:rsidP="00054381">
      <w:r>
        <w:t>Test is done on GSC_BoisvertMichaud.xml file provided by NRCan according to BhML (</w:t>
      </w:r>
      <w:hyperlink r:id="rId82" w:history="1">
        <w:r>
          <w:rPr>
            <w:rStyle w:val="Hyperlink"/>
          </w:rPr>
          <w:t>https://github.com/opengeospatial/boreholeie/tree/master/instances/NRCan</w:t>
        </w:r>
      </w:hyperlink>
      <w:r>
        <w:t>).</w:t>
      </w:r>
    </w:p>
    <w:p w14:paraId="5C28F343" w14:textId="74224596" w:rsidR="00451523" w:rsidRDefault="00451523" w:rsidP="00054381">
      <w:r>
        <w:lastRenderedPageBreak/>
        <w:t xml:space="preserve">The full .epc and .h5 files generated after the mapping are available on the Borehole IE Github: </w:t>
      </w:r>
      <w:hyperlink r:id="rId83" w:history="1">
        <w:r w:rsidR="00054381" w:rsidRPr="00C6192D">
          <w:rPr>
            <w:rStyle w:val="Hyperlink"/>
          </w:rPr>
          <w:t>https://github.com/opengeospatial/boreholeie/tree/master/instances/RESQML</w:t>
        </w:r>
      </w:hyperlink>
      <w:r>
        <w:t xml:space="preserve"> </w:t>
      </w:r>
    </w:p>
    <w:p w14:paraId="2A092A82" w14:textId="048846B2" w:rsidR="00451523" w:rsidRDefault="00451523" w:rsidP="006A069E">
      <w:pPr>
        <w:pStyle w:val="Heading3"/>
      </w:pPr>
      <w:bookmarkStart w:id="329" w:name="_Toc23371164"/>
      <w:bookmarkStart w:id="330" w:name="_Toc24723961"/>
      <w:bookmarkStart w:id="331" w:name="_Toc24724475"/>
      <w:bookmarkStart w:id="332" w:name="_Toc24724668"/>
      <w:bookmarkStart w:id="333" w:name="_Toc28679716"/>
      <w:r>
        <w:t>Semantic mapping</w:t>
      </w:r>
      <w:bookmarkEnd w:id="329"/>
      <w:bookmarkEnd w:id="330"/>
      <w:bookmarkEnd w:id="331"/>
      <w:bookmarkEnd w:id="332"/>
      <w:bookmarkEnd w:id="333"/>
    </w:p>
    <w:p w14:paraId="3CB0768C" w14:textId="77777777" w:rsidR="00451523" w:rsidRDefault="00451523" w:rsidP="006A069E">
      <w:r>
        <w:t xml:space="preserve">The mapping done between RESQML and BhML semantics is described below. RESQML object are identified within </w:t>
      </w:r>
      <w:r w:rsidRPr="00621D04">
        <w:t xml:space="preserve">RESQML </w:t>
      </w:r>
      <w:r>
        <w:t>“</w:t>
      </w:r>
      <w:r w:rsidRPr="00621D04">
        <w:t>FIRP” structure or Feature/Interpretation/Represen</w:t>
      </w:r>
      <w:r>
        <w:t>tation/Property structure.</w:t>
      </w:r>
    </w:p>
    <w:p w14:paraId="58C0B0F9" w14:textId="77777777" w:rsidR="00451523" w:rsidRDefault="00451523" w:rsidP="006A069E">
      <w:r>
        <w:t>The complete mapping structure and more background information on RESQML to understand the mapping philosophy are provided in annex H.</w:t>
      </w:r>
    </w:p>
    <w:p w14:paraId="735231AC" w14:textId="02F4CD77" w:rsidR="00451523" w:rsidRDefault="00451523" w:rsidP="006A069E">
      <w:pPr>
        <w:rPr>
          <w:rFonts w:ascii="Consolas" w:hAnsi="Consolas"/>
          <w:color w:val="24292E"/>
          <w:sz w:val="18"/>
          <w:szCs w:val="18"/>
          <w:shd w:val="clear" w:color="auto" w:fill="FFFFFF"/>
        </w:rPr>
      </w:pPr>
      <w:r>
        <w:t xml:space="preserve">The </w:t>
      </w:r>
      <w:r w:rsidRPr="00865F76">
        <w:rPr>
          <w:b/>
          <w:bCs/>
        </w:rPr>
        <w:t>RESQML Well Bore</w:t>
      </w:r>
      <w:r>
        <w:t xml:space="preserve"> object is the : </w:t>
      </w:r>
      <w:r w:rsidRPr="006E3F63">
        <w:rPr>
          <w:rFonts w:ascii="Consolas" w:hAnsi="Consolas"/>
          <w:color w:val="24292E"/>
          <w:sz w:val="18"/>
          <w:szCs w:val="18"/>
          <w:shd w:val="clear" w:color="auto" w:fill="FFFFFF"/>
        </w:rPr>
        <w:t>&lt;</w:t>
      </w:r>
      <w:r w:rsidRPr="006E3F63">
        <w:rPr>
          <w:rStyle w:val="pl-ent"/>
          <w:rFonts w:ascii="Consolas" w:hAnsi="Consolas"/>
          <w:color w:val="22863A"/>
          <w:sz w:val="18"/>
          <w:szCs w:val="18"/>
          <w:shd w:val="clear" w:color="auto" w:fill="FFFFFF"/>
        </w:rPr>
        <w:t>BhML:BoreholeLRS</w:t>
      </w:r>
      <w:r w:rsidRPr="006E3F63">
        <w:rPr>
          <w:rFonts w:ascii="Consolas" w:hAnsi="Consolas"/>
          <w:color w:val="24292E"/>
          <w:sz w:val="18"/>
          <w:szCs w:val="18"/>
          <w:shd w:val="clear" w:color="auto" w:fill="FFFFFF"/>
        </w:rPr>
        <w:t xml:space="preserve"> </w:t>
      </w:r>
      <w:r w:rsidRPr="006E3F63">
        <w:rPr>
          <w:rStyle w:val="pl-e"/>
          <w:rFonts w:ascii="Consolas" w:hAnsi="Consolas"/>
          <w:color w:val="6F42C1"/>
          <w:sz w:val="18"/>
          <w:szCs w:val="18"/>
          <w:shd w:val="clear" w:color="auto" w:fill="FFFFFF"/>
        </w:rPr>
        <w:t>gml:id</w:t>
      </w:r>
      <w:r w:rsidRPr="006E3F63">
        <w:rPr>
          <w:rFonts w:ascii="Consolas" w:hAnsi="Consolas"/>
          <w:color w:val="24292E"/>
          <w:sz w:val="18"/>
          <w:szCs w:val="18"/>
          <w:shd w:val="clear" w:color="auto" w:fill="FFFFFF"/>
        </w:rPr>
        <w:t>=</w:t>
      </w:r>
      <w:r w:rsidRPr="006E3F63">
        <w:rPr>
          <w:rStyle w:val="pl-pds"/>
          <w:rFonts w:ascii="Consolas" w:hAnsi="Consolas"/>
          <w:color w:val="032F62"/>
          <w:sz w:val="18"/>
          <w:szCs w:val="18"/>
          <w:shd w:val="clear" w:color="auto" w:fill="FFFFFF"/>
        </w:rPr>
        <w:t>"</w:t>
      </w:r>
      <w:r w:rsidRPr="006E3F63">
        <w:rPr>
          <w:rStyle w:val="pl-s"/>
          <w:rFonts w:ascii="Consolas" w:hAnsi="Consolas"/>
          <w:color w:val="032F62"/>
          <w:sz w:val="18"/>
          <w:szCs w:val="18"/>
          <w:shd w:val="clear" w:color="auto" w:fill="FFFFFF"/>
        </w:rPr>
        <w:t>LRS1</w:t>
      </w:r>
      <w:r w:rsidRPr="006E3F63">
        <w:rPr>
          <w:rStyle w:val="pl-pds"/>
          <w:rFonts w:ascii="Consolas" w:hAnsi="Consolas"/>
          <w:color w:val="032F62"/>
          <w:sz w:val="18"/>
          <w:szCs w:val="18"/>
          <w:shd w:val="clear" w:color="auto" w:fill="FFFFFF"/>
        </w:rPr>
        <w:t>"</w:t>
      </w:r>
      <w:r w:rsidRPr="006E3F63">
        <w:rPr>
          <w:rFonts w:ascii="Consolas" w:hAnsi="Consolas"/>
          <w:color w:val="24292E"/>
          <w:sz w:val="18"/>
          <w:szCs w:val="18"/>
          <w:shd w:val="clear" w:color="auto" w:fill="FFFFFF"/>
        </w:rPr>
        <w:t>&gt;</w:t>
      </w:r>
      <w:r w:rsidR="006A069E">
        <w:rPr>
          <w:rFonts w:ascii="Consolas" w:hAnsi="Consolas"/>
          <w:color w:val="24292E"/>
          <w:sz w:val="18"/>
          <w:szCs w:val="18"/>
          <w:shd w:val="clear" w:color="auto" w:fill="FFFFFF"/>
        </w:rPr>
        <w:t>.</w:t>
      </w:r>
    </w:p>
    <w:p w14:paraId="33487EEF" w14:textId="1216778B" w:rsidR="00451523" w:rsidRDefault="00451523" w:rsidP="006A069E">
      <w:r>
        <w:t xml:space="preserve">The </w:t>
      </w:r>
      <w:r w:rsidRPr="00865F76">
        <w:rPr>
          <w:b/>
          <w:bCs/>
        </w:rPr>
        <w:t>RESQML Well Bore Interpretation</w:t>
      </w:r>
      <w:r>
        <w:t xml:space="preserve"> has no explicit management in the BhML structure but we could find several Interpretations in GSC example: Discontinuities, Litho, LithoStrati and Hydrogeology which could be realized at different steps in the life cycle and concerns the same WellBore. In this example we could associate Discontinuities, Litho, LithoStrati into one representation only, the WellBoreInterpretation named </w:t>
      </w:r>
      <w:r w:rsidRPr="00B12E01">
        <w:rPr>
          <w:b/>
          <w:bCs/>
        </w:rPr>
        <w:t>GSC lithology</w:t>
      </w:r>
      <w:r>
        <w:t xml:space="preserve"> on which were regrouped</w:t>
      </w:r>
      <w:r w:rsidR="006A069E">
        <w:t>:</w:t>
      </w:r>
    </w:p>
    <w:p w14:paraId="7F3A5C94" w14:textId="77777777" w:rsidR="00451523" w:rsidRDefault="00451523" w:rsidP="006A069E">
      <w:pPr>
        <w:rPr>
          <w:rFonts w:ascii="Consolas" w:hAnsi="Consolas"/>
          <w:color w:val="24292E"/>
          <w:sz w:val="18"/>
          <w:szCs w:val="18"/>
          <w:shd w:val="clear" w:color="auto" w:fill="FFFFFF"/>
        </w:rPr>
      </w:pPr>
      <w:r w:rsidRPr="00664044">
        <w:rPr>
          <w:rFonts w:ascii="Consolas" w:hAnsi="Consolas"/>
          <w:color w:val="24292E"/>
          <w:sz w:val="18"/>
          <w:szCs w:val="18"/>
          <w:shd w:val="clear" w:color="auto" w:fill="FFFFFF"/>
        </w:rPr>
        <w:t>&lt;</w:t>
      </w:r>
      <w:r w:rsidRPr="00664044">
        <w:rPr>
          <w:rStyle w:val="pl-ent"/>
          <w:rFonts w:ascii="Consolas" w:hAnsi="Consolas"/>
          <w:color w:val="22863A"/>
          <w:sz w:val="18"/>
          <w:szCs w:val="18"/>
          <w:shd w:val="clear" w:color="auto" w:fill="FFFFFF"/>
        </w:rPr>
        <w:t>BhML:BoreholeEventCollection</w:t>
      </w:r>
      <w:r w:rsidRPr="00664044">
        <w:rPr>
          <w:rFonts w:ascii="Consolas" w:hAnsi="Consolas"/>
          <w:color w:val="24292E"/>
          <w:sz w:val="18"/>
          <w:szCs w:val="18"/>
          <w:shd w:val="clear" w:color="auto" w:fill="FFFFFF"/>
        </w:rPr>
        <w:t xml:space="preserve"> </w:t>
      </w:r>
      <w:r w:rsidRPr="00664044">
        <w:rPr>
          <w:rStyle w:val="pl-e"/>
          <w:rFonts w:ascii="Consolas" w:hAnsi="Consolas"/>
          <w:color w:val="6F42C1"/>
          <w:sz w:val="18"/>
          <w:szCs w:val="18"/>
          <w:shd w:val="clear" w:color="auto" w:fill="FFFFFF"/>
        </w:rPr>
        <w:t>gml:id</w:t>
      </w:r>
      <w:r w:rsidRPr="00664044">
        <w:rPr>
          <w:rFonts w:ascii="Consolas" w:hAnsi="Consolas"/>
          <w:color w:val="24292E"/>
          <w:sz w:val="18"/>
          <w:szCs w:val="18"/>
          <w:shd w:val="clear" w:color="auto" w:fill="FFFFFF"/>
        </w:rPr>
        <w:t>=</w:t>
      </w:r>
      <w:r w:rsidRPr="00664044">
        <w:rPr>
          <w:rStyle w:val="pl-pds"/>
          <w:rFonts w:ascii="Consolas" w:hAnsi="Consolas"/>
          <w:color w:val="032F62"/>
          <w:sz w:val="18"/>
          <w:szCs w:val="18"/>
          <w:shd w:val="clear" w:color="auto" w:fill="FFFFFF"/>
        </w:rPr>
        <w:t>"</w:t>
      </w:r>
      <w:r w:rsidRPr="00664044">
        <w:rPr>
          <w:rStyle w:val="pl-s"/>
          <w:rFonts w:ascii="Consolas" w:hAnsi="Consolas"/>
          <w:color w:val="032F62"/>
          <w:sz w:val="18"/>
          <w:szCs w:val="18"/>
          <w:shd w:val="clear" w:color="auto" w:fill="FFFFFF"/>
        </w:rPr>
        <w:t>contact.1</w:t>
      </w:r>
      <w:r w:rsidRPr="00664044">
        <w:rPr>
          <w:rStyle w:val="pl-pds"/>
          <w:rFonts w:ascii="Consolas" w:hAnsi="Consolas"/>
          <w:color w:val="032F62"/>
          <w:sz w:val="18"/>
          <w:szCs w:val="18"/>
          <w:shd w:val="clear" w:color="auto" w:fill="FFFFFF"/>
        </w:rPr>
        <w:t>"</w:t>
      </w:r>
      <w:r w:rsidRPr="00664044">
        <w:rPr>
          <w:rFonts w:ascii="Consolas" w:hAnsi="Consolas"/>
          <w:color w:val="24292E"/>
          <w:sz w:val="18"/>
          <w:szCs w:val="18"/>
          <w:shd w:val="clear" w:color="auto" w:fill="FFFFFF"/>
        </w:rPr>
        <w:t>&gt;</w:t>
      </w:r>
      <w:r>
        <w:rPr>
          <w:rFonts w:ascii="Consolas" w:hAnsi="Consolas"/>
          <w:color w:val="24292E"/>
          <w:sz w:val="18"/>
          <w:szCs w:val="18"/>
          <w:shd w:val="clear" w:color="auto" w:fill="FFFFFF"/>
        </w:rPr>
        <w:t xml:space="preserve">, </w:t>
      </w:r>
      <w:r w:rsidRPr="00664044">
        <w:rPr>
          <w:rFonts w:ascii="Consolas" w:hAnsi="Consolas"/>
          <w:color w:val="24292E"/>
          <w:sz w:val="18"/>
          <w:szCs w:val="18"/>
          <w:shd w:val="clear" w:color="auto" w:fill="FFFFFF"/>
        </w:rPr>
        <w:t>&lt;</w:t>
      </w:r>
      <w:r w:rsidRPr="00664044">
        <w:rPr>
          <w:rStyle w:val="pl-ent"/>
          <w:rFonts w:ascii="Consolas" w:hAnsi="Consolas"/>
          <w:color w:val="22863A"/>
          <w:sz w:val="18"/>
          <w:szCs w:val="18"/>
          <w:shd w:val="clear" w:color="auto" w:fill="FFFFFF"/>
        </w:rPr>
        <w:t>BhML:BoreholeEventCollection</w:t>
      </w:r>
      <w:r w:rsidRPr="00664044">
        <w:rPr>
          <w:rFonts w:ascii="Consolas" w:hAnsi="Consolas"/>
          <w:color w:val="24292E"/>
          <w:sz w:val="18"/>
          <w:szCs w:val="18"/>
          <w:shd w:val="clear" w:color="auto" w:fill="FFFFFF"/>
        </w:rPr>
        <w:t xml:space="preserve"> </w:t>
      </w:r>
      <w:r w:rsidRPr="00664044">
        <w:rPr>
          <w:rStyle w:val="pl-e"/>
          <w:rFonts w:ascii="Consolas" w:hAnsi="Consolas"/>
          <w:color w:val="6F42C1"/>
          <w:sz w:val="18"/>
          <w:szCs w:val="18"/>
          <w:shd w:val="clear" w:color="auto" w:fill="FFFFFF"/>
        </w:rPr>
        <w:t>gml:id</w:t>
      </w:r>
      <w:r w:rsidRPr="00664044">
        <w:rPr>
          <w:rFonts w:ascii="Consolas" w:hAnsi="Consolas"/>
          <w:color w:val="24292E"/>
          <w:sz w:val="18"/>
          <w:szCs w:val="18"/>
          <w:shd w:val="clear" w:color="auto" w:fill="FFFFFF"/>
        </w:rPr>
        <w:t>=</w:t>
      </w:r>
      <w:r w:rsidRPr="00664044">
        <w:rPr>
          <w:rStyle w:val="pl-pds"/>
          <w:rFonts w:ascii="Consolas" w:hAnsi="Consolas"/>
          <w:color w:val="032F62"/>
          <w:sz w:val="18"/>
          <w:szCs w:val="18"/>
          <w:shd w:val="clear" w:color="auto" w:fill="FFFFFF"/>
        </w:rPr>
        <w:t>"</w:t>
      </w:r>
      <w:r w:rsidRPr="00664044">
        <w:rPr>
          <w:rStyle w:val="pl-s"/>
          <w:rFonts w:ascii="Consolas" w:hAnsi="Consolas"/>
          <w:color w:val="032F62"/>
          <w:sz w:val="18"/>
          <w:szCs w:val="18"/>
          <w:shd w:val="clear" w:color="auto" w:fill="FFFFFF"/>
        </w:rPr>
        <w:t>litho1</w:t>
      </w:r>
      <w:r w:rsidRPr="00664044">
        <w:rPr>
          <w:rStyle w:val="pl-pds"/>
          <w:rFonts w:ascii="Consolas" w:hAnsi="Consolas"/>
          <w:color w:val="032F62"/>
          <w:sz w:val="18"/>
          <w:szCs w:val="18"/>
          <w:shd w:val="clear" w:color="auto" w:fill="FFFFFF"/>
        </w:rPr>
        <w:t>"</w:t>
      </w:r>
      <w:r w:rsidRPr="00664044">
        <w:rPr>
          <w:rFonts w:ascii="Consolas" w:hAnsi="Consolas"/>
          <w:color w:val="24292E"/>
          <w:sz w:val="18"/>
          <w:szCs w:val="18"/>
          <w:shd w:val="clear" w:color="auto" w:fill="FFFFFF"/>
        </w:rPr>
        <w:t>&gt;</w:t>
      </w:r>
      <w:r>
        <w:rPr>
          <w:rFonts w:ascii="Consolas" w:hAnsi="Consolas"/>
          <w:color w:val="24292E"/>
          <w:sz w:val="18"/>
          <w:szCs w:val="18"/>
          <w:shd w:val="clear" w:color="auto" w:fill="FFFFFF"/>
        </w:rPr>
        <w:t xml:space="preserve">, </w:t>
      </w:r>
      <w:r w:rsidRPr="00664044">
        <w:rPr>
          <w:rFonts w:ascii="Consolas" w:hAnsi="Consolas"/>
          <w:color w:val="24292E"/>
          <w:sz w:val="18"/>
          <w:szCs w:val="18"/>
          <w:shd w:val="clear" w:color="auto" w:fill="FFFFFF"/>
        </w:rPr>
        <w:t>&lt;</w:t>
      </w:r>
      <w:r w:rsidRPr="00664044">
        <w:rPr>
          <w:rStyle w:val="pl-ent"/>
          <w:rFonts w:ascii="Consolas" w:hAnsi="Consolas"/>
          <w:color w:val="22863A"/>
          <w:sz w:val="18"/>
          <w:szCs w:val="18"/>
          <w:shd w:val="clear" w:color="auto" w:fill="FFFFFF"/>
        </w:rPr>
        <w:t>BhML:BoreholeEventCollection</w:t>
      </w:r>
      <w:r w:rsidRPr="00664044">
        <w:rPr>
          <w:rFonts w:ascii="Consolas" w:hAnsi="Consolas"/>
          <w:color w:val="24292E"/>
          <w:sz w:val="18"/>
          <w:szCs w:val="18"/>
          <w:shd w:val="clear" w:color="auto" w:fill="FFFFFF"/>
        </w:rPr>
        <w:t xml:space="preserve"> </w:t>
      </w:r>
      <w:r w:rsidRPr="00664044">
        <w:rPr>
          <w:rStyle w:val="pl-e"/>
          <w:rFonts w:ascii="Consolas" w:hAnsi="Consolas"/>
          <w:color w:val="6F42C1"/>
          <w:sz w:val="18"/>
          <w:szCs w:val="18"/>
          <w:shd w:val="clear" w:color="auto" w:fill="FFFFFF"/>
        </w:rPr>
        <w:t>gml:id</w:t>
      </w:r>
      <w:r w:rsidRPr="00664044">
        <w:rPr>
          <w:rFonts w:ascii="Consolas" w:hAnsi="Consolas"/>
          <w:color w:val="24292E"/>
          <w:sz w:val="18"/>
          <w:szCs w:val="18"/>
          <w:shd w:val="clear" w:color="auto" w:fill="FFFFFF"/>
        </w:rPr>
        <w:t>=</w:t>
      </w:r>
      <w:r w:rsidRPr="00664044">
        <w:rPr>
          <w:rStyle w:val="pl-pds"/>
          <w:rFonts w:ascii="Consolas" w:hAnsi="Consolas"/>
          <w:color w:val="032F62"/>
          <w:sz w:val="18"/>
          <w:szCs w:val="18"/>
          <w:shd w:val="clear" w:color="auto" w:fill="FFFFFF"/>
        </w:rPr>
        <w:t>"</w:t>
      </w:r>
      <w:r w:rsidRPr="00664044">
        <w:rPr>
          <w:rStyle w:val="pl-s"/>
          <w:rFonts w:ascii="Consolas" w:hAnsi="Consolas"/>
          <w:color w:val="032F62"/>
          <w:sz w:val="18"/>
          <w:szCs w:val="18"/>
          <w:shd w:val="clear" w:color="auto" w:fill="FFFFFF"/>
        </w:rPr>
        <w:t>surf1</w:t>
      </w:r>
      <w:r w:rsidRPr="00664044">
        <w:rPr>
          <w:rStyle w:val="pl-pds"/>
          <w:rFonts w:ascii="Consolas" w:hAnsi="Consolas"/>
          <w:color w:val="032F62"/>
          <w:sz w:val="18"/>
          <w:szCs w:val="18"/>
          <w:shd w:val="clear" w:color="auto" w:fill="FFFFFF"/>
        </w:rPr>
        <w:t>"</w:t>
      </w:r>
      <w:r w:rsidRPr="00664044">
        <w:rPr>
          <w:rFonts w:ascii="Consolas" w:hAnsi="Consolas"/>
          <w:color w:val="24292E"/>
          <w:sz w:val="18"/>
          <w:szCs w:val="18"/>
          <w:shd w:val="clear" w:color="auto" w:fill="FFFFFF"/>
        </w:rPr>
        <w:t>&gt;</w:t>
      </w:r>
    </w:p>
    <w:p w14:paraId="4F03A9CD" w14:textId="45BF7330" w:rsidR="00451523" w:rsidRPr="006A069E" w:rsidRDefault="00451523" w:rsidP="006A069E">
      <w:pPr>
        <w:rPr>
          <w:b/>
          <w:bCs/>
        </w:rPr>
      </w:pPr>
      <w:r>
        <w:t>t</w:t>
      </w:r>
      <w:r w:rsidRPr="00B12E01">
        <w:t xml:space="preserve">o build only one </w:t>
      </w:r>
      <w:r w:rsidRPr="00B12E01">
        <w:rPr>
          <w:b/>
          <w:bCs/>
        </w:rPr>
        <w:t>WellBoreFrameRepresentation named BhML : Borehole</w:t>
      </w:r>
      <w:r>
        <w:rPr>
          <w:b/>
          <w:bCs/>
        </w:rPr>
        <w:t>-</w:t>
      </w:r>
      <w:r w:rsidRPr="00B12E01">
        <w:rPr>
          <w:b/>
          <w:bCs/>
        </w:rPr>
        <w:t>Event</w:t>
      </w:r>
      <w:r>
        <w:rPr>
          <w:b/>
          <w:bCs/>
        </w:rPr>
        <w:t>_</w:t>
      </w:r>
      <w:r w:rsidRPr="00B12E01">
        <w:rPr>
          <w:b/>
          <w:bCs/>
        </w:rPr>
        <w:t>Collection</w:t>
      </w:r>
      <w:r>
        <w:rPr>
          <w:b/>
          <w:bCs/>
        </w:rPr>
        <w:t>_</w:t>
      </w:r>
      <w:r w:rsidRPr="00B12E01">
        <w:rPr>
          <w:b/>
          <w:bCs/>
        </w:rPr>
        <w:t>of</w:t>
      </w:r>
      <w:r>
        <w:rPr>
          <w:b/>
          <w:bCs/>
        </w:rPr>
        <w:t xml:space="preserve"> </w:t>
      </w:r>
      <w:r w:rsidRPr="00B12E01">
        <w:rPr>
          <w:b/>
          <w:bCs/>
        </w:rPr>
        <w:t>lithology</w:t>
      </w:r>
      <w:r>
        <w:rPr>
          <w:b/>
          <w:bCs/>
        </w:rPr>
        <w:t>.</w:t>
      </w:r>
    </w:p>
    <w:p w14:paraId="48CCEC3F" w14:textId="047B0A07" w:rsidR="00451523" w:rsidRDefault="00451523" w:rsidP="006A069E">
      <w:r>
        <w:t xml:space="preserve">For Hydrogeology, the RESQML </w:t>
      </w:r>
      <w:r w:rsidRPr="0060153B">
        <w:rPr>
          <w:b/>
          <w:bCs/>
        </w:rPr>
        <w:t>WellboreInterpretation</w:t>
      </w:r>
      <w:r>
        <w:t xml:space="preserve"> is named: GSC Hydrogeology and the corresponding location information of the </w:t>
      </w:r>
      <w:r w:rsidRPr="00664044">
        <w:rPr>
          <w:rFonts w:ascii="Consolas" w:hAnsi="Consolas"/>
          <w:color w:val="24292E"/>
          <w:sz w:val="18"/>
          <w:szCs w:val="18"/>
          <w:shd w:val="clear" w:color="auto" w:fill="FFFFFF"/>
        </w:rPr>
        <w:t>&lt;</w:t>
      </w:r>
      <w:r w:rsidRPr="00664044">
        <w:rPr>
          <w:rStyle w:val="pl-ent"/>
          <w:rFonts w:ascii="Consolas" w:hAnsi="Consolas"/>
          <w:color w:val="22863A"/>
          <w:sz w:val="18"/>
          <w:szCs w:val="18"/>
          <w:shd w:val="clear" w:color="auto" w:fill="FFFFFF"/>
        </w:rPr>
        <w:t>BhML:BoreholeEventCollection</w:t>
      </w:r>
      <w:r w:rsidRPr="00664044">
        <w:rPr>
          <w:rFonts w:ascii="Consolas" w:hAnsi="Consolas"/>
          <w:color w:val="24292E"/>
          <w:sz w:val="18"/>
          <w:szCs w:val="18"/>
          <w:shd w:val="clear" w:color="auto" w:fill="FFFFFF"/>
        </w:rPr>
        <w:t xml:space="preserve"> </w:t>
      </w:r>
      <w:r w:rsidRPr="00664044">
        <w:rPr>
          <w:rStyle w:val="pl-e"/>
          <w:rFonts w:ascii="Consolas" w:hAnsi="Consolas"/>
          <w:color w:val="6F42C1"/>
          <w:sz w:val="18"/>
          <w:szCs w:val="18"/>
          <w:shd w:val="clear" w:color="auto" w:fill="FFFFFF"/>
        </w:rPr>
        <w:t>gml:id</w:t>
      </w:r>
      <w:r w:rsidRPr="00664044">
        <w:rPr>
          <w:rFonts w:ascii="Consolas" w:hAnsi="Consolas"/>
          <w:color w:val="24292E"/>
          <w:sz w:val="18"/>
          <w:szCs w:val="18"/>
          <w:shd w:val="clear" w:color="auto" w:fill="FFFFFF"/>
        </w:rPr>
        <w:t>=</w:t>
      </w:r>
      <w:r w:rsidRPr="00664044">
        <w:rPr>
          <w:rStyle w:val="pl-pds"/>
          <w:rFonts w:ascii="Consolas" w:hAnsi="Consolas"/>
          <w:color w:val="032F62"/>
          <w:sz w:val="18"/>
          <w:szCs w:val="18"/>
          <w:shd w:val="clear" w:color="auto" w:fill="FFFFFF"/>
        </w:rPr>
        <w:t>"</w:t>
      </w:r>
      <w:r w:rsidRPr="00664044">
        <w:rPr>
          <w:rStyle w:val="pl-s"/>
          <w:rFonts w:ascii="Consolas" w:hAnsi="Consolas"/>
          <w:color w:val="032F62"/>
          <w:sz w:val="18"/>
          <w:szCs w:val="18"/>
          <w:shd w:val="clear" w:color="auto" w:fill="FFFFFF"/>
        </w:rPr>
        <w:t>hydrogeo1</w:t>
      </w:r>
      <w:r w:rsidRPr="00664044">
        <w:rPr>
          <w:rStyle w:val="pl-pds"/>
          <w:rFonts w:ascii="Consolas" w:hAnsi="Consolas"/>
          <w:color w:val="032F62"/>
          <w:sz w:val="18"/>
          <w:szCs w:val="18"/>
          <w:shd w:val="clear" w:color="auto" w:fill="FFFFFF"/>
        </w:rPr>
        <w:t>"</w:t>
      </w:r>
      <w:r w:rsidRPr="00664044">
        <w:rPr>
          <w:rFonts w:ascii="Consolas" w:hAnsi="Consolas"/>
          <w:color w:val="24292E"/>
          <w:sz w:val="18"/>
          <w:szCs w:val="18"/>
          <w:shd w:val="clear" w:color="auto" w:fill="FFFFFF"/>
        </w:rPr>
        <w:t>&gt;</w:t>
      </w:r>
      <w:r>
        <w:rPr>
          <w:rFonts w:ascii="Consolas" w:hAnsi="Consolas"/>
          <w:color w:val="24292E"/>
          <w:sz w:val="18"/>
          <w:szCs w:val="18"/>
          <w:shd w:val="clear" w:color="auto" w:fill="FFFFFF"/>
        </w:rPr>
        <w:t xml:space="preserve"> </w:t>
      </w:r>
      <w:r>
        <w:t xml:space="preserve">is </w:t>
      </w:r>
      <w:r w:rsidRPr="0060153B">
        <w:t>used to build another WellBoreF</w:t>
      </w:r>
      <w:r>
        <w:t>rameRepresentation named BhML:</w:t>
      </w:r>
      <w:r w:rsidRPr="0060153B">
        <w:t>Borehole-Event_collection_for_Hydrogeology.</w:t>
      </w:r>
    </w:p>
    <w:p w14:paraId="789019C1" w14:textId="7F3C6012" w:rsidR="00451523" w:rsidRDefault="00451523" w:rsidP="006A069E">
      <w:r>
        <w:t xml:space="preserve">Inside each </w:t>
      </w:r>
      <w:r w:rsidRPr="00664044">
        <w:rPr>
          <w:rFonts w:ascii="Consolas" w:hAnsi="Consolas"/>
          <w:color w:val="24292E"/>
          <w:sz w:val="18"/>
          <w:szCs w:val="18"/>
          <w:shd w:val="clear" w:color="auto" w:fill="FFFFFF"/>
        </w:rPr>
        <w:t>&lt;</w:t>
      </w:r>
      <w:r w:rsidRPr="00664044">
        <w:rPr>
          <w:rStyle w:val="pl-ent"/>
          <w:rFonts w:ascii="Consolas" w:hAnsi="Consolas"/>
          <w:color w:val="22863A"/>
          <w:sz w:val="18"/>
          <w:szCs w:val="18"/>
          <w:shd w:val="clear" w:color="auto" w:fill="FFFFFF"/>
        </w:rPr>
        <w:t>BhML:BoreholeEventCollection</w:t>
      </w:r>
      <w:r>
        <w:rPr>
          <w:rStyle w:val="pl-ent"/>
          <w:rFonts w:ascii="Consolas" w:hAnsi="Consolas"/>
          <w:color w:val="22863A"/>
          <w:sz w:val="18"/>
          <w:szCs w:val="18"/>
          <w:shd w:val="clear" w:color="auto" w:fill="FFFFFF"/>
        </w:rPr>
        <w:t xml:space="preserve"> </w:t>
      </w:r>
      <w:r>
        <w:t>the location of each Event can be found separately using the distance along the Well trajectory (first 3 values extracted from the litho and lithostratigraphy example)</w:t>
      </w:r>
      <w:r w:rsidR="006A069E">
        <w:t>:</w:t>
      </w:r>
    </w:p>
    <w:p w14:paraId="4B38FE65" w14:textId="77777777" w:rsidR="00451523" w:rsidRDefault="00451523" w:rsidP="00451523">
      <w:pPr>
        <w:jc w:val="both"/>
      </w:pPr>
      <w:r w:rsidRPr="00EB66FF">
        <w:rPr>
          <w:rFonts w:ascii="Consolas" w:hAnsi="Consolas"/>
          <w:color w:val="24292E"/>
          <w:sz w:val="18"/>
          <w:szCs w:val="18"/>
          <w:shd w:val="clear" w:color="auto" w:fill="FFFFFF"/>
        </w:rPr>
        <w:t>&lt;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 xml:space="preserve"> </w:t>
      </w:r>
      <w:r w:rsidRPr="00EB66FF">
        <w:rPr>
          <w:rStyle w:val="pl-e"/>
          <w:rFonts w:ascii="Consolas" w:hAnsi="Consolas"/>
          <w:color w:val="6F42C1"/>
          <w:sz w:val="18"/>
          <w:szCs w:val="18"/>
          <w:shd w:val="clear" w:color="auto" w:fill="FFFFFF"/>
        </w:rPr>
        <w:t>uom</w:t>
      </w:r>
      <w:r w:rsidRPr="00EB66FF">
        <w:rPr>
          <w:rFonts w:ascii="Consolas" w:hAnsi="Consolas"/>
          <w:color w:val="24292E"/>
          <w:sz w:val="18"/>
          <w:szCs w:val="18"/>
          <w:shd w:val="clear" w:color="auto" w:fill="FFFFFF"/>
        </w:rPr>
        <w:t>=</w:t>
      </w:r>
      <w:r w:rsidRPr="00EB66FF">
        <w:rPr>
          <w:rStyle w:val="pl-pds"/>
          <w:rFonts w:ascii="Consolas" w:hAnsi="Consolas"/>
          <w:color w:val="032F62"/>
          <w:sz w:val="18"/>
          <w:szCs w:val="18"/>
          <w:shd w:val="clear" w:color="auto" w:fill="FFFFFF"/>
        </w:rPr>
        <w:t>"</w:t>
      </w:r>
      <w:r w:rsidRPr="00EB66FF">
        <w:rPr>
          <w:rStyle w:val="pl-s"/>
          <w:rFonts w:ascii="Consolas" w:hAnsi="Consolas"/>
          <w:color w:val="032F62"/>
          <w:sz w:val="18"/>
          <w:szCs w:val="18"/>
          <w:shd w:val="clear" w:color="auto" w:fill="FFFFFF"/>
        </w:rPr>
        <w:t>http://qudt.org/vocab/unit/M</w:t>
      </w:r>
      <w:r w:rsidRPr="00EB66FF">
        <w:rPr>
          <w:rStyle w:val="pl-pds"/>
          <w:rFonts w:ascii="Consolas" w:hAnsi="Consolas"/>
          <w:color w:val="032F62"/>
          <w:sz w:val="18"/>
          <w:szCs w:val="18"/>
          <w:shd w:val="clear" w:color="auto" w:fill="FFFFFF"/>
        </w:rPr>
        <w:t>"</w:t>
      </w:r>
      <w:r w:rsidRPr="00EB66FF">
        <w:rPr>
          <w:rFonts w:ascii="Consolas" w:hAnsi="Consolas"/>
          <w:color w:val="24292E"/>
          <w:sz w:val="18"/>
          <w:szCs w:val="18"/>
          <w:shd w:val="clear" w:color="auto" w:fill="FFFFFF"/>
        </w:rPr>
        <w:t>&gt;3.2&lt;/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&gt;</w:t>
      </w:r>
    </w:p>
    <w:p w14:paraId="64843724" w14:textId="77777777" w:rsidR="00451523" w:rsidRDefault="00451523" w:rsidP="00451523">
      <w:pPr>
        <w:jc w:val="both"/>
      </w:pPr>
      <w:r w:rsidRPr="00EB66FF">
        <w:rPr>
          <w:rFonts w:ascii="Consolas" w:hAnsi="Consolas"/>
          <w:color w:val="24292E"/>
          <w:sz w:val="18"/>
          <w:szCs w:val="18"/>
          <w:shd w:val="clear" w:color="auto" w:fill="FFFFFF"/>
        </w:rPr>
        <w:t>&lt;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 xml:space="preserve"> </w:t>
      </w:r>
      <w:r w:rsidRPr="00EB66FF">
        <w:rPr>
          <w:rStyle w:val="pl-e"/>
          <w:rFonts w:ascii="Consolas" w:hAnsi="Consolas"/>
          <w:color w:val="6F42C1"/>
          <w:sz w:val="18"/>
          <w:szCs w:val="18"/>
          <w:shd w:val="clear" w:color="auto" w:fill="FFFFFF"/>
        </w:rPr>
        <w:t>uom</w:t>
      </w:r>
      <w:r w:rsidRPr="00EB66FF">
        <w:rPr>
          <w:rFonts w:ascii="Consolas" w:hAnsi="Consolas"/>
          <w:color w:val="24292E"/>
          <w:sz w:val="18"/>
          <w:szCs w:val="18"/>
          <w:shd w:val="clear" w:color="auto" w:fill="FFFFFF"/>
        </w:rPr>
        <w:t>=</w:t>
      </w:r>
      <w:r w:rsidRPr="00EB66FF">
        <w:rPr>
          <w:rStyle w:val="pl-pds"/>
          <w:rFonts w:ascii="Consolas" w:hAnsi="Consolas"/>
          <w:color w:val="032F62"/>
          <w:sz w:val="18"/>
          <w:szCs w:val="18"/>
          <w:shd w:val="clear" w:color="auto" w:fill="FFFFFF"/>
        </w:rPr>
        <w:t>"</w:t>
      </w:r>
      <w:r w:rsidRPr="00EB66FF">
        <w:rPr>
          <w:rStyle w:val="pl-s"/>
          <w:rFonts w:ascii="Consolas" w:hAnsi="Consolas"/>
          <w:color w:val="032F62"/>
          <w:sz w:val="18"/>
          <w:szCs w:val="18"/>
          <w:shd w:val="clear" w:color="auto" w:fill="FFFFFF"/>
        </w:rPr>
        <w:t>http://qudt.org/vocab/unit/M</w:t>
      </w:r>
      <w:r w:rsidRPr="00EB66FF">
        <w:rPr>
          <w:rStyle w:val="pl-pds"/>
          <w:rFonts w:ascii="Consolas" w:hAnsi="Consolas"/>
          <w:color w:val="032F62"/>
          <w:sz w:val="18"/>
          <w:szCs w:val="18"/>
          <w:shd w:val="clear" w:color="auto" w:fill="FFFFFF"/>
        </w:rPr>
        <w:t>"</w:t>
      </w:r>
      <w:r w:rsidRPr="00EB66FF">
        <w:rPr>
          <w:rFonts w:ascii="Consolas" w:hAnsi="Consolas"/>
          <w:color w:val="24292E"/>
          <w:sz w:val="18"/>
          <w:szCs w:val="18"/>
          <w:shd w:val="clear" w:color="auto" w:fill="FFFFFF"/>
        </w:rPr>
        <w:t>&gt;4.5&lt;/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&gt;</w:t>
      </w:r>
    </w:p>
    <w:p w14:paraId="38745246" w14:textId="4A3E85D8" w:rsidR="00451523" w:rsidRDefault="00451523" w:rsidP="00451523">
      <w:pPr>
        <w:jc w:val="both"/>
      </w:pPr>
      <w:r w:rsidRPr="00EB66FF">
        <w:rPr>
          <w:rFonts w:ascii="Consolas" w:hAnsi="Consolas"/>
          <w:color w:val="24292E"/>
          <w:sz w:val="18"/>
          <w:szCs w:val="18"/>
          <w:shd w:val="clear" w:color="auto" w:fill="FFFFFF"/>
        </w:rPr>
        <w:t>&lt;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 xml:space="preserve"> </w:t>
      </w:r>
      <w:r w:rsidRPr="00EB66FF">
        <w:rPr>
          <w:rStyle w:val="pl-e"/>
          <w:rFonts w:ascii="Consolas" w:hAnsi="Consolas"/>
          <w:color w:val="6F42C1"/>
          <w:sz w:val="18"/>
          <w:szCs w:val="18"/>
          <w:shd w:val="clear" w:color="auto" w:fill="FFFFFF"/>
        </w:rPr>
        <w:t>uom</w:t>
      </w:r>
      <w:r w:rsidRPr="00EB66FF">
        <w:rPr>
          <w:rFonts w:ascii="Consolas" w:hAnsi="Consolas"/>
          <w:color w:val="24292E"/>
          <w:sz w:val="18"/>
          <w:szCs w:val="18"/>
          <w:shd w:val="clear" w:color="auto" w:fill="FFFFFF"/>
        </w:rPr>
        <w:t>=</w:t>
      </w:r>
      <w:r w:rsidRPr="00EB66FF">
        <w:rPr>
          <w:rStyle w:val="pl-pds"/>
          <w:rFonts w:ascii="Consolas" w:hAnsi="Consolas"/>
          <w:color w:val="032F62"/>
          <w:sz w:val="18"/>
          <w:szCs w:val="18"/>
          <w:shd w:val="clear" w:color="auto" w:fill="FFFFFF"/>
        </w:rPr>
        <w:t>"</w:t>
      </w:r>
      <w:r w:rsidRPr="00EB66FF">
        <w:rPr>
          <w:rStyle w:val="pl-s"/>
          <w:rFonts w:ascii="Consolas" w:hAnsi="Consolas"/>
          <w:color w:val="032F62"/>
          <w:sz w:val="18"/>
          <w:szCs w:val="18"/>
          <w:shd w:val="clear" w:color="auto" w:fill="FFFFFF"/>
        </w:rPr>
        <w:t>http://qudt.org/vocab/unit/M</w:t>
      </w:r>
      <w:r w:rsidRPr="00EB66FF">
        <w:rPr>
          <w:rStyle w:val="pl-pds"/>
          <w:rFonts w:ascii="Consolas" w:hAnsi="Consolas"/>
          <w:color w:val="032F62"/>
          <w:sz w:val="18"/>
          <w:szCs w:val="18"/>
          <w:shd w:val="clear" w:color="auto" w:fill="FFFFFF"/>
        </w:rPr>
        <w:t>"</w:t>
      </w:r>
      <w:r w:rsidRPr="00EB66FF">
        <w:rPr>
          <w:rFonts w:ascii="Consolas" w:hAnsi="Consolas"/>
          <w:color w:val="24292E"/>
          <w:sz w:val="18"/>
          <w:szCs w:val="18"/>
          <w:shd w:val="clear" w:color="auto" w:fill="FFFFFF"/>
        </w:rPr>
        <w:t>&gt;4.9&lt;/</w:t>
      </w:r>
      <w:r w:rsidRPr="00EB66FF">
        <w:rPr>
          <w:rStyle w:val="pl-ent"/>
          <w:rFonts w:ascii="Consolas" w:hAnsi="Consolas"/>
          <w:color w:val="22863A"/>
          <w:sz w:val="18"/>
          <w:szCs w:val="18"/>
          <w:shd w:val="clear" w:color="auto" w:fill="FFFFFF"/>
        </w:rPr>
        <w:t>BhML:distanceAlong</w:t>
      </w:r>
      <w:r w:rsidRPr="00EB66FF">
        <w:rPr>
          <w:rFonts w:ascii="Consolas" w:hAnsi="Consolas"/>
          <w:color w:val="24292E"/>
          <w:sz w:val="18"/>
          <w:szCs w:val="18"/>
          <w:shd w:val="clear" w:color="auto" w:fill="FFFFFF"/>
        </w:rPr>
        <w:t>&gt;</w:t>
      </w:r>
    </w:p>
    <w:p w14:paraId="6185296F" w14:textId="77777777" w:rsidR="00451523" w:rsidRPr="00865F76" w:rsidRDefault="00451523" w:rsidP="006A069E">
      <w:r>
        <w:t>This distanceA</w:t>
      </w:r>
      <w:r w:rsidRPr="00865F76">
        <w:t xml:space="preserve">long is attached to the RESQML/WellBoreFrameRepresentation on which the Quantity Class and the Uom </w:t>
      </w:r>
      <w:r>
        <w:t>are</w:t>
      </w:r>
      <w:r w:rsidRPr="00865F76">
        <w:t xml:space="preserve"> defined once.</w:t>
      </w:r>
    </w:p>
    <w:p w14:paraId="4C9377A4" w14:textId="77777777" w:rsidR="00451523" w:rsidRDefault="00451523" w:rsidP="006A069E">
      <w:pPr>
        <w:rPr>
          <w:noProof/>
        </w:rPr>
      </w:pPr>
      <w:r w:rsidRPr="00865F76">
        <w:t xml:space="preserve">Then, </w:t>
      </w:r>
      <w:r>
        <w:t>for</w:t>
      </w:r>
      <w:r w:rsidRPr="00865F76">
        <w:t xml:space="preserve"> each of this point</w:t>
      </w:r>
      <w:r>
        <w:t>,</w:t>
      </w:r>
      <w:r w:rsidRPr="00865F76">
        <w:t xml:space="preserve"> the topology corresponds to a topological list of “Nodes” which can be also used as a topological list of “IntervalEdges”. On these topological Nodes RESQML is adding One Geometry and this information is recorded into an hdf5 dataset as MdValues</w:t>
      </w:r>
      <w:r>
        <w:t xml:space="preserve"> </w:t>
      </w:r>
      <w:r w:rsidRPr="00865F76">
        <w:t>(note that the hdf5 group path uses the same UUID than the DataObject and, then, ensure the link between the content</w:t>
      </w:r>
      <w:r>
        <w:t xml:space="preserve"> </w:t>
      </w:r>
      <w:r w:rsidRPr="00865F76">
        <w:t>of an epc and a hdf5 file)</w:t>
      </w:r>
      <w:r>
        <w:rPr>
          <w:noProof/>
        </w:rPr>
        <w:t>.</w:t>
      </w:r>
    </w:p>
    <w:p w14:paraId="5061B322" w14:textId="44AC0E21" w:rsidR="00451523" w:rsidRDefault="00D37F92" w:rsidP="00451523">
      <w:pPr>
        <w:keepNext/>
        <w:spacing w:before="240"/>
        <w:jc w:val="center"/>
      </w:pPr>
      <w:r>
        <w:rPr>
          <w:noProof/>
          <w:lang w:val="fr-FR"/>
        </w:rPr>
        <w:lastRenderedPageBreak/>
        <w:pict w14:anchorId="561A2937">
          <v:shape id="Image 22" o:spid="_x0000_i1048" type="#_x0000_t75" alt="A screenshot of a social media post&#13;&#10;&#13;&#10;Description automatically generated" style="width:420pt;height:241.35pt;visibility:visible;mso-wrap-style:square;mso-width-percent:0;mso-height-percent:0;mso-width-percent:0;mso-height-percent:0">
            <v:imagedata r:id="rId84" o:title="A screenshot of a social media post&#13;&#10;&#13;&#10;Description automatically generated"/>
          </v:shape>
        </w:pict>
      </w:r>
    </w:p>
    <w:p w14:paraId="4F21F00C" w14:textId="77777777" w:rsidR="00451523" w:rsidRDefault="00451523" w:rsidP="00451523">
      <w:pPr>
        <w:pStyle w:val="Caption"/>
        <w:jc w:val="center"/>
      </w:pPr>
      <w:bookmarkStart w:id="334" w:name="_Toc28679751"/>
      <w:r>
        <w:t xml:space="preserve">Figure </w:t>
      </w:r>
      <w:r w:rsidR="009A3B32">
        <w:fldChar w:fldCharType="begin"/>
      </w:r>
      <w:r w:rsidR="009A3B32">
        <w:instrText xml:space="preserve"> SEQ Figure \* ARABIC </w:instrText>
      </w:r>
      <w:r w:rsidR="009A3B32">
        <w:fldChar w:fldCharType="separate"/>
      </w:r>
      <w:r>
        <w:rPr>
          <w:noProof/>
        </w:rPr>
        <w:t>18</w:t>
      </w:r>
      <w:r w:rsidR="009A3B32">
        <w:rPr>
          <w:noProof/>
        </w:rPr>
        <w:fldChar w:fldCharType="end"/>
      </w:r>
      <w:r>
        <w:t>: Generated RESQML Nodes</w:t>
      </w:r>
      <w:bookmarkEnd w:id="334"/>
    </w:p>
    <w:p w14:paraId="6402EE40" w14:textId="77777777" w:rsidR="00451523" w:rsidRDefault="00451523" w:rsidP="006A069E">
      <w:r>
        <w:t xml:space="preserve">How to can attach all Property Type encountred into the BhML instance to this WellBoreframeRepresentation is explained below. </w:t>
      </w:r>
    </w:p>
    <w:p w14:paraId="098A28D3" w14:textId="1E94213D" w:rsidR="00451523" w:rsidRDefault="00451523" w:rsidP="006A069E">
      <w:r>
        <w:t xml:space="preserve">This WellBoreFrame Representation is also linked to The WellBoreFrameTrajectory which is attached to the Datum (equivalent of the </w:t>
      </w:r>
      <w:r w:rsidRPr="00865F76">
        <w:rPr>
          <w:rFonts w:ascii="Consolas" w:hAnsi="Consolas"/>
          <w:color w:val="24292E"/>
          <w:sz w:val="18"/>
          <w:szCs w:val="18"/>
          <w:shd w:val="clear" w:color="auto" w:fill="FFFFFF"/>
        </w:rPr>
        <w:t>&lt;</w:t>
      </w:r>
      <w:r w:rsidRPr="00865F76">
        <w:rPr>
          <w:rStyle w:val="pl-ent"/>
          <w:rFonts w:ascii="Consolas" w:hAnsi="Consolas"/>
          <w:color w:val="22863A"/>
          <w:sz w:val="18"/>
          <w:szCs w:val="18"/>
          <w:shd w:val="clear" w:color="auto" w:fill="FFFFFF"/>
        </w:rPr>
        <w:t>BhML:BoreholeLRS</w:t>
      </w:r>
      <w:r w:rsidRPr="00865F76">
        <w:rPr>
          <w:rFonts w:ascii="Consolas" w:hAnsi="Consolas"/>
          <w:color w:val="24292E"/>
          <w:sz w:val="18"/>
          <w:szCs w:val="18"/>
          <w:shd w:val="clear" w:color="auto" w:fill="FFFFFF"/>
        </w:rPr>
        <w:t xml:space="preserve"> </w:t>
      </w:r>
      <w:r w:rsidRPr="00865F76">
        <w:rPr>
          <w:rStyle w:val="pl-e"/>
          <w:rFonts w:ascii="Consolas" w:hAnsi="Consolas"/>
          <w:color w:val="6F42C1"/>
          <w:sz w:val="18"/>
          <w:szCs w:val="18"/>
          <w:shd w:val="clear" w:color="auto" w:fill="FFFFFF"/>
        </w:rPr>
        <w:t>gml:id</w:t>
      </w:r>
      <w:r w:rsidRPr="00865F76">
        <w:rPr>
          <w:rFonts w:ascii="Consolas" w:hAnsi="Consolas"/>
          <w:color w:val="24292E"/>
          <w:sz w:val="18"/>
          <w:szCs w:val="18"/>
          <w:shd w:val="clear" w:color="auto" w:fill="FFFFFF"/>
        </w:rPr>
        <w:t>=</w:t>
      </w:r>
      <w:r w:rsidRPr="00865F76">
        <w:rPr>
          <w:rStyle w:val="pl-pds"/>
          <w:rFonts w:ascii="Consolas" w:hAnsi="Consolas"/>
          <w:color w:val="032F62"/>
          <w:sz w:val="18"/>
          <w:szCs w:val="18"/>
          <w:shd w:val="clear" w:color="auto" w:fill="FFFFFF"/>
        </w:rPr>
        <w:t>"</w:t>
      </w:r>
      <w:r w:rsidRPr="00865F76">
        <w:rPr>
          <w:rStyle w:val="pl-s"/>
          <w:rFonts w:ascii="Consolas" w:hAnsi="Consolas"/>
          <w:color w:val="032F62"/>
          <w:sz w:val="18"/>
          <w:szCs w:val="18"/>
          <w:shd w:val="clear" w:color="auto" w:fill="FFFFFF"/>
        </w:rPr>
        <w:t>LRS1</w:t>
      </w:r>
      <w:r w:rsidRPr="00865F76">
        <w:rPr>
          <w:rStyle w:val="pl-pds"/>
          <w:rFonts w:ascii="Consolas" w:hAnsi="Consolas"/>
          <w:color w:val="032F62"/>
          <w:sz w:val="18"/>
          <w:szCs w:val="18"/>
          <w:shd w:val="clear" w:color="auto" w:fill="FFFFFF"/>
        </w:rPr>
        <w:t>"</w:t>
      </w:r>
      <w:r w:rsidRPr="00865F76">
        <w:rPr>
          <w:rFonts w:ascii="Consolas" w:hAnsi="Consolas"/>
          <w:color w:val="24292E"/>
          <w:sz w:val="18"/>
          <w:szCs w:val="18"/>
          <w:shd w:val="clear" w:color="auto" w:fill="FFFFFF"/>
        </w:rPr>
        <w:t>&gt;</w:t>
      </w:r>
      <w:r w:rsidR="006A069E">
        <w:t>).</w:t>
      </w:r>
    </w:p>
    <w:p w14:paraId="144CD3B0" w14:textId="77777777" w:rsidR="00451523" w:rsidRDefault="00451523" w:rsidP="006A069E">
      <w:r>
        <w:t xml:space="preserve">The RESQML </w:t>
      </w:r>
      <w:r w:rsidRPr="002C5B55">
        <w:rPr>
          <w:b/>
          <w:bCs/>
        </w:rPr>
        <w:t>WellBoreTrajectory</w:t>
      </w:r>
      <w:r>
        <w:t xml:space="preserve"> is a DataObject which can be shared by several WelBoreFrameRepresentation because the “distances along” could be different whether the WellBore markers are tracked or if Logging operation with a specific sampling rate are being executed.</w:t>
      </w:r>
    </w:p>
    <w:p w14:paraId="6261C0C8" w14:textId="325DACB3" w:rsidR="00451523" w:rsidRDefault="00451523" w:rsidP="006A069E">
      <w:r>
        <w:t xml:space="preserve">This is the reason why this specific DataObject is independent and linked with a description of the Datum (x,y,z and 3D Local CRS of the beginning of the WellBore trajectory), the Deviation Survey on which the location of measurement stations of Md, azimuth and declination are given or the geometry of the trajectory. </w:t>
      </w:r>
    </w:p>
    <w:p w14:paraId="7FA754CE" w14:textId="33CBF408" w:rsidR="00451523" w:rsidRDefault="00451523" w:rsidP="006A069E">
      <w:r>
        <w:t xml:space="preserve">To attach wellLogInformation, in RESQML </w:t>
      </w:r>
      <w:r w:rsidRPr="00FA04F3">
        <w:rPr>
          <w:b/>
          <w:bCs/>
        </w:rPr>
        <w:t xml:space="preserve">ContinuousProperties </w:t>
      </w:r>
      <w:r w:rsidRPr="006A069E">
        <w:t>or</w:t>
      </w:r>
      <w:r>
        <w:rPr>
          <w:b/>
          <w:bCs/>
        </w:rPr>
        <w:t xml:space="preserve"> DiscreteProperty </w:t>
      </w:r>
      <w:r w:rsidRPr="00FA04F3">
        <w:t>values</w:t>
      </w:r>
      <w:r>
        <w:t xml:space="preserve"> are associated to the Nodes or interval edges of the WellboreFrame Representation. These properties are defined by a specific Catalog of Property Kind attached to their Quantity Class of Uom (Units of measure) which are part of each.</w:t>
      </w:r>
    </w:p>
    <w:p w14:paraId="516D50E8" w14:textId="77777777" w:rsidR="00451523" w:rsidRDefault="00451523" w:rsidP="006A069E">
      <w:r>
        <w:t xml:space="preserve">To attach Information about known samples or limits (discontinuities), RESQML associates </w:t>
      </w:r>
      <w:r w:rsidRPr="008F0C2E">
        <w:rPr>
          <w:b/>
          <w:bCs/>
        </w:rPr>
        <w:t>CommentProperty</w:t>
      </w:r>
      <w:r>
        <w:rPr>
          <w:b/>
          <w:bCs/>
        </w:rPr>
        <w:t xml:space="preserve"> </w:t>
      </w:r>
      <w:r>
        <w:t xml:space="preserve">containing for each node or Interval edge a String with an UUID if the relation is established with another DataObject defined in RESQML or by an URI or URL if the information is contained elsewhere. </w:t>
      </w:r>
    </w:p>
    <w:p w14:paraId="69C5A7AD" w14:textId="77777777" w:rsidR="00451523" w:rsidRDefault="00451523" w:rsidP="006A069E">
      <w:r>
        <w:lastRenderedPageBreak/>
        <w:t>This method is applied to link the WellboreFrameRepresentation nodes with the UUIDs of HorizonInterpretation DataObjects. This method is also applied to link some of the Interval Edges WellboreFrameRepresentation to the URI on which we can find their description.</w:t>
      </w:r>
    </w:p>
    <w:p w14:paraId="5EBE780E" w14:textId="4EB7280B" w:rsidR="00451523" w:rsidRDefault="00451523" w:rsidP="006A069E">
      <w:r>
        <w:t xml:space="preserve">To attach Information about Local or universal semantic description in RESQML </w:t>
      </w:r>
      <w:r w:rsidRPr="00BE0DC1">
        <w:rPr>
          <w:b/>
          <w:bCs/>
        </w:rPr>
        <w:t>CateoricalProperty</w:t>
      </w:r>
      <w:r>
        <w:rPr>
          <w:b/>
          <w:bCs/>
        </w:rPr>
        <w:t xml:space="preserve"> </w:t>
      </w:r>
      <w:r>
        <w:rPr>
          <w:bCs/>
        </w:rPr>
        <w:t>can be used</w:t>
      </w:r>
      <w:r>
        <w:rPr>
          <w:b/>
          <w:bCs/>
        </w:rPr>
        <w:t xml:space="preserve">. </w:t>
      </w:r>
      <w:r>
        <w:t>The same approach is used to describe lithology, lithostratigraphy</w:t>
      </w:r>
      <w:r w:rsidR="006A069E">
        <w:t>,</w:t>
      </w:r>
      <w:r>
        <w:t xml:space="preserve"> and Hydrogeology proposed in the example. </w:t>
      </w:r>
    </w:p>
    <w:p w14:paraId="32FBE8C5" w14:textId="6A6105B4" w:rsidR="00451523" w:rsidRDefault="00451523" w:rsidP="006A069E">
      <w:r>
        <w:t>These categorical properties can be defined for a whole set of Wellbores in a StringTablelookup. For each Property a specific table, based on the list of the WellBoreFrame Representation Interval Edges associates these look up table to every WellBoreFrameRepresentation</w:t>
      </w:r>
      <w:r w:rsidR="006A069E">
        <w:t>.</w:t>
      </w:r>
    </w:p>
    <w:p w14:paraId="051D9547" w14:textId="77777777" w:rsidR="00451523" w:rsidRDefault="00451523" w:rsidP="006A069E">
      <w:r>
        <w:t xml:space="preserve">The figure below provides an example of such table for litho units: StringTableLook up and MdValues + lithoUnits tables created in RESQML. </w:t>
      </w:r>
    </w:p>
    <w:p w14:paraId="5AF471C0" w14:textId="791E6CCC" w:rsidR="00451523" w:rsidRDefault="00D37F92" w:rsidP="00451523">
      <w:pPr>
        <w:keepNext/>
        <w:spacing w:before="240"/>
        <w:jc w:val="center"/>
      </w:pPr>
      <w:r>
        <w:rPr>
          <w:noProof/>
          <w:lang w:val="fr-FR"/>
        </w:rPr>
        <w:pict w14:anchorId="233D1369">
          <v:shape id="Image 23" o:spid="_x0000_i1047" type="#_x0000_t75" alt="A screenshot of a cell phone&#13;&#10;&#13;&#10;Description automatically generated" style="width:343.35pt;height:198pt;visibility:visible;mso-wrap-style:square;mso-width-percent:0;mso-height-percent:0;mso-width-percent:0;mso-height-percent:0">
            <v:imagedata r:id="rId85" o:title="A screenshot of a cell phone&#13;&#10;&#13;&#10;Description automatically generated"/>
          </v:shape>
        </w:pict>
      </w:r>
    </w:p>
    <w:p w14:paraId="58D93B75" w14:textId="2724BCF5" w:rsidR="00451523" w:rsidRDefault="00451523" w:rsidP="006A069E">
      <w:pPr>
        <w:pStyle w:val="Caption"/>
        <w:jc w:val="center"/>
      </w:pPr>
      <w:bookmarkStart w:id="335" w:name="_Toc28679752"/>
      <w:r>
        <w:t xml:space="preserve">Figure </w:t>
      </w:r>
      <w:r w:rsidR="009A3B32">
        <w:fldChar w:fldCharType="begin"/>
      </w:r>
      <w:r w:rsidR="009A3B32">
        <w:instrText xml:space="preserve"> SEQ Figure \* ARABIC </w:instrText>
      </w:r>
      <w:r w:rsidR="009A3B32">
        <w:fldChar w:fldCharType="separate"/>
      </w:r>
      <w:r>
        <w:rPr>
          <w:noProof/>
        </w:rPr>
        <w:t>19</w:t>
      </w:r>
      <w:r w:rsidR="009A3B32">
        <w:rPr>
          <w:noProof/>
        </w:rPr>
        <w:fldChar w:fldCharType="end"/>
      </w:r>
      <w:r>
        <w:t>: RESQML Table look up between MdValues and LithoUnits</w:t>
      </w:r>
      <w:bookmarkEnd w:id="335"/>
    </w:p>
    <w:p w14:paraId="20CAD0AC" w14:textId="4771D26E" w:rsidR="00451523" w:rsidRDefault="00451523" w:rsidP="006A069E">
      <w:pPr>
        <w:pStyle w:val="Heading3"/>
      </w:pPr>
      <w:bookmarkStart w:id="336" w:name="_Toc23371165"/>
      <w:bookmarkStart w:id="337" w:name="_Toc24723962"/>
      <w:bookmarkStart w:id="338" w:name="_Toc24724476"/>
      <w:bookmarkStart w:id="339" w:name="_Toc24724669"/>
      <w:bookmarkStart w:id="340" w:name="_Toc28679717"/>
      <w:r w:rsidRPr="00A71DC6">
        <w:t>R</w:t>
      </w:r>
      <w:r>
        <w:t>ES</w:t>
      </w:r>
      <w:r w:rsidRPr="00A71DC6">
        <w:t>QML instance generation</w:t>
      </w:r>
      <w:bookmarkEnd w:id="336"/>
      <w:bookmarkEnd w:id="337"/>
      <w:bookmarkEnd w:id="338"/>
      <w:bookmarkEnd w:id="339"/>
      <w:bookmarkEnd w:id="340"/>
    </w:p>
    <w:p w14:paraId="1FB40FCF" w14:textId="74A28E1D" w:rsidR="00451523" w:rsidRDefault="00451523" w:rsidP="006A069E">
      <w:r>
        <w:t>At the end a complete EPC+hdf5 translation of the GSC BoreHole example is generated without losing information.</w:t>
      </w:r>
    </w:p>
    <w:p w14:paraId="7B89407E" w14:textId="71D5527D" w:rsidR="00451523" w:rsidRDefault="00451523" w:rsidP="006A069E">
      <w:r>
        <w:t xml:space="preserve">The complete files are available on the Borehole IE github: </w:t>
      </w:r>
      <w:hyperlink r:id="rId86" w:history="1">
        <w:r>
          <w:rPr>
            <w:rStyle w:val="Hyperlink"/>
          </w:rPr>
          <w:t>https://github.com/opengeospatial/boreholeie/tree/master/instances/RESQML</w:t>
        </w:r>
      </w:hyperlink>
      <w:r w:rsidR="006A069E">
        <w:t>.</w:t>
      </w:r>
    </w:p>
    <w:p w14:paraId="5B7C0D38" w14:textId="77777777" w:rsidR="00451523" w:rsidRDefault="00451523" w:rsidP="006A069E">
      <w:r>
        <w:t xml:space="preserve">This data content can then be properly loaded in RESQML aware tools such as Autodesk/Civil3D BIM environment. </w:t>
      </w:r>
    </w:p>
    <w:p w14:paraId="41140977" w14:textId="0C530EFE" w:rsidR="00451523" w:rsidRDefault="00D37F92" w:rsidP="00451523">
      <w:pPr>
        <w:spacing w:before="240"/>
        <w:jc w:val="both"/>
      </w:pPr>
      <w:r>
        <w:rPr>
          <w:noProof/>
          <w:lang w:val="fr-FR"/>
        </w:rPr>
        <w:lastRenderedPageBreak/>
        <w:pict w14:anchorId="30A02FB5">
          <v:shape id="Image 24" o:spid="_x0000_i1046" type="#_x0000_t75" alt="A screen shot of a computer&#13;&#10;&#13;&#10;Description automatically generated" style="width:452pt;height:242.65pt;visibility:visible;mso-wrap-style:square;mso-width-percent:0;mso-height-percent:0;mso-width-percent:0;mso-height-percent:0">
            <v:imagedata r:id="rId87" o:title="A screen shot of a computer&#13;&#10;&#13;&#10;Description automatically generated"/>
          </v:shape>
        </w:pict>
      </w:r>
    </w:p>
    <w:p w14:paraId="38BBF831" w14:textId="77777777" w:rsidR="00451523" w:rsidRDefault="00451523" w:rsidP="00451523">
      <w:pPr>
        <w:pStyle w:val="Caption"/>
        <w:jc w:val="center"/>
        <w:rPr>
          <w:b/>
        </w:rPr>
      </w:pPr>
      <w:bookmarkStart w:id="341" w:name="_Toc28679753"/>
      <w:r>
        <w:t xml:space="preserve">Figure </w:t>
      </w:r>
      <w:r w:rsidR="009A3B32">
        <w:fldChar w:fldCharType="begin"/>
      </w:r>
      <w:r w:rsidR="009A3B32">
        <w:instrText xml:space="preserve"> SEQ Figure \* ARABIC </w:instrText>
      </w:r>
      <w:r w:rsidR="009A3B32">
        <w:fldChar w:fldCharType="separate"/>
      </w:r>
      <w:r>
        <w:rPr>
          <w:noProof/>
        </w:rPr>
        <w:t>20</w:t>
      </w:r>
      <w:r w:rsidR="009A3B32">
        <w:rPr>
          <w:noProof/>
        </w:rPr>
        <w:fldChar w:fldCharType="end"/>
      </w:r>
      <w:r>
        <w:t xml:space="preserve">: Initial 'BhML Core' </w:t>
      </w:r>
      <w:r>
        <w:rPr>
          <w:noProof/>
        </w:rPr>
        <w:t xml:space="preserve">compliant converted to RESQML and loaded into </w:t>
      </w:r>
      <w:r>
        <w:t>Autodesk/Civil3D BIM environment</w:t>
      </w:r>
      <w:bookmarkEnd w:id="341"/>
    </w:p>
    <w:p w14:paraId="38C814B0" w14:textId="038C3B3B" w:rsidR="00451523" w:rsidRDefault="00451523" w:rsidP="00B65EEB">
      <w:pPr>
        <w:pStyle w:val="Heading1"/>
      </w:pPr>
      <w:bookmarkStart w:id="342" w:name="_jq8q9nhh9a1a" w:colFirst="0" w:colLast="0"/>
      <w:bookmarkStart w:id="343" w:name="_Toc24724670"/>
      <w:bookmarkStart w:id="344" w:name="_Toc28679718"/>
      <w:bookmarkEnd w:id="342"/>
      <w:r>
        <w:t xml:space="preserve">Findings &amp; </w:t>
      </w:r>
      <w:r w:rsidRPr="00B65EEB">
        <w:t>standing</w:t>
      </w:r>
      <w:r>
        <w:t xml:space="preserve"> issues</w:t>
      </w:r>
      <w:bookmarkEnd w:id="343"/>
      <w:bookmarkEnd w:id="344"/>
    </w:p>
    <w:p w14:paraId="6ECE8186" w14:textId="35C8EAC6" w:rsidR="00451523" w:rsidRDefault="00451523" w:rsidP="00B65EEB">
      <w:pPr>
        <w:pStyle w:val="Heading2"/>
      </w:pPr>
      <w:bookmarkStart w:id="345" w:name="_yq763epmr9uk" w:colFirst="0" w:colLast="0"/>
      <w:bookmarkStart w:id="346" w:name="_Toc24724671"/>
      <w:bookmarkStart w:id="347" w:name="_Toc28679719"/>
      <w:bookmarkEnd w:id="345"/>
      <w:r>
        <w:t>Findings</w:t>
      </w:r>
      <w:bookmarkEnd w:id="346"/>
      <w:bookmarkEnd w:id="347"/>
    </w:p>
    <w:p w14:paraId="0EC2B3F2" w14:textId="34AE0454" w:rsidR="00451523" w:rsidRDefault="00451523" w:rsidP="00B65EEB">
      <w:r>
        <w:t>This IE was restricted to a small, but relevant, subset of use cases. Often when trying to improve interoperability the first task is to build a new model, creating a single artefact to stand for multiple representations of the same concept from existing “competing” models. The scoping exercise showed that a significant portion of the use cases provided by IE participant overlapped with a wide swath of geoscience and engineering domains. With this in mind, the IE attempted a reusability pattern where a borehole would be “domain agnostic” and allow existing communities to maintain their concepts and vocabulary. This implied that BhML would be stripped of any domain specific properties and concentrate on essential “boreholeness</w:t>
      </w:r>
      <w:r w:rsidR="00B65EEB">
        <w:t>.</w:t>
      </w:r>
      <w:r>
        <w:t>”</w:t>
      </w:r>
    </w:p>
    <w:p w14:paraId="22308F88" w14:textId="12E8EC60" w:rsidR="00451523" w:rsidRDefault="00451523" w:rsidP="00B65EEB">
      <w:r>
        <w:t xml:space="preserve">A common element to all domains using boreholes is the unique linear positioning system. This aspect was an obvious shared concern amongst the disciplines represented in the IE.  Examination of the use cases collected in the early phase of the IE supported this conclusion.  </w:t>
      </w:r>
    </w:p>
    <w:p w14:paraId="44CF58E4" w14:textId="0CC0DAE5" w:rsidR="00451523" w:rsidRDefault="00451523" w:rsidP="00B65EEB">
      <w:r>
        <w:t>Narrowing the experiment to the positioning of domain specific entities along a borehole has the benefits of:</w:t>
      </w:r>
    </w:p>
    <w:p w14:paraId="6191F6AC" w14:textId="77777777" w:rsidR="00451523" w:rsidRDefault="00451523" w:rsidP="007D2E67">
      <w:pPr>
        <w:numPr>
          <w:ilvl w:val="0"/>
          <w:numId w:val="45"/>
        </w:numPr>
      </w:pPr>
      <w:r>
        <w:t>keeping the problem tractable by removing domain specific concerns;</w:t>
      </w:r>
    </w:p>
    <w:p w14:paraId="37B10824" w14:textId="77777777" w:rsidR="00451523" w:rsidRDefault="00451523" w:rsidP="007D2E67">
      <w:pPr>
        <w:numPr>
          <w:ilvl w:val="0"/>
          <w:numId w:val="45"/>
        </w:numPr>
      </w:pPr>
      <w:r>
        <w:t>leveraging on an existing body of work (ISO-19148); and</w:t>
      </w:r>
    </w:p>
    <w:p w14:paraId="1D9216E3" w14:textId="77777777" w:rsidR="00451523" w:rsidRDefault="00451523" w:rsidP="007D2E67">
      <w:pPr>
        <w:numPr>
          <w:ilvl w:val="0"/>
          <w:numId w:val="45"/>
        </w:numPr>
      </w:pPr>
      <w:r>
        <w:t>allowing to quickly assess its suitability because existing models could be used directly.</w:t>
      </w:r>
    </w:p>
    <w:p w14:paraId="0884B2B9" w14:textId="77777777" w:rsidR="00451523" w:rsidRDefault="00451523" w:rsidP="00451523">
      <w:pPr>
        <w:ind w:left="720"/>
        <w:jc w:val="both"/>
      </w:pPr>
      <w:r>
        <w:lastRenderedPageBreak/>
        <w:t xml:space="preserve">  </w:t>
      </w:r>
    </w:p>
    <w:p w14:paraId="6E558ACC" w14:textId="570EACA9" w:rsidR="00451523" w:rsidRDefault="00451523" w:rsidP="00B65EEB">
      <w:r>
        <w:t>All participants who contributed instances could relatively easily represent their own domain into the proposed patterns. The ISO-19148 conceptual model fitted much of the positioning use cases with minor adaptation, mostly simpli</w:t>
      </w:r>
      <w:r w:rsidR="00B65EEB">
        <w:t>fi</w:t>
      </w:r>
      <w:r>
        <w:t xml:space="preserve">cations. The delimitation between “positioning” concepts and domain specific concepts did not pose any major difficulties. Most of the difficulties came adapting ISO-19148 to the borehole context. Members of the IE were strongly biased toward geosciences (geology and hydrogeology), but because of the very nature of the model, any domain using boreholes can be accommodated. </w:t>
      </w:r>
    </w:p>
    <w:p w14:paraId="2B7CA2A9" w14:textId="683DEC1E" w:rsidR="00451523" w:rsidRDefault="00451523" w:rsidP="00451523">
      <w:r>
        <w:t xml:space="preserve">There are still shortcomings, room for improvements and potential for more areas of </w:t>
      </w:r>
      <w:r w:rsidR="00B65EEB">
        <w:t>normalization</w:t>
      </w:r>
      <w:r>
        <w:t xml:space="preserve">. </w:t>
      </w:r>
    </w:p>
    <w:p w14:paraId="67790402" w14:textId="402877E2" w:rsidR="00451523" w:rsidRDefault="00451523" w:rsidP="00B65EEB">
      <w:pPr>
        <w:pStyle w:val="Heading2"/>
      </w:pPr>
      <w:bookmarkStart w:id="348" w:name="_dsvt24g3z72e" w:colFirst="0" w:colLast="0"/>
      <w:bookmarkStart w:id="349" w:name="_Toc24724672"/>
      <w:bookmarkStart w:id="350" w:name="_Toc28679720"/>
      <w:bookmarkEnd w:id="348"/>
      <w:r>
        <w:t>Standing issues</w:t>
      </w:r>
      <w:bookmarkEnd w:id="349"/>
      <w:bookmarkEnd w:id="350"/>
    </w:p>
    <w:p w14:paraId="7A22BDAE" w14:textId="6B8BE719" w:rsidR="00451523" w:rsidRDefault="00451523" w:rsidP="00B65EEB">
      <w:r>
        <w:t>Standing issues are described in BoreholeIE as GitHub issues (</w:t>
      </w:r>
      <w:hyperlink r:id="rId88">
        <w:r>
          <w:rPr>
            <w:color w:val="1155CC"/>
            <w:u w:val="single"/>
          </w:rPr>
          <w:t>https://github.com/opengeospatial/boreholeie/issues</w:t>
        </w:r>
      </w:hyperlink>
      <w:r>
        <w:t>) and are labeled according to whether they target ‘BhML Core’ or potential extensions. A Github project provide an overview of them (</w:t>
      </w:r>
      <w:hyperlink r:id="rId89">
        <w:r>
          <w:rPr>
            <w:color w:val="1155CC"/>
            <w:u w:val="single"/>
          </w:rPr>
          <w:t>https://github.com/opengeospatial/boreholeie/projects/1</w:t>
        </w:r>
      </w:hyperlink>
      <w:r>
        <w:t>).</w:t>
      </w:r>
    </w:p>
    <w:p w14:paraId="21D3C70E" w14:textId="13B29006" w:rsidR="00451523" w:rsidRDefault="00451523" w:rsidP="00B65EEB">
      <w:r>
        <w:t xml:space="preserve">They are </w:t>
      </w:r>
      <w:r w:rsidR="00B65EEB">
        <w:t>organized</w:t>
      </w:r>
      <w:r>
        <w:t xml:space="preserve"> here grouped by topic with reference to issue number (#n)</w:t>
      </w:r>
      <w:r w:rsidR="00B65EEB">
        <w:t>.</w:t>
      </w:r>
    </w:p>
    <w:p w14:paraId="54882DE4" w14:textId="334C15CB" w:rsidR="00451523" w:rsidRDefault="00451523" w:rsidP="007D2E67">
      <w:pPr>
        <w:numPr>
          <w:ilvl w:val="0"/>
          <w:numId w:val="8"/>
        </w:numPr>
      </w:pPr>
      <w:r>
        <w:t>Semantics</w:t>
      </w:r>
    </w:p>
    <w:p w14:paraId="07555A73" w14:textId="027F43DE" w:rsidR="00451523" w:rsidRDefault="00451523" w:rsidP="007D2E67">
      <w:pPr>
        <w:numPr>
          <w:ilvl w:val="1"/>
          <w:numId w:val="8"/>
        </w:numPr>
      </w:pPr>
      <w:r>
        <w:t>Reduce the semantic influence of ISO 19148 on BhML classes as the target communities are more ‘borehole’ related communities than ‘linear referencing ones</w:t>
      </w:r>
      <w:r w:rsidR="00B65EEB">
        <w:t>.</w:t>
      </w:r>
      <w:r>
        <w:t>’ Refining semantics to get even closer to Borehole semantics and loosen dependency with ISO 19148 terminology (#54, #67, #72).</w:t>
      </w:r>
    </w:p>
    <w:p w14:paraId="707BA05A" w14:textId="77777777" w:rsidR="00451523" w:rsidRDefault="00451523" w:rsidP="007D2E67">
      <w:pPr>
        <w:numPr>
          <w:ilvl w:val="1"/>
          <w:numId w:val="8"/>
        </w:numPr>
      </w:pPr>
      <w:r>
        <w:t>Various domains use the terms Borehole/Well/WellBore differently. Resolving these cross-domain class semantics is difficult (#43).</w:t>
      </w:r>
    </w:p>
    <w:p w14:paraId="51C38DD6" w14:textId="77777777" w:rsidR="00451523" w:rsidRDefault="00451523" w:rsidP="007D2E67">
      <w:pPr>
        <w:numPr>
          <w:ilvl w:val="0"/>
          <w:numId w:val="8"/>
        </w:numPr>
      </w:pPr>
      <w:r>
        <w:t>Model adjustment</w:t>
      </w:r>
    </w:p>
    <w:p w14:paraId="56252F5F" w14:textId="675B50D8" w:rsidR="00451523" w:rsidRDefault="00451523" w:rsidP="007D2E67">
      <w:pPr>
        <w:numPr>
          <w:ilvl w:val="1"/>
          <w:numId w:val="8"/>
        </w:numPr>
      </w:pPr>
      <w:r>
        <w:t>Introduction of O&amp;M SF_SamplingFeature to l</w:t>
      </w:r>
      <w:r w:rsidRPr="00CB673D">
        <w:t>ink to other sampling features and obs</w:t>
      </w:r>
      <w:r>
        <w:t>ervations (#55)</w:t>
      </w:r>
      <w:r w:rsidR="00B65EEB">
        <w:t>.</w:t>
      </w:r>
    </w:p>
    <w:p w14:paraId="6B97272D" w14:textId="04CF9D33" w:rsidR="00451523" w:rsidRDefault="00451523" w:rsidP="007D2E67">
      <w:pPr>
        <w:numPr>
          <w:ilvl w:val="1"/>
          <w:numId w:val="8"/>
        </w:numPr>
      </w:pPr>
      <w:r>
        <w:t xml:space="preserve">Point from the domain feature to the borehole (reverse association between a domain feature and the borehole ‘hosting’ it) </w:t>
      </w:r>
      <w:r w:rsidR="008238E9">
        <w:t>(</w:t>
      </w:r>
      <w:r>
        <w:t>#24</w:t>
      </w:r>
      <w:r w:rsidR="008238E9">
        <w:t>)</w:t>
      </w:r>
      <w:r w:rsidR="00B65EEB">
        <w:t>.</w:t>
      </w:r>
    </w:p>
    <w:p w14:paraId="20C6D71F" w14:textId="77777777" w:rsidR="00451523" w:rsidRDefault="00451523" w:rsidP="007D2E67">
      <w:pPr>
        <w:numPr>
          <w:ilvl w:val="0"/>
          <w:numId w:val="8"/>
        </w:numPr>
      </w:pPr>
      <w:r>
        <w:t>Model enhancement</w:t>
      </w:r>
    </w:p>
    <w:p w14:paraId="073777CA" w14:textId="3B344121" w:rsidR="00451523" w:rsidRDefault="00451523" w:rsidP="007D2E67">
      <w:pPr>
        <w:numPr>
          <w:ilvl w:val="1"/>
          <w:numId w:val="8"/>
        </w:numPr>
      </w:pPr>
      <w:r>
        <w:t xml:space="preserve">Missing header (generic) information about the borehole </w:t>
      </w:r>
      <w:r w:rsidR="008238E9">
        <w:t>(</w:t>
      </w:r>
      <w:r>
        <w:t>#56</w:t>
      </w:r>
      <w:r w:rsidR="008238E9">
        <w:t>).</w:t>
      </w:r>
    </w:p>
    <w:p w14:paraId="75FB2458" w14:textId="5BF8D478" w:rsidR="00451523" w:rsidRDefault="00451523" w:rsidP="007D2E67">
      <w:pPr>
        <w:numPr>
          <w:ilvl w:val="1"/>
          <w:numId w:val="8"/>
        </w:numPr>
      </w:pPr>
      <w:r>
        <w:t>Refining the reference elevation of a Borehole (#21)</w:t>
      </w:r>
      <w:r w:rsidR="008238E9">
        <w:t>.</w:t>
      </w:r>
    </w:p>
    <w:p w14:paraId="3EAE4B5D" w14:textId="73FBF980" w:rsidR="00451523" w:rsidRDefault="00451523" w:rsidP="007D2E67">
      <w:pPr>
        <w:numPr>
          <w:ilvl w:val="1"/>
          <w:numId w:val="8"/>
        </w:numPr>
      </w:pPr>
      <w:r>
        <w:t>Refining that a Borehole always have a Trajectory (#44)</w:t>
      </w:r>
      <w:r w:rsidR="008238E9">
        <w:t>.</w:t>
      </w:r>
    </w:p>
    <w:p w14:paraId="3F8E1151" w14:textId="5EB364EE" w:rsidR="00451523" w:rsidRDefault="00451523" w:rsidP="007D2E67">
      <w:pPr>
        <w:numPr>
          <w:ilvl w:val="1"/>
          <w:numId w:val="8"/>
        </w:numPr>
      </w:pPr>
      <w:r>
        <w:lastRenderedPageBreak/>
        <w:t>Ensure ‘feature’ and ‘position’ attribute from the TrajectoryRefent provide coherent geospatial information (#37)</w:t>
      </w:r>
      <w:r w:rsidR="008238E9">
        <w:t>.</w:t>
      </w:r>
    </w:p>
    <w:p w14:paraId="483B24CB" w14:textId="2333E56A" w:rsidR="00451523" w:rsidRDefault="00451523" w:rsidP="007D2E67">
      <w:pPr>
        <w:numPr>
          <w:ilvl w:val="1"/>
          <w:numId w:val="8"/>
        </w:numPr>
      </w:pPr>
      <w:r>
        <w:t>Refine BoreholeReferencingMethod to add direction (#77)</w:t>
      </w:r>
      <w:r w:rsidR="008238E9">
        <w:t>.</w:t>
      </w:r>
    </w:p>
    <w:p w14:paraId="1FFF6DD1" w14:textId="77777777" w:rsidR="00451523" w:rsidRDefault="00451523" w:rsidP="007D2E67">
      <w:pPr>
        <w:numPr>
          <w:ilvl w:val="0"/>
          <w:numId w:val="8"/>
        </w:numPr>
      </w:pPr>
      <w:r>
        <w:t>Schema and encoding issues</w:t>
      </w:r>
    </w:p>
    <w:p w14:paraId="2524BE3F" w14:textId="2BCE7097" w:rsidR="00451523" w:rsidRDefault="00451523" w:rsidP="007D2E67">
      <w:pPr>
        <w:numPr>
          <w:ilvl w:val="1"/>
          <w:numId w:val="8"/>
        </w:numPr>
      </w:pPr>
      <w:r>
        <w:t>Union (#74)</w:t>
      </w:r>
    </w:p>
    <w:p w14:paraId="0DA35021" w14:textId="77777777" w:rsidR="00451523" w:rsidRDefault="00451523" w:rsidP="007D2E67">
      <w:pPr>
        <w:numPr>
          <w:ilvl w:val="2"/>
          <w:numId w:val="8"/>
        </w:numPr>
      </w:pPr>
      <w:hyperlink r:id="rId90" w:anchor="109">
        <w:r>
          <w:rPr>
            <w:color w:val="1155CC"/>
            <w:u w:val="single"/>
          </w:rPr>
          <w:t>https://docs.opengeospatial.org/is/16-008/16-008.html#109</w:t>
        </w:r>
      </w:hyperlink>
    </w:p>
    <w:p w14:paraId="4D45C247" w14:textId="77777777" w:rsidR="00451523" w:rsidRDefault="009A3B32" w:rsidP="007D2E67">
      <w:pPr>
        <w:numPr>
          <w:ilvl w:val="2"/>
          <w:numId w:val="8"/>
        </w:numPr>
      </w:pPr>
      <w:hyperlink r:id="rId91" w:anchor="A_4._Class_association_pattern_45_target_stereotyped_42_60_62_42">
        <w:r w:rsidR="00451523">
          <w:rPr>
            <w:color w:val="1155CC"/>
            <w:u w:val="single"/>
          </w:rPr>
          <w:t>https://www.seegrid.csiro.au/wiki/AppSchemas/UmL2GMLAS#A_4._Class_association_pattern_45_target_stereotyped_42_60_62_42</w:t>
        </w:r>
      </w:hyperlink>
      <w:r w:rsidR="00451523">
        <w:t xml:space="preserve"> </w:t>
      </w:r>
    </w:p>
    <w:p w14:paraId="275D5199" w14:textId="5123D6F0" w:rsidR="00451523" w:rsidRDefault="00451523" w:rsidP="007D2E67">
      <w:pPr>
        <w:numPr>
          <w:ilvl w:val="2"/>
          <w:numId w:val="8"/>
        </w:numPr>
      </w:pPr>
      <w:r>
        <w:t>For the end of the IE it was decided to leave the encoding as specified in 19139</w:t>
      </w:r>
    </w:p>
    <w:p w14:paraId="0259092E" w14:textId="66F9A8BA" w:rsidR="00451523" w:rsidRDefault="00451523" w:rsidP="008238E9">
      <w:pPr>
        <w:pStyle w:val="Heading2"/>
      </w:pPr>
      <w:bookmarkStart w:id="351" w:name="_i9r5jn3f4jj7" w:colFirst="0" w:colLast="0"/>
      <w:bookmarkStart w:id="352" w:name="_Toc24724673"/>
      <w:bookmarkStart w:id="353" w:name="_Toc28679721"/>
      <w:bookmarkEnd w:id="351"/>
      <w:r>
        <w:t xml:space="preserve">Impacts on </w:t>
      </w:r>
      <w:r w:rsidRPr="008238E9">
        <w:t>external</w:t>
      </w:r>
      <w:r>
        <w:t xml:space="preserve"> standards</w:t>
      </w:r>
      <w:bookmarkEnd w:id="352"/>
      <w:bookmarkEnd w:id="353"/>
    </w:p>
    <w:p w14:paraId="2CC1CB48" w14:textId="77777777" w:rsidR="00451523" w:rsidRDefault="00451523" w:rsidP="008238E9">
      <w:r>
        <w:t>Boreholes are used by a number of different domains, some of which have existing standards. This section attempts to identify likely impacts on those standards the borehole model presented here is likely to have.</w:t>
      </w:r>
    </w:p>
    <w:p w14:paraId="21A04B06" w14:textId="77777777" w:rsidR="00451523" w:rsidRDefault="00451523" w:rsidP="008238E9">
      <w:pPr>
        <w:pStyle w:val="Heading3"/>
      </w:pPr>
      <w:bookmarkStart w:id="354" w:name="_k1a0bqfwuiio" w:colFirst="0" w:colLast="0"/>
      <w:bookmarkStart w:id="355" w:name="_Toc23371170"/>
      <w:bookmarkStart w:id="356" w:name="_Toc24723967"/>
      <w:bookmarkStart w:id="357" w:name="_Toc24724481"/>
      <w:bookmarkStart w:id="358" w:name="_Toc24724674"/>
      <w:bookmarkStart w:id="359" w:name="_Toc28679722"/>
      <w:bookmarkEnd w:id="354"/>
      <w:r>
        <w:t>OGC (GeoSciML and GWML)</w:t>
      </w:r>
      <w:bookmarkEnd w:id="355"/>
      <w:bookmarkEnd w:id="356"/>
      <w:bookmarkEnd w:id="357"/>
      <w:bookmarkEnd w:id="358"/>
      <w:bookmarkEnd w:id="359"/>
    </w:p>
    <w:p w14:paraId="2887A560" w14:textId="12CAC4DC" w:rsidR="00451523" w:rsidRDefault="00451523" w:rsidP="008238E9">
      <w:r>
        <w:t>This interoperability experiment resulted from a concern expressed by members of the GeoSciML and GWML SWG confronted with two similar but distinct models for Borehole. The rational to have two standards was then justified because they addressed different domains.  There was interest from both groups to explore ways to address this particular situation and other cases of overlap between domains.</w:t>
      </w:r>
    </w:p>
    <w:p w14:paraId="0EF0B20E" w14:textId="49DDE4A6" w:rsidR="00451523" w:rsidRDefault="00451523" w:rsidP="008238E9">
      <w:r>
        <w:t xml:space="preserve">Both GeoSciML and GWML are designed in such a way that their core model does not have any direct dependencies with their respective Borehole model. Therefore, alternative borehole encoding won’t affect the core concepts of either GeoSciML </w:t>
      </w:r>
      <w:r w:rsidR="008238E9">
        <w:t>or</w:t>
      </w:r>
      <w:r>
        <w:t xml:space="preserve"> GWML. An eventual BhML standard could then be used without any change to existing models. But because BhML tries to be agnostic, those communities may tailor BhML for their own use. Preferably this would be done in a way that maintains the BhML core package so that interoperability between domains is possible. Because of the absence of dependency between the GeoSciML and GWML borehole packages and their core packages, this adapted model should be able to be designed without change to existing models.</w:t>
      </w:r>
    </w:p>
    <w:p w14:paraId="42EB8373" w14:textId="77777777" w:rsidR="00451523" w:rsidRDefault="00451523" w:rsidP="008238E9">
      <w:r>
        <w:t>Under this scenario, GeoSciML and GWML SWG could publish standalone borehole extensions while both use the same BhML core package.</w:t>
      </w:r>
    </w:p>
    <w:p w14:paraId="601EADBD" w14:textId="77777777" w:rsidR="00451523" w:rsidRDefault="00451523" w:rsidP="008238E9">
      <w:pPr>
        <w:pStyle w:val="Heading3"/>
      </w:pPr>
      <w:bookmarkStart w:id="360" w:name="_psr4g9dgcrfn" w:colFirst="0" w:colLast="0"/>
      <w:bookmarkStart w:id="361" w:name="_Toc23371171"/>
      <w:bookmarkStart w:id="362" w:name="_Toc24723968"/>
      <w:bookmarkStart w:id="363" w:name="_Toc24724482"/>
      <w:bookmarkStart w:id="364" w:name="_Toc24724675"/>
      <w:bookmarkStart w:id="365" w:name="_Toc28679723"/>
      <w:bookmarkEnd w:id="360"/>
      <w:r w:rsidRPr="008238E9">
        <w:t>Borehole</w:t>
      </w:r>
      <w:r>
        <w:t xml:space="preserve"> ML</w:t>
      </w:r>
      <w:bookmarkEnd w:id="361"/>
      <w:bookmarkEnd w:id="362"/>
      <w:bookmarkEnd w:id="363"/>
      <w:bookmarkEnd w:id="364"/>
      <w:bookmarkEnd w:id="365"/>
    </w:p>
    <w:p w14:paraId="495CEF4A" w14:textId="60999689" w:rsidR="00451523" w:rsidRDefault="00451523" w:rsidP="008238E9">
      <w:r>
        <w:t xml:space="preserve">As mentioned before, Sensor Web Enablement (SWE) shows steadily growing influence on the various scientific communities and governmental authorities. It is for this reason that at least BoreholeML (BML) is going to be migrated completely to SWE. BML’s maintaining groups, the State Geological Surveys of Germany also provide already largely elaborated vocabularies, </w:t>
      </w:r>
      <w:r>
        <w:lastRenderedPageBreak/>
        <w:t>which can be integrated seamlessly. Although the GFZ only can assess an according development based on the experiences with BML, is it is likely that all external standards will at least adapt the principles of SWE (if not happened already). Something that absolutely must be achieved, is the strict separation of structure, content and semantics as well as avoiding the flurry of different encodings for one and the same facet of a borehole.</w:t>
      </w:r>
    </w:p>
    <w:p w14:paraId="06FF6C3B" w14:textId="7F30E4A0" w:rsidR="00451523" w:rsidRDefault="00451523" w:rsidP="008238E9">
      <w:r>
        <w:t>BhML providing a domain agnostic mechanism will help reduce redundancy in standards.</w:t>
      </w:r>
    </w:p>
    <w:p w14:paraId="0FE7B6E1" w14:textId="77777777" w:rsidR="00451523" w:rsidRDefault="00451523" w:rsidP="008238E9">
      <w:pPr>
        <w:pStyle w:val="Heading3"/>
      </w:pPr>
      <w:bookmarkStart w:id="366" w:name="_e05wv8uephzh" w:colFirst="0" w:colLast="0"/>
      <w:bookmarkStart w:id="367" w:name="_Toc23371172"/>
      <w:bookmarkStart w:id="368" w:name="_Toc24723969"/>
      <w:bookmarkStart w:id="369" w:name="_Toc24724483"/>
      <w:bookmarkStart w:id="370" w:name="_Toc24724676"/>
      <w:bookmarkStart w:id="371" w:name="_Toc28679724"/>
      <w:bookmarkEnd w:id="366"/>
      <w:r w:rsidRPr="008238E9">
        <w:t>RESQML</w:t>
      </w:r>
      <w:bookmarkEnd w:id="367"/>
      <w:bookmarkEnd w:id="368"/>
      <w:bookmarkEnd w:id="369"/>
      <w:bookmarkEnd w:id="370"/>
      <w:bookmarkEnd w:id="371"/>
      <w:r>
        <w:tab/>
      </w:r>
    </w:p>
    <w:p w14:paraId="36A43A37" w14:textId="7B63571A" w:rsidR="00451523" w:rsidRDefault="00451523" w:rsidP="008238E9">
      <w:r>
        <w:t>RESQML for the time being can integrate some links to official sites or regulatory offices in a string format from Comment Properties attached to nodes along the trajectories or along Interval Edges. But this linkage is not actually explicit enough and could be better described using URIs or well</w:t>
      </w:r>
      <w:r w:rsidR="008238E9">
        <w:t>-</w:t>
      </w:r>
      <w:r>
        <w:t xml:space="preserve">defined URL or part of a specific catalog on which their syntax should be constrained to access well known and referenced URL </w:t>
      </w:r>
      <w:r>
        <w:rPr>
          <w:color w:val="000000"/>
        </w:rPr>
        <w:t>(as we can find in the BhML document)</w:t>
      </w:r>
      <w:r>
        <w:t>.</w:t>
      </w:r>
    </w:p>
    <w:p w14:paraId="555A1AC2" w14:textId="77777777" w:rsidR="00451523" w:rsidRDefault="00451523" w:rsidP="008238E9">
      <w:r>
        <w:t>In order to gather BhML represented information on BoreHoles and use it for petroleum or infrastructure, environment and Building Industry it could be possible after this first test to automate the conversion of BhML from and to RESQML entities.</w:t>
      </w:r>
    </w:p>
    <w:p w14:paraId="22E448BC" w14:textId="77777777" w:rsidR="00451523" w:rsidRDefault="00451523" w:rsidP="008238E9">
      <w:pPr>
        <w:pStyle w:val="Heading1"/>
      </w:pPr>
      <w:bookmarkStart w:id="372" w:name="_48ph38afg1ko" w:colFirst="0" w:colLast="0"/>
      <w:bookmarkStart w:id="373" w:name="_Toc24724677"/>
      <w:bookmarkStart w:id="374" w:name="_Toc28679725"/>
      <w:bookmarkEnd w:id="372"/>
      <w:r>
        <w:t>Conclusions &amp; recommendations</w:t>
      </w:r>
      <w:bookmarkEnd w:id="373"/>
      <w:bookmarkEnd w:id="374"/>
    </w:p>
    <w:p w14:paraId="2AC723F3" w14:textId="0665A012" w:rsidR="00451523" w:rsidRDefault="00451523" w:rsidP="008238E9">
      <w:r>
        <w:t xml:space="preserve">This report documents the results of an Interoperability Experiment that looked at specific aspects of overlaps between existing standards and products. The group </w:t>
      </w:r>
      <w:r w:rsidR="008238E9">
        <w:t>recognized</w:t>
      </w:r>
      <w:r>
        <w:t xml:space="preserve"> that more formal work should be undertaken by a Standard Working Group. The contributors to this IE also scoped intentionally on a narrow aspect of the problem to find a useful pattern to address similar problems as more concepts are eventually added. </w:t>
      </w:r>
    </w:p>
    <w:p w14:paraId="34BAD7FA" w14:textId="77777777" w:rsidR="00451523" w:rsidRDefault="00451523" w:rsidP="008238E9">
      <w:r>
        <w:t>Future work includes looking into add more features under BhML and involves coordination with ongoing OGC Geoscience standards for geology and hydrogeology to ensure that those standards can operate together.</w:t>
      </w:r>
    </w:p>
    <w:p w14:paraId="326ADEB5" w14:textId="03BA97DA" w:rsidR="00451523" w:rsidRDefault="00451523" w:rsidP="008238E9">
      <w:r>
        <w:t>Because this report also highlights the parallel between 19148 and boreholes, some of the classes still bare names derived from 19148 (such as BoreholeEventCollection). These concept names might not resonate with communities using borehole and future work should address proper naming.</w:t>
      </w:r>
    </w:p>
    <w:p w14:paraId="0619D423" w14:textId="0EAB2BFF" w:rsidR="00451523" w:rsidRDefault="00451523" w:rsidP="008238E9">
      <w:r>
        <w:t>We recommend that</w:t>
      </w:r>
      <w:r w:rsidR="008238E9">
        <w:t>:</w:t>
      </w:r>
    </w:p>
    <w:p w14:paraId="27EBE4A9" w14:textId="5176CDF0" w:rsidR="00451523" w:rsidRDefault="00451523" w:rsidP="007D2E67">
      <w:pPr>
        <w:numPr>
          <w:ilvl w:val="0"/>
          <w:numId w:val="46"/>
        </w:numPr>
      </w:pPr>
      <w:r>
        <w:t xml:space="preserve">OGC supports the creation of a Borehole SWG to </w:t>
      </w:r>
      <w:r w:rsidR="008238E9">
        <w:t>formalize</w:t>
      </w:r>
      <w:r>
        <w:t xml:space="preserve"> the core borehole model as an official standard</w:t>
      </w:r>
      <w:r w:rsidR="008238E9">
        <w:t>;</w:t>
      </w:r>
    </w:p>
    <w:p w14:paraId="1FAFE5BD" w14:textId="11944E95" w:rsidR="00451523" w:rsidRDefault="00451523" w:rsidP="007D2E67">
      <w:pPr>
        <w:numPr>
          <w:ilvl w:val="0"/>
          <w:numId w:val="46"/>
        </w:numPr>
      </w:pPr>
      <w:r>
        <w:t>A Borehole SWG refines the model to reflect the nomenclature and concepts names used by the communities using Borehole</w:t>
      </w:r>
      <w:r w:rsidR="008238E9">
        <w:t>; and</w:t>
      </w:r>
    </w:p>
    <w:p w14:paraId="3A0D3BEF" w14:textId="399E9B32" w:rsidR="00451523" w:rsidRDefault="00451523" w:rsidP="007D2E67">
      <w:pPr>
        <w:numPr>
          <w:ilvl w:val="0"/>
          <w:numId w:val="46"/>
        </w:numPr>
      </w:pPr>
      <w:r>
        <w:t>A Borehole SWG reach to existing standard custodians to produce BhML</w:t>
      </w:r>
      <w:r w:rsidR="008238E9">
        <w:t>-</w:t>
      </w:r>
      <w:r>
        <w:t>compliant version of their existing borehole standards</w:t>
      </w:r>
      <w:r w:rsidR="008238E9">
        <w:t>.</w:t>
      </w:r>
    </w:p>
    <w:p w14:paraId="28C1031D" w14:textId="77777777" w:rsidR="00451523" w:rsidRDefault="00451523" w:rsidP="00451523">
      <w:pPr>
        <w:pBdr>
          <w:top w:val="nil"/>
          <w:left w:val="nil"/>
          <w:bottom w:val="nil"/>
          <w:right w:val="nil"/>
          <w:between w:val="nil"/>
        </w:pBdr>
        <w:jc w:val="both"/>
      </w:pPr>
    </w:p>
    <w:p w14:paraId="0FA1275C" w14:textId="6EAA7343" w:rsidR="00451523" w:rsidRDefault="00451523" w:rsidP="008238E9">
      <w:r>
        <w:t>The OGC Geoscience DWG may also help in</w:t>
      </w:r>
      <w:r w:rsidR="008238E9">
        <w:t>:</w:t>
      </w:r>
    </w:p>
    <w:p w14:paraId="346FB443" w14:textId="320EF585" w:rsidR="00451523" w:rsidRDefault="00451523" w:rsidP="007D2E67">
      <w:pPr>
        <w:numPr>
          <w:ilvl w:val="0"/>
          <w:numId w:val="47"/>
        </w:numPr>
      </w:pPr>
      <w:r>
        <w:t>Providing an umbrella that gathers geoscience data providers and consumers</w:t>
      </w:r>
      <w:r w:rsidR="008238E9">
        <w:t>,</w:t>
      </w:r>
      <w:r>
        <w:t xml:space="preserve"> </w:t>
      </w:r>
      <w:r w:rsidR="008238E9">
        <w:t>w</w:t>
      </w:r>
      <w:r>
        <w:t>hich may help assess the usability of the BhML standard;</w:t>
      </w:r>
      <w:r w:rsidR="008238E9">
        <w:t xml:space="preserve"> and</w:t>
      </w:r>
    </w:p>
    <w:p w14:paraId="3C633EE3" w14:textId="77777777" w:rsidR="00451523" w:rsidRDefault="00451523" w:rsidP="007D2E67">
      <w:pPr>
        <w:numPr>
          <w:ilvl w:val="0"/>
          <w:numId w:val="47"/>
        </w:numPr>
      </w:pPr>
      <w:r>
        <w:t>Induce the implementation of operational services based on geoscience data interoperability standards.</w:t>
      </w:r>
    </w:p>
    <w:p w14:paraId="46706E6B" w14:textId="77777777" w:rsidR="00451523" w:rsidRDefault="00451523" w:rsidP="00451523">
      <w:pPr>
        <w:ind w:left="720"/>
        <w:jc w:val="both"/>
      </w:pPr>
      <w:r>
        <w:br w:type="page"/>
      </w:r>
    </w:p>
    <w:p w14:paraId="6248E48C" w14:textId="77777777" w:rsidR="00451523" w:rsidRDefault="00451523" w:rsidP="00C77B9B">
      <w:pPr>
        <w:pStyle w:val="Annex"/>
      </w:pPr>
      <w:bookmarkStart w:id="375" w:name="_jztxzbw4b1m2" w:colFirst="0" w:colLast="0"/>
      <w:bookmarkStart w:id="376" w:name="_Toc24724678"/>
      <w:bookmarkStart w:id="377" w:name="_Toc28679726"/>
      <w:bookmarkEnd w:id="375"/>
      <w:r>
        <w:t>Annex A: A TrajectoryReferent example in XML</w:t>
      </w:r>
      <w:bookmarkEnd w:id="376"/>
      <w:bookmarkEnd w:id="377"/>
    </w:p>
    <w:p w14:paraId="2174BB5C" w14:textId="77777777" w:rsidR="00451523" w:rsidRDefault="00451523" w:rsidP="00C77B9B">
      <w:r>
        <w:t xml:space="preserve">This XML file corresponds to the file available on GitHub :  </w:t>
      </w:r>
      <w:hyperlink r:id="rId92">
        <w:r>
          <w:rPr>
            <w:color w:val="1155CC"/>
            <w:u w:val="single"/>
          </w:rPr>
          <w:t>https://github.com/opengeospatial/boreholeie/blob/master/instances/TrajectoryReferent/TrajectoryReferent.xml</w:t>
        </w:r>
      </w:hyperlink>
    </w:p>
    <w:p w14:paraId="16446C80" w14:textId="77777777" w:rsidR="00451523" w:rsidRPr="005A7302" w:rsidRDefault="00451523" w:rsidP="00451523">
      <w:pPr>
        <w:rPr>
          <w:rFonts w:ascii="Courier New" w:hAnsi="Courier New" w:cs="Courier New"/>
          <w:sz w:val="18"/>
          <w:szCs w:val="18"/>
        </w:rPr>
      </w:pPr>
    </w:p>
    <w:p w14:paraId="5A032731"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&lt;?xml version="1.0" encoding="UTF-8"?&gt;</w:t>
      </w:r>
    </w:p>
    <w:p w14:paraId="4603619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&lt;BhML:Borehole xmlns:gww="http://www.opengis.net/gwml-well/2.2"</w:t>
      </w:r>
    </w:p>
    <w:p w14:paraId="0AC388B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xmlns:sam="http://www.opengis.net/sampling/2.0"</w:t>
      </w:r>
    </w:p>
    <w:p w14:paraId="0A60AA6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xmlns:spec="http://www.opengis.net/samplingSpecimen/2.0"</w:t>
      </w:r>
    </w:p>
    <w:p w14:paraId="3976D830"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xmlns:swe="http://www.opengis.net/swe/2.0"</w:t>
      </w:r>
    </w:p>
    <w:p w14:paraId="1F5072F2"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xmlns:sams="http://www.opengis.net/samplingSpatial/2.0"</w:t>
      </w:r>
    </w:p>
    <w:p w14:paraId="6C5668A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xmlns:xlink="http://www.w3.org/1999/xlink"</w:t>
      </w:r>
    </w:p>
    <w:p w14:paraId="49F9DE75"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xmlns:gml="http://www.opengis.net/gml/3.2" </w:t>
      </w:r>
    </w:p>
    <w:p w14:paraId="11D7F7D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xmlns:xsi="http://www.w3.org/2001/XMLSchema-instance"</w:t>
      </w:r>
    </w:p>
    <w:p w14:paraId="254C861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xmlns:BhML="https://raw.githubusercontent.com/opengeospatial/boreholeie/master/schemas"</w:t>
      </w:r>
    </w:p>
    <w:p w14:paraId="03C1120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xsi:schemaLocation="https://raw.githubusercontent.com/opengeospatial/boreholeie/master/schemas https://raw.githubusercontent.com/opengeospatial/boreholeie/master/schemas/BhML-Core.xsd "&gt;</w:t>
      </w:r>
    </w:p>
    <w:p w14:paraId="20DD38B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&lt;gml:description&gt;Example of xml to support section describing the use of TrajectoryReferent and BoreholeReferencingMethod&lt;/gml:description&gt;</w:t>
      </w:r>
    </w:p>
    <w:p w14:paraId="61D5715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&lt;BhML:collection&gt;</w:t>
      </w:r>
    </w:p>
    <w:p w14:paraId="546ACF0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&lt;BhML:BoreholeEventCollection&gt;</w:t>
      </w:r>
    </w:p>
    <w:p w14:paraId="209636D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&lt;BhML:collectionLRS&gt;</w:t>
      </w:r>
    </w:p>
    <w:p w14:paraId="3DC3698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&lt;BhML:BoreholeLRS gml:id="LRS1"&gt;</w:t>
      </w:r>
    </w:p>
    <w:p w14:paraId="0CB4C840"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&lt;BhML:accuracyStatement/&gt;</w:t>
      </w:r>
    </w:p>
    <w:p w14:paraId="0E72EF0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&lt;BhML:precisionStatement/&gt;</w:t>
      </w:r>
    </w:p>
    <w:p w14:paraId="6A49C19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2A942E4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11BFEF4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&lt;BhML:name&gt;relative&lt;/BhML:name&gt;</w:t>
      </w:r>
    </w:p>
    <w:p w14:paraId="0B4C1579"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lastRenderedPageBreak/>
        <w:t xml:space="preserve">       &lt;BhML:unit xlink:href="http://qudt.org/vocab/unit/M" xlink:title="meter"/&gt;</w:t>
      </w:r>
    </w:p>
    <w:p w14:paraId="00E074C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3DED14D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4B45636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&lt;BhML:linearElement&gt;</w:t>
      </w:r>
    </w:p>
    <w:p w14:paraId="40046AC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0480F26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&lt;BhML:curve&gt;</w:t>
      </w:r>
    </w:p>
    <w:p w14:paraId="61E0A71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&lt;gml:LineString gml:id="well.1" srsDimension="2" srsName="http://www.opengis.net/gml/srs/epsg.xml#4326"&gt;</w:t>
      </w:r>
    </w:p>
    <w:p w14:paraId="027734B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&lt;gml:posList&gt;47 -70 201 47.593616 47 -70 258&lt;/gml:posList&gt;</w:t>
      </w:r>
    </w:p>
    <w:p w14:paraId="322E00A9"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&lt;/gml:LineString&gt;</w:t>
      </w:r>
    </w:p>
    <w:p w14:paraId="29DC255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&lt;/BhML:curve&gt;</w:t>
      </w:r>
    </w:p>
    <w:p w14:paraId="7D926D0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756E66C2"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&lt;/BhML:linearElement&gt;</w:t>
      </w:r>
    </w:p>
    <w:p w14:paraId="276914F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0557192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796C046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uom="http://qudt.org/vocab/unit/M"&gt;0.0&lt;/BhML:distanceAlong&gt;       </w:t>
      </w:r>
    </w:p>
    <w:p w14:paraId="3FF25942"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4F57117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 gml:id="TR1"&gt;</w:t>
      </w:r>
    </w:p>
    <w:p w14:paraId="5A45EFE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&lt;gml:name&gt;Top of Casing&lt;/gml:name&gt;</w:t>
      </w:r>
    </w:p>
    <w:p w14:paraId="48122DF0"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&lt;BhML:position&gt;</w:t>
      </w:r>
    </w:p>
    <w:p w14:paraId="7C793E0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&lt;gml:Point srsDimension="3" srsName="urn:ogc:def:crs:EPSG::4326"&gt;</w:t>
      </w:r>
    </w:p>
    <w:p w14:paraId="524D9DAF" w14:textId="77777777" w:rsidR="00451523" w:rsidRPr="005A7302" w:rsidRDefault="00451523" w:rsidP="00451523">
      <w:pPr>
        <w:rPr>
          <w:rFonts w:ascii="Courier New" w:hAnsi="Courier New" w:cs="Courier New"/>
          <w:sz w:val="18"/>
          <w:szCs w:val="18"/>
          <w:lang w:val="fr-FR"/>
        </w:rPr>
      </w:pPr>
      <w:r w:rsidRPr="005A7302">
        <w:rPr>
          <w:rFonts w:ascii="Courier New" w:hAnsi="Courier New" w:cs="Courier New"/>
          <w:sz w:val="18"/>
          <w:szCs w:val="18"/>
        </w:rPr>
        <w:t xml:space="preserve">           </w:t>
      </w:r>
      <w:r w:rsidRPr="005A7302">
        <w:rPr>
          <w:rFonts w:ascii="Courier New" w:hAnsi="Courier New" w:cs="Courier New"/>
          <w:sz w:val="18"/>
          <w:szCs w:val="18"/>
          <w:lang w:val="fr-FR"/>
        </w:rPr>
        <w:t>&lt;gml:pos&gt;47 -70 201&lt;/gml:pos&gt;</w:t>
      </w:r>
    </w:p>
    <w:p w14:paraId="06A72841" w14:textId="77777777" w:rsidR="00451523" w:rsidRPr="005A7302" w:rsidRDefault="00451523" w:rsidP="00451523">
      <w:pPr>
        <w:rPr>
          <w:rFonts w:ascii="Courier New" w:hAnsi="Courier New" w:cs="Courier New"/>
          <w:sz w:val="18"/>
          <w:szCs w:val="18"/>
          <w:lang w:val="fr-FR"/>
        </w:rPr>
      </w:pPr>
      <w:r w:rsidRPr="005A7302">
        <w:rPr>
          <w:rFonts w:ascii="Courier New" w:hAnsi="Courier New" w:cs="Courier New"/>
          <w:sz w:val="18"/>
          <w:szCs w:val="18"/>
          <w:lang w:val="fr-FR"/>
        </w:rPr>
        <w:t xml:space="preserve">          &lt;/gml:Point&gt;</w:t>
      </w:r>
    </w:p>
    <w:p w14:paraId="55C00BB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lang w:val="fr-FR"/>
        </w:rPr>
        <w:t xml:space="preserve">         </w:t>
      </w:r>
      <w:r w:rsidRPr="005A7302">
        <w:rPr>
          <w:rFonts w:ascii="Courier New" w:hAnsi="Courier New" w:cs="Courier New"/>
          <w:sz w:val="18"/>
          <w:szCs w:val="18"/>
        </w:rPr>
        <w:t>&lt;/BhML:position&gt;</w:t>
      </w:r>
    </w:p>
    <w:p w14:paraId="438F78D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721B19B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14B6138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2818666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4B1E66D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685D5BD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&lt;/BhML:BoreholeLRS&gt;</w:t>
      </w:r>
    </w:p>
    <w:p w14:paraId="60993759"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lastRenderedPageBreak/>
        <w:t xml:space="preserve">    &lt;/BhML:collectionLRS&gt;</w:t>
      </w:r>
    </w:p>
    <w:p w14:paraId="70ED2EE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62DC230"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347F9CF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&lt;gml:name&gt;Platform&lt;/gml:name&gt;</w:t>
      </w:r>
    </w:p>
    <w:p w14:paraId="1EB51D9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xlink:href="http://resource.bhml/org/classifier/boreholeFeatures/platform"/&gt;</w:t>
      </w:r>
    </w:p>
    <w:p w14:paraId="253D5212"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3C824E10"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6DF9874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18C7122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2810ED2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uom="http://qudt.org/vocab/unit/M"&gt;-1&lt;/BhML:distanceAlong&gt;</w:t>
      </w:r>
    </w:p>
    <w:p w14:paraId="2C6638A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6898F9F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4FBA96F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443EE6A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3C22D1A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1ED2F19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1D8A8DC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676E3BB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0AF7058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&lt;gml:name&gt;Ground level&lt;/gml:name&gt;</w:t>
      </w:r>
    </w:p>
    <w:p w14:paraId="419BB82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xlink:href="http://resource.bhml/org/classifier/boreholeFeatures/ground-level"/&gt;</w:t>
      </w:r>
    </w:p>
    <w:p w14:paraId="0DF56FA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1BC9940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1F402D5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7C17BB1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3572524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uom="http://qudt.org/vocab/unit/M"&gt;1.0&lt;/BhML:distanceAlong&gt;</w:t>
      </w:r>
    </w:p>
    <w:p w14:paraId="7DCC3D1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1F50BBD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7743770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lastRenderedPageBreak/>
        <w:t xml:space="preserve">      &lt;/BhML:AtLocation&gt;</w:t>
      </w:r>
    </w:p>
    <w:p w14:paraId="723A49C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412CD8B8"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7082CFB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65670375"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3BFC7C0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602F71F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&lt;gml:name&gt;Something 1 meter below ground&lt;/gml:name&gt;</w:t>
      </w:r>
    </w:p>
    <w:p w14:paraId="1734AF09"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xlink:href="http://resource.bhml/org/classifier/boreholeFeatures/depth-1"/&gt;</w:t>
      </w:r>
    </w:p>
    <w:p w14:paraId="5B2BA19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33E410D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4F66541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23B5676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014C9AD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uom="http://qudt.org/vocab/unit/M"&gt;2.0&lt;/BhML:distanceAlong&gt;</w:t>
      </w:r>
    </w:p>
    <w:p w14:paraId="72DDA57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3C2295C3"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15D827B1"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20778094"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238C67F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C7E0D8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6ADAE6B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6AD1C40F"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0C5B5BA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&lt;gml:name&gt;Final Depth&lt;/gml:name&gt;</w:t>
      </w:r>
    </w:p>
    <w:p w14:paraId="27D8C8C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xlink:href="http://resource.bhml/org/classifier/boreholeFeatures/final-depth"/&gt;</w:t>
      </w:r>
    </w:p>
    <w:p w14:paraId="429C28DB"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7BD81EDD"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2D25052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0043DFEC"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46F21509"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lastRenderedPageBreak/>
        <w:t xml:space="preserve">         &lt;BhML:distanceAlong uom="http://qudt.org/vocab/unit/M"&gt;43.0&lt;/BhML:distanceAlong&gt;</w:t>
      </w:r>
    </w:p>
    <w:p w14:paraId="501DCBD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2222E475"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&lt;/BhML:atPosition&gt;</w:t>
      </w:r>
    </w:p>
    <w:p w14:paraId="2FA32A0E"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&lt;/BhML:AtLocation&gt;</w:t>
      </w:r>
    </w:p>
    <w:p w14:paraId="219134DA"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&lt;/BhML:location&gt;</w:t>
      </w:r>
    </w:p>
    <w:p w14:paraId="5AA559E6"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&lt;/BhML:BoreholeEvent&gt;</w:t>
      </w:r>
    </w:p>
    <w:p w14:paraId="1476AA11"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&lt;/BhML:collectionMember&gt;&lt;/BhML:BoreholeEventCollection&gt;</w:t>
      </w:r>
    </w:p>
    <w:p w14:paraId="27671C07"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&lt;/BhML:collection&gt;</w:t>
      </w:r>
    </w:p>
    <w:p w14:paraId="39AB07D1" w14:textId="77777777" w:rsidR="00451523" w:rsidRPr="005A7302" w:rsidRDefault="00451523" w:rsidP="00451523">
      <w:pPr>
        <w:rPr>
          <w:rFonts w:ascii="Courier New" w:hAnsi="Courier New" w:cs="Courier New"/>
          <w:sz w:val="18"/>
          <w:szCs w:val="18"/>
        </w:rPr>
      </w:pPr>
      <w:r w:rsidRPr="005A7302">
        <w:rPr>
          <w:rFonts w:ascii="Courier New" w:hAnsi="Courier New" w:cs="Courier New"/>
          <w:sz w:val="18"/>
          <w:szCs w:val="18"/>
        </w:rPr>
        <w:t xml:space="preserve">   &lt;/BhML:Borehole&gt;</w:t>
      </w:r>
    </w:p>
    <w:p w14:paraId="0A9EFAED" w14:textId="61B3486B" w:rsidR="00451523" w:rsidRDefault="00451523" w:rsidP="00C77B9B">
      <w:pPr>
        <w:pStyle w:val="Annex"/>
      </w:pPr>
      <w:r>
        <w:br w:type="page"/>
      </w:r>
      <w:bookmarkStart w:id="378" w:name="_a2wsr1smrdzq" w:colFirst="0" w:colLast="0"/>
      <w:bookmarkStart w:id="379" w:name="_Toc24724679"/>
      <w:bookmarkStart w:id="380" w:name="_Toc28679727"/>
      <w:bookmarkEnd w:id="378"/>
      <w:r>
        <w:lastRenderedPageBreak/>
        <w:t>Annex B: Observation log in BhML</w:t>
      </w:r>
      <w:bookmarkEnd w:id="379"/>
      <w:bookmarkEnd w:id="380"/>
    </w:p>
    <w:p w14:paraId="100D1FAE" w14:textId="77777777" w:rsidR="00451523" w:rsidRDefault="00451523" w:rsidP="00C77B9B">
      <w:r>
        <w:t xml:space="preserve">This XML file corresponds to the file available on GitHub :  </w:t>
      </w:r>
    </w:p>
    <w:p w14:paraId="628517EC" w14:textId="77777777" w:rsidR="00451523" w:rsidRDefault="009A3B32" w:rsidP="00C77B9B">
      <w:hyperlink r:id="rId93">
        <w:r w:rsidR="00451523">
          <w:rPr>
            <w:color w:val="1155CC"/>
            <w:u w:val="single"/>
          </w:rPr>
          <w:t>https://github.com/opengeospatial/boreholeie/blob/master/instances/NRCan/GSC_BoisvertMichaud_dep.xml</w:t>
        </w:r>
      </w:hyperlink>
    </w:p>
    <w:p w14:paraId="610B7290" w14:textId="098229C2" w:rsidR="00451523" w:rsidRDefault="00C77B9B" w:rsidP="00451523">
      <w:r>
        <w:t xml:space="preserve"> </w:t>
      </w:r>
      <w:r w:rsidR="00451523">
        <w:t xml:space="preserve">“With dependency” example based on Boisvert and Michaud (1999).  Schema ( </w:t>
      </w:r>
      <w:hyperlink r:id="rId94">
        <w:r w:rsidR="00451523">
          <w:rPr>
            <w:color w:val="1155CC"/>
            <w:u w:val="single"/>
          </w:rPr>
          <w:t>https://github.com/opengeospatial/boreholeie/blob/master/instances/NRCan/MyBorehole.xsd</w:t>
        </w:r>
      </w:hyperlink>
      <w:r w:rsidR="00451523">
        <w:t xml:space="preserve">) adapted from GeoSciML 4.1 (OGC 16-008).  This instance shows an example where a community decides to extend BhML to add their own properties.  In this case, we adapted an existing class from GeoSciML borehole package (BoreholeDetails, clause 8.7.1.4 </w:t>
      </w:r>
      <w:hyperlink r:id="rId95" w:anchor="307">
        <w:r w:rsidR="00451523">
          <w:rPr>
            <w:color w:val="1155CC"/>
            <w:u w:val="single"/>
          </w:rPr>
          <w:t>https://docs.opengeospatial.org/is/16-008/16-008.html#307</w:t>
        </w:r>
      </w:hyperlink>
      <w:r w:rsidR="00451523">
        <w:t xml:space="preserve">)  </w:t>
      </w:r>
    </w:p>
    <w:p w14:paraId="0F36DF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&lt;?xml version="1.0" encoding="UTF-8"?&gt;</w:t>
      </w:r>
    </w:p>
    <w:p w14:paraId="472E94E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&lt;!--  Handcrafted encoding of </w:t>
      </w:r>
    </w:p>
    <w:p w14:paraId="61136B8F" w14:textId="77777777" w:rsidR="00451523" w:rsidRDefault="00451523" w:rsidP="00451523">
      <w:pPr>
        <w:rPr>
          <w:rFonts w:ascii="Courier New" w:eastAsia="Courier New" w:hAnsi="Courier New" w:cs="Courier New"/>
          <w:sz w:val="18"/>
          <w:szCs w:val="18"/>
        </w:rPr>
      </w:pPr>
    </w:p>
    <w:p w14:paraId="411240A4"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Boisvert, E., Michaud, Y., 1998, Gestion des données de forage à l'aide d'une approche topologique : application au projet de cartographie hydrogéologique du piémont laurentien, Québec</w:t>
      </w:r>
    </w:p>
    <w:p w14:paraId="7446986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Current research 1998-E/Recherches en cours 1998-E; by Geological Survey of Canada; Geological Survey of Canada, Current Research no. 1998-E, 1998 p. 117-124, https://doi.org/10.4095/209958</w:t>
      </w:r>
    </w:p>
    <w:p w14:paraId="5352D7C1" w14:textId="77777777" w:rsidR="00451523" w:rsidRDefault="00451523" w:rsidP="00451523">
      <w:pPr>
        <w:rPr>
          <w:rFonts w:ascii="Courier New" w:eastAsia="Courier New" w:hAnsi="Courier New" w:cs="Courier New"/>
          <w:sz w:val="18"/>
          <w:szCs w:val="18"/>
        </w:rPr>
      </w:pPr>
    </w:p>
    <w:p w14:paraId="2C2BE3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diagram on p.119</w:t>
      </w:r>
    </w:p>
    <w:p w14:paraId="2AC93DA9" w14:textId="77777777" w:rsidR="00451523" w:rsidRDefault="00451523" w:rsidP="00451523">
      <w:pPr>
        <w:rPr>
          <w:rFonts w:ascii="Courier New" w:eastAsia="Courier New" w:hAnsi="Courier New" w:cs="Courier New"/>
          <w:sz w:val="18"/>
          <w:szCs w:val="18"/>
        </w:rPr>
      </w:pPr>
    </w:p>
    <w:p w14:paraId="054F34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Complex example made of units constructed from reused contacts and samples.</w:t>
      </w:r>
    </w:p>
    <w:p w14:paraId="4A9E87A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Examples that use a Borehole derived from core BhML Borehole and adds a BoreholeDetails class adapted from GeoSciML</w:t>
      </w:r>
    </w:p>
    <w:p w14:paraId="3EC76B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--&gt;</w:t>
      </w:r>
    </w:p>
    <w:p w14:paraId="0367CF8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&lt;my:MyBorehole xmlns:gww="http://www.opengis.net/gwml-well/2.2" </w:t>
      </w:r>
    </w:p>
    <w:p w14:paraId="409145A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xmlns:sam="http://www.opengis.net/sampling/2.0" </w:t>
      </w:r>
    </w:p>
    <w:p w14:paraId="20293E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xmlns:spec="http://www.opengis.net/samplingSpecimen/2.0" </w:t>
      </w:r>
    </w:p>
    <w:p w14:paraId="69556E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xmlns:swe="http://www.opengis.net/swe/2.0" </w:t>
      </w:r>
    </w:p>
    <w:p w14:paraId="0D80CC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xmlns:BhML="https://raw.githubusercontent.com/opengeospatial/boreholeie/master/schemas" </w:t>
      </w:r>
    </w:p>
    <w:p w14:paraId="2142AF2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xmlns:sams="http://www.opengis.net/samplingSpatial/2.0" </w:t>
      </w:r>
    </w:p>
    <w:p w14:paraId="1645A20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xmlns:xlink="http://www.w3.org/1999/xlink" </w:t>
      </w:r>
    </w:p>
    <w:p w14:paraId="086628B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xmlns:cit="http://standards.iso.org/iso/19115/-3/cit/1.0" </w:t>
      </w:r>
    </w:p>
    <w:p w14:paraId="52338D4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xmlns:my="http://www.example.org/MyBorehole" </w:t>
      </w:r>
    </w:p>
    <w:p w14:paraId="1EBEBBA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xmlns:gml="http://www.opengis.net/gml/3.2" </w:t>
      </w:r>
    </w:p>
    <w:p w14:paraId="1630A7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xmlns:gwml2="http://www.opengis.net/gwml-main/2.2" </w:t>
      </w:r>
    </w:p>
    <w:p w14:paraId="63A0DE5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xmlns:gco="http://standards.iso.org/iso/19115/-3/gco/1.0" </w:t>
      </w:r>
    </w:p>
    <w:p w14:paraId="2D7ED58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xmlns:xsi="http://www.w3.org/2001/XMLSchema-instance" </w:t>
      </w:r>
    </w:p>
    <w:p w14:paraId="75D148D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xmlns:gsmlb="http://www.opengis.net/gsml/4.1/GeoSciML-Basic" </w:t>
      </w:r>
    </w:p>
    <w:p w14:paraId="78E3786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xsi:schemaLocation="http://www.example.org/MyBorehole MyBorehole.xsd http://www.opengis.net/gsml/4.1/GeoSciML-Basic http://schemas.opengis.net/gsml/4.1/geoSciMLBasic.xsd http://www.opengis.net/samplingSpecimen/2.0 http://schemas.opengis.net/samplingSpecimen/2.0/specimen.xsd http://www.opengis.net/gwml-main/2.2 http://schemas.opengis.net/gwml/2.2/gwml2-main.xsd"&gt;</w:t>
      </w:r>
    </w:p>
    <w:p w14:paraId="498EF8A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&lt;gml:description&gt;Complex example made of units constructed from reused contacts and samples.  This borehole is an encoding of a example described in Boisvert &amp;amp; Michaud, 1998&lt;/gml:description&gt;</w:t>
      </w:r>
    </w:p>
    <w:p w14:paraId="0CE54A61"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codeSpace="http://www.ietf.org/rfc/rfc2616"&gt;https://geoconnex.ca/id/waterwells/unbounded.1&lt;/gml:identifier&gt;</w:t>
      </w:r>
    </w:p>
    <w:p w14:paraId="53631173"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codeSpace="urn:gin"&gt;demo&lt;/gml:name&gt;</w:t>
      </w:r>
    </w:p>
    <w:p w14:paraId="1AA15B0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w:t>
      </w:r>
    </w:p>
    <w:p w14:paraId="3B2E8E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042D594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 CONTACTS ################################</w:t>
      </w:r>
    </w:p>
    <w:p w14:paraId="5AC71AC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235B85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--&gt;</w:t>
      </w:r>
    </w:p>
    <w:p w14:paraId="092FDC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0C359C0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gml:id="contact.1"&gt;</w:t>
      </w:r>
    </w:p>
    <w:p w14:paraId="7FAF9B4B"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0EE59BE3"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codeSpace="urn:gin"&gt;demo.contacts&lt;/gml:name&gt;</w:t>
      </w:r>
    </w:p>
    <w:p w14:paraId="199A0EE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4639CF8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 gml:id="LRS1"&gt;</w:t>
      </w:r>
    </w:p>
    <w:p w14:paraId="32DAC58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&lt;gml:description&gt;The reference is an arbitrary point on the ground at the top of the borehole.  Because it's also the beginning of the </w:t>
      </w:r>
      <w:r>
        <w:rPr>
          <w:rFonts w:ascii="Courier New" w:eastAsia="Courier New" w:hAnsi="Courier New" w:cs="Courier New"/>
          <w:sz w:val="18"/>
          <w:szCs w:val="18"/>
        </w:rPr>
        <w:lastRenderedPageBreak/>
        <w:t>linear element, it's both, providing no trajectoryReferent  would also be valid by using "absolute" Referencing method&lt;/gml:description&gt;</w:t>
      </w:r>
    </w:p>
    <w:p w14:paraId="0DD7DBC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&lt;gml:name&gt;ground&lt;/gml:name&gt;</w:t>
      </w:r>
    </w:p>
    <w:p w14:paraId="2D181D9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&lt;BhML:accuracyStatement xlink:href="https://opengis.org/def/accuracy/good" xlink:title="Good"/&gt;</w:t>
      </w:r>
    </w:p>
    <w:p w14:paraId="1133123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6F4E162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&lt;BhML:precisionStatement xlink:href="http://www.opengis.net/def/nil/OGC/0/unknown" xlink:title="Unknown"/&gt;</w:t>
      </w:r>
    </w:p>
    <w:p w14:paraId="21B4B80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2D04A0B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25963A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0F4E951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&lt;BhML:name&gt;relative&lt;/BhML:name&gt;</w:t>
      </w:r>
    </w:p>
    <w:p w14:paraId="54BB733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&lt;BhML:unit xlink:href="http://qudt.org/vocab/unit/M" xlink:title="meter"/&gt;</w:t>
      </w:r>
    </w:p>
    <w:p w14:paraId="364004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0FCAE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08CA02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48D48B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1D07B81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4C2F2E4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 gml:id="well.1" srsDimension="2" srsName="http://www.opengis.net/gml/srs/epsg.xml#4326"&gt;</w:t>
      </w:r>
    </w:p>
    <w:p w14:paraId="490EB8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&lt;gml:posList&gt;47.593616 -70.390738 379.269 47.593616 -70.390738 379.269 360.469&lt;/gml:posList&gt;</w:t>
      </w:r>
    </w:p>
    <w:p w14:paraId="54CCB3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&lt;/gml:LineString&gt;</w:t>
      </w:r>
    </w:p>
    <w:p w14:paraId="4C1D80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22DB60D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551E40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048C95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2054357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599343F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uom="http://qudt.org/vocab/unit/M"&gt;0.00&lt;/BhML:distanceAlong&gt;</w:t>
      </w:r>
    </w:p>
    <w:p w14:paraId="01A2FD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64DB362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 gml:id="TR1"&gt;</w:t>
      </w:r>
    </w:p>
    <w:p w14:paraId="48B95A3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codeSpace="urn:_"&gt;Collar position&lt;/gml:identifier&gt;</w:t>
      </w:r>
    </w:p>
    <w:p w14:paraId="09C628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1203E5C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 srsDimension="3" srsName="urn:ogc:def:crs:EPSG::4326"&gt;</w:t>
      </w:r>
    </w:p>
    <w:p w14:paraId="3A9340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&lt;gml:pos&gt;47.593616 -70.390738 379.269 47.593616&lt;/gml:pos&gt;</w:t>
      </w:r>
    </w:p>
    <w:p w14:paraId="3E1DC78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&lt;/gml:Point&gt;</w:t>
      </w:r>
    </w:p>
    <w:p w14:paraId="177CC19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281B8A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438F10B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6282336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7FB8D6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486B7F3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EFCCE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&lt;/BhML:BoreholeLRS&gt;</w:t>
      </w:r>
    </w:p>
    <w:p w14:paraId="23939C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70EE49E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096E1F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376784B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xlink:href="http://resource.bhml/org/classifier/boreholeFeatures/surface"/&gt;</w:t>
      </w:r>
    </w:p>
    <w:p w14:paraId="195A4A7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7E7F6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8F7A1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2EF9DF6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42FCE48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AD74AD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uom="http://qudt.org/vocab/unit/M"&gt;0&lt;/BhML:distanceAlong&gt;</w:t>
      </w:r>
    </w:p>
    <w:p w14:paraId="305FA8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0D0E4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48ED7C4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C481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2B7A4C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3A3837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19C6B20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6A887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gml:id="qu1"&gt;</w:t>
      </w:r>
    </w:p>
    <w:p w14:paraId="3A5361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BC8F9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581984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65EE1EB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7B1DCF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1B75D6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328706D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011F53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29CBBD5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082A881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62B2EF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5ADD67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909D7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099905B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4E7C6C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166BDC8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2F8CA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D8C531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B5D41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73A872A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2044100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E275A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76B73E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EE980A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EFA21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gml:id="qu2"&gt;</w:t>
      </w:r>
    </w:p>
    <w:p w14:paraId="2CE4DFD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636BB3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gml:id="c2"&gt;</w:t>
      </w:r>
    </w:p>
    <w:p w14:paraId="35C522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66C3DD9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0317DB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554E5B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64FE00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7F58415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77CE8A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49B3AF0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0D4ED48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43AD9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0A42FD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35CD211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197AD66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1880266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74F0A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uom="http://qudt.org/vocab/unit/M"&gt;4.5&lt;/BhML:distanceAlong&gt;</w:t>
      </w:r>
    </w:p>
    <w:p w14:paraId="7E600C3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5C1443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2263C3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683FDE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53B9DF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B2723D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79670D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17355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gml:id="ns3"&gt;</w:t>
      </w:r>
    </w:p>
    <w:p w14:paraId="20AA8D9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A07899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static groundwater level --&gt;</w:t>
      </w:r>
    </w:p>
    <w:p w14:paraId="1E3734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gml:id="obs.ns3" xmlns:om="http://www.opengis.net/om/2.0"&gt;</w:t>
      </w:r>
    </w:p>
    <w:p w14:paraId="46D6FB7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407A40F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2D1B7F8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gml:id="ti.1"&gt;</w:t>
      </w:r>
    </w:p>
    <w:p w14:paraId="12F732AF"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30602D9B"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74C2587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EC8C02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681240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gml:id="ti.2"&gt;</w:t>
      </w:r>
    </w:p>
    <w:p w14:paraId="3350551F"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2BDE56A9"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0BAF676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631F15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3A77F28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xlink:href="urn:ogc:def:phenomenon:GIN:StaticWaterLevel" xlink:title="Static Water Level"/&gt;</w:t>
      </w:r>
    </w:p>
    <w:p w14:paraId="26A1396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122516D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33EAF7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81EF93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374C0A4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7B320D7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&lt;swe:value&gt;374.369&lt;/swe:value&gt;</w:t>
      </w:r>
    </w:p>
    <w:p w14:paraId="4A3B94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6AC57F3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35ADF3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6D6B76D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EBAFB4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645F53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74DCD11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64F1D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3439FA3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F40A9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uom="http://qudt.org/vocab/unit/M"&gt;4.9&lt;/BhML:distanceAlong&gt;</w:t>
      </w:r>
    </w:p>
    <w:p w14:paraId="5EABFE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74808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718A1E1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AB2587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6F79E2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479F88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63F66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950C1F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gml:id="nd4"&gt;</w:t>
      </w:r>
    </w:p>
    <w:p w14:paraId="6A2E29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7FFB37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dynamic groundwater level --&gt;</w:t>
      </w:r>
    </w:p>
    <w:p w14:paraId="7795D6D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gml:id="obs.nd3" xmlns:om="http://www.opengis.net/om/2.0"&gt;</w:t>
      </w:r>
    </w:p>
    <w:p w14:paraId="4A5FEFC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5D7EF1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6A08476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gml:id="ti.3"&gt;</w:t>
      </w:r>
    </w:p>
    <w:p w14:paraId="5AA88180"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0D7CFD18"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0F06434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7E4FF8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CFDFE9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gml:id="ti.4"&gt;</w:t>
      </w:r>
    </w:p>
    <w:p w14:paraId="171C3BC6"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312DE3C3"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4887789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102A475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4100CD6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xlink:href="urn:ogc:def:phenomenon:GIN:DynamicWaterLevel" xlink:title="Static Water Level"/&gt;</w:t>
      </w:r>
    </w:p>
    <w:p w14:paraId="56D56DC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54E0E7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3229C6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71D7B70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7B95283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243480F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&lt;swe:value&gt;273.269&lt;/swe:value&gt;</w:t>
      </w:r>
    </w:p>
    <w:p w14:paraId="0D43C2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7B8287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9BC1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4749FB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7C3E2C3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832B0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4BB9DB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3430070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318A6CD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67D36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2C93B1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90CE62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3EE5FC3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1808F3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A6FF1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38C842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0B6016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16028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gml:id="qu5"&gt;</w:t>
      </w:r>
    </w:p>
    <w:p w14:paraId="20FF9CA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929BC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gml:id="c5"&gt;</w:t>
      </w:r>
    </w:p>
    <w:p w14:paraId="212456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0A1CEB6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127FCB1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B9F618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3C6CB9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3222C3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7AA66D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DB6B9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45FB1E9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DD151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24117C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463B662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6FCB77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6BA622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F7FB56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415DFB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D73ABC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6992F87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4653E0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AE6C8D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2B2D2C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14D79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43D25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gml:id="qu6"&gt;</w:t>
      </w:r>
    </w:p>
    <w:p w14:paraId="48C86BC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DC1DE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gml:id="c6"&gt;</w:t>
      </w:r>
    </w:p>
    <w:p w14:paraId="56748B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01F346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829407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19BA7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0B6EB93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31C3AD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3AD659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4C3672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FDD2B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2DEBCD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5FE59C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39C79F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3A42D5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310B21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30041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uom="http://qudt.org/vocab/unit/M"&gt;10&lt;/BhML:distanceAlong&gt;</w:t>
      </w:r>
    </w:p>
    <w:p w14:paraId="0BECDB4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8A56B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1D13D1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1C47E7D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D970B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76902F5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1475F8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CD3A7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gml:id="qu7"&gt;</w:t>
      </w:r>
    </w:p>
    <w:p w14:paraId="2ECBC33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A0DDA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gml:id="c7"&gt;</w:t>
      </w:r>
    </w:p>
    <w:p w14:paraId="6085E91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0C4C65C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69E993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0D075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18257D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713C60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3455A2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450269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21E630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6E3361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59E3E3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42C65AA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4E900D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0751DD3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AA0DF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uom="http://qudt.org/vocab/unit/M"&gt;11.1&lt;/BhML:distanceAlong&gt;</w:t>
      </w:r>
    </w:p>
    <w:p w14:paraId="38B1AF0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393E4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2BB796F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3D2823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7F4480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17BE24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8A3837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3F6903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gml:id="qu8"&gt;</w:t>
      </w:r>
    </w:p>
    <w:p w14:paraId="2507979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F4F328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gml:id="c8"&gt;</w:t>
      </w:r>
    </w:p>
    <w:p w14:paraId="0C51CC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390E0B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6AEDE0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2D8E75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&lt;swe:identifier&gt;http://resource.geosciml.org/classifier/cgi/contacttype/disconformable_contact&lt;/swe:identifier&gt;</w:t>
      </w:r>
    </w:p>
    <w:p w14:paraId="162EBE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Disconformable contact --&gt;</w:t>
      </w:r>
    </w:p>
    <w:p w14:paraId="1A4792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46D77B7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3A9736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26BC2B9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BE090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10EA0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792BF20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25F1886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3E0AD3B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06947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uom="http://qudt.org/vocab/unit/M"&gt;13.3&lt;/BhML:distanceAlong&gt;</w:t>
      </w:r>
    </w:p>
    <w:p w14:paraId="21DBB96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5645F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76A3915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7C0AC0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3773E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0B48E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9C28D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7BE86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gml:id="qr9"&gt;</w:t>
      </w:r>
    </w:p>
    <w:p w14:paraId="634992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88CB30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gml:id="c9"&gt;</w:t>
      </w:r>
    </w:p>
    <w:p w14:paraId="68BC74D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 with bedrock&lt;/gml:name&gt;</w:t>
      </w:r>
    </w:p>
    <w:p w14:paraId="20DA8A5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7AFABEB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0074584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&lt;swe:identifier&gt;http://resource.geosciml.org/classifier/cgi/contacttype/nonconformable_contact&lt;/swe:identifier&gt;</w:t>
      </w:r>
    </w:p>
    <w:p w14:paraId="0A6AE91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Nonconformable contact --&gt;</w:t>
      </w:r>
    </w:p>
    <w:p w14:paraId="427C0C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2BEA93B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6130978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203333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6759D39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C164E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7ED027C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1292CB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249F18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68591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uom="http://qudt.org/vocab/unit/M"&gt;16.5&lt;/BhML:distanceAlong&gt;</w:t>
      </w:r>
    </w:p>
    <w:p w14:paraId="4D1ACA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7D10F9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4A4F351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BB3D5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D25650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3EA1FC7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75F0DD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4A1C1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gml:id="rc10"&gt;</w:t>
      </w:r>
    </w:p>
    <w:p w14:paraId="0C8262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0F8387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gml:id="c10"&gt;</w:t>
      </w:r>
    </w:p>
    <w:p w14:paraId="4D9BA3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&lt;gml:name&gt;Faulted contact&lt;/gml:name&gt;</w:t>
      </w:r>
    </w:p>
    <w:p w14:paraId="66DD01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47831B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0BB662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&lt;swe:identifier&gt;http://resource.geosciml.org/classifier/cgi/contacttype/faulted_contact&lt;/swe:identifier&gt;</w:t>
      </w:r>
    </w:p>
    <w:p w14:paraId="6EEF362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Faulted contact --&gt;</w:t>
      </w:r>
    </w:p>
    <w:p w14:paraId="69FC5C5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116F530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76D193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6122F2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4AFE2A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A964A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32AF2EF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05A8C2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3627237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68744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uom="http://qudt.org/vocab/unit/M"&gt;17.7&lt;/BhML:distanceAlong&gt;</w:t>
      </w:r>
    </w:p>
    <w:p w14:paraId="5E54E65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A1473C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7DABC9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426BA19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621E46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4D44547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169BF5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0DE191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gml:id="bs11"&gt;</w:t>
      </w:r>
    </w:p>
    <w:p w14:paraId="4376435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xlink:href="http://resource.bhml/org/classifier/boreholeFeatures/bottom"/&gt;</w:t>
      </w:r>
    </w:p>
    <w:p w14:paraId="2B01C68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E2A21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3146B5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00AEC6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4BFA2B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76A4C1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uom="http://qudt.org/vocab/unit/M"&gt;18.8&lt;/BhML:distanceAlong&gt;</w:t>
      </w:r>
    </w:p>
    <w:p w14:paraId="23F4DA4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367A9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3AE4DB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78D75A3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8ACAE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13AB3E5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B8488B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167DDC4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7577622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p>
    <w:p w14:paraId="7FFE843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w:t>
      </w:r>
    </w:p>
    <w:p w14:paraId="6223BFA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107C12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 LITHO ###############################</w:t>
      </w:r>
    </w:p>
    <w:p w14:paraId="02E4783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11E4D73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--&gt;</w:t>
      </w:r>
    </w:p>
    <w:p w14:paraId="1321D8F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148C4C4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gml:id="litho1"&gt;</w:t>
      </w:r>
    </w:p>
    <w:p w14:paraId="6555FDA7"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2EF0D7AB"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codeSpace="urn:gin"&gt;demo.litho&lt;/gml:name&gt;</w:t>
      </w:r>
    </w:p>
    <w:p w14:paraId="688E99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41A1EB4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same referent as the contact referent, which makes sense --&gt;</w:t>
      </w:r>
    </w:p>
    <w:p w14:paraId="7BCBF1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FB209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gml:id="l1"&gt;</w:t>
      </w:r>
    </w:p>
    <w:p w14:paraId="121D5FA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BEC332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7F727D8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6646D6F8"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46B1DF01"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30C50D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129CC21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22CF4BF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05A136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14C76AF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gml:id="rock.1"&gt;</w:t>
      </w:r>
    </w:p>
    <w:p w14:paraId="415F648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xlink:href="http://resource.geosciml.org/classifier/cgi/lithology/0185" xlink:title="Peat"/&gt;</w:t>
      </w:r>
    </w:p>
    <w:p w14:paraId="039FED2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295AAD4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16B6D6D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7F5C993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1E6FE6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45FD87B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2A4BA7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335E4D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&lt;gsmlb:upperValue&gt;100.0&lt;/gsmlb:upperValue&gt;</w:t>
      </w:r>
    </w:p>
    <w:p w14:paraId="43DF6658"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6C66061F"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2105D065"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771873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000E3A8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3CE850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766B5D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A5BF7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525E73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A2404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2D200D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6D77BB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552DE9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77314A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9170F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4ADF2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60412C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F56196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51A310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8D7CFD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A4DD7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742ED4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D95599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599DFE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gml:id="l2"&gt;</w:t>
      </w:r>
    </w:p>
    <w:p w14:paraId="2B304F2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775A67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gml:id="geol.litho.2"&gt;</w:t>
      </w:r>
    </w:p>
    <w:p w14:paraId="624790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6E9134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codeSpace="http://www.ietf.org/rfc/rfc2616"&gt;https://geoconnex.ca/geologicUnit/well.demo.l2&lt;/gml:identifier&gt;</w:t>
      </w:r>
    </w:p>
    <w:p w14:paraId="538B005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&lt;gml:name&gt;Fine Sand&lt;/gml:name&gt;</w:t>
      </w:r>
    </w:p>
    <w:p w14:paraId="1698850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7434810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1D471D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4C35FD6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4E47B7B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gml:id="rock.2"&gt;</w:t>
      </w:r>
    </w:p>
    <w:p w14:paraId="305F59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54F26B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7324C00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63E738C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38796C7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254363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2557B2D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075C5D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13499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49F5C5D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74B3D6F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249D5D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59D37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B53E7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CD38E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B08E8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FBD7D1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137401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479665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2056E6C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40E020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146288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B8D01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B7328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BE8EB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gml:id="l3"&gt;</w:t>
      </w:r>
    </w:p>
    <w:p w14:paraId="619B40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C0870B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gml:id="geol.litho.3"&gt;</w:t>
      </w:r>
    </w:p>
    <w:p w14:paraId="0AD8C9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39C5E62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codeSpace="http://www.ietf.org/rfc/rfc2616"&gt;https://geoconnex.ca/geologicUnit/well.demo.l3&lt;/gml:identifier&gt;</w:t>
      </w:r>
    </w:p>
    <w:p w14:paraId="781B341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&lt;gml:name&gt;Coarse Sand&lt;/gml:name&gt;</w:t>
      </w:r>
    </w:p>
    <w:p w14:paraId="46AA52F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0F3D83E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45FA1B4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26F504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20BC70F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gml:id="rock.3"&gt;</w:t>
      </w:r>
    </w:p>
    <w:p w14:paraId="7845674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1996E7B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4D43BC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3A9532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08C7E3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7766451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2974CB8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0B114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46567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61427D4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ECD68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93DF5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1905E70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27DC0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7D4831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5AD622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79AF94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0F5A49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5B60D4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0429278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9DE36B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CE6E2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08E18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654D2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F13C13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gml:id="l4"&gt;</w:t>
      </w:r>
    </w:p>
    <w:p w14:paraId="73E72EA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6F5527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gml:id="geol.litho.4"&gt;</w:t>
      </w:r>
    </w:p>
    <w:p w14:paraId="0C69C068"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&lt;gml:description&gt;glaciomarine clay&lt;/gml:description&gt;</w:t>
      </w:r>
    </w:p>
    <w:p w14:paraId="5006FE18"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codeSpace="http://www.ietf.org/rfc/rfc2616"&gt;https://geoconnex.ca/geologicUnit/well.demo.l4&lt;/gml:identifier&gt;</w:t>
      </w:r>
    </w:p>
    <w:p w14:paraId="374EADEB"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&lt;gml:name&gt;Clay&lt;/gml:name&gt;</w:t>
      </w:r>
    </w:p>
    <w:p w14:paraId="6072E9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33874BA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686F11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08030E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783EB8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gml:id="rock.4"&gt;</w:t>
      </w:r>
    </w:p>
    <w:p w14:paraId="193FA84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xlink:href="http://resource.geosciml.org/classifier/cgi/lithology/0060" xlink:title="Clay"/&gt;</w:t>
      </w:r>
    </w:p>
    <w:p w14:paraId="3A2787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1977E6F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27E358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7D5ABD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3B2D695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82EDE1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90BB8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1A4A42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43A73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164BE5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0E7B44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03FBCE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E1AB77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1FDCF9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111888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8AF977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73532DD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134B8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44473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6122D93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0F3520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19E512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119BF5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72BA8C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gml:id="l5"&gt;</w:t>
      </w:r>
    </w:p>
    <w:p w14:paraId="50F70BC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08C76B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gml:id="geol.litho.5"&gt;</w:t>
      </w:r>
    </w:p>
    <w:p w14:paraId="17B309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till with sand facies&lt;/gml:description&gt;</w:t>
      </w:r>
    </w:p>
    <w:p w14:paraId="4A85DD80"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codeSpace="http://www.ietf.org/rfc/rfc2616"&gt;https://geoconnex.ca/geologicUnit/well.demo.l5&lt;/gml:identifier&gt;</w:t>
      </w:r>
    </w:p>
    <w:p w14:paraId="0C8F5A2F"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&lt;gml:name&gt;Till&lt;/gml:name&gt;</w:t>
      </w:r>
    </w:p>
    <w:p w14:paraId="728379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38C6744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3067C2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1795DD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6B5167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gml:id="rock.5"&gt;</w:t>
      </w:r>
    </w:p>
    <w:p w14:paraId="2CF88C2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xlink:href="http://resource.geosciml.org/classifier/cgi/lithology/0070" xlink:title="Diamicton"/&gt;</w:t>
      </w:r>
    </w:p>
    <w:p w14:paraId="56263ED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1445833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49C6B46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6703F0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1D217B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287EB0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1F34F2F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D59941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0093369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AA0DD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862F6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078A0F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6909EA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522698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1437D84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D71136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360146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9EE39A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326F84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90F037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00415D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7C6A2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A507C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CB84D0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gml:id="l6"&gt;</w:t>
      </w:r>
    </w:p>
    <w:p w14:paraId="35708D8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9F1D7B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gml:id="geol.litho.6"&gt;</w:t>
      </w:r>
    </w:p>
    <w:p w14:paraId="0DED94B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&lt;gml:description&gt;Fractured and altered rock&lt;/gml:description&gt;</w:t>
      </w:r>
    </w:p>
    <w:p w14:paraId="6E6F3FBE"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codeSpace="http://www.ietf.org/rfc/rfc2616"&gt;https://geoconnex.ca/geologicUnit/well.demo.l6&lt;/gml:identifier&gt;</w:t>
      </w:r>
    </w:p>
    <w:p w14:paraId="3CED4141"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&lt;gml:name&gt;Granite&lt;/gml:name&gt;</w:t>
      </w:r>
    </w:p>
    <w:p w14:paraId="74ED1D5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478CBFA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7DA0F9C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239B23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11A083A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gml:id="rock.6"&gt;</w:t>
      </w:r>
    </w:p>
    <w:p w14:paraId="55E895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&lt;gsmlb:lithology </w:t>
      </w:r>
      <w:r>
        <w:rPr>
          <w:rFonts w:ascii="Courier New" w:eastAsia="Courier New" w:hAnsi="Courier New" w:cs="Courier New"/>
          <w:sz w:val="18"/>
          <w:szCs w:val="18"/>
        </w:rPr>
        <w:lastRenderedPageBreak/>
        <w:t>xlink:href="http://resource.geosciml.org/classifier/cgi/lithology/0125" xlink:title="Granite"/&gt;</w:t>
      </w:r>
    </w:p>
    <w:p w14:paraId="56B6BA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3B1E60D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177556B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0B8BAE8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08B4206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014CE13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7D680EB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C0923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25B3146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221C7A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4F5E3A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282C6E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B85673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7D4B78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169202D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A831C6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12E4E3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1FC32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31C1C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186F75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70532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D6674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E7D3CA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58BC67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gml:id="l7"&gt;</w:t>
      </w:r>
    </w:p>
    <w:p w14:paraId="0E4A15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381C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gml:id="geol.litho.7"&gt;</w:t>
      </w:r>
    </w:p>
    <w:p w14:paraId="42AE5BA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&lt;gml:description&gt;Homogenous unfractured granite&lt;/gml:description&gt;</w:t>
      </w:r>
    </w:p>
    <w:p w14:paraId="35FEB4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codeSpace="http://www.ietf.org/rfc/rfc2616"&gt;https://geoconnex.ca/geologicUnit/well.demo.l7&lt;/gml:identifier&gt;</w:t>
      </w:r>
    </w:p>
    <w:p w14:paraId="074CC6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&lt;gml:name&gt;Granite&lt;/gml:name&gt;</w:t>
      </w:r>
    </w:p>
    <w:p w14:paraId="276B26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4BAB8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1A372A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173A4A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C8011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gml:id="rock.7"&gt;</w:t>
      </w:r>
    </w:p>
    <w:p w14:paraId="38249C2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xlink:href="http://resource.geosciml.org/classifier/cgi/lithology/0125" xlink:title="Granite"/&gt;</w:t>
      </w:r>
    </w:p>
    <w:p w14:paraId="6F8659B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102C45A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0D79DE4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1751413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23403C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725B83E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BDF3DD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E54E2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198D05E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2280A1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518F8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09F91A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47E4DE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C7E72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9FF4AD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1E6423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xlink:href="#qu11"/&gt;</w:t>
      </w:r>
    </w:p>
    <w:p w14:paraId="59870F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D649B3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07A3EE5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6FC4E0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84995F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A0B0C8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4EBA0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3E7F272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2F0E8A2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w:t>
      </w:r>
    </w:p>
    <w:p w14:paraId="5BD75C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700576C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 SURFICAL GEOLOGY GSC STANDARD  ############################</w:t>
      </w:r>
    </w:p>
    <w:p w14:paraId="1CAA213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45C9C1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--&gt;</w:t>
      </w:r>
    </w:p>
    <w:p w14:paraId="6803E48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78624C4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gml:id="surf1"&gt;</w:t>
      </w:r>
    </w:p>
    <w:p w14:paraId="6E154610"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412DC0D5"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134B90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4EBF3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7AF7B5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C00F3B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gml:id="u1"&gt;</w:t>
      </w:r>
    </w:p>
    <w:p w14:paraId="1B921C0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F4A18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gml:id="geol.surf.1"&gt;</w:t>
      </w:r>
    </w:p>
    <w:p w14:paraId="6887A19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&lt;gml:description&gt;Organic&lt;/gml:description&gt;</w:t>
      </w:r>
    </w:p>
    <w:p w14:paraId="364E5B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codeSpace="http://www.ietf.org/rfc/rfc2616"&gt;https://geoconnex.ca/id/surfical/O&lt;/gml:identifier&gt;</w:t>
      </w:r>
    </w:p>
    <w:p w14:paraId="771DA6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&lt;gml:name&gt;Peat&lt;/gml:name&gt;</w:t>
      </w:r>
    </w:p>
    <w:p w14:paraId="4791D76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41008BD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D027F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3D46A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704F7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49014E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67F744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29DB49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726FA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7D7419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A0EBBE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24BF6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47357A5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9A3FBB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2FC11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2B47281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3D94F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2C5D92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1B27B1F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CE3F91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gml:id="u2"&gt;</w:t>
      </w:r>
    </w:p>
    <w:p w14:paraId="30D7104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598BE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gml:id="geol.surf.2"&gt;</w:t>
      </w:r>
    </w:p>
    <w:p w14:paraId="0FC48F47"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&lt;gml:description&gt;Marine deltaique&lt;/gml:description&gt;</w:t>
      </w:r>
    </w:p>
    <w:p w14:paraId="02B962D9"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codeSpace="http://www.ietf.org/rfc/rfc2616"&gt;https://geoconnex.ca/id/surfical/Md&lt;/gml:identifier&gt;</w:t>
      </w:r>
    </w:p>
    <w:p w14:paraId="1D11E052"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&lt;gml:name&gt;Md&lt;/gml:name&gt;</w:t>
      </w:r>
    </w:p>
    <w:p w14:paraId="51D77A3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27770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221D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6CD18A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536B9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F8665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1E25BC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3E7FB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5B0A98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565225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3E2820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3A3F38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3C274E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60BD39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EC0B2C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71983A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8123D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ED207C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A8208A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991FB8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gml:id="u3"&gt;</w:t>
      </w:r>
    </w:p>
    <w:p w14:paraId="306A56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7A8E40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gml:id="geol.surf.3"&gt;</w:t>
      </w:r>
    </w:p>
    <w:p w14:paraId="3E3D8B5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glaciomarine&lt;/gml:description&gt;</w:t>
      </w:r>
    </w:p>
    <w:p w14:paraId="5A188D4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codeSpace="http://www.ietf.org/rfc/rfc2616"&gt;https://geoconnex.ca/id/surfical/Ma&lt;/gml:identifier&gt;</w:t>
      </w:r>
    </w:p>
    <w:p w14:paraId="7AEFFD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&lt;gml:name&gt;Ma&lt;/gml:name&gt;</w:t>
      </w:r>
    </w:p>
    <w:p w14:paraId="63D696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3A52A08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EE5773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41A815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7DFFD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70F177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903F2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17852E6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B531B0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E400E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2A8821B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38217B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70D47DB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2E835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168464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85C81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FEACE4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1DF7B19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263B74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67A1F9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gml:id="u4"&gt;</w:t>
      </w:r>
    </w:p>
    <w:p w14:paraId="1619C7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75FB10D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gml:id="geol.surf.4"&gt;</w:t>
      </w:r>
    </w:p>
    <w:p w14:paraId="3BC10B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 (deformed)&lt;/gml:description&gt;</w:t>
      </w:r>
    </w:p>
    <w:p w14:paraId="77DD450C"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codeSpace="http://www.ietf.org/rfc/rfc2616"&gt;https://geoconnex.ca/id/surfical/Ma&lt;/gml:identifier&gt;</w:t>
      </w:r>
    </w:p>
    <w:p w14:paraId="7EAED6E4"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&lt;gml:name&gt;Ma&lt;/gml:name&gt;</w:t>
      </w:r>
    </w:p>
    <w:p w14:paraId="1476DAA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2EAEC27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167E10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09304B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1CD58F9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7F2463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47DAB6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42650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CDE0D6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DB4564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1A5F78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B9CC1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27BCD58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258F4B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9B1B5D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1993E3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EF4807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64F085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A445B9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B7B913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gml:id="u5"&gt;</w:t>
      </w:r>
    </w:p>
    <w:p w14:paraId="3E7EDC7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3DDD51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gml:id="geol.surf.5"&gt;</w:t>
      </w:r>
    </w:p>
    <w:p w14:paraId="1044D53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&lt;gml:description&gt;Till blanket&lt;/gml:description&gt;</w:t>
      </w:r>
    </w:p>
    <w:p w14:paraId="3BB423C7"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codeSpace="http://www.ietf.org/rfc/rfc2616"&gt;https://geoconnex.ca/id/surfical/Tb&lt;/gml:identifier&gt;</w:t>
      </w:r>
    </w:p>
    <w:p w14:paraId="08CD54C0"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&lt;gml:name&gt;Tb&lt;/gml:name&gt;</w:t>
      </w:r>
    </w:p>
    <w:p w14:paraId="4838F9D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4CD6119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6C94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F8364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0EB7857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318738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B9F1BF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120073A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66091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31A778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00CA90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6108F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xlink:href="#bs11"/&gt;</w:t>
      </w:r>
    </w:p>
    <w:p w14:paraId="745C4F4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45A18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F70B1F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0168D8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E56E7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7064B1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77B33C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C7EB5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gml:id="u6"&gt;</w:t>
      </w:r>
    </w:p>
    <w:p w14:paraId="640EAF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273C3F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gml:id="geol.surf.6"&gt;</w:t>
      </w:r>
    </w:p>
    <w:p w14:paraId="4E32DCA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&lt;gml:description&gt;Bedrock&lt;/gml:description&gt;</w:t>
      </w:r>
    </w:p>
    <w:p w14:paraId="1049179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codeSpace="http://www.ietf.org/rfc/rfc2616"&gt;https://geoconnex.ca/id/surfical/R&lt;/gml:identifier&gt;</w:t>
      </w:r>
    </w:p>
    <w:p w14:paraId="5F1BCD6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&lt;gml:name&gt;Bedrock&lt;/gml:name&gt;</w:t>
      </w:r>
    </w:p>
    <w:p w14:paraId="48A3F3C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4CC3A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9E0366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994ACE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07BA8B7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A86054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284C6C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ACAF8F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7BEF84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344855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5F76EF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068E3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22F07E0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F1FF91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08A478D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28BCD00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E84B8E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74B5C65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C86C46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29AAA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2E8510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w:t>
      </w:r>
    </w:p>
    <w:p w14:paraId="41D129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102A82A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  HYDROGEOLOGICAL UNITS #########################</w:t>
      </w:r>
    </w:p>
    <w:p w14:paraId="49E341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w:t>
      </w:r>
    </w:p>
    <w:p w14:paraId="2E509BC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--&gt;</w:t>
      </w:r>
    </w:p>
    <w:p w14:paraId="6575043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52EE96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gml:id="hydrogeo1"&gt;</w:t>
      </w:r>
    </w:p>
    <w:p w14:paraId="03BBE158"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C09BCC"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4D25CF1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3E870B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5DC4014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437100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gml:id="gw1"&gt;</w:t>
      </w:r>
    </w:p>
    <w:p w14:paraId="613C02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632C9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gml:id="hg1"&gt;</w:t>
      </w:r>
    </w:p>
    <w:p w14:paraId="7574A3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&lt;gml:description&gt;Vadose zone is everything about the static gw level&lt;/gml:description&gt;</w:t>
      </w:r>
    </w:p>
    <w:p w14:paraId="16B234A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4D9AD6F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834A1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614920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7E33B4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08DFF9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293A46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75175EC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C9CFF0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DF143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BBD44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70411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220D529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426550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D98D6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6B5C12C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649EF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1D70486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79689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518B9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gml:id="gw2"&gt;</w:t>
      </w:r>
    </w:p>
    <w:p w14:paraId="008D26E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219D2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gml:id="hg2"&gt;</w:t>
      </w:r>
    </w:p>
    <w:p w14:paraId="73AB1C2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&lt;gml:description&gt;Aquifer is the saturated sands&lt;/gml:description&gt;</w:t>
      </w:r>
    </w:p>
    <w:p w14:paraId="066501E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6C07CC9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241BC5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EE321A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A8F11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3DADF28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53D0BD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21FB19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906B10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0C1743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289532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EB30F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366F974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20A917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1A7BA84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14F34CB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4D1CBC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F84B62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714D4DA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3DA9358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gml:id="gw3"&gt;</w:t>
      </w:r>
    </w:p>
    <w:p w14:paraId="1F77032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33C11F8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 gml:id="hg3"&gt;</w:t>
      </w:r>
    </w:p>
    <w:p w14:paraId="12E42E0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&lt;gml:description&gt;All the impermeable units (till and clay)&lt;/gml:description&gt;</w:t>
      </w:r>
    </w:p>
    <w:p w14:paraId="56C6992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&lt;/gwml2:GW_ConfiningBed&gt;</w:t>
      </w:r>
    </w:p>
    <w:p w14:paraId="1BEE92D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A83E6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212F60C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1A13BD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18176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EB5A72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09DB33C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95D34C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47BD881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D1A81C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CF12A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1B0691B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610F81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40B5A2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28F9B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4A44192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3186CA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1B0A29E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FF7752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gml:id="gw4"&gt;</w:t>
      </w:r>
    </w:p>
    <w:p w14:paraId="0355AC3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8BC6E0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gml:id="hg4"&gt;</w:t>
      </w:r>
    </w:p>
    <w:p w14:paraId="3FD6F22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&lt;gml:description&gt;undefined hydrogeounit</w:t>
      </w:r>
      <w:r>
        <w:rPr>
          <w:rFonts w:ascii="Courier New" w:eastAsia="Courier New" w:hAnsi="Courier New" w:cs="Courier New"/>
          <w:sz w:val="18"/>
          <w:szCs w:val="18"/>
        </w:rPr>
        <w:tab/>
        <w:t>&lt;/gml:description&gt;</w:t>
      </w:r>
    </w:p>
    <w:p w14:paraId="34142DD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0530488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85A792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1E74D9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1197C9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0729AA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647A816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4AC2A29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7E506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18458E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F8416A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964F54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4121A57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2D6954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D2ADCE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306A59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AEAD39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1DC4C21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2057C67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6265038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845B63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056BA00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gml:id="samples1"&gt;</w:t>
      </w:r>
    </w:p>
    <w:p w14:paraId="0CE76D7D"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codeSpace="http://www.ietf.org/rfc/rfc2616"&gt;https://geoconnex.ca/id/log/unbounded.1.samples&lt;/gml:identifier&gt;</w:t>
      </w:r>
    </w:p>
    <w:p w14:paraId="255FFD53"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codeSpace="urn:gin"&gt;demo.samples&lt;/gml:name&gt;</w:t>
      </w:r>
    </w:p>
    <w:p w14:paraId="6E86135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28A2028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samples are not constrained by contact, they have arbitrary positions --&gt;</w:t>
      </w:r>
    </w:p>
    <w:p w14:paraId="6A478E7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63074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1C051C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0B1D67A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gml:id="spc.1"&gt;</w:t>
      </w:r>
    </w:p>
    <w:p w14:paraId="021DA1E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sand sample&lt;/gml:description&gt;</w:t>
      </w:r>
    </w:p>
    <w:p w14:paraId="45D7B0B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7EA2577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3503111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xlink:href="http://resource.geosciml.org/classifier/cgi/lithology/0228" xlink:title="Sand"/&gt;</w:t>
      </w:r>
    </w:p>
    <w:p w14:paraId="51B30EC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D4B7C7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gml:id="spc.1.ts"&gt;</w:t>
      </w:r>
    </w:p>
    <w:p w14:paraId="33F3426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1646C9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34B2BE8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4844C12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uom="g"&gt;150&lt;/spec:size&gt;</w:t>
      </w:r>
    </w:p>
    <w:p w14:paraId="10B2A2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301C5DB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4383F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7829FF0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7E28C1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7C98DF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FB4E4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uom="http://qudt.org/vocab/unit/M"&gt;6.9&lt;/BhML:distanceAlong&gt;</w:t>
      </w:r>
    </w:p>
    <w:p w14:paraId="29A587C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4E56A1E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6C8EE9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41A5618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09AB60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uom="http://qudt.org/vocab/unit/M"&gt;9.6&lt;/BhML:distanceAlong&gt;</w:t>
      </w:r>
    </w:p>
    <w:p w14:paraId="4A4629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00BD54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7A68CAB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213602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301A72A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01AD012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5120D8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009D13F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2514A0A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23634AE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gml:id="spc.2"&gt;</w:t>
      </w:r>
    </w:p>
    <w:p w14:paraId="333C91E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&lt;gml:description&gt;clay sample&lt;/gml:description&gt;</w:t>
      </w:r>
    </w:p>
    <w:p w14:paraId="35B5822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0F4DE0D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39B7D77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5CD2135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023D27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7F2A081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0A84A44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1D9E635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6056325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uom="g"&gt;650&lt;/spec:size&gt;</w:t>
      </w:r>
    </w:p>
    <w:p w14:paraId="65D5E16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346C2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4B250DA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678A579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414F79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100728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29379D8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uom="http://qudt.org/vocab/unit/M"&gt;10.3&lt;/BhML:distanceAlong&gt;</w:t>
      </w:r>
    </w:p>
    <w:p w14:paraId="55A446F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1A43980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2E2AEDC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3FF194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31ED544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78C6DB4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7FD6B7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6B53A73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03422BC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1C95C8C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39438A0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6F1401D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6D969A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45BB79E9"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&lt;my:indexData&gt;</w:t>
      </w:r>
    </w:p>
    <w:p w14:paraId="4440C87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045781D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2C1D755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012C639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1EF4E2B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&lt;cit:CI_RoleCode codeList="http://www.isotc211.org/2005/resources/Codelist/gmxCodelists.xml" codeListValue="owner"/&gt;</w:t>
      </w:r>
    </w:p>
    <w:p w14:paraId="33AB021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427C0F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2C74FD59"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&lt;cit:CI_Organisation&gt;</w:t>
      </w:r>
    </w:p>
    <w:p w14:paraId="1F281128"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&lt;cit:name&gt;</w:t>
      </w:r>
    </w:p>
    <w:p w14:paraId="5F26EC7E"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&lt;gco:CharacterString&gt;Natural Resources Canada&lt;/gco:CharacterString&gt;</w:t>
      </w:r>
    </w:p>
    <w:p w14:paraId="734B8A1E"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33FE93C4"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48778B36"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2D247B9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6BA756E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0DBDDB7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4798843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41164AF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0F45C22A"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&lt;cit:CI_RoleCode codeList="http://www.isotc211.org/2005/resources/Codelist/gmxCodelists.xml" codeListValue="pointOfContact"/&gt;</w:t>
      </w:r>
    </w:p>
    <w:p w14:paraId="02368B18"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0182D64A"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13637BB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6A8D4FF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4A40E06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&lt;gco:CharacterString&gt;Geological Survey of Canada&lt;/gco:CharacterString&gt;</w:t>
      </w:r>
    </w:p>
    <w:p w14:paraId="35ED5ACF"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6DC1820D"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33A7182C"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2C5715B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23E9F7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61DB4FD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3592EE6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&lt;gml:TimePeriod gml:id="drilldates-01"&gt;</w:t>
      </w:r>
    </w:p>
    <w:p w14:paraId="60CFE2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2220966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gml:id="drilldates_begin-01"&gt;</w:t>
      </w:r>
    </w:p>
    <w:p w14:paraId="57376475"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0315B15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7240884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30B9F94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699DA4C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gml:id="drilldates_end-01"&gt;</w:t>
      </w:r>
    </w:p>
    <w:p w14:paraId="5FC88EF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2C22481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3A338AF2"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6666266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&lt;/gml:TimePeriod&gt;</w:t>
      </w:r>
    </w:p>
    <w:p w14:paraId="77DD0C7F"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7635495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&lt;my:inclinationType xlink:href="http://gin.geosciences.ca/def/inclinationtype/vertical" xlink:title="vertical"/&gt;</w:t>
      </w:r>
    </w:p>
    <w:p w14:paraId="754C5DE8"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0DBB877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6E49AA23"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1B10F7DA"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750138D7"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4AEE775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3965C396"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&lt;cit:CI_Organisation&gt;</w:t>
      </w:r>
    </w:p>
    <w:p w14:paraId="100D300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64F9456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49E862B9"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73203908"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3638E257"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3F4FF5F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799B5D0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584C585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&lt;my:purpose xlink:href="http://gin.geosciences.ca/def/purpose" xlink:title="groundwater monitoring"/&gt;</w:t>
      </w:r>
    </w:p>
    <w:p w14:paraId="03E4EAA1"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0009D5B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145996CB"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4BFAA923"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6A377E78"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6DFBB8A7"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6CE7D08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1438DB63"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64452BEC"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4CB2D719" w14:textId="77777777" w:rsidR="00451523" w:rsidRPr="00FC71E6" w:rsidRDefault="00451523" w:rsidP="00451523">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03F2B62C" w14:textId="77777777" w:rsidR="00451523" w:rsidRPr="00FC71E6" w:rsidRDefault="00451523" w:rsidP="00451523">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11437288" w14:textId="77777777" w:rsidR="00451523" w:rsidRDefault="00451523" w:rsidP="00451523">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638D75E4"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44F0854B"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5A366370"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7391ADAE"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 xml:space="preserve"> &lt;/my:indexData&gt;</w:t>
      </w:r>
    </w:p>
    <w:p w14:paraId="36C0DEED" w14:textId="77777777" w:rsidR="00451523" w:rsidRDefault="00451523" w:rsidP="00451523">
      <w:pPr>
        <w:rPr>
          <w:rFonts w:ascii="Courier New" w:eastAsia="Courier New" w:hAnsi="Courier New" w:cs="Courier New"/>
          <w:sz w:val="18"/>
          <w:szCs w:val="18"/>
        </w:rPr>
      </w:pPr>
      <w:r>
        <w:rPr>
          <w:rFonts w:ascii="Courier New" w:eastAsia="Courier New" w:hAnsi="Courier New" w:cs="Courier New"/>
          <w:sz w:val="18"/>
          <w:szCs w:val="18"/>
        </w:rPr>
        <w:t>&lt;/my:MyBorehole&gt;</w:t>
      </w:r>
    </w:p>
    <w:p w14:paraId="20350789" w14:textId="77777777" w:rsidR="00451523" w:rsidRDefault="00451523" w:rsidP="00451523"/>
    <w:p w14:paraId="745A7758" w14:textId="512A7A4C" w:rsidR="00451523" w:rsidRDefault="00451523" w:rsidP="00C77B9B">
      <w:pPr>
        <w:pStyle w:val="Annex"/>
      </w:pPr>
      <w:r>
        <w:br w:type="page"/>
      </w:r>
      <w:bookmarkStart w:id="381" w:name="_Toc24724680"/>
      <w:bookmarkStart w:id="382" w:name="_Toc28679728"/>
      <w:r>
        <w:lastRenderedPageBreak/>
        <w:t>Annex C: NRCan without Dependency variation using SWE encoding</w:t>
      </w:r>
      <w:bookmarkEnd w:id="381"/>
      <w:bookmarkEnd w:id="382"/>
      <w:r>
        <w:t xml:space="preserve"> </w:t>
      </w:r>
    </w:p>
    <w:p w14:paraId="43CA520B" w14:textId="65A2990A" w:rsidR="00451523" w:rsidRDefault="00451523" w:rsidP="00C77B9B">
      <w:r>
        <w:t>This example uses a DataArray (data is presented in an array) where some of the fields are identified as representing elements defined in BhML.</w:t>
      </w:r>
    </w:p>
    <w:p w14:paraId="43BA462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&lt;!-- at this point, we don't use the  BhML:</w:t>
      </w:r>
      <w:r>
        <w:rPr>
          <w:rFonts w:ascii="Courier New" w:hAnsi="Courier New" w:cs="Courier New"/>
          <w:sz w:val="18"/>
          <w:szCs w:val="18"/>
        </w:rPr>
        <w:t>B</w:t>
      </w:r>
      <w:r w:rsidRPr="00B47A61">
        <w:rPr>
          <w:rFonts w:ascii="Courier New" w:hAnsi="Courier New" w:cs="Courier New"/>
          <w:sz w:val="18"/>
          <w:szCs w:val="18"/>
        </w:rPr>
        <w:t>oreholeEventCollection</w:t>
      </w:r>
      <w:r>
        <w:rPr>
          <w:rFonts w:ascii="Courier New" w:hAnsi="Courier New" w:cs="Courier New"/>
          <w:sz w:val="18"/>
          <w:szCs w:val="18"/>
        </w:rPr>
        <w:t>:collection</w:t>
      </w:r>
      <w:r w:rsidRPr="00B47A61">
        <w:rPr>
          <w:rFonts w:ascii="Courier New" w:hAnsi="Courier New" w:cs="Courier New"/>
          <w:sz w:val="18"/>
          <w:szCs w:val="18"/>
        </w:rPr>
        <w:t>Member --&gt;</w:t>
      </w:r>
    </w:p>
    <w:p w14:paraId="5C228EC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&lt;gwml:log&gt;</w:t>
      </w:r>
    </w:p>
    <w:p w14:paraId="34CB3F4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&lt;swe:DataArray definition="http://www.opengis.net/def/gwml/2.0/coverage/geologyLog"&gt;</w:t>
      </w:r>
    </w:p>
    <w:p w14:paraId="744682D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&lt;swe:elementCount&gt;</w:t>
      </w:r>
    </w:p>
    <w:p w14:paraId="5016775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&lt;swe:Count&gt;</w:t>
      </w:r>
    </w:p>
    <w:p w14:paraId="08ECA9D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&lt;swe:value&gt;28&lt;/swe:value&gt;</w:t>
      </w:r>
    </w:p>
    <w:p w14:paraId="7A3D165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&lt;/swe:Count&gt;</w:t>
      </w:r>
    </w:p>
    <w:p w14:paraId="148E008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&lt;/swe:elementCount&gt;</w:t>
      </w:r>
    </w:p>
    <w:p w14:paraId="26B6686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&lt;swe:elementType name="LogValue"&gt;</w:t>
      </w:r>
    </w:p>
    <w:p w14:paraId="3ECFDD7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&lt;swe:DataRecord definition="http://www.opengis.net/def/gwml/2.0/datarecord/earthMaterial"&gt;</w:t>
      </w:r>
    </w:p>
    <w:p w14:paraId="47709C0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 name="from"&gt;</w:t>
      </w:r>
    </w:p>
    <w:p w14:paraId="461E013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0822A5C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343E9F9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&lt;/swe:Quantity&gt;</w:t>
      </w:r>
    </w:p>
    <w:p w14:paraId="617DCEC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&lt;/swe:field&gt;</w:t>
      </w:r>
    </w:p>
    <w:p w14:paraId="3271ACF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 name="to"&gt;</w:t>
      </w:r>
    </w:p>
    <w:p w14:paraId="4E0533F4"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 xml:space="preserve">                    </w:t>
      </w:r>
      <w:r w:rsidRPr="00B47A61">
        <w:rPr>
          <w:rFonts w:ascii="Courier New" w:hAnsi="Courier New" w:cs="Courier New"/>
          <w:sz w:val="18"/>
          <w:szCs w:val="18"/>
          <w:lang w:val="fr-FR"/>
        </w:rPr>
        <w:t>&lt;swe:Quantity definition="https://www.opengis.net/def/BoreholeML/FromToLocation/to"&gt;</w:t>
      </w:r>
    </w:p>
    <w:p w14:paraId="38A708A2" w14:textId="77777777" w:rsidR="00451523" w:rsidRPr="00B47A61" w:rsidRDefault="00451523" w:rsidP="00451523">
      <w:pPr>
        <w:rPr>
          <w:rFonts w:ascii="Courier New" w:hAnsi="Courier New" w:cs="Courier New"/>
          <w:sz w:val="18"/>
          <w:szCs w:val="18"/>
        </w:rPr>
      </w:pPr>
      <w:r w:rsidRPr="008242F4">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7B03056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&lt;/swe:Quantity&gt;</w:t>
      </w:r>
    </w:p>
    <w:p w14:paraId="3DF2C5A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&lt;/swe:field&gt;</w:t>
      </w:r>
    </w:p>
    <w:p w14:paraId="2595D9C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 name="lithdesc"&gt;</w:t>
      </w:r>
    </w:p>
    <w:p w14:paraId="00D1A5E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&lt;swe:Text definition="http://www.opengis.net/def/gwml/2.0/observedProperty/lithdesc"/&gt;</w:t>
      </w:r>
    </w:p>
    <w:p w14:paraId="05D56DC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 xml:space="preserve">                &lt;/swe:field&gt;</w:t>
      </w:r>
    </w:p>
    <w:p w14:paraId="67E01D6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 name="lithclass"&gt;</w:t>
      </w:r>
    </w:p>
    <w:p w14:paraId="1BD464F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&lt;swe:Category definition="http://www.opengis.net/def/gwml/2.0/observedProperty/lithologyClass"/&gt;</w:t>
      </w:r>
    </w:p>
    <w:p w14:paraId="3E325E4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&lt;/swe:field&gt;</w:t>
      </w:r>
    </w:p>
    <w:p w14:paraId="2D58928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&lt;/swe:DataRecord&gt;</w:t>
      </w:r>
    </w:p>
    <w:p w14:paraId="39F9333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&lt;/swe:elementType&gt;</w:t>
      </w:r>
    </w:p>
    <w:p w14:paraId="282F4C8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&lt;swe:encoding&gt;</w:t>
      </w:r>
    </w:p>
    <w:p w14:paraId="3996C42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&lt;swe:XMLEncoding/&gt;</w:t>
      </w:r>
    </w:p>
    <w:p w14:paraId="67F1185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&lt;/swe:encoding&gt;</w:t>
      </w:r>
    </w:p>
    <w:p w14:paraId="273E9BB7" w14:textId="77777777" w:rsidR="00451523" w:rsidRPr="00B47A61" w:rsidRDefault="00451523" w:rsidP="00451523">
      <w:pPr>
        <w:rPr>
          <w:rFonts w:ascii="Courier New" w:hAnsi="Courier New" w:cs="Courier New"/>
          <w:sz w:val="18"/>
          <w:szCs w:val="18"/>
        </w:rPr>
      </w:pPr>
    </w:p>
    <w:p w14:paraId="27E88F7A" w14:textId="77777777" w:rsidR="00451523" w:rsidRPr="00B47A61" w:rsidRDefault="00451523" w:rsidP="00451523">
      <w:pPr>
        <w:rPr>
          <w:rFonts w:ascii="Courier New" w:hAnsi="Courier New" w:cs="Courier New"/>
          <w:sz w:val="18"/>
          <w:szCs w:val="18"/>
        </w:rPr>
      </w:pPr>
      <w:r w:rsidRPr="00B47A61">
        <w:rPr>
          <w:rFonts w:ascii="Courier New" w:eastAsia="Arial Unicode MS" w:hAnsi="Courier New" w:cs="Courier New"/>
          <w:sz w:val="18"/>
          <w:szCs w:val="18"/>
        </w:rPr>
        <w:t>&lt;!-- actual values are here →</w:t>
      </w:r>
    </w:p>
    <w:p w14:paraId="1FD5068D" w14:textId="77777777" w:rsidR="00451523" w:rsidRPr="00B47A61" w:rsidRDefault="00451523" w:rsidP="00451523">
      <w:pPr>
        <w:rPr>
          <w:rFonts w:ascii="Courier New" w:hAnsi="Courier New" w:cs="Courier New"/>
          <w:sz w:val="18"/>
          <w:szCs w:val="18"/>
        </w:rPr>
      </w:pPr>
    </w:p>
    <w:p w14:paraId="4A6910C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&lt;swe:values&gt;</w:t>
      </w:r>
    </w:p>
    <w:p w14:paraId="3BB5C66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&lt;d:LogValue&gt;</w:t>
      </w:r>
    </w:p>
    <w:p w14:paraId="478895D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&lt;d:from&gt;0.0&lt;/d:from&gt;</w:t>
      </w:r>
    </w:p>
    <w:p w14:paraId="5DEA073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&lt;d:to&gt;11.8872&lt;/d:to&gt;</w:t>
      </w:r>
    </w:p>
    <w:p w14:paraId="7623B13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&lt;d:lithdesc&gt;Brownish Yellow,Till&lt;/d:lithdesc&gt;</w:t>
      </w:r>
    </w:p>
    <w:p w14:paraId="52520B2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xlink:href="https://geoconnex.ca/def/lithology/gin/2a-1"&gt;Till&lt;/d:lithclass&gt;</w:t>
      </w:r>
    </w:p>
    <w:p w14:paraId="3081D8E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&lt;/d:LogValue&gt;</w:t>
      </w:r>
    </w:p>
    <w:p w14:paraId="006B606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&lt;d:LogValue&gt;</w:t>
      </w:r>
    </w:p>
    <w:p w14:paraId="325D14C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&lt;d:from&gt;11.8872&lt;/d:from&gt;</w:t>
      </w:r>
    </w:p>
    <w:p w14:paraId="37F2B7D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&lt;d:to&gt;12.8016&lt;/d:to&gt;</w:t>
      </w:r>
    </w:p>
    <w:p w14:paraId="758466A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&lt;d:lithdesc&gt;Gravel,Clayey&lt;/d:lithdesc&gt;</w:t>
      </w:r>
    </w:p>
    <w:p w14:paraId="7362C9D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xlink:href="https://geoconnex.ca/def/lithology/gin/2b"&gt;Gravel&lt;/d:lithclass&gt;</w:t>
      </w:r>
    </w:p>
    <w:p w14:paraId="2FE7224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&lt;/d:LogValue&gt;</w:t>
      </w:r>
    </w:p>
    <w:p w14:paraId="511B463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  (...)</w:t>
      </w:r>
    </w:p>
    <w:p w14:paraId="1E61F4A4" w14:textId="77777777" w:rsidR="00451523" w:rsidRDefault="00451523" w:rsidP="00451523"/>
    <w:p w14:paraId="2EF2FBB0" w14:textId="77777777" w:rsidR="00451523" w:rsidRDefault="00451523" w:rsidP="00451523"/>
    <w:p w14:paraId="509A4498" w14:textId="29D5EFE6" w:rsidR="00451523" w:rsidRDefault="00451523" w:rsidP="00C77B9B">
      <w:pPr>
        <w:pStyle w:val="Annex"/>
      </w:pPr>
      <w:r>
        <w:br w:type="page"/>
      </w:r>
      <w:bookmarkStart w:id="383" w:name="_Toc24724681"/>
      <w:bookmarkStart w:id="384" w:name="_Toc28679729"/>
      <w:r>
        <w:lastRenderedPageBreak/>
        <w:t>Annex D: Substitution in BhML model</w:t>
      </w:r>
      <w:bookmarkEnd w:id="383"/>
      <w:bookmarkEnd w:id="384"/>
    </w:p>
    <w:p w14:paraId="49464FE3" w14:textId="420E5FD1" w:rsidR="00451523" w:rsidRDefault="00451523" w:rsidP="00C77B9B">
      <w:r>
        <w:t>This annex documents the substitution mechanism set up</w:t>
      </w:r>
      <w:r w:rsidR="00C77B9B">
        <w:t>.</w:t>
      </w:r>
      <w:r>
        <w:t xml:space="preserve"> </w:t>
      </w:r>
    </w:p>
    <w:p w14:paraId="22CBFEE8" w14:textId="185CFACE" w:rsidR="00451523" w:rsidRDefault="00451523" w:rsidP="00C77B9B">
      <w:r>
        <w:t xml:space="preserve">Element and type names (e.g., </w:t>
      </w:r>
      <w:r>
        <w:rPr>
          <w:b/>
          <w:color w:val="C00000"/>
          <w:sz w:val="20"/>
          <w:szCs w:val="20"/>
          <w:highlight w:val="white"/>
        </w:rPr>
        <w:t>locatedGroundwaterObservationMember</w:t>
      </w:r>
      <w:r>
        <w:t>) are chosen in order to easily identify the BhML elements and types they are derived from (the dependency).</w:t>
      </w:r>
    </w:p>
    <w:p w14:paraId="06FEBC7D"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w:t>
      </w:r>
    </w:p>
    <w:p w14:paraId="7591AF58"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bml:LocatedGroundwaterObservationMemberType</w:t>
      </w:r>
      <w:r w:rsidRPr="00D617BE">
        <w:rPr>
          <w:rFonts w:ascii="Courier New" w:hAnsi="Courier New" w:cs="Courier New"/>
          <w:sz w:val="18"/>
          <w:szCs w:val="18"/>
          <w:highlight w:val="white"/>
        </w:rPr>
        <w:t>"</w:t>
      </w:r>
    </w:p>
    <w:p w14:paraId="7100BC0D"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substitutionGroup="BhML:locatedMember"/&gt;</w:t>
      </w:r>
    </w:p>
    <w:p w14:paraId="443B2CF1" w14:textId="77777777" w:rsidR="00451523" w:rsidRPr="00D617BE" w:rsidRDefault="00451523" w:rsidP="00451523">
      <w:pPr>
        <w:rPr>
          <w:rFonts w:ascii="Courier New" w:hAnsi="Courier New" w:cs="Courier New"/>
          <w:sz w:val="18"/>
          <w:szCs w:val="18"/>
          <w:highlight w:val="white"/>
        </w:rPr>
      </w:pPr>
    </w:p>
    <w:p w14:paraId="2D37FAE2"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"LocatedGroundwaterObservationMemberType</w:t>
      </w:r>
      <w:r w:rsidRPr="00D617BE">
        <w:rPr>
          <w:rFonts w:ascii="Courier New" w:hAnsi="Courier New" w:cs="Courier New"/>
          <w:sz w:val="18"/>
          <w:szCs w:val="18"/>
          <w:highlight w:val="white"/>
        </w:rPr>
        <w:t>"&gt;</w:t>
      </w:r>
    </w:p>
    <w:p w14:paraId="57A08811"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4490D775"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w:t>
      </w:r>
      <w:r w:rsidRPr="00D617BE">
        <w:rPr>
          <w:rFonts w:ascii="Courier New" w:hAnsi="Courier New" w:cs="Courier New"/>
          <w:b/>
          <w:sz w:val="18"/>
          <w:szCs w:val="18"/>
          <w:highlight w:val="white"/>
        </w:rPr>
        <w:t>BhML:AbstractLocatedMemberType</w:t>
      </w:r>
      <w:r w:rsidRPr="00D617BE">
        <w:rPr>
          <w:rFonts w:ascii="Courier New" w:hAnsi="Courier New" w:cs="Courier New"/>
          <w:sz w:val="18"/>
          <w:szCs w:val="18"/>
          <w:highlight w:val="white"/>
        </w:rPr>
        <w:t>"&gt;</w:t>
      </w:r>
    </w:p>
    <w:p w14:paraId="03A670D5"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2343603D"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ref="bml:GroundwaterObservation"/&gt;</w:t>
      </w:r>
    </w:p>
    <w:p w14:paraId="6ACFDB39"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431A1C75"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&lt;/xs:extension&gt;</w:t>
      </w:r>
    </w:p>
    <w:p w14:paraId="5BC28CFE"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51A7D9F8"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2F61D5F0" w14:textId="77777777" w:rsidR="00451523" w:rsidRPr="00D617BE" w:rsidRDefault="00451523" w:rsidP="00451523">
      <w:pPr>
        <w:rPr>
          <w:rFonts w:ascii="Courier New" w:hAnsi="Courier New" w:cs="Courier New"/>
          <w:sz w:val="18"/>
          <w:szCs w:val="18"/>
          <w:highlight w:val="white"/>
        </w:rPr>
      </w:pPr>
    </w:p>
    <w:p w14:paraId="57591FAB"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GroundwaterObservationEvent</w:t>
      </w:r>
      <w:r w:rsidRPr="00D617BE">
        <w:rPr>
          <w:rFonts w:ascii="Courier New" w:hAnsi="Courier New" w:cs="Courier New"/>
          <w:sz w:val="18"/>
          <w:szCs w:val="18"/>
          <w:highlight w:val="white"/>
        </w:rPr>
        <w:t>"</w:t>
      </w:r>
    </w:p>
    <w:p w14:paraId="1120C7E7"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bml:GroundwaterObservationEventType</w:t>
      </w:r>
      <w:r w:rsidRPr="00D617BE">
        <w:rPr>
          <w:rFonts w:ascii="Courier New" w:hAnsi="Courier New" w:cs="Courier New"/>
          <w:sz w:val="18"/>
          <w:szCs w:val="18"/>
          <w:highlight w:val="white"/>
        </w:rPr>
        <w:t>"</w:t>
      </w:r>
    </w:p>
    <w:p w14:paraId="31A1A829"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substitutionGroup="BhML:BoreholeEvent"/&gt;</w:t>
      </w:r>
    </w:p>
    <w:p w14:paraId="21BCEC10" w14:textId="77777777" w:rsidR="00451523" w:rsidRPr="00D617BE" w:rsidRDefault="00451523" w:rsidP="00451523">
      <w:pPr>
        <w:rPr>
          <w:rFonts w:ascii="Courier New" w:hAnsi="Courier New" w:cs="Courier New"/>
          <w:sz w:val="18"/>
          <w:szCs w:val="18"/>
          <w:highlight w:val="white"/>
        </w:rPr>
      </w:pPr>
    </w:p>
    <w:p w14:paraId="67B8DA02"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"GroundwaterObservationEventType</w:t>
      </w:r>
      <w:r w:rsidRPr="00D617BE">
        <w:rPr>
          <w:rFonts w:ascii="Courier New" w:hAnsi="Courier New" w:cs="Courier New"/>
          <w:sz w:val="18"/>
          <w:szCs w:val="18"/>
          <w:highlight w:val="white"/>
        </w:rPr>
        <w:t>"&gt;</w:t>
      </w:r>
    </w:p>
    <w:p w14:paraId="39906168"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72F5B516"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&lt;xs:restriction base="</w:t>
      </w:r>
      <w:r w:rsidRPr="00D617BE">
        <w:rPr>
          <w:rFonts w:ascii="Courier New" w:hAnsi="Courier New" w:cs="Courier New"/>
          <w:b/>
          <w:sz w:val="18"/>
          <w:szCs w:val="18"/>
          <w:highlight w:val="white"/>
        </w:rPr>
        <w:t>BhML:BoreholeEventType</w:t>
      </w:r>
      <w:r w:rsidRPr="00D617BE">
        <w:rPr>
          <w:rFonts w:ascii="Courier New" w:hAnsi="Courier New" w:cs="Courier New"/>
          <w:sz w:val="18"/>
          <w:szCs w:val="18"/>
          <w:highlight w:val="white"/>
        </w:rPr>
        <w:t>"&gt;</w:t>
      </w:r>
    </w:p>
    <w:p w14:paraId="5730F2D2"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0BE03670"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w:t>
      </w:r>
      <w:r w:rsidRPr="00D617BE">
        <w:rPr>
          <w:rFonts w:ascii="Courier New" w:hAnsi="Courier New" w:cs="Courier New"/>
          <w:b/>
          <w:sz w:val="18"/>
          <w:szCs w:val="18"/>
          <w:highlight w:val="white"/>
        </w:rPr>
        <w:t>bml</w:t>
      </w:r>
      <w:r w:rsidRPr="00D617BE">
        <w:rPr>
          <w:rFonts w:ascii="Courier New" w:hAnsi="Courier New" w:cs="Courier New"/>
          <w:sz w:val="18"/>
          <w:szCs w:val="18"/>
          <w:highlight w:val="white"/>
        </w:rPr>
        <w:t>:</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"/&gt;</w:t>
      </w:r>
    </w:p>
    <w:p w14:paraId="3395197D" w14:textId="77777777" w:rsidR="00451523" w:rsidRPr="00D617BE" w:rsidRDefault="00451523" w:rsidP="00451523">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ref="BhML:location"/&gt;</w:t>
      </w:r>
    </w:p>
    <w:p w14:paraId="79FFB017"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611360D5"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lastRenderedPageBreak/>
        <w:t>&lt;/xs:restriction&gt;</w:t>
      </w:r>
    </w:p>
    <w:p w14:paraId="3F76BC99"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492DFEAA"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048FABBC" w14:textId="77777777" w:rsidR="00451523" w:rsidRDefault="00451523" w:rsidP="00451523">
      <w:pPr>
        <w:rPr>
          <w:color w:val="0000FF"/>
          <w:sz w:val="20"/>
          <w:szCs w:val="20"/>
          <w:highlight w:val="white"/>
        </w:rPr>
      </w:pPr>
    </w:p>
    <w:p w14:paraId="43B1348B" w14:textId="3C7EAA7F" w:rsidR="00451523" w:rsidRPr="00C77B9B" w:rsidRDefault="00451523" w:rsidP="00C77B9B">
      <w:pPr>
        <w:rPr>
          <w:highlight w:val="white"/>
        </w:rPr>
      </w:pPr>
      <w:r w:rsidRPr="00D617BE">
        <w:rPr>
          <w:highlight w:val="white"/>
        </w:rPr>
        <w:t>The following snippets from the BhML Core schema (version 0.3.0) illustrate the mechanism to implement the “with dependency” approach. It requires adding an abstract base class for the LocatedMemberType as well as an abstract element that is derived from this class. This abstract element is now referenced in the BoreholeEventType and thus can be substituted by any element that is derived from the LocatedMemberType, for example the LocatedGroundwaterObservationMemberType.</w:t>
      </w:r>
    </w:p>
    <w:p w14:paraId="003994AA" w14:textId="77777777" w:rsidR="00451523" w:rsidRPr="00D617BE" w:rsidRDefault="00451523" w:rsidP="00451523">
      <w:pPr>
        <w:jc w:val="both"/>
        <w:rPr>
          <w:rFonts w:ascii="Courier New" w:hAnsi="Courier New" w:cs="Courier New"/>
          <w:sz w:val="18"/>
          <w:szCs w:val="18"/>
          <w:highlight w:val="white"/>
        </w:rPr>
      </w:pPr>
    </w:p>
    <w:p w14:paraId="3C08DAE8"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&lt;complexType name="AbstractLocatedMemberType" abstract="true"/&gt;</w:t>
      </w:r>
    </w:p>
    <w:p w14:paraId="3AC2C303" w14:textId="77777777" w:rsidR="00451523" w:rsidRPr="00D617BE" w:rsidRDefault="00451523" w:rsidP="00451523">
      <w:pPr>
        <w:rPr>
          <w:rFonts w:ascii="Courier New" w:hAnsi="Courier New" w:cs="Courier New"/>
          <w:sz w:val="18"/>
          <w:szCs w:val="18"/>
          <w:highlight w:val="white"/>
        </w:rPr>
      </w:pPr>
    </w:p>
    <w:p w14:paraId="5CC00BF3"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name="locatedMember“</w:t>
      </w:r>
    </w:p>
    <w:p w14:paraId="4E975C84"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 xml:space="preserve"> type="BhML:AbstractLocatedMemberType" abstract="false"/&gt;</w:t>
      </w:r>
    </w:p>
    <w:p w14:paraId="1FC51BBB" w14:textId="77777777" w:rsidR="00451523" w:rsidRPr="00D617BE" w:rsidRDefault="00451523" w:rsidP="00451523">
      <w:pPr>
        <w:ind w:firstLine="720"/>
        <w:rPr>
          <w:rFonts w:ascii="Courier New" w:hAnsi="Courier New" w:cs="Courier New"/>
          <w:sz w:val="18"/>
          <w:szCs w:val="18"/>
          <w:highlight w:val="white"/>
        </w:rPr>
      </w:pPr>
    </w:p>
    <w:p w14:paraId="67C59E5C"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w:t>
      </w:r>
    </w:p>
    <w:p w14:paraId="23592FED"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like GroundwaterObservation --&gt;</w:t>
      </w:r>
    </w:p>
    <w:p w14:paraId="2F905E48"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name="location" type="BhML:LocationType"&gt;</w:t>
      </w:r>
    </w:p>
    <w:p w14:paraId="507DB910"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02316A8A"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&lt;documentation&gt;referenced location for this event.&lt;/documentation&gt;</w:t>
      </w:r>
    </w:p>
    <w:p w14:paraId="3CD0EDCD" w14:textId="77777777" w:rsidR="00451523" w:rsidRPr="00D617BE" w:rsidRDefault="00451523" w:rsidP="00451523">
      <w:pPr>
        <w:ind w:left="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363F97C2"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&lt;/element&gt;</w:t>
      </w:r>
    </w:p>
    <w:p w14:paraId="40ADC67E" w14:textId="77777777" w:rsidR="00451523" w:rsidRPr="00D617BE" w:rsidRDefault="00451523" w:rsidP="00451523">
      <w:pPr>
        <w:rPr>
          <w:rFonts w:ascii="Courier New" w:hAnsi="Courier New" w:cs="Courier New"/>
          <w:sz w:val="18"/>
          <w:szCs w:val="18"/>
          <w:highlight w:val="white"/>
        </w:rPr>
      </w:pPr>
    </w:p>
    <w:p w14:paraId="65A4A185"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&lt;complexType name="LocationType"&gt;</w:t>
      </w:r>
    </w:p>
    <w:p w14:paraId="77D54BAC"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4CC4F5F4"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base="gml:AbstractFeatureMemberType"&gt;</w:t>
      </w:r>
    </w:p>
    <w:p w14:paraId="3B1C5DD8"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 minOccurs="0"&gt;</w:t>
      </w:r>
    </w:p>
    <w:p w14:paraId="4A48F6E4"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ref="BhML:BoreholeEventLocation"/&gt;</w:t>
      </w:r>
    </w:p>
    <w:p w14:paraId="6C347758"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33D3681A"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&lt;attributeGroup ref="gml:AssociationAttributeGroup"/&gt;</w:t>
      </w:r>
    </w:p>
    <w:p w14:paraId="504D6E1C"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lastRenderedPageBreak/>
        <w:t>&lt;/extension&gt;</w:t>
      </w:r>
    </w:p>
    <w:p w14:paraId="4585F8A5"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3FA0AEEE"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1263A3E6" w14:textId="77777777" w:rsidR="00451523" w:rsidRPr="00D617BE" w:rsidRDefault="00451523" w:rsidP="00451523">
      <w:pPr>
        <w:rPr>
          <w:rFonts w:ascii="Courier New" w:hAnsi="Courier New" w:cs="Courier New"/>
          <w:sz w:val="18"/>
          <w:szCs w:val="18"/>
          <w:highlight w:val="white"/>
        </w:rPr>
      </w:pPr>
    </w:p>
    <w:p w14:paraId="13937451"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 like GroundwaterObservation,</w:t>
      </w:r>
    </w:p>
    <w:p w14:paraId="1AE1FF06"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which substitutes locatedMember in the extension --&gt;</w:t>
      </w:r>
    </w:p>
    <w:p w14:paraId="6B015A79"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&lt;complexType name="BoreholeEventType"&gt;</w:t>
      </w:r>
    </w:p>
    <w:p w14:paraId="2DF8D73C"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3E65D544"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base="gml:AbstractFeatureType"&gt;</w:t>
      </w:r>
    </w:p>
    <w:p w14:paraId="63B35B95"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72CD40B6"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 in order to be substituted by and derived from</w:t>
      </w:r>
    </w:p>
    <w:p w14:paraId="4738814D" w14:textId="77777777" w:rsidR="00451523" w:rsidRPr="00D617BE" w:rsidRDefault="00451523" w:rsidP="00451523">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by third party (BML) types of geological information→</w:t>
      </w:r>
    </w:p>
    <w:p w14:paraId="5DC53220"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ref="BhML:locatedMember"/&gt;</w:t>
      </w:r>
    </w:p>
    <w:p w14:paraId="7120D694"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ref="BhML:location"/&gt;</w:t>
      </w:r>
    </w:p>
    <w:p w14:paraId="13D4ED9F"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6AAC97FE"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&lt;/extension&gt;</w:t>
      </w:r>
    </w:p>
    <w:p w14:paraId="7A4FE40E" w14:textId="77777777" w:rsidR="00451523" w:rsidRPr="00D617BE" w:rsidRDefault="00451523" w:rsidP="00451523">
      <w:pPr>
        <w:ind w:left="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65ECE5CB"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4C388E90" w14:textId="77777777" w:rsidR="00451523" w:rsidRDefault="00451523" w:rsidP="00451523">
      <w:pPr>
        <w:rPr>
          <w:color w:val="0000FF"/>
          <w:sz w:val="20"/>
          <w:szCs w:val="20"/>
          <w:highlight w:val="white"/>
        </w:rPr>
      </w:pPr>
    </w:p>
    <w:p w14:paraId="30C200C8" w14:textId="77777777" w:rsidR="00451523" w:rsidRPr="00D617BE" w:rsidRDefault="00451523" w:rsidP="00C77B9B">
      <w:pPr>
        <w:rPr>
          <w:highlight w:val="white"/>
        </w:rPr>
      </w:pPr>
      <w:r w:rsidRPr="00D617BE">
        <w:rPr>
          <w:highlight w:val="white"/>
        </w:rPr>
        <w:t>The previously presented approach implements the Dependency Injection Pattern (nomen est omen) by substituting the “locatedMember” Element. This pattern is also known as the Hollywood principle:</w:t>
      </w:r>
      <w:r>
        <w:rPr>
          <w:highlight w:val="white"/>
        </w:rPr>
        <w:t xml:space="preserve"> “Don’t call us, we call you!”. </w:t>
      </w:r>
      <w:r w:rsidRPr="00D617BE">
        <w:rPr>
          <w:highlight w:val="white"/>
        </w:rPr>
        <w:t xml:space="preserve">For this, BoreholeEvent and locatedMember are substituted with external elements that have been derived from the according types and which then are “utilised” (called) by the external borehole elements. </w:t>
      </w:r>
    </w:p>
    <w:p w14:paraId="1DA4C3A9" w14:textId="77777777" w:rsidR="00451523" w:rsidRPr="00D617BE" w:rsidRDefault="00451523" w:rsidP="00C77B9B">
      <w:pPr>
        <w:rPr>
          <w:highlight w:val="white"/>
        </w:rPr>
      </w:pPr>
      <w:r w:rsidRPr="00D617BE">
        <w:rPr>
          <w:highlight w:val="white"/>
        </w:rPr>
        <w:t xml:space="preserve">Although a valid XML-Schema mechanism, this is not conform to the OGC approach (Not substituting properties). </w:t>
      </w:r>
    </w:p>
    <w:p w14:paraId="08F0AF3E" w14:textId="625F8E3F" w:rsidR="00451523" w:rsidRPr="00C77B9B" w:rsidRDefault="00451523" w:rsidP="00451523">
      <w:pPr>
        <w:rPr>
          <w:highlight w:val="white"/>
        </w:rPr>
      </w:pPr>
      <w:r w:rsidRPr="00D617BE">
        <w:rPr>
          <w:highlight w:val="white"/>
        </w:rPr>
        <w:t>Therefore a second version of this approach has been implemented and tested, in which the within GML defined AbstractObject is substituted by the external types. Since the AbstractObject does not provide any constraint, the dependency is far less strong. The following code snippets illustrate this approach on the BoreholeML GroundwaterObservation:</w:t>
      </w:r>
    </w:p>
    <w:p w14:paraId="147F87F0" w14:textId="77777777" w:rsidR="00451523" w:rsidRPr="00D617BE" w:rsidRDefault="00451523" w:rsidP="00C77B9B">
      <w:pPr>
        <w:rPr>
          <w:highlight w:val="white"/>
        </w:rPr>
      </w:pPr>
      <w:r w:rsidRPr="00D617BE">
        <w:rPr>
          <w:highlight w:val="white"/>
        </w:rPr>
        <w:t>Original BML Schema Definition:</w:t>
      </w:r>
    </w:p>
    <w:p w14:paraId="7B8EAE51" w14:textId="77777777" w:rsidR="00451523" w:rsidRPr="00D617BE" w:rsidRDefault="00451523" w:rsidP="00451523">
      <w:pPr>
        <w:rPr>
          <w:sz w:val="20"/>
          <w:szCs w:val="20"/>
          <w:highlight w:val="white"/>
        </w:rPr>
      </w:pPr>
    </w:p>
    <w:p w14:paraId="2BC2591B"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name="GroundwaterObservationLogType"&gt;</w:t>
      </w:r>
    </w:p>
    <w:p w14:paraId="59E12810" w14:textId="77777777" w:rsidR="00451523" w:rsidRPr="00D617BE" w:rsidRDefault="00451523" w:rsidP="00451523">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2DCAE40D" w14:textId="77777777" w:rsidR="00451523" w:rsidRPr="00D617BE" w:rsidRDefault="00451523" w:rsidP="00451523">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base="bml:AbstractMeasurementType"&gt;</w:t>
      </w:r>
    </w:p>
    <w:p w14:paraId="5B9B9253" w14:textId="77777777" w:rsidR="00451523" w:rsidRPr="00D617BE" w:rsidRDefault="00451523" w:rsidP="00451523">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7A495E8E"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name="drillingDepth" type="gml:LengthType"&gt;</w:t>
      </w:r>
    </w:p>
    <w:p w14:paraId="6BBD56B5" w14:textId="77777777" w:rsidR="00451523" w:rsidRPr="00D617BE" w:rsidRDefault="00451523" w:rsidP="00451523">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59B457F6" w14:textId="77777777" w:rsidR="00451523" w:rsidRPr="00D617BE" w:rsidRDefault="00451523" w:rsidP="00451523">
      <w:pPr>
        <w:ind w:left="43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769F5C18" w14:textId="77777777" w:rsidR="00451523" w:rsidRPr="00D617BE" w:rsidRDefault="00451523" w:rsidP="00451523">
      <w:pPr>
        <w:ind w:left="5040"/>
        <w:rPr>
          <w:rFonts w:ascii="Courier New" w:hAnsi="Courier New" w:cs="Courier New"/>
          <w:sz w:val="18"/>
          <w:szCs w:val="18"/>
          <w:highlight w:val="white"/>
        </w:rPr>
      </w:pPr>
      <w:r w:rsidRPr="00D617BE">
        <w:rPr>
          <w:rFonts w:ascii="Courier New" w:hAnsi="Courier New" w:cs="Courier New"/>
          <w:sz w:val="18"/>
          <w:szCs w:val="18"/>
          <w:highlight w:val="white"/>
        </w:rPr>
        <w:t>Distance from the starting point of the borehole during the observation.Distances are measured along the borehole path.</w:t>
      </w:r>
    </w:p>
    <w:p w14:paraId="5A9CFBDA" w14:textId="77777777" w:rsidR="00451523" w:rsidRPr="00D617BE" w:rsidRDefault="00451523" w:rsidP="00451523">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5376D334" w14:textId="77777777" w:rsidR="00451523" w:rsidRPr="00D617BE" w:rsidRDefault="00451523" w:rsidP="00451523">
      <w:pPr>
        <w:ind w:left="288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10915925" w14:textId="77777777" w:rsidR="00451523" w:rsidRPr="00D617BE" w:rsidRDefault="00451523" w:rsidP="00451523">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33159F75" w14:textId="77777777" w:rsidR="00451523" w:rsidRPr="00D617BE" w:rsidRDefault="00451523" w:rsidP="00451523">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name="groundwaterObservationType" type="gml:CodeType"&gt;</w:t>
      </w:r>
    </w:p>
    <w:p w14:paraId="5F931C20" w14:textId="77777777" w:rsidR="00451523" w:rsidRPr="00D617BE" w:rsidRDefault="00451523" w:rsidP="00451523">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29AAE28D" w14:textId="77777777" w:rsidR="00451523" w:rsidRPr="00D617BE" w:rsidRDefault="00451523" w:rsidP="00451523">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1BC1F66B" w14:textId="77777777" w:rsidR="00451523" w:rsidRPr="00D617BE" w:rsidRDefault="00451523" w:rsidP="00451523">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Type of groundwater observation.</w:t>
      </w:r>
    </w:p>
    <w:p w14:paraId="7B172D60"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4334B928"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58B001FB" w14:textId="77777777" w:rsidR="00451523" w:rsidRPr="00065D10" w:rsidRDefault="00451523" w:rsidP="00451523">
      <w:pPr>
        <w:ind w:left="2160" w:firstLine="720"/>
        <w:rPr>
          <w:rFonts w:ascii="Courier New" w:hAnsi="Courier New" w:cs="Courier New"/>
          <w:sz w:val="18"/>
          <w:szCs w:val="18"/>
          <w:highlight w:val="white"/>
          <w:lang w:val="fr-FR"/>
        </w:rPr>
      </w:pPr>
      <w:r w:rsidRPr="00065D10">
        <w:rPr>
          <w:rFonts w:ascii="Courier New" w:hAnsi="Courier New" w:cs="Courier New"/>
          <w:sz w:val="18"/>
          <w:szCs w:val="18"/>
          <w:highlight w:val="white"/>
          <w:lang w:val="fr-FR"/>
        </w:rPr>
        <w:t>&lt;/xs:element&gt;</w:t>
      </w:r>
    </w:p>
    <w:p w14:paraId="7348DAD7"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name="dateTime" type="gml:TimePositionType" nillable="true"&gt;</w:t>
      </w:r>
    </w:p>
    <w:p w14:paraId="4D005015" w14:textId="77777777" w:rsidR="00451523" w:rsidRPr="00D617BE" w:rsidRDefault="00451523" w:rsidP="00451523">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200D17B6" w14:textId="77777777" w:rsidR="00451523" w:rsidRPr="00D617BE" w:rsidRDefault="00451523" w:rsidP="00451523">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3153720A" w14:textId="77777777" w:rsidR="00451523" w:rsidRPr="00D617BE" w:rsidRDefault="00451523" w:rsidP="00451523">
      <w:pPr>
        <w:ind w:left="5040"/>
        <w:rPr>
          <w:rFonts w:ascii="Courier New" w:hAnsi="Courier New" w:cs="Courier New"/>
          <w:sz w:val="18"/>
          <w:szCs w:val="18"/>
          <w:highlight w:val="white"/>
        </w:rPr>
      </w:pPr>
      <w:r w:rsidRPr="00D617BE">
        <w:rPr>
          <w:rFonts w:ascii="Courier New" w:hAnsi="Courier New" w:cs="Courier New"/>
          <w:sz w:val="18"/>
          <w:szCs w:val="18"/>
          <w:highlight w:val="white"/>
        </w:rPr>
        <w:t>Date and time of groundwater observation or measurement.</w:t>
      </w:r>
    </w:p>
    <w:p w14:paraId="694ACA10"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7536BF3F"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5053C241" w14:textId="77777777" w:rsidR="00451523" w:rsidRPr="00D617BE" w:rsidRDefault="00451523" w:rsidP="00451523">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385026E2"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lastRenderedPageBreak/>
        <w:t>&lt;xs:element name="groundwaterLevel" nillable="true"&gt;</w:t>
      </w:r>
    </w:p>
    <w:p w14:paraId="75F07BD3" w14:textId="77777777" w:rsidR="00451523" w:rsidRPr="00D617BE" w:rsidRDefault="00451523" w:rsidP="00451523">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25CB31AF" w14:textId="77777777" w:rsidR="00451523" w:rsidRPr="00D617BE" w:rsidRDefault="00451523" w:rsidP="00451523">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7F3DCCEE" w14:textId="77777777" w:rsidR="00451523" w:rsidRPr="00D617BE" w:rsidRDefault="00451523" w:rsidP="00451523">
      <w:pPr>
        <w:ind w:left="5040"/>
        <w:rPr>
          <w:rFonts w:ascii="Courier New" w:hAnsi="Courier New" w:cs="Courier New"/>
          <w:sz w:val="18"/>
          <w:szCs w:val="18"/>
          <w:highlight w:val="white"/>
        </w:rPr>
      </w:pPr>
      <w:r w:rsidRPr="00D617BE">
        <w:rPr>
          <w:rFonts w:ascii="Courier New" w:hAnsi="Courier New" w:cs="Courier New"/>
          <w:sz w:val="18"/>
          <w:szCs w:val="18"/>
          <w:highlight w:val="white"/>
        </w:rPr>
        <w:t>Groundwater level in the borehole relative to the starting point. Distances are measured along the borehole path.</w:t>
      </w:r>
    </w:p>
    <w:p w14:paraId="00EBB5CF" w14:textId="77777777" w:rsidR="00451523" w:rsidRPr="00D617BE" w:rsidRDefault="00451523" w:rsidP="00451523">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6DAA76AD" w14:textId="77777777" w:rsidR="00451523" w:rsidRPr="00D617BE" w:rsidRDefault="00451523" w:rsidP="00451523">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3F97B8B2" w14:textId="77777777" w:rsidR="00451523" w:rsidRPr="00D617BE" w:rsidRDefault="00451523" w:rsidP="00451523">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3A954E9E" w14:textId="77777777" w:rsidR="00451523" w:rsidRPr="00D617BE" w:rsidRDefault="00451523" w:rsidP="00451523">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&lt;xs:simpleContent&gt;</w:t>
      </w:r>
    </w:p>
    <w:p w14:paraId="0CF5E7F5" w14:textId="77777777" w:rsidR="00451523" w:rsidRPr="00D617BE" w:rsidRDefault="00451523" w:rsidP="00451523">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base="gml:LengthType"&gt;</w:t>
      </w:r>
    </w:p>
    <w:p w14:paraId="50D04C56" w14:textId="77777777" w:rsidR="00451523" w:rsidRPr="00D617BE" w:rsidRDefault="00451523" w:rsidP="00451523">
      <w:pPr>
        <w:ind w:left="5760"/>
        <w:rPr>
          <w:rFonts w:ascii="Courier New" w:hAnsi="Courier New" w:cs="Courier New"/>
          <w:sz w:val="18"/>
          <w:szCs w:val="18"/>
          <w:highlight w:val="white"/>
        </w:rPr>
      </w:pPr>
      <w:r w:rsidRPr="00D617BE">
        <w:rPr>
          <w:rFonts w:ascii="Courier New" w:hAnsi="Courier New" w:cs="Courier New"/>
          <w:sz w:val="18"/>
          <w:szCs w:val="18"/>
          <w:highlight w:val="white"/>
        </w:rPr>
        <w:t>&lt;xs:attribute name="nilReason" type="gml:NilReasonType"/&gt;</w:t>
      </w:r>
    </w:p>
    <w:p w14:paraId="620D7122" w14:textId="77777777" w:rsidR="00451523" w:rsidRPr="00D617BE" w:rsidRDefault="00451523" w:rsidP="00451523">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38BA02CA" w14:textId="77777777" w:rsidR="00451523" w:rsidRPr="00D617BE" w:rsidRDefault="00451523" w:rsidP="00451523">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5309C644"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3907F219"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&lt;/xs:element&gt;</w:t>
      </w:r>
    </w:p>
    <w:p w14:paraId="00DF894B" w14:textId="77777777" w:rsidR="00451523" w:rsidRPr="00D617BE" w:rsidRDefault="00451523" w:rsidP="00451523">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name="overflow" nillable="true"&gt;</w:t>
      </w:r>
    </w:p>
    <w:p w14:paraId="1AA2BE6B"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706FBCE0"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09ADD6F3" w14:textId="77777777" w:rsidR="00451523" w:rsidRPr="00D617BE" w:rsidRDefault="00451523" w:rsidP="00451523">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Information about artesian conditions.</w:t>
      </w:r>
    </w:p>
    <w:p w14:paraId="6D1BE3FE"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62067E8F"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2E321462"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5244C4AC"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3339E8DB" w14:textId="77777777" w:rsidR="00451523" w:rsidRPr="00D617BE" w:rsidRDefault="00451523" w:rsidP="00451523">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 base="xs:boolean"&gt;</w:t>
      </w:r>
    </w:p>
    <w:p w14:paraId="4FA6E263" w14:textId="77777777" w:rsidR="00451523" w:rsidRPr="00D617BE" w:rsidRDefault="00451523" w:rsidP="00451523">
      <w:pPr>
        <w:ind w:left="50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&lt;xs:attribute name="nilReason" type="gml:NilReasonType"/&gt;</w:t>
      </w:r>
    </w:p>
    <w:p w14:paraId="5047DF15" w14:textId="77777777" w:rsidR="00451523" w:rsidRPr="00D617BE" w:rsidRDefault="00451523" w:rsidP="00451523">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704610C7" w14:textId="77777777" w:rsidR="00451523" w:rsidRPr="00D617BE" w:rsidRDefault="00451523" w:rsidP="00451523">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4AFE8E90" w14:textId="77777777" w:rsidR="00451523" w:rsidRPr="00D617BE" w:rsidRDefault="00451523" w:rsidP="00451523">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22B01649" w14:textId="77777777" w:rsidR="00451523" w:rsidRPr="00D617BE" w:rsidRDefault="00451523" w:rsidP="00451523">
      <w:pPr>
        <w:ind w:left="288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lastRenderedPageBreak/>
        <w:t>&lt;/xs:element&gt;</w:t>
      </w:r>
    </w:p>
    <w:p w14:paraId="5853BE8B" w14:textId="77777777" w:rsidR="00451523" w:rsidRPr="00D617BE" w:rsidRDefault="00451523" w:rsidP="00451523">
      <w:pPr>
        <w:ind w:left="14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&lt;/xs:sequence&gt;</w:t>
      </w:r>
    </w:p>
    <w:p w14:paraId="1FC1B40A" w14:textId="77777777" w:rsidR="00451523" w:rsidRPr="00D617BE" w:rsidRDefault="00451523" w:rsidP="00451523">
      <w:pPr>
        <w:ind w:left="7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6524996E" w14:textId="77777777" w:rsidR="00451523" w:rsidRPr="00D617BE" w:rsidRDefault="00451523" w:rsidP="00451523">
      <w:pPr>
        <w:ind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&lt;/xs:complexContent&gt;</w:t>
      </w:r>
    </w:p>
    <w:p w14:paraId="481EFAD6" w14:textId="77777777" w:rsidR="00451523" w:rsidRPr="00D617BE" w:rsidRDefault="00451523" w:rsidP="00451523">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4AFA04FF" w14:textId="06E0E500" w:rsidR="00451523" w:rsidRDefault="00451523" w:rsidP="00C77B9B">
      <w:pPr>
        <w:pStyle w:val="Annex"/>
      </w:pPr>
      <w:r>
        <w:rPr>
          <w:rFonts w:ascii="Courier New" w:hAnsi="Courier New" w:cs="Courier New"/>
          <w:color w:val="0000FF"/>
          <w:sz w:val="18"/>
          <w:szCs w:val="18"/>
          <w:highlight w:val="white"/>
        </w:rPr>
        <w:br w:type="page"/>
      </w:r>
      <w:bookmarkStart w:id="385" w:name="_udx9d1bsab15" w:colFirst="0" w:colLast="0"/>
      <w:bookmarkStart w:id="386" w:name="_Toc24724682"/>
      <w:bookmarkStart w:id="387" w:name="_Toc28679730"/>
      <w:bookmarkEnd w:id="385"/>
      <w:r>
        <w:lastRenderedPageBreak/>
        <w:t>Annex E: BhML-BML without dependency variation using SWE</w:t>
      </w:r>
      <w:bookmarkEnd w:id="386"/>
      <w:bookmarkEnd w:id="387"/>
    </w:p>
    <w:p w14:paraId="749E8406" w14:textId="77777777" w:rsidR="00451523" w:rsidRDefault="00451523" w:rsidP="00C77B9B">
      <w:r>
        <w:t xml:space="preserve">The following code snippets illustrates a compact SWE-Encoding of hierarchical data, nested intervals, components and related geological information (e.g., </w:t>
      </w:r>
      <w:r>
        <w:rPr>
          <w:b/>
          <w:color w:val="800000"/>
          <w:sz w:val="21"/>
          <w:szCs w:val="21"/>
          <w:highlight w:val="white"/>
        </w:rPr>
        <w:t>Lithology</w:t>
      </w:r>
      <w:r>
        <w:t>) in this case.</w:t>
      </w:r>
    </w:p>
    <w:p w14:paraId="498940C4" w14:textId="7CBDE9DE" w:rsidR="00451523" w:rsidRDefault="00451523" w:rsidP="00451523">
      <w:r>
        <w:t>The first one shows a pure BML based example of this.</w:t>
      </w:r>
    </w:p>
    <w:p w14:paraId="31868E74"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1213CFBC" w14:textId="77777777" w:rsidR="00451523" w:rsidRPr="00FF1A1D" w:rsidRDefault="00451523" w:rsidP="00451523">
      <w:pPr>
        <w:ind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1D151FBD" w14:textId="77777777" w:rsidR="00451523" w:rsidRPr="00FF1A1D" w:rsidRDefault="00451523" w:rsidP="00451523">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4E6F513A"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&lt;bml:from&gt;15&lt;/bml:from&gt;</w:t>
      </w:r>
    </w:p>
    <w:p w14:paraId="1F8C076C"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&lt;bml:to&gt;70&lt;/bml:to&gt;</w:t>
      </w:r>
    </w:p>
    <w:p w14:paraId="5A057C8B"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&lt;bml:rockCode&gt;MEZ; ; FS; 2&lt;/bml:rockCode&gt;</w:t>
      </w:r>
    </w:p>
    <w:p w14:paraId="1F87D72F"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&lt;bml:rockNameText&gt;Limestone&lt;/bml:rockNameText&gt;</w:t>
      </w:r>
    </w:p>
    <w:p w14:paraId="3956F520"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5806984D"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100DAD59"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&lt;bml:rockName&gt;Mst&lt;/bml:rockName&gt;</w:t>
      </w:r>
    </w:p>
    <w:p w14:paraId="77BFEDF8"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&lt;bml:percentageFrom&gt;40&lt;/bml:percentageFrom&gt;</w:t>
      </w:r>
    </w:p>
    <w:p w14:paraId="19193D9B"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&lt;bml:percentageTo&gt;100&lt;/bml:percentageTo&gt;</w:t>
      </w:r>
    </w:p>
    <w:p w14:paraId="785D162F"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&amp;h8&lt;/bml:rockColor&gt;</w:t>
      </w:r>
    </w:p>
    <w:p w14:paraId="2628EFBA"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0B8186B8"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0319F3A6" w14:textId="77777777" w:rsidR="00451523" w:rsidRPr="00FF1A1D" w:rsidRDefault="00451523" w:rsidP="00451523">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15A4E0A1" w14:textId="77777777" w:rsidR="00451523" w:rsidRPr="00FF1A1D" w:rsidRDefault="00451523" w:rsidP="00451523">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&lt;bml:percentageFrom&gt;0.1&lt;/bml:percentageFrom&gt;</w:t>
      </w:r>
    </w:p>
    <w:p w14:paraId="714A323E" w14:textId="77777777" w:rsidR="00451523" w:rsidRPr="00FF1A1D" w:rsidRDefault="00451523" w:rsidP="00451523">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&lt;bml:percentageTo&gt;15&lt;/bml:percentageTo&gt;</w:t>
      </w:r>
    </w:p>
    <w:p w14:paraId="46765661"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44DCA9C5"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6069BEEF"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&lt;bml:stratigraphy&gt;</w:t>
      </w:r>
    </w:p>
    <w:p w14:paraId="53CEC4E5"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&lt;bml:ChronoStratigraphy&gt;Tertiary&lt;/bml:ChronoStratigraphy&gt;</w:t>
      </w:r>
    </w:p>
    <w:p w14:paraId="3E645883"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&lt;/bml:stratigraphy&gt;</w:t>
      </w:r>
    </w:p>
    <w:p w14:paraId="2AA472D5"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01D615AC"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&lt;bml:from&gt;70&lt;/bml:from&gt;</w:t>
      </w:r>
    </w:p>
    <w:p w14:paraId="0D0A151F"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&lt;bml:to&gt;80&lt;/bml:to&gt;</w:t>
      </w:r>
    </w:p>
    <w:p w14:paraId="56D8EB21"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&lt;bml:rockCode&gt;MEZ; FS; 3&lt;/bml:rockCode&gt;</w:t>
      </w:r>
    </w:p>
    <w:p w14:paraId="5AC1298B"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&lt;bml:rockNameText&gt;Marlstone&lt;/bml:rockNameText&gt;</w:t>
      </w:r>
    </w:p>
    <w:p w14:paraId="3F639EE0"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6BD2C7FF"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104F6C90"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52048B94"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&amp;h5 &amp;h8&lt;/bml:rockColor&gt;</w:t>
      </w:r>
    </w:p>
    <w:p w14:paraId="136BA09C"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22FD2D1B" w14:textId="77777777" w:rsidR="00451523" w:rsidRPr="00FF1A1D" w:rsidRDefault="00451523" w:rsidP="00451523">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65B833A2"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66A1AAFC"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63297D48"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49B81709"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365892FB" w14:textId="77777777" w:rsidR="00451523" w:rsidRDefault="00451523" w:rsidP="00451523"/>
    <w:p w14:paraId="750BAFC0" w14:textId="545252A6" w:rsidR="00451523" w:rsidRDefault="00451523" w:rsidP="00C77B9B">
      <w:r>
        <w:t>In the case of non</w:t>
      </w:r>
      <w:r w:rsidR="00C77B9B">
        <w:t>-</w:t>
      </w:r>
      <w:r>
        <w:t>hierarchical plain data (tables), it is also possible to integrate or reference plain ascii files.</w:t>
      </w:r>
      <w:r w:rsidR="00C77B9B">
        <w:t xml:space="preserve"> </w:t>
      </w:r>
      <w:r>
        <w:t>The according data record or data array definition is exemplarily shown in the following code snippet. It illustrates the definition of a not further subdivisible component of a lithological interval.</w:t>
      </w:r>
    </w:p>
    <w:p w14:paraId="5C623F7A" w14:textId="77777777" w:rsidR="00451523" w:rsidRDefault="00451523" w:rsidP="00C77B9B">
      <w:r>
        <w:t>The second snippet includes references to BhML semantics within BML content.</w:t>
      </w:r>
    </w:p>
    <w:p w14:paraId="402A065C" w14:textId="77777777" w:rsidR="00451523" w:rsidRPr="00F07DD0" w:rsidRDefault="00451523" w:rsidP="00451523">
      <w:pPr>
        <w:rPr>
          <w:rFonts w:ascii="Courier New" w:hAnsi="Courier New" w:cs="Courier New"/>
          <w:sz w:val="18"/>
          <w:szCs w:val="18"/>
        </w:rPr>
      </w:pPr>
    </w:p>
    <w:p w14:paraId="2742C580"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 xml:space="preserve">&lt;DataRecord definition="bml:Interval"&gt; </w:t>
      </w:r>
    </w:p>
    <w:p w14:paraId="479F7D51"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 name="Component"&gt;</w:t>
      </w:r>
    </w:p>
    <w:p w14:paraId="4C9760A5"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definition="bml:Component"&gt;</w:t>
      </w:r>
    </w:p>
    <w:p w14:paraId="66637A13"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name="rockNameText"&gt;</w:t>
      </w:r>
    </w:p>
    <w:p w14:paraId="114F0678"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definition="http://../bml/RockNameList.xml"/&gt;</w:t>
      </w:r>
    </w:p>
    <w:p w14:paraId="1FB7DBB9"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B750F89"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name="rockCode"&gt;</w:t>
      </w:r>
    </w:p>
    <w:p w14:paraId="04E1F7FB"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6BF2F960"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355C39F"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name="stratigraphy"&gt;</w:t>
      </w:r>
    </w:p>
    <w:p w14:paraId="6C3E8C64"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&lt;DataRecord definition="bml:stratigraphy"&gt;</w:t>
      </w:r>
    </w:p>
    <w:p w14:paraId="369CCC2B"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name="ChronoStratigraphy"&gt;</w:t>
      </w:r>
    </w:p>
    <w:p w14:paraId="38516091"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6">
        <w:r w:rsidRPr="00FF1A1D">
          <w:rPr>
            <w:rFonts w:ascii="Courier New" w:hAnsi="Courier New" w:cs="Courier New"/>
            <w:sz w:val="18"/>
            <w:szCs w:val="18"/>
            <w:highlight w:val="white"/>
            <w:u w:val="single"/>
          </w:rPr>
          <w:t>http://../bml/ChronoStratigraphy.xml"/</w:t>
        </w:r>
      </w:hyperlink>
      <w:r w:rsidRPr="00FF1A1D">
        <w:rPr>
          <w:rFonts w:ascii="Courier New" w:hAnsi="Courier New" w:cs="Courier New"/>
          <w:sz w:val="18"/>
          <w:szCs w:val="18"/>
          <w:highlight w:val="white"/>
        </w:rPr>
        <w:t>&gt;</w:t>
      </w:r>
    </w:p>
    <w:p w14:paraId="24F27770"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04DCD896"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name="LithoStratigraphy"&gt;</w:t>
      </w:r>
    </w:p>
    <w:p w14:paraId="276D9E41"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7">
        <w:r w:rsidRPr="00FF1A1D">
          <w:rPr>
            <w:rFonts w:ascii="Courier New" w:hAnsi="Courier New" w:cs="Courier New"/>
            <w:sz w:val="18"/>
            <w:szCs w:val="18"/>
            <w:highlight w:val="white"/>
            <w:u w:val="single"/>
          </w:rPr>
          <w:t>http://../bml/LithoStratigraphy.xml"/</w:t>
        </w:r>
      </w:hyperlink>
      <w:r w:rsidRPr="00FF1A1D">
        <w:rPr>
          <w:rFonts w:ascii="Courier New" w:hAnsi="Courier New" w:cs="Courier New"/>
          <w:sz w:val="18"/>
          <w:szCs w:val="18"/>
          <w:highlight w:val="white"/>
        </w:rPr>
        <w:t>&gt;</w:t>
      </w:r>
    </w:p>
    <w:p w14:paraId="335CDA16"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0C2759DC"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CAEF48F"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3EE8EF29" w14:textId="77777777" w:rsidR="00451523" w:rsidRPr="00FF1A1D" w:rsidRDefault="00451523" w:rsidP="00451523">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name="petrography"&gt;</w:t>
      </w:r>
    </w:p>
    <w:p w14:paraId="092BD03D"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definition="bml:petrography"&gt;</w:t>
      </w:r>
    </w:p>
    <w:p w14:paraId="70E06D8D"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6CD7BFAB"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2BE0F04B"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6F6F39BF" w14:textId="77777777" w:rsidR="00451523" w:rsidRPr="00FF1A1D" w:rsidRDefault="00451523" w:rsidP="00451523">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8">
        <w:r w:rsidRPr="00FF1A1D">
          <w:rPr>
            <w:rFonts w:ascii="Courier New" w:hAnsi="Courier New" w:cs="Courier New"/>
            <w:sz w:val="18"/>
            <w:szCs w:val="18"/>
            <w:highlight w:val="white"/>
            <w:u w:val="single"/>
          </w:rPr>
          <w:t>http://../rn.xml"/</w:t>
        </w:r>
      </w:hyperlink>
      <w:r w:rsidRPr="00FF1A1D">
        <w:rPr>
          <w:rFonts w:ascii="Courier New" w:hAnsi="Courier New" w:cs="Courier New"/>
          <w:sz w:val="18"/>
          <w:szCs w:val="18"/>
          <w:highlight w:val="white"/>
        </w:rPr>
        <w:t>&gt;</w:t>
      </w:r>
    </w:p>
    <w:p w14:paraId="19073FB0"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622FA9C"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name="rockColor"&gt;</w:t>
      </w:r>
    </w:p>
    <w:p w14:paraId="46F50AF0" w14:textId="77777777" w:rsidR="00451523" w:rsidRPr="00FF1A1D" w:rsidRDefault="00451523" w:rsidP="00451523">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99">
        <w:r w:rsidRPr="00FF1A1D">
          <w:rPr>
            <w:rFonts w:ascii="Courier New" w:hAnsi="Courier New" w:cs="Courier New"/>
            <w:sz w:val="18"/>
            <w:szCs w:val="18"/>
            <w:highlight w:val="white"/>
            <w:u w:val="single"/>
          </w:rPr>
          <w:t>http://.././rc.xml"/</w:t>
        </w:r>
      </w:hyperlink>
      <w:r w:rsidRPr="00FF1A1D">
        <w:rPr>
          <w:rFonts w:ascii="Courier New" w:hAnsi="Courier New" w:cs="Courier New"/>
          <w:sz w:val="18"/>
          <w:szCs w:val="18"/>
          <w:highlight w:val="white"/>
        </w:rPr>
        <w:t>&gt;</w:t>
      </w:r>
    </w:p>
    <w:p w14:paraId="41B171FA"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F6E6706"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733DE6"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351A8FE6"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570F413F"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7F46EDCB"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5F1D71C4" w14:textId="77777777" w:rsidR="00451523" w:rsidRPr="00FF1A1D" w:rsidRDefault="00451523" w:rsidP="00451523">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07A25123" w14:textId="77777777" w:rsidR="00451523" w:rsidRPr="00FF1A1D" w:rsidRDefault="00451523" w:rsidP="00451523">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790F5286" w14:textId="77777777" w:rsidR="00451523" w:rsidRPr="00FF1A1D" w:rsidRDefault="00451523" w:rsidP="00451523">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BDDE254"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&lt;/field&gt;</w:t>
      </w:r>
    </w:p>
    <w:p w14:paraId="6A408FE6"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49DD4D29"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9E5F93B"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name="from"&gt;</w:t>
      </w:r>
    </w:p>
    <w:p w14:paraId="16973663" w14:textId="77777777" w:rsidR="00451523" w:rsidRPr="00D4069E" w:rsidRDefault="00451523" w:rsidP="00451523">
      <w:pPr>
        <w:ind w:left="2160" w:firstLine="720"/>
        <w:rPr>
          <w:rFonts w:ascii="Courier New" w:hAnsi="Courier New" w:cs="Courier New"/>
          <w:sz w:val="18"/>
          <w:szCs w:val="18"/>
          <w:highlight w:val="white"/>
          <w:lang w:val="en-GB"/>
        </w:rPr>
      </w:pPr>
      <w:r w:rsidRPr="00D4069E">
        <w:rPr>
          <w:rFonts w:ascii="Courier New" w:hAnsi="Courier New" w:cs="Courier New"/>
          <w:sz w:val="18"/>
          <w:szCs w:val="18"/>
          <w:highlight w:val="white"/>
          <w:lang w:val="en-GB"/>
        </w:rPr>
        <w:t>&lt;Quantity definition="</w:t>
      </w:r>
      <w:r w:rsidRPr="00D4069E">
        <w:rPr>
          <w:rFonts w:ascii="Courier New" w:hAnsi="Courier New" w:cs="Courier New"/>
          <w:sz w:val="18"/>
          <w:szCs w:val="18"/>
          <w:lang w:val="en-GB"/>
        </w:rPr>
        <w:t>https://../def/BhML/FromToLocation/from</w:t>
      </w:r>
      <w:r w:rsidRPr="00D4069E">
        <w:rPr>
          <w:rFonts w:ascii="Courier New" w:hAnsi="Courier New" w:cs="Courier New"/>
          <w:sz w:val="18"/>
          <w:szCs w:val="18"/>
          <w:highlight w:val="white"/>
          <w:lang w:val="en-GB"/>
        </w:rPr>
        <w:t>"&gt;</w:t>
      </w:r>
    </w:p>
    <w:p w14:paraId="420E214C"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33203654"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75D1068F"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6EF5982E"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name="to"&gt;</w:t>
      </w:r>
    </w:p>
    <w:p w14:paraId="5EDBFCD8" w14:textId="77777777" w:rsidR="00451523" w:rsidRPr="00577EB8" w:rsidRDefault="00451523" w:rsidP="00451523">
      <w:pPr>
        <w:ind w:left="2160" w:firstLine="720"/>
        <w:rPr>
          <w:rFonts w:ascii="Courier New" w:hAnsi="Courier New" w:cs="Courier New"/>
          <w:sz w:val="18"/>
          <w:szCs w:val="18"/>
          <w:highlight w:val="white"/>
          <w:lang w:val="en-GB"/>
        </w:rPr>
      </w:pPr>
      <w:r w:rsidRPr="00577EB8">
        <w:rPr>
          <w:rFonts w:ascii="Courier New" w:hAnsi="Courier New" w:cs="Courier New"/>
          <w:sz w:val="18"/>
          <w:szCs w:val="18"/>
          <w:highlight w:val="white"/>
          <w:lang w:val="en-GB"/>
        </w:rPr>
        <w:t>&lt;Quantity definition="</w:t>
      </w:r>
      <w:r w:rsidRPr="00577EB8">
        <w:t xml:space="preserve"> </w:t>
      </w:r>
      <w:r w:rsidRPr="00577EB8">
        <w:rPr>
          <w:rFonts w:ascii="Courier New" w:hAnsi="Courier New" w:cs="Courier New"/>
          <w:sz w:val="18"/>
          <w:szCs w:val="18"/>
          <w:lang w:val="en-GB"/>
        </w:rPr>
        <w:t>https://../def/BhML/FromToLocation/to</w:t>
      </w:r>
      <w:r w:rsidRPr="00577EB8">
        <w:rPr>
          <w:rFonts w:ascii="Courier New" w:hAnsi="Courier New" w:cs="Courier New"/>
          <w:sz w:val="18"/>
          <w:szCs w:val="18"/>
          <w:highlight w:val="white"/>
          <w:lang w:val="en-GB"/>
        </w:rPr>
        <w:t>"&gt;</w:t>
      </w:r>
    </w:p>
    <w:p w14:paraId="387FC61B" w14:textId="77777777" w:rsidR="00451523" w:rsidRPr="00FF1A1D" w:rsidRDefault="00451523" w:rsidP="00451523">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18DFD945" w14:textId="77777777" w:rsidR="00451523" w:rsidRPr="00FF1A1D" w:rsidRDefault="00451523" w:rsidP="00451523">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5E9EEF47" w14:textId="77777777" w:rsidR="00451523" w:rsidRPr="00FF1A1D" w:rsidRDefault="00451523" w:rsidP="00451523">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124E4E03" w14:textId="77777777" w:rsidR="00451523" w:rsidRPr="00FF1A1D" w:rsidRDefault="00451523" w:rsidP="00451523">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61138D0C" w14:textId="77777777" w:rsidR="00451523" w:rsidRPr="00FF1A1D" w:rsidRDefault="00451523" w:rsidP="00451523">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4616FBE5" w14:textId="77777777" w:rsidR="00451523" w:rsidRPr="00FF1A1D" w:rsidRDefault="00451523" w:rsidP="00451523">
      <w:pPr>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D346D41" w14:textId="7539839E" w:rsidR="00451523" w:rsidRDefault="00451523" w:rsidP="00C77B9B">
      <w:pPr>
        <w:pStyle w:val="Annex"/>
      </w:pPr>
      <w:r>
        <w:rPr>
          <w:rFonts w:ascii="Courier New" w:hAnsi="Courier New" w:cs="Courier New"/>
          <w:sz w:val="18"/>
          <w:szCs w:val="18"/>
        </w:rPr>
        <w:br w:type="page"/>
      </w:r>
      <w:bookmarkStart w:id="388" w:name="_Toc24724683"/>
      <w:bookmarkStart w:id="389" w:name="_Toc28679731"/>
      <w:r>
        <w:lastRenderedPageBreak/>
        <w:t>Annex F: GWML Lithology Log encoding options</w:t>
      </w:r>
      <w:bookmarkEnd w:id="388"/>
      <w:bookmarkEnd w:id="389"/>
    </w:p>
    <w:p w14:paraId="051A2464" w14:textId="233AB9C4" w:rsidR="00451523" w:rsidRDefault="00451523" w:rsidP="00451523">
      <w:r>
        <w:t>This XML file shows three</w:t>
      </w:r>
      <w:r w:rsidR="00C77B9B">
        <w:t xml:space="preserve"> </w:t>
      </w:r>
      <w:r>
        <w:t xml:space="preserve">ways of encoding lithology (driller’s logs) using GWML in BhML. It corresponds to the file available on GitHub : </w:t>
      </w:r>
      <w:hyperlink r:id="rId100">
        <w:r>
          <w:rPr>
            <w:color w:val="1155CC"/>
            <w:u w:val="single"/>
          </w:rPr>
          <w:t>https://github.com/opengeospatial/boreholeie/blob/master/instances/CeRDI/CeRDI_BhML_GW_Well-26654.xml</w:t>
        </w:r>
      </w:hyperlink>
    </w:p>
    <w:p w14:paraId="56F2BF6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&lt;?xml version="1.0" encoding="UTF-8"?&gt;</w:t>
      </w:r>
    </w:p>
    <w:p w14:paraId="39A4EF2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 This is an annotated example handcrafted by B. Simons 25/09/2019</w:t>
      </w:r>
    </w:p>
    <w:p w14:paraId="0776F81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It compares the Federation University (CeRDI) GroundWaterML2 WFS GML (GWML2) response with various BoreholeIE BhML encodings.</w:t>
      </w:r>
    </w:p>
    <w:p w14:paraId="7A1782A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The GWML2 WFS response is at: https://id.cerdi.edu.au/gwml2/feature/well/26654?f=xml</w:t>
      </w:r>
    </w:p>
    <w:p w14:paraId="72FC691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This example contains encodings for :</w:t>
      </w:r>
    </w:p>
    <w:p w14:paraId="5859173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 a reference elevation (gwWellReferenceElevation)</w:t>
      </w:r>
    </w:p>
    <w:p w14:paraId="6CDD3E5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 three different encodings of lithology (driller logs):</w:t>
      </w:r>
    </w:p>
    <w:p w14:paraId="7EACD4B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1 defining the geological contact reference points (gsmlb:Contact) and specifying the lithologies (gsmlb:GeologicUnit) between them (only a single lithology value is included because of verbose encoding);</w:t>
      </w:r>
    </w:p>
    <w:p w14:paraId="47692CF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2 describing a /gwml2w:GW_GeologyLogCoverage (only a single lithology value is included because of verbose encoding) and the location of its start and end</w:t>
      </w:r>
    </w:p>
    <w:p w14:paraId="28EE303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3 a compact swe data array encoding (only two lithology values are included)</w:t>
      </w:r>
    </w:p>
    <w:p w14:paraId="54BD2BF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--&gt;</w:t>
      </w:r>
    </w:p>
    <w:p w14:paraId="784D599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4A73813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http://www.opengis.net/gsml/4.1/GeoSciML-Basic http://schemas.opengis.net/gsml/4.1/geoSciMLBasic.xsd</w:t>
      </w:r>
    </w:p>
    <w:p w14:paraId="4C305EF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http://www.opengis.net/gwml-well/2.2 http://ngwd-bdnes.cits.nrcan.gc.ca/service/gwml/schemas/2.2/gwml2-well.xsd</w:t>
      </w:r>
    </w:p>
    <w:p w14:paraId="76B7F09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http://www.opengis.net/samplingSpecimen/2.0 http://schemas.opengis.net/samplingSpecimen/2.0/specimen.xsd"&gt;</w:t>
      </w:r>
    </w:p>
    <w:p w14:paraId="09968A6F"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lang w:val="fr-FR"/>
        </w:rPr>
        <w:lastRenderedPageBreak/>
        <w:t>&lt;gml:identifier codeSpace="http://www.ietf.org/rfc/rfc2616"&gt;https://id.cerdi.edu.au/gwml2/feature/well/26654&lt;/gml:identifier&gt;</w:t>
      </w:r>
    </w:p>
    <w:p w14:paraId="6F497E3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 codeSpace="http://www.vvg.org.au/"&gt;26654&lt;/gml:name&gt;</w:t>
      </w:r>
    </w:p>
    <w:p w14:paraId="717CFA0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 codeSpace="http://www.vvg.org.au/"&gt;14&lt;/gml:name&gt;</w:t>
      </w:r>
    </w:p>
    <w:p w14:paraId="6290886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&lt;BhML:collection&gt;</w:t>
      </w:r>
    </w:p>
    <w:p w14:paraId="5DCEAC1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The first &lt;BhML:collection&gt; is the linear reference system information. --&gt;</w:t>
      </w:r>
    </w:p>
    <w:p w14:paraId="5CADD1A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gml:id="feduni.well.26654.bhec1"&gt;</w:t>
      </w:r>
    </w:p>
    <w:p w14:paraId="13514DA3"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codeSpace="http://www.ietf.org/rfc/rfc2616"&gt;https://id.cerdi.edu.au/gwml2/feature/borehole_event_collection/26654.bhec1&lt;/gml:identifier&gt;</w:t>
      </w:r>
    </w:p>
    <w:p w14:paraId="311C28C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&lt;BhML:collectionLRS&gt;</w:t>
      </w:r>
    </w:p>
    <w:p w14:paraId="205432F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&lt;BhML:BoreholeLRS gml:id="LRS1"&gt;</w:t>
      </w:r>
    </w:p>
    <w:p w14:paraId="593489D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&lt;BhML:BoreholeLRS gml:id="LRS1"&gt; is the linear referencing system for the borehole based on the casing standpipe as the starting point --&gt;</w:t>
      </w:r>
    </w:p>
    <w:p w14:paraId="4F99FCD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&lt;gml:name&gt;Casing Standpipe&lt;/gml:name&gt;</w:t>
      </w:r>
    </w:p>
    <w:p w14:paraId="6184985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36D6421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54B1399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2DFAAD7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04DDB21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480683A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3CF5B9A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39E0B5B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7CA7996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&lt;BhML:linearElement&gt;</w:t>
      </w:r>
    </w:p>
    <w:p w14:paraId="44B4C42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65D708B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&lt;!--This is the Borehole "trace", its x,y,z position as you follow the trajectory--&gt;</w:t>
      </w:r>
    </w:p>
    <w:p w14:paraId="0576B69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&lt;BhML:curve&gt;</w:t>
      </w:r>
    </w:p>
    <w:p w14:paraId="3648863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&lt;gml:LineString gml:id="feduni.well.26654.shape" srsDimension="2" srsName="http://www.opengis.net/gml/srs/epsg.xml#4283"&gt;</w:t>
      </w:r>
    </w:p>
    <w:p w14:paraId="1751DC6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&lt;gml:posList&gt;-38.287214 143.650349 164.5 -38.287214 143.650349 152.82&lt;/gml:posList&gt;</w:t>
      </w:r>
    </w:p>
    <w:p w14:paraId="3A80140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&lt;/gml:LineString&gt;</w:t>
      </w:r>
    </w:p>
    <w:p w14:paraId="5E8D69D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&lt;/BhML:curve&gt;</w:t>
      </w:r>
    </w:p>
    <w:p w14:paraId="722275B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2F0B873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&lt;/BhML:linearElement&gt;</w:t>
      </w:r>
    </w:p>
    <w:p w14:paraId="684EFB4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3909E83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4C1F877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uom="http://qudt.org/vocab/unit/M"&gt;0.00&lt;/BhML:distanceAlong&gt;</w:t>
      </w:r>
    </w:p>
    <w:p w14:paraId="709D8EA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6776075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 gml:id="TR1"&gt;</w:t>
      </w:r>
    </w:p>
    <w:p w14:paraId="36036AE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&lt;gml:name&gt;Well location&lt;/gml:name&gt;</w:t>
      </w:r>
    </w:p>
    <w:p w14:paraId="3C289D1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&lt;gml:name&gt;Collar position&lt;/gml:name&gt;</w:t>
      </w:r>
    </w:p>
    <w:p w14:paraId="7D1E991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&lt;BhML:feature&gt;</w:t>
      </w:r>
    </w:p>
    <w:p w14:paraId="19E5357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&lt;gwml2wc:BoreCollar&gt;</w:t>
      </w:r>
    </w:p>
    <w:p w14:paraId="0940219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&lt;gwml2wc:collarElevation uomLabels="metre"&gt;164.5&lt;/gwml2wc:collarElevation&gt;</w:t>
      </w:r>
    </w:p>
    <w:p w14:paraId="7C5498A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&lt;/gwml2wc:BoreCollar&gt;</w:t>
      </w:r>
    </w:p>
    <w:p w14:paraId="54705A5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&lt;/BhML:feature&gt;</w:t>
      </w:r>
    </w:p>
    <w:p w14:paraId="75468D3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&lt;BhML:position&gt;</w:t>
      </w:r>
    </w:p>
    <w:p w14:paraId="2EA3D65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&lt;gml:Point srsDimension="3" srsName="urn:ogc:def:crs:EPSG::4979"&gt;</w:t>
      </w:r>
    </w:p>
    <w:p w14:paraId="5E618D68"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&lt;gml:pos&gt;-38.287214 143.650349 164.5&lt;/gml:pos&gt;</w:t>
      </w:r>
    </w:p>
    <w:p w14:paraId="5F7AC085"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lang w:val="fr-FR"/>
        </w:rPr>
        <w:t xml:space="preserve">          &lt;/gml:Point&gt;</w:t>
      </w:r>
    </w:p>
    <w:p w14:paraId="0338A42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&lt;/BhML:position&gt;</w:t>
      </w:r>
    </w:p>
    <w:p w14:paraId="2EFF47D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1273AF6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7B1C673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0BB0ABA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13B61D7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4C95BC2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&lt;/BhML:BoreholeLRS&gt;</w:t>
      </w:r>
    </w:p>
    <w:p w14:paraId="2760983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&lt;/BhML:collectionLRS&gt;</w:t>
      </w:r>
    </w:p>
    <w:p w14:paraId="3FBC1A3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2E47B96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 First BoreholeEvent is the constructed depth. Using xlink:href to specify what the property is that is located at this event. gwWellConstructedDepth has no additional information apart from a from-to depth --&gt;</w:t>
      </w:r>
    </w:p>
    <w:p w14:paraId="10A182F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 gml:id="be1"&gt;</w:t>
      </w:r>
    </w:p>
    <w:p w14:paraId="1F28D9B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&lt;gml:name&gt;constructed depth&lt;/gml:name&gt;</w:t>
      </w:r>
    </w:p>
    <w:p w14:paraId="7D35724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 xlink:href="http://www.opengis.net/gwml-well/2.2/gwWellConstructedDepth" xlink:title="gwWellConstructedDepth"/&gt;</w:t>
      </w:r>
    </w:p>
    <w:p w14:paraId="066F345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7336C56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173F6F7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77A4C01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0669F63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uom="http://qudt.org/vocab/unit/M"&gt;0&lt;/BhML:distanceAlong&gt;</w:t>
      </w:r>
    </w:p>
    <w:p w14:paraId="2A1871E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06D597E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4B3190F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479282C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AB1127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uom="http://qudt.org/vocab/unit/M"&gt;11.68&lt;/BhML:distanceAlong&gt;</w:t>
      </w:r>
    </w:p>
    <w:p w14:paraId="561D71A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429F315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7034F6F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3AF2BD6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0D587B9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16896C8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311449E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726345B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65760C1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&lt;!--- 1a. ########################## CONTACTS ################################--&gt;</w:t>
      </w:r>
    </w:p>
    <w:p w14:paraId="7CBAB86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The 'CONTACTS' &lt;BhML:collection&gt; specifies the first two lithology boundaries (&lt;gsmlb:Contact&gt;) that occur in the borehole.</w:t>
      </w:r>
    </w:p>
    <w:p w14:paraId="22403BE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The remainder (to 11.8m) have not been included. These &lt;BhML:BoreholeEvent&gt; are then used to specify the upper and lower depths of the lithology in the 'LITHOLOGY' section.  --&gt;</w:t>
      </w:r>
    </w:p>
    <w:p w14:paraId="1546DEA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5AD9001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&lt;BhML:BoreholeEventCollection gml:id="feduni.well.26654.bhec3"&gt;</w:t>
      </w:r>
    </w:p>
    <w:p w14:paraId="51E6490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&lt;gml:identifier codeSpace="http://www.ietf.org/rfc/rfc2616"&gt;https://id.cerdi.edu.au/gwml2/feature/borehole_event_collection/26654.bhec3&lt;/gml:identifier&gt;</w:t>
      </w:r>
    </w:p>
    <w:p w14:paraId="0A8B777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&lt;BhML:collectionLRS&gt;</w:t>
      </w:r>
    </w:p>
    <w:p w14:paraId="2373E53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&lt;BhML:BoreholeLRS gml:id="LRS2"&gt; is the linear referencing system for the borehole based on the ground level as the starting point --&gt;</w:t>
      </w:r>
    </w:p>
    <w:p w14:paraId="302DD4B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&lt;BhML:BoreholeLRS gml:id="LRS2"&gt;</w:t>
      </w:r>
    </w:p>
    <w:p w14:paraId="6946208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425A05A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1296A24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37DBEE0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0B4889B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78D9251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3D72141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C78A91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1BFCAEA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47C6075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&lt;!--The ground level Trajectory Referent is 0.25 m along (lower) than the Casing Pipe Trajectory Referent  (TR1)--&gt;</w:t>
      </w:r>
    </w:p>
    <w:p w14:paraId="1313EB4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7E349F8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uom="http://qudt.org/vocab/unit/M"&gt;0.25&lt;/BhML:distanceAlong&gt;</w:t>
      </w:r>
    </w:p>
    <w:p w14:paraId="43D927D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 xlink:href="#TR1"&gt;</w:t>
      </w:r>
    </w:p>
    <w:p w14:paraId="7CD9E0E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 gml:id="TR2"/&gt;</w:t>
      </w:r>
    </w:p>
    <w:p w14:paraId="4D97006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34F71F4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0778831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354928E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2B3C85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&lt;/BhML:BoreholeLRS&gt;</w:t>
      </w:r>
    </w:p>
    <w:p w14:paraId="56198CF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&lt;/BhML:collectionLRS&gt;</w:t>
      </w:r>
    </w:p>
    <w:p w14:paraId="2D40E38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2D64793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&lt;!--This is the first of the two contacts shown--&gt;</w:t>
      </w:r>
    </w:p>
    <w:p w14:paraId="028A48E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&lt;BhML:BoreholeEvent gml:id="be4"&gt;</w:t>
      </w:r>
    </w:p>
    <w:p w14:paraId="0E1AD82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&lt;gml:name&gt;lithology contacts&lt;/gml:name&gt;</w:t>
      </w:r>
    </w:p>
    <w:p w14:paraId="36E2FFA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3D77607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&lt;gsmlb:Contact gml:id="c1"&gt;</w:t>
      </w:r>
    </w:p>
    <w:p w14:paraId="27BCC68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&lt;gml:name&gt;Surface&lt;/gml:name&gt;</w:t>
      </w:r>
    </w:p>
    <w:p w14:paraId="1018978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&lt;gsmlb:classifier&gt;</w:t>
      </w:r>
    </w:p>
    <w:p w14:paraId="1A79431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&lt;swe:Category&gt;</w:t>
      </w:r>
    </w:p>
    <w:p w14:paraId="390FED0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&lt;swe:identifier&gt;http://resource.geosciml.org/classifier/cgi/contacttype/unconformable_contact&lt;/swe:identifier&gt;</w:t>
      </w:r>
    </w:p>
    <w:p w14:paraId="3303E77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The ground surface treated as an unconformable contact --&gt;</w:t>
      </w:r>
    </w:p>
    <w:p w14:paraId="37D3077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&lt;/swe:Category&gt;</w:t>
      </w:r>
    </w:p>
    <w:p w14:paraId="35D1134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&lt;/gsmlb:classifier&gt;</w:t>
      </w:r>
    </w:p>
    <w:p w14:paraId="30DE52F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&lt;/gsmlb:Contact&gt;</w:t>
      </w:r>
    </w:p>
    <w:p w14:paraId="5C22312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26C3F04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45E557C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&lt;BhML:AtLocation&gt;</w:t>
      </w:r>
    </w:p>
    <w:p w14:paraId="0A64C5B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&lt;BhML:atPosition&gt;</w:t>
      </w:r>
    </w:p>
    <w:p w14:paraId="5702745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1437276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 Assuming the ground surface is the lithology Trajectory Referent (TR2) rather than the Standing Pipe Trajectory Referent (TR1), which is 0.25m above the ground surface --&gt;</w:t>
      </w:r>
    </w:p>
    <w:p w14:paraId="22EF211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4AD5293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6E9A6C0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&lt;/BhML:atPosition&gt;</w:t>
      </w:r>
    </w:p>
    <w:p w14:paraId="35304FD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&lt;/BhML:AtLocation&gt;</w:t>
      </w:r>
    </w:p>
    <w:p w14:paraId="1972F32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69E6B3B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288AB0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6015EC9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4421DD1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&lt;!--This is the second of the two contacts--&gt;</w:t>
      </w:r>
    </w:p>
    <w:p w14:paraId="622B370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&lt;BhML:BoreholeEvent gml:id="be5"&gt;</w:t>
      </w:r>
    </w:p>
    <w:p w14:paraId="2EEA336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69C2AA9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&lt;gsmlb:Contact gml:id="c2"&gt;</w:t>
      </w:r>
    </w:p>
    <w:p w14:paraId="6C1666B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&lt;gml:name&gt;Sedimentary contact&lt;/gml:name&gt;</w:t>
      </w:r>
    </w:p>
    <w:p w14:paraId="326EBBB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&lt;gsmlb:classifier&gt;</w:t>
      </w:r>
    </w:p>
    <w:p w14:paraId="5D23470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&lt;swe:Category&gt;</w:t>
      </w:r>
    </w:p>
    <w:p w14:paraId="2D6977B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&lt;swe:identifier&gt;http://resource.geosciml.org/classifier/cgi/contacttype/depositional_contact&lt;/swe:identifier&gt;</w:t>
      </w:r>
    </w:p>
    <w:p w14:paraId="422297F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&lt;/swe:Category&gt;</w:t>
      </w:r>
    </w:p>
    <w:p w14:paraId="442C116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&lt;/gsmlb:classifier&gt;</w:t>
      </w:r>
    </w:p>
    <w:p w14:paraId="69A48B3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&lt;/gsmlb:Contact&gt;</w:t>
      </w:r>
    </w:p>
    <w:p w14:paraId="687E6F6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585F21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0EA4D3A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&lt;BhML:AtLocation&gt;</w:t>
      </w:r>
    </w:p>
    <w:p w14:paraId="6458F7E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&lt;BhML:atPosition&gt;</w:t>
      </w:r>
    </w:p>
    <w:p w14:paraId="442B15E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43F45FF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uom="http://qudt.org/vocab/unit/M"&gt;0.5&lt;/BhML:distanceAlong&gt;</w:t>
      </w:r>
    </w:p>
    <w:p w14:paraId="1111614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62CE2B5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&lt;/BhML:atPosition&gt;</w:t>
      </w:r>
    </w:p>
    <w:p w14:paraId="1A60E80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&lt;/BhML:AtLocation&gt;</w:t>
      </w:r>
    </w:p>
    <w:p w14:paraId="12B1CBA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49DDA1B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69225E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Each BhML:BoreholeEvent would be repeated for each lithology contact--&gt;</w:t>
      </w:r>
    </w:p>
    <w:p w14:paraId="3FC5C84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21A0CA5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3080670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48FDE43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&lt;!--- 1b. ################################ LITHOLOGY RELATED TO CONTACTS #############################--&gt;</w:t>
      </w:r>
    </w:p>
    <w:p w14:paraId="4F29F0C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This is the first lithology. The remainder are not shown--&gt;</w:t>
      </w:r>
    </w:p>
    <w:p w14:paraId="1707868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&lt;BhML:collection&gt;</w:t>
      </w:r>
    </w:p>
    <w:p w14:paraId="16C06FF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gml:id="feduni.well.26654.bhec4"&gt;</w:t>
      </w:r>
    </w:p>
    <w:p w14:paraId="6F9318EF"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codeSpace="http://www.ietf.org/rfc/rfc2616"&gt;https://id.cerdi.edu.au/gwml2/feature/borehole_event_collection/26654.bhec4&lt;/gml:identifier&gt;</w:t>
      </w:r>
    </w:p>
    <w:p w14:paraId="7930855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&lt;gml:name&gt;lithology&lt;/gml:name&gt;</w:t>
      </w:r>
    </w:p>
    <w:p w14:paraId="5578C9B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15DEC98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same referent as the contact referent, not the Casing Pipe referent --&gt;</w:t>
      </w:r>
    </w:p>
    <w:p w14:paraId="1EE6BA7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148BCFA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&lt;!--The first lithology --&gt;</w:t>
      </w:r>
    </w:p>
    <w:p w14:paraId="52A9250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 gml:id="be12"&gt;</w:t>
      </w:r>
    </w:p>
    <w:p w14:paraId="3DFDAF8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48443DF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&lt;gsmlb:GeologicUnit&gt;</w:t>
      </w:r>
    </w:p>
    <w:p w14:paraId="7D09F7B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&lt;gsmlb:composition&gt;</w:t>
      </w:r>
    </w:p>
    <w:p w14:paraId="0271BA5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6005992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&lt;gsmlb:material&gt;</w:t>
      </w:r>
    </w:p>
    <w:p w14:paraId="51D1644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&lt;gsmlb:RockMaterial&gt;</w:t>
      </w:r>
    </w:p>
    <w:p w14:paraId="6901EDD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&lt;gsmlb:lithology xlink:title="BRN FS LOAM DRY"/&gt;</w:t>
      </w:r>
    </w:p>
    <w:p w14:paraId="0A0DFAF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&lt;/gsmlb:RockMaterial&gt;</w:t>
      </w:r>
    </w:p>
    <w:p w14:paraId="5562AA5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&lt;/gsmlb:material&gt;</w:t>
      </w:r>
    </w:p>
    <w:p w14:paraId="452E34D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18AEA08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&lt;/gsmlb:composition&gt;</w:t>
      </w:r>
    </w:p>
    <w:p w14:paraId="7E52501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&lt;/gsmlb:GeologicUnit&gt;</w:t>
      </w:r>
    </w:p>
    <w:p w14:paraId="36D82AE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1DF3772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202FD23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The first lithology occurs between the  first two contacts --&gt;</w:t>
      </w:r>
    </w:p>
    <w:p w14:paraId="65A04BC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1886CF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79C9C8E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4D2D191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 xlink:href="#c1"/&gt;</w:t>
      </w:r>
    </w:p>
    <w:p w14:paraId="562852C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&lt;/BhML:MeasureOrEvent&gt;</w:t>
      </w:r>
    </w:p>
    <w:p w14:paraId="63FDA5A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14C95C2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0BE00AA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2D053FA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 xlink:href="#c2"/&gt;</w:t>
      </w:r>
    </w:p>
    <w:p w14:paraId="3D687A4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6C27087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307CE34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4227BBB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09581ED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14A2DD2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470B78A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This set of tags would be repeated for all 16 lithologies, each pointing to a contact pair--&gt;</w:t>
      </w:r>
    </w:p>
    <w:p w14:paraId="1E20D48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6C85C61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630D16AD" w14:textId="77777777" w:rsidR="00451523" w:rsidRPr="00D617BE" w:rsidRDefault="00451523" w:rsidP="00451523">
      <w:pPr>
        <w:rPr>
          <w:rFonts w:ascii="Courier New" w:hAnsi="Courier New" w:cs="Courier New"/>
          <w:color w:val="000000"/>
          <w:sz w:val="18"/>
          <w:szCs w:val="18"/>
        </w:rPr>
      </w:pPr>
      <w:r w:rsidRPr="00D617BE">
        <w:rPr>
          <w:rFonts w:ascii="Courier New" w:hAnsi="Courier New" w:cs="Courier New"/>
          <w:color w:val="000000"/>
          <w:sz w:val="18"/>
          <w:szCs w:val="18"/>
        </w:rPr>
        <w:t> &lt;!--- 2. ##### LITHOLOGY ENCODING USING GWML2 ####--&gt;</w:t>
      </w:r>
    </w:p>
    <w:p w14:paraId="082BDF3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upper and lower depths of the total log (equivalent to &lt;gwml2w:startDepth&gt; and &lt;gwml2w:endDepth&gt; --&gt;</w:t>
      </w:r>
    </w:p>
    <w:p w14:paraId="161EF7D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3D16585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1D487AD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009C830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0F5AD0D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2A09F41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AE6CA1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&lt;gwml2w:GW_GeologyLogCoverage gml:id="feduni.well.26654.1.coverage"&gt;</w:t>
      </w:r>
    </w:p>
    <w:p w14:paraId="62E4F7B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&lt;gwml2w:element&gt;</w:t>
      </w:r>
    </w:p>
    <w:p w14:paraId="04FF1D2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&lt;gwml2w:LogValue&gt;</w:t>
      </w:r>
    </w:p>
    <w:p w14:paraId="4A0EA24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&lt;gwml2w:fromDepth&gt;</w:t>
      </w:r>
    </w:p>
    <w:p w14:paraId="2E739B3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241558C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&lt;swe:uom code="m" xlink:href="http://qudt.org/vocab/unit#Meter" xlink:title="metre"/&gt;</w:t>
      </w:r>
    </w:p>
    <w:p w14:paraId="61FBAA0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0EB793C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33AE32E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&lt;/gwml2w:fromDepth&gt;</w:t>
      </w:r>
    </w:p>
    <w:p w14:paraId="3CE4C04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&lt;gwml2w:toDepth&gt;</w:t>
      </w:r>
    </w:p>
    <w:p w14:paraId="2EB1729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6886861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0BD2FBC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&lt;swe:value&gt;0.5&lt;/swe:value&gt;</w:t>
      </w:r>
    </w:p>
    <w:p w14:paraId="38117F1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124697D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&lt;/gwml2w:toDepth&gt;</w:t>
      </w:r>
    </w:p>
    <w:p w14:paraId="393BC2D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&lt;gwml2w:value&gt;</w:t>
      </w:r>
    </w:p>
    <w:p w14:paraId="44AE5A4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&lt;swe:DataRecord definition="http://www.opengis.net/def/gwml/2.1/datarecord/earthMaterial"&gt;</w:t>
      </w:r>
    </w:p>
    <w:p w14:paraId="6FC9CA5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 name="lithology"&gt;</w:t>
      </w:r>
    </w:p>
    <w:p w14:paraId="2B63DA6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 definition="http://www.opengis.net/def/gwml/2.1/datarecord/earthMaterial"&gt;</w:t>
      </w:r>
    </w:p>
    <w:p w14:paraId="30BD510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&lt;swe:value&gt;BRN FS LOAM DRY&lt;/swe:value&gt;</w:t>
      </w:r>
    </w:p>
    <w:p w14:paraId="69DAE75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&lt;/swe:Category&gt;</w:t>
      </w:r>
    </w:p>
    <w:p w14:paraId="0DEAC8D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&lt;/swe:field&gt;</w:t>
      </w:r>
    </w:p>
    <w:p w14:paraId="03284CE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&lt;/swe:DataRecord&gt;</w:t>
      </w:r>
    </w:p>
    <w:p w14:paraId="3C1A2CF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&lt;/gwml2w:value&gt;</w:t>
      </w:r>
    </w:p>
    <w:p w14:paraId="533C597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&lt;/gwml2w:LogValue&gt;</w:t>
      </w:r>
    </w:p>
    <w:p w14:paraId="4D4161F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&lt;/gwml2w:element&gt;</w:t>
      </w:r>
    </w:p>
    <w:p w14:paraId="6057B62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gwml2:element is repeated for each lithology --&gt;</w:t>
      </w:r>
    </w:p>
    <w:p w14:paraId="1FF4520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&lt;/gwml2w:GW_GeologyLogCoverage&gt;</w:t>
      </w:r>
    </w:p>
    <w:p w14:paraId="7AFAEE0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078A00C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544B6B7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6C658F8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0F40718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&lt;BhML:MeasureOrEvent&gt;</w:t>
      </w:r>
    </w:p>
    <w:p w14:paraId="3650448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4060B10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8741AC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793532B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08E692A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10960A1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670D9E8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10882F5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538BCA5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34DEEB0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66EB9A4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778A5FB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128806F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077F1C6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32714E85" w14:textId="77777777" w:rsidR="00451523" w:rsidRPr="00D617BE" w:rsidRDefault="00451523" w:rsidP="00451523">
      <w:pPr>
        <w:rPr>
          <w:rFonts w:ascii="Courier New" w:hAnsi="Courier New" w:cs="Courier New"/>
          <w:color w:val="000000"/>
          <w:sz w:val="18"/>
          <w:szCs w:val="18"/>
        </w:rPr>
      </w:pPr>
      <w:r w:rsidRPr="00D617BE">
        <w:rPr>
          <w:rFonts w:ascii="Courier New" w:hAnsi="Courier New" w:cs="Courier New"/>
          <w:color w:val="000000"/>
          <w:sz w:val="18"/>
          <w:szCs w:val="18"/>
        </w:rPr>
        <w:t> &lt;!--- 3. ########## LITHOLOGY ENCODING USING swe array ##########--&gt;</w:t>
      </w:r>
    </w:p>
    <w:p w14:paraId="3FDE198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This encoding uses gwml2w:GW_GeologyLog and a swe data array --&gt;</w:t>
      </w:r>
    </w:p>
    <w:p w14:paraId="46857E3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0A481D1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0B8FA5D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20D8DC7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3A8F0BD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1CC5F09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70AB1D7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&lt;!--GW_GeologyLog provides the general O&amp;M information about the Data Array --&gt;</w:t>
      </w:r>
    </w:p>
    <w:p w14:paraId="6F95D41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&lt;gwml2w:GW_GeologyLog gml:id="feduni.well.26654.1"&gt;</w:t>
      </w:r>
    </w:p>
    <w:p w14:paraId="61F748C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&lt;om:phenomenonTime&gt;</w:t>
      </w:r>
    </w:p>
    <w:p w14:paraId="66B0F2C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&lt;gml:TimeInstant&gt;</w:t>
      </w:r>
    </w:p>
    <w:p w14:paraId="2D5FBF3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4D37C73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&lt;/gml:TimeInstant&gt;</w:t>
      </w:r>
    </w:p>
    <w:p w14:paraId="6FE3980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&lt;/om:phenomenonTime&gt;</w:t>
      </w:r>
    </w:p>
    <w:p w14:paraId="094CEE3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&lt;om:resultTime&gt;</w:t>
      </w:r>
    </w:p>
    <w:p w14:paraId="675C409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&lt;gml:TimeInstant&gt;</w:t>
      </w:r>
    </w:p>
    <w:p w14:paraId="59270E6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4A5FDFE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&lt;/gml:TimeInstant&gt;</w:t>
      </w:r>
    </w:p>
    <w:p w14:paraId="5B1C948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&lt;/om:resultTime&gt;</w:t>
      </w:r>
    </w:p>
    <w:p w14:paraId="7279E39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&lt;om:procedure xlink:href="http://www.opengis.net/def/gwml/2.0/observedProperty/earthMaterial" xlink:title="drillers log"/&gt;</w:t>
      </w:r>
    </w:p>
    <w:p w14:paraId="491C0F3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&lt;om:observedProperty xlink:href="http://www.opengis.net/def/gwml/2.0/observedProperty/earthMaterial" xlink:title="lithology"/&gt;</w:t>
      </w:r>
    </w:p>
    <w:p w14:paraId="547F724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&lt;om:featureOfInterest xlink:href="#feduni.well.26654"/&gt;</w:t>
      </w:r>
    </w:p>
    <w:p w14:paraId="3850502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&lt;om:result&gt;</w:t>
      </w:r>
    </w:p>
    <w:p w14:paraId="7C1FEF1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&lt;swe:DataArray definition="http://www.opengis.net/def/gwml/2.0/coverage/geologyLog"&gt;</w:t>
      </w:r>
    </w:p>
    <w:p w14:paraId="70250A8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&lt;swe:elementCount&gt;</w:t>
      </w:r>
    </w:p>
    <w:p w14:paraId="58125C9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&lt;swe:Count&gt;</w:t>
      </w:r>
    </w:p>
    <w:p w14:paraId="53782FC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&lt;swe:value&gt;16&lt;/swe:value&gt;</w:t>
      </w:r>
    </w:p>
    <w:p w14:paraId="44CDD45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&lt;/swe:Count&gt;</w:t>
      </w:r>
    </w:p>
    <w:p w14:paraId="2757C86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&lt;/swe:elementCount&gt;</w:t>
      </w:r>
    </w:p>
    <w:p w14:paraId="6DB0C7A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&lt;swe:elementType name="LogValue"&gt;</w:t>
      </w:r>
    </w:p>
    <w:p w14:paraId="31E730A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&lt;swe:DataRecord definition="http://www.opengis.net/def/gwml/2.0/datarecord/earthMaterial"&gt;</w:t>
      </w:r>
    </w:p>
    <w:p w14:paraId="0D421CF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 name="from"&gt;</w:t>
      </w:r>
    </w:p>
    <w:p w14:paraId="3C5DB5E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 definition="https://www.opengis.net/def/BoreholeML/FromToLocation/from"&gt;</w:t>
      </w:r>
    </w:p>
    <w:p w14:paraId="7217282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&lt;swe:uom xlink:href="http://www.opengis.net/def/uom/UCUM/0/m" xlink:title="m"/&gt;</w:t>
      </w:r>
    </w:p>
    <w:p w14:paraId="7D6CD2A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52D988F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&lt;/swe:field&gt;</w:t>
      </w:r>
    </w:p>
    <w:p w14:paraId="7E6825C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 name="to"&gt;</w:t>
      </w:r>
    </w:p>
    <w:p w14:paraId="7C7EFA8B" w14:textId="77777777" w:rsidR="00451523" w:rsidRPr="00D617BE" w:rsidRDefault="00451523" w:rsidP="00451523">
      <w:pPr>
        <w:rPr>
          <w:rFonts w:ascii="Courier New" w:hAnsi="Courier New" w:cs="Courier New"/>
          <w:sz w:val="18"/>
          <w:szCs w:val="18"/>
          <w:lang w:val="fr-FR"/>
        </w:rPr>
      </w:pPr>
      <w:r w:rsidRPr="00D617BE">
        <w:rPr>
          <w:rFonts w:ascii="Courier New" w:hAnsi="Courier New" w:cs="Courier New"/>
          <w:sz w:val="18"/>
          <w:szCs w:val="18"/>
        </w:rPr>
        <w:lastRenderedPageBreak/>
        <w:t xml:space="preserve">            </w:t>
      </w:r>
      <w:r w:rsidRPr="00D617BE">
        <w:rPr>
          <w:rFonts w:ascii="Courier New" w:hAnsi="Courier New" w:cs="Courier New"/>
          <w:sz w:val="18"/>
          <w:szCs w:val="18"/>
          <w:lang w:val="fr-FR"/>
        </w:rPr>
        <w:t>&lt;swe:Quantity definition="https://www.opengis.net/def/BoreholeML/FromToLocation/to"&gt;</w:t>
      </w:r>
    </w:p>
    <w:p w14:paraId="2E5E950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&lt;swe:uom xlink:href="http://www.opengis.net/def/uom/UCUM/0/m" xlink:title="m"/&gt;</w:t>
      </w:r>
    </w:p>
    <w:p w14:paraId="7D87914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54DDD81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&lt;/swe:field&gt;</w:t>
      </w:r>
    </w:p>
    <w:p w14:paraId="5DB7CF4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 name="lithdesc"&gt;</w:t>
      </w:r>
    </w:p>
    <w:p w14:paraId="6F97F0B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&lt;swe:Text definition="http://www.opengis.net/def/gwml/2.0/observedProperty/lithdesc"/&gt;</w:t>
      </w:r>
    </w:p>
    <w:p w14:paraId="32F9B9F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&lt;/swe:field&gt;</w:t>
      </w:r>
    </w:p>
    <w:p w14:paraId="315F7EA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&lt;/swe:DataRecord&gt;</w:t>
      </w:r>
    </w:p>
    <w:p w14:paraId="378AFC0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&lt;/swe:elementType&gt;</w:t>
      </w:r>
    </w:p>
    <w:p w14:paraId="69F2675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&lt;swe:encoding&gt;</w:t>
      </w:r>
    </w:p>
    <w:p w14:paraId="1373383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&lt;swe:XMLEncoding/&gt;</w:t>
      </w:r>
    </w:p>
    <w:p w14:paraId="463F837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&lt;/swe:encoding&gt;</w:t>
      </w:r>
    </w:p>
    <w:p w14:paraId="0DA474D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&lt;swe:values xmlns:d="http://www.opengis.net/def/gwml/2.0/datarecord/earthMaterial"&gt;</w:t>
      </w:r>
    </w:p>
    <w:p w14:paraId="7923C79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&lt;d:LogValue&gt;</w:t>
      </w:r>
    </w:p>
    <w:p w14:paraId="6CAD5B2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&lt;d:from&gt;0.0&lt;/d:from&gt;</w:t>
      </w:r>
    </w:p>
    <w:p w14:paraId="518FAD7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&lt;d:to&gt;0.5&lt;/d:to&gt;</w:t>
      </w:r>
    </w:p>
    <w:p w14:paraId="0FFF235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&lt;d:lithdesc&gt;BRN FS LOAM DRY&lt;/d:lithdesc&gt;</w:t>
      </w:r>
    </w:p>
    <w:p w14:paraId="49FAE03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&lt;/d:LogValue&gt;</w:t>
      </w:r>
    </w:p>
    <w:p w14:paraId="3879BA7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&lt;d:LogValue&gt;</w:t>
      </w:r>
    </w:p>
    <w:p w14:paraId="30F3181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&lt;d:from&gt;0.5&lt;/d:from&gt;</w:t>
      </w:r>
    </w:p>
    <w:p w14:paraId="78EFC7F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&lt;d:to&gt;1.5&lt;/d:to&gt;</w:t>
      </w:r>
    </w:p>
    <w:p w14:paraId="21D6ABD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&lt;d:lithdesc&gt;BLUE GRY FSC DAMP&lt;/d:lithdesc&gt;</w:t>
      </w:r>
    </w:p>
    <w:p w14:paraId="438A323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&lt;/d:LogValue&gt;</w:t>
      </w:r>
    </w:p>
    <w:p w14:paraId="27B43D4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 LogValue is repeated for each depth range/lithology combination--&gt;</w:t>
      </w:r>
    </w:p>
    <w:p w14:paraId="48A048A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&lt;/swe:values&gt;</w:t>
      </w:r>
    </w:p>
    <w:p w14:paraId="480F0EEC"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&lt;/swe:DataArray&gt;</w:t>
      </w:r>
    </w:p>
    <w:p w14:paraId="04BC43B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&lt;/om:result&gt;</w:t>
      </w:r>
    </w:p>
    <w:p w14:paraId="457D632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&lt;gwml2w:startDepth&gt;</w:t>
      </w:r>
    </w:p>
    <w:p w14:paraId="765162B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2B453CB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1A36BC0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40D73A72"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1BE9F73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&lt;/gwml2w:startDepth&gt;</w:t>
      </w:r>
    </w:p>
    <w:p w14:paraId="79BDBD9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&lt;gwml2w:endDepth&gt;</w:t>
      </w:r>
    </w:p>
    <w:p w14:paraId="7F20188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0D5B0EC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7952A04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&lt;swe:value&gt;11.5&lt;/swe:value&gt;</w:t>
      </w:r>
    </w:p>
    <w:p w14:paraId="71DB1E7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&lt;/swe:Quantity&gt;</w:t>
      </w:r>
    </w:p>
    <w:p w14:paraId="7E2D1D23"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&lt;/gwml2w:endDepth&gt;</w:t>
      </w:r>
    </w:p>
    <w:p w14:paraId="23C3BA6F"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&lt;/gwml2w:GW_GeologyLog&gt;</w:t>
      </w:r>
    </w:p>
    <w:p w14:paraId="26D3EB6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&lt;/BhML:locatedMember&gt;</w:t>
      </w:r>
    </w:p>
    <w:p w14:paraId="2AFA6EF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&lt;BhML:location&gt;</w:t>
      </w:r>
    </w:p>
    <w:p w14:paraId="647EC09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6DAEF456"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6BE069C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1B46A56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004322A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2A942A4B"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&lt;/BhML:fromPosition&gt;</w:t>
      </w:r>
    </w:p>
    <w:p w14:paraId="112754BE"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2CEAC88D"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461CA6A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54326847"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2CD73F31"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&lt;/BhML:toPosition&gt;</w:t>
      </w:r>
    </w:p>
    <w:p w14:paraId="589FF4A5"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0B79407A"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lastRenderedPageBreak/>
        <w:t xml:space="preserve">     &lt;/BhML:location&gt;</w:t>
      </w:r>
    </w:p>
    <w:p w14:paraId="45AB3654"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44FFC39"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1B8BEA0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619DE7C8"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 xml:space="preserve"> &lt;/BhML:collection&gt;</w:t>
      </w:r>
    </w:p>
    <w:p w14:paraId="01D1CA50" w14:textId="77777777" w:rsidR="00451523" w:rsidRPr="00D617BE" w:rsidRDefault="00451523" w:rsidP="00451523">
      <w:pPr>
        <w:rPr>
          <w:rFonts w:ascii="Courier New" w:hAnsi="Courier New" w:cs="Courier New"/>
          <w:sz w:val="18"/>
          <w:szCs w:val="18"/>
        </w:rPr>
      </w:pPr>
      <w:r w:rsidRPr="00D617BE">
        <w:rPr>
          <w:rFonts w:ascii="Courier New" w:hAnsi="Courier New" w:cs="Courier New"/>
          <w:sz w:val="18"/>
          <w:szCs w:val="18"/>
        </w:rPr>
        <w:t>&lt;/BhML:Borehole&gt;</w:t>
      </w:r>
    </w:p>
    <w:p w14:paraId="12F7D0C2" w14:textId="1EF566C7" w:rsidR="00451523" w:rsidRDefault="00451523" w:rsidP="00C77B9B">
      <w:pPr>
        <w:pStyle w:val="Annex"/>
      </w:pPr>
      <w:r>
        <w:rPr>
          <w:rFonts w:ascii="Courier New" w:hAnsi="Courier New" w:cs="Courier New"/>
          <w:sz w:val="18"/>
          <w:szCs w:val="18"/>
        </w:rPr>
        <w:br w:type="page"/>
      </w:r>
      <w:bookmarkStart w:id="390" w:name="_3zhizekwofgb" w:colFirst="0" w:colLast="0"/>
      <w:bookmarkStart w:id="391" w:name="_Toc24724684"/>
      <w:bookmarkStart w:id="392" w:name="_Toc28679732"/>
      <w:bookmarkEnd w:id="390"/>
      <w:r>
        <w:lastRenderedPageBreak/>
        <w:t>Annex G: Construction log in BhML</w:t>
      </w:r>
      <w:bookmarkEnd w:id="391"/>
      <w:bookmarkEnd w:id="392"/>
    </w:p>
    <w:p w14:paraId="39C35504" w14:textId="47749A36" w:rsidR="00451523" w:rsidRPr="00C77B9B" w:rsidRDefault="00451523" w:rsidP="00451523">
      <w:r>
        <w:t xml:space="preserve">This XML file corresponds to the file available on GitHub : </w:t>
      </w:r>
      <w:hyperlink r:id="rId101">
        <w:r>
          <w:rPr>
            <w:color w:val="1155CC"/>
            <w:u w:val="single"/>
          </w:rPr>
          <w:t>https://github.com/opengeospatial/boreholeie/blob/master/instances/CeRDI/CeRDI_BhML_Borehole-26654.xml</w:t>
        </w:r>
      </w:hyperlink>
    </w:p>
    <w:p w14:paraId="15A1425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&lt;?xml version="1.0" encoding="UTF-8"?&gt;</w:t>
      </w:r>
    </w:p>
    <w:p w14:paraId="6679B1F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&lt;!-- This is an annotated example handcrafted by B. Simons 25/09/2019. It compares the Federation University (CeRDI) GroundWaterML2 WFS GML (GWML2) response with various BoreholeIE BhML encodings.</w:t>
      </w:r>
    </w:p>
    <w:p w14:paraId="65ACD50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The GWML2 WFS response is at: https://id.cerdi.edu.au/gwml2/feature/well/26654?f=xml</w:t>
      </w:r>
    </w:p>
    <w:p w14:paraId="3274486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This example contains encodings for :</w:t>
      </w:r>
    </w:p>
    <w:p w14:paraId="320A645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 a reference elevation (gwWellReferenceElevation)</w:t>
      </w:r>
    </w:p>
    <w:p w14:paraId="53B958E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 a Screen (gwml2wc:Screen);</w:t>
      </w:r>
    </w:p>
    <w:p w14:paraId="08940E8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 two Filters at the same depth from-to (gwml2wc:FiltrationComponent)</w:t>
      </w:r>
    </w:p>
    <w:p w14:paraId="32FD1F0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--&gt;</w:t>
      </w:r>
    </w:p>
    <w:p w14:paraId="339BA01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745A533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http://www.opengis.net/gsml/4.1/GeoSciML-Basic http://schemas.opengis.net/gsml/4.1/geoSciMLBasic.xsd</w:t>
      </w:r>
    </w:p>
    <w:p w14:paraId="48369D2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http://www.opengis.net/gwml-well/2.2 http://ngwd-bdnes.cits.nrcan.gc.ca/service/gwml/schemas/2.2/gwml2-well.xsd </w:t>
      </w:r>
    </w:p>
    <w:p w14:paraId="7236A71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http://www.opengis.net/samplingSpecimen/2.0 http://schemas.opengis.net/samplingSpecimen/2.0/specimen.xsd"&gt;</w:t>
      </w:r>
    </w:p>
    <w:p w14:paraId="35B6299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&lt;gml:description&gt;Complex example made of borehole construction elements (Screen and Filters) and lithology&lt;/gml:description&gt;</w:t>
      </w:r>
    </w:p>
    <w:p w14:paraId="2865DA06"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codeSpace="http://www.ietf.org/rfc/rfc2616"&gt;https://id.cerdi.edu.au/gwml2/feature/well/26654&lt;/gml:identifier&gt;</w:t>
      </w:r>
    </w:p>
    <w:p w14:paraId="6669E80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rPr>
        <w:t>&lt;gml:name codeSpace="http://www.vvg.org.au/"&gt;26654&lt;/gml:name&gt;</w:t>
      </w:r>
    </w:p>
    <w:p w14:paraId="07F82CB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t>&lt;gml:name codeSpace="http://www.vvg.org.au/"&gt;14&lt;/gml:name&gt;</w:t>
      </w:r>
    </w:p>
    <w:p w14:paraId="56D7405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w:t>
      </w:r>
    </w:p>
    <w:p w14:paraId="1ACC32B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No encoding was identified for the following GWML2 properties:</w:t>
      </w:r>
    </w:p>
    <w:p w14:paraId="26C303B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&lt;gwml2w:gwWellPurpose xlink:title="Groundwater"/&gt;</w:t>
      </w:r>
    </w:p>
    <w:p w14:paraId="2271ED1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&lt;gwml2w:gwWellPurpose xlink:title="State Observation Network"/&gt;</w:t>
      </w:r>
    </w:p>
    <w:p w14:paraId="07A0E63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&lt;gwml2w:gwWellTotalLength&gt;</w:t>
      </w:r>
    </w:p>
    <w:p w14:paraId="42ABBC0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159CE7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code="m" xlink:href="http://qudt.org/vocab/unit#Meter" xlink:title="metre"/&gt;</w:t>
      </w:r>
    </w:p>
    <w:p w14:paraId="7D523DE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&lt;swe:value&gt;11.68&lt;/swe:value&gt;</w:t>
      </w:r>
    </w:p>
    <w:p w14:paraId="571D101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&lt;gwml2w:gwWellWaterUse/&gt;</w:t>
      </w:r>
    </w:p>
    <w:p w14:paraId="10FE5DE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&lt;gwml2w:gwWellYield/&gt;</w:t>
      </w:r>
    </w:p>
    <w:p w14:paraId="0964445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 xml:space="preserve">&lt;gwml2w:gwWellReferenceElevation&gt; </w:t>
      </w:r>
    </w:p>
    <w:p w14:paraId="669DF7D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 xml:space="preserve">&lt;gwml2w:startDepth&gt;/&lt;gwml2w:endDepth&gt; </w:t>
      </w:r>
    </w:p>
    <w:p w14:paraId="553A158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--&gt;</w:t>
      </w:r>
    </w:p>
    <w:p w14:paraId="3059944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&lt;BhML:collection&gt;</w:t>
      </w:r>
    </w:p>
    <w:p w14:paraId="7799F0E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 The first &lt;BhML:collection&gt; is the constructed depth information. --&gt;</w:t>
      </w:r>
    </w:p>
    <w:p w14:paraId="67BCE0C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gml:id="feduni.well.26654.bhec1"&gt;</w:t>
      </w:r>
    </w:p>
    <w:p w14:paraId="540932E6"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codeSpace="http://www.ietf.org/rfc/rfc2616"&gt;https://id.cerdi.edu.au/gwml2/feature/borehole_event_collection/26654.bhec1&lt;/gml:identifier&gt;</w:t>
      </w:r>
    </w:p>
    <w:p w14:paraId="7FF2894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&lt;BhML:collectionLRS&gt;</w:t>
      </w:r>
    </w:p>
    <w:p w14:paraId="16886B7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 gml:id="LRS1"&gt;</w:t>
      </w:r>
    </w:p>
    <w:p w14:paraId="0A8E860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&lt;BhML:BoreholeLRS gml:id="LRS1"&gt; is the linear referencing system for the borehole based on the casing standpipe as the starting point --&gt;</w:t>
      </w:r>
    </w:p>
    <w:p w14:paraId="18B861F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&lt;gml:name&gt;Casing Standpipe&lt;/gml:name&gt;</w:t>
      </w:r>
    </w:p>
    <w:p w14:paraId="7492BC4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&lt;BhML:accuracyStatement/&gt;&lt;BhML:precisionStatement/&gt;&lt;BhML:boreholeReferencingMethod&gt;</w:t>
      </w:r>
    </w:p>
    <w:p w14:paraId="3C4F076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3EDBD90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&lt;BhML:name&gt;relative&lt;/BhML:name&gt;</w:t>
      </w:r>
    </w:p>
    <w:p w14:paraId="1322B16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&lt;BhML:unit xlink:href="http://qudt.org/vocab/unit/M" xlink:title="metre"/&gt;</w:t>
      </w:r>
    </w:p>
    <w:p w14:paraId="34FB67B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2BC5FDD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65A8FE3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1F2CA81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0F3A6C9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&lt;!--This is the Borehole "trace", its x,y,z position as you follow the trajectory--&gt;</w:t>
      </w:r>
    </w:p>
    <w:p w14:paraId="4F642FE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518E64F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 gml:id="feduni.well.26654.shape" srsDimension="2" srsName="http://www.opengis.net/gml/srs/epsg.xml#4283"&gt;</w:t>
      </w:r>
    </w:p>
    <w:p w14:paraId="5EC5475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&lt;gml:posList&gt;-38.287214 143.650349 164.5 -38.287214 143.650349 152.82&lt;/gml:posList&gt;</w:t>
      </w:r>
    </w:p>
    <w:p w14:paraId="514E404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&lt;/gml:LineString&gt;</w:t>
      </w:r>
    </w:p>
    <w:p w14:paraId="42059B3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6C1FA31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14C129C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516BE77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339CBBD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1EDE221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uom="http://qudt.org/vocab/unit/M"&gt;0.00&lt;/BhML:distanceAlong&gt;</w:t>
      </w:r>
    </w:p>
    <w:p w14:paraId="4ACF563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0F2ACE0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 gml:id="TR1"&gt;</w:t>
      </w:r>
    </w:p>
    <w:p w14:paraId="782F954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&lt;gml:name&gt;Well location&lt;/gml:name&gt;</w:t>
      </w:r>
    </w:p>
    <w:p w14:paraId="547F76E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&lt;gml:name&gt;Collar position&lt;/gml:name&gt;</w:t>
      </w:r>
    </w:p>
    <w:p w14:paraId="3900495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5B0B546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5CB177D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&lt;gwml2wc:collarElevation uomLabels="metre"&gt;164.5&lt;/gwml2wc:collarElevation&gt;</w:t>
      </w:r>
    </w:p>
    <w:p w14:paraId="1F4F421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3EA6E45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2392A6B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&lt;BhML:position&gt;</w:t>
      </w:r>
    </w:p>
    <w:p w14:paraId="4C135EE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&lt;gml:Point srsDimension="3" srsName="urn:ogc:def:crs:EPSG::4979"&gt;</w:t>
      </w:r>
    </w:p>
    <w:p w14:paraId="1E2D81C4"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&lt;gml:pos&gt;-38.287214 143.650349 164.5&lt;/gml:pos&gt;</w:t>
      </w:r>
    </w:p>
    <w:p w14:paraId="52D8039C"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t>&lt;/gml:Point&gt;</w:t>
      </w:r>
    </w:p>
    <w:p w14:paraId="440F557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&lt;/BhML:position&gt;</w:t>
      </w:r>
    </w:p>
    <w:p w14:paraId="1B4F396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495A2FE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23EDC5E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73CE263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469C795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7BE7364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&lt;/BhML:BoreholeLRS&gt;</w:t>
      </w:r>
    </w:p>
    <w:p w14:paraId="701AF6F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&lt;/BhML:collectionLRS&gt;</w:t>
      </w:r>
    </w:p>
    <w:p w14:paraId="55808D2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3FB34ED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First BoreholeEvent is the constructed depth. Using xlink:href to specify what the property is that is located at this event. gwWellConstructedDepth has no additional information apart from a from-to depth --&gt;</w:t>
      </w:r>
    </w:p>
    <w:p w14:paraId="5CE50AE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gml:id="be1"&gt;</w:t>
      </w:r>
    </w:p>
    <w:p w14:paraId="59E0874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&lt;gml:name&gt;constructed depth&lt;/gml:name&gt;</w:t>
      </w:r>
    </w:p>
    <w:p w14:paraId="15B37C1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 xlink:href="http://www.opengis.net/gwml-well/2.2/gwWellConstructedDepth" xlink:title="gwWellConstructedDepth"/&gt;</w:t>
      </w:r>
    </w:p>
    <w:p w14:paraId="21ABBC5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46554D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4E74598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609C5ED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69EE8E0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uom="http://qudt.org/vocab/unit/M"&gt;0&lt;/BhML:distanceAlong&gt;</w:t>
      </w:r>
    </w:p>
    <w:p w14:paraId="7FCAB5E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1EB103D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07EDD78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4A72304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19B2222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uom="http://qudt.org/vocab/unit/M"&gt;11.68&lt;/BhML:distanceAlong&gt;</w:t>
      </w:r>
    </w:p>
    <w:p w14:paraId="61D410C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1F944C0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1735890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7BD78FC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17B3161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4C6339B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15A9CE4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2E5BB83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&lt;/BhML:collection&gt;</w:t>
      </w:r>
    </w:p>
    <w:p w14:paraId="0FB5D1F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 The second &lt;BhML:collection&gt; is the collection of construction details (gwml2b:Borehole). Each gwml2wc class (Screen, Filter, etc) could be a separate &lt;BhML:collection&gt; --&gt;</w:t>
      </w:r>
    </w:p>
    <w:p w14:paraId="4D44EA5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&lt;BhML:collection&gt;</w:t>
      </w:r>
    </w:p>
    <w:p w14:paraId="67DEDDE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gml:id="feduni.well.26654.bhec2"&gt;</w:t>
      </w:r>
    </w:p>
    <w:p w14:paraId="6BF2C525" w14:textId="77777777" w:rsidR="00451523" w:rsidRPr="00B47A61" w:rsidRDefault="00451523" w:rsidP="00451523">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codeSpace="http://www.ietf.org/rfc/rfc2616"&gt;https://id.cerdi.edu.au/gwml2/feature/borehole_event_collection/26654.bhec2&lt;/gml:identifier&gt;</w:t>
      </w:r>
    </w:p>
    <w:p w14:paraId="5B82166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 xlink:href="#LRS1"/&gt;</w:t>
      </w:r>
    </w:p>
    <w:p w14:paraId="28A3225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&lt;!--The LRS of the construction details is the same as for the constructed depth details --&gt;</w:t>
      </w:r>
    </w:p>
    <w:p w14:paraId="1569868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0C59B1F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second BoreholeEvent (first in this BhML:collection) is a gwml2wc:Screen. This is a gwml2wc:Screen described in-line --&gt;</w:t>
      </w:r>
    </w:p>
    <w:p w14:paraId="680E40C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gml:id="be2"&gt;</w:t>
      </w:r>
    </w:p>
    <w:p w14:paraId="05D7F48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48CC978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 gml:id="feduni.borehole.construction.26654.screen.1"&gt;</w:t>
      </w:r>
    </w:p>
    <w:p w14:paraId="6BDE615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&lt;gml:name&gt;screen&lt;/gml:name&gt;</w:t>
      </w:r>
    </w:p>
    <w:p w14:paraId="4D487EF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713BFDC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 gml:id="feduni.borehole.construction.26654.screen.component.3193"&gt;</w:t>
      </w:r>
    </w:p>
    <w:p w14:paraId="2583CE0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4C82C90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066715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xlink:href="http://registry.it.csiro.au/def/qudt/1.1/qudt-unit/Centimeter" code="cm" xlink:title="centimetre"/&gt;</w:t>
      </w:r>
    </w:p>
    <w:p w14:paraId="051652F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&lt;swe:value&gt;7&lt;/swe:value&gt;</w:t>
      </w:r>
    </w:p>
    <w:p w14:paraId="4478E6E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6D400A3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4CD4739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&lt;/gwml2wc:ScreenComponent&gt;</w:t>
      </w:r>
    </w:p>
    <w:p w14:paraId="0D64184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5404A8F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&lt;/gwml2wc:Screen&gt;</w:t>
      </w:r>
    </w:p>
    <w:p w14:paraId="51D2327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07E7D8C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6474FFD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778702D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1184CCF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2EB912D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uom="http://qudt.org/vocab/unit/M"&gt;9.5&lt;/BhML:distanceAlong&gt;</w:t>
      </w:r>
    </w:p>
    <w:p w14:paraId="0D15023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7A03140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632544A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27C6FC4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17C817B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uom="http://qudt.org/vocab/unit/M"&gt;11.5&lt;/BhML:distanceAlong&gt;</w:t>
      </w:r>
    </w:p>
    <w:p w14:paraId="72419F1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A82161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4B975D0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08D8D77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01CEEF1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7AB6E65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5AED4F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2F2E191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third BoreholeEvent is a gwml2wc:Filtration described in-line. It contains two filter elements between 8.7 and 11.7 metres. The filter grain size property is not in the original data. --&gt;</w:t>
      </w:r>
    </w:p>
    <w:p w14:paraId="168695F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gml:id="be3"&gt;</w:t>
      </w:r>
    </w:p>
    <w:p w14:paraId="443457E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271C5E8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 gml:id="feduni.borehole.construction.26654.filter.1"&gt;</w:t>
      </w:r>
    </w:p>
    <w:p w14:paraId="0664452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first filter element --&gt;</w:t>
      </w:r>
    </w:p>
    <w:p w14:paraId="4FBEB62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625EB1B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gml:id="feduni.borehole.construction.26654.filter.component.3193"&gt;</w:t>
      </w:r>
    </w:p>
    <w:p w14:paraId="65D562A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46363C9E"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29C049B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50D90D4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&lt;swe:value&gt;1.5&lt;/swe:value&gt;</w:t>
      </w:r>
    </w:p>
    <w:p w14:paraId="31DE68A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3C61BA0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0C2AF6A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&lt;gwml2wc:filterMaterial/&gt;</w:t>
      </w:r>
    </w:p>
    <w:p w14:paraId="67449F5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4EA2659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47200B2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w:t>
      </w:r>
    </w:p>
    <w:p w14:paraId="3359957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 xml:space="preserve">The second filter element. If this element is at a different from-to depth than the first filter element then it would need to be a separate &lt;BhML:collectionMember&gt;/&lt;BhML:BoreholeEvent&gt;/&lt;BhML:locatedMember&gt;/&lt;gwml2wc:Filtration&gt;/&lt;gwml2wc:filterElement&gt;/&lt;gwml2wc:FiltrationComponent&gt; so as to have a different &lt;BhML:location&gt; </w:t>
      </w:r>
    </w:p>
    <w:p w14:paraId="0EC7C11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--&gt;</w:t>
      </w:r>
    </w:p>
    <w:p w14:paraId="20472E14"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65BF7AD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gml:id="feduni.borehole.construction.26654.filter.component.3240"&gt;</w:t>
      </w:r>
    </w:p>
    <w:p w14:paraId="7DD9B36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23C4299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377C887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3F8BBAF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&lt;swe:value&gt;2.0&lt;/swe:value&gt;</w:t>
      </w:r>
    </w:p>
    <w:p w14:paraId="6E911E2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03E9862"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0C68B5C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281171E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404B54A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&lt;/gwml2wc:Filtration&gt;</w:t>
      </w:r>
    </w:p>
    <w:p w14:paraId="24FB6B2D"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C4B756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5E34136"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0A49A43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462C8AAC"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35D0BC08"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uom="http://qudt.org/vocab/unit/M"&gt;8.7&lt;/BhML:distanceAlong&gt;</w:t>
      </w:r>
    </w:p>
    <w:p w14:paraId="23CA46B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2206A83A"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74708E3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1D0BAE7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6430DBC7"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uom="http://qudt.org/vocab/unit/M"&gt;11.7&lt;/BhML:distanceAlong&gt;</w:t>
      </w:r>
    </w:p>
    <w:p w14:paraId="416C453F"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71A9679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0AF6EBD0"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3DC13EA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398CD645"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6B04F3D9"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380BC36B"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3654B5D1"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ab/>
        <w:t>&lt;/BhML:collection&gt;</w:t>
      </w:r>
    </w:p>
    <w:p w14:paraId="6ACFD383" w14:textId="77777777" w:rsidR="00451523" w:rsidRPr="00B47A61" w:rsidRDefault="00451523" w:rsidP="00451523">
      <w:pPr>
        <w:rPr>
          <w:rFonts w:ascii="Courier New" w:hAnsi="Courier New" w:cs="Courier New"/>
          <w:sz w:val="18"/>
          <w:szCs w:val="18"/>
        </w:rPr>
      </w:pPr>
      <w:r w:rsidRPr="00B47A61">
        <w:rPr>
          <w:rFonts w:ascii="Courier New" w:hAnsi="Courier New" w:cs="Courier New"/>
          <w:sz w:val="18"/>
          <w:szCs w:val="18"/>
        </w:rPr>
        <w:t>&lt;/BhML:Borehole&gt;</w:t>
      </w:r>
    </w:p>
    <w:p w14:paraId="41F23875" w14:textId="77777777" w:rsidR="00451523" w:rsidRPr="00B47A61" w:rsidRDefault="00451523" w:rsidP="00451523">
      <w:pPr>
        <w:rPr>
          <w:rFonts w:ascii="Courier New" w:hAnsi="Courier New" w:cs="Courier New"/>
          <w:sz w:val="18"/>
          <w:szCs w:val="18"/>
        </w:rPr>
      </w:pPr>
    </w:p>
    <w:p w14:paraId="046CC1B1" w14:textId="77777777" w:rsidR="00451523" w:rsidRDefault="00451523" w:rsidP="00451523"/>
    <w:p w14:paraId="5B4F46F7" w14:textId="77777777" w:rsidR="00451523" w:rsidRDefault="00451523" w:rsidP="00451523"/>
    <w:p w14:paraId="57A05330" w14:textId="7899F3B6" w:rsidR="00451523" w:rsidRDefault="00451523" w:rsidP="00C77B9B">
      <w:pPr>
        <w:pStyle w:val="Annex"/>
      </w:pPr>
      <w:r>
        <w:br w:type="page"/>
      </w:r>
      <w:bookmarkStart w:id="393" w:name="_83kamtabgqb" w:colFirst="0" w:colLast="0"/>
      <w:bookmarkStart w:id="394" w:name="_Toc24724685"/>
      <w:bookmarkStart w:id="395" w:name="_Toc28679733"/>
      <w:bookmarkEnd w:id="393"/>
      <w:r>
        <w:lastRenderedPageBreak/>
        <w:t>Annex H</w:t>
      </w:r>
      <w:r w:rsidR="00C77B9B">
        <w:t xml:space="preserve">: </w:t>
      </w:r>
      <w:r>
        <w:t>Mapping ENERGISTICS RESQML and BhML</w:t>
      </w:r>
      <w:bookmarkEnd w:id="394"/>
      <w:bookmarkEnd w:id="395"/>
    </w:p>
    <w:p w14:paraId="3CA44AB4" w14:textId="77777777" w:rsidR="00451523" w:rsidRDefault="00451523" w:rsidP="00451523"/>
    <w:p w14:paraId="05D2B54F" w14:textId="77777777" w:rsidR="00451523" w:rsidRDefault="00451523" w:rsidP="00C77B9B">
      <w:r>
        <w:t>The complete mapping structure obtained is the following</w:t>
      </w:r>
    </w:p>
    <w:p w14:paraId="7F8249F9" w14:textId="38E59918" w:rsidR="00451523" w:rsidRPr="00A71DC6" w:rsidRDefault="00D37F92" w:rsidP="00451523">
      <w:r>
        <w:rPr>
          <w:noProof/>
        </w:rPr>
        <w:pict w14:anchorId="1D5DF751">
          <v:shape id="_x0000_i1045" type="#_x0000_t75" alt="GSC Mapping schema" style="width:524pt;height:396pt;mso-width-percent:0;mso-height-percent:0;mso-width-percent:0;mso-height-percent:0">
            <v:imagedata r:id="rId102" o:title="GSC Mapping schema"/>
          </v:shape>
        </w:pict>
      </w:r>
    </w:p>
    <w:p w14:paraId="445CD117" w14:textId="77777777" w:rsidR="00451523" w:rsidRPr="00C77B9B" w:rsidRDefault="00451523" w:rsidP="00C77B9B">
      <w:pPr>
        <w:rPr>
          <w:b/>
          <w:bCs/>
        </w:rPr>
      </w:pPr>
      <w:r w:rsidRPr="00C77B9B">
        <w:rPr>
          <w:b/>
          <w:bCs/>
        </w:rPr>
        <w:t>Quick Overview of RESQML to follow up the mapping philosophy.</w:t>
      </w:r>
    </w:p>
    <w:p w14:paraId="37CE2E1B" w14:textId="77777777" w:rsidR="00451523" w:rsidRDefault="00451523" w:rsidP="00C77B9B">
      <w:r>
        <w:t xml:space="preserve">RESQML (see </w:t>
      </w:r>
      <w:hyperlink r:id="rId103" w:history="1">
        <w:r w:rsidRPr="00DB58E3">
          <w:rPr>
            <w:rStyle w:val="Hyperlink"/>
          </w:rPr>
          <w:t>www.energistics.org/RESQML</w:t>
        </w:r>
      </w:hyperlink>
      <w:r>
        <w:t>) is mainly an exchange format which has writer and readers on many geosciences tools used previously in the petroleum industry and applied to the Infrastructure of road, tunnels, highway, railway and environmental objectives;</w:t>
      </w:r>
    </w:p>
    <w:p w14:paraId="7BCB97F9" w14:textId="77777777" w:rsidR="00451523" w:rsidRDefault="00451523" w:rsidP="00C77B9B">
      <w:r>
        <w:t>The exchange is now operated by writing and reading a standardized “EpC” ( Energistics Package containers) of xml instances which is in fact an EPC file (Standard used for docx (Word) ,xlsx (Excel) and pptx ( Power point) exchange) and hdf5 files (for large binary information.. up to several terabytes).</w:t>
      </w:r>
    </w:p>
    <w:p w14:paraId="1DFB0BA5" w14:textId="452778B7" w:rsidR="00451523" w:rsidRDefault="00451523" w:rsidP="00C77B9B">
      <w:r>
        <w:lastRenderedPageBreak/>
        <w:t xml:space="preserve">The Objective of RESQML is not to represent one WellBore in an xml instance but to groups together xml instances of Wellbores, Horizons, faults, Stratigraphic Units, EarthModel and associates 3D Representations and properties to these Objects. </w:t>
      </w:r>
    </w:p>
    <w:p w14:paraId="42FA7BC7" w14:textId="77777777" w:rsidR="00451523" w:rsidRDefault="00451523" w:rsidP="00C77B9B">
      <w:r>
        <w:t>RESQML expresses the fact that an object can have several Interpretations during its life Cycle (by several people or organizations along years). Also it expresses that an interpretation can have several way to be represented : by example a fault can be a set of 3D points, a collection of polylines, a triangulated surface, a 2Dgrid or a set of cells boundaries in a grid. As these representations are gathering a topological description and ONE geometry of the geological or technical Object (like the wellbore), RESQML can attach Properties to all the elements of this Topology. The properties can be continuous and discrete values but also URI and URL to capture values or descriptions on specific Web sites.</w:t>
      </w:r>
    </w:p>
    <w:p w14:paraId="17B67779" w14:textId="164ED807" w:rsidR="00451523" w:rsidRDefault="00451523" w:rsidP="00C77B9B">
      <w:r>
        <w:t>This is what RESQML people are calling the “FIRP” structure or Feature/Interpretation/Representation/Property structure. This is a very generic mechanism allowing to gather and exchange all the information collected in a BhML instance.</w:t>
      </w:r>
    </w:p>
    <w:p w14:paraId="4E122B42" w14:textId="77777777" w:rsidR="00451523" w:rsidRDefault="00451523" w:rsidP="00C77B9B">
      <w:r>
        <w:t xml:space="preserve">As a Feature can be relative to multiple Interpretation, An Interpretation can be Represented by several types and multiple properties can be attached to ONE representation RESQML uses a DOR (DataObject Reference) to link these Object. </w:t>
      </w:r>
    </w:p>
    <w:p w14:paraId="2A1255B3" w14:textId="77777777" w:rsidR="00451523" w:rsidRDefault="00451523" w:rsidP="00C77B9B">
      <w:r>
        <w:t xml:space="preserve">As a result, inside each property you will find the DOR of One Representation, inside  each Representation you will find the DOR of One Interpretation and Inside the  Propertyyou will find the DOR of One Feature. </w:t>
      </w:r>
    </w:p>
    <w:p w14:paraId="1C6E7BE3" w14:textId="77777777" w:rsidR="00451523" w:rsidRDefault="00451523" w:rsidP="00C77B9B">
      <w:r>
        <w:t xml:space="preserve">Each DataObject in the RESQML Epc has for Primary Key an UUID ( Universal UID) which is totally unique and used as a Foreign Key by the other DatObjects to Structure the FIRP mechanism. </w:t>
      </w:r>
    </w:p>
    <w:p w14:paraId="55936E5C" w14:textId="77777777" w:rsidR="00451523" w:rsidRDefault="00451523" w:rsidP="00C77B9B">
      <w:r>
        <w:t xml:space="preserve">A RESQML EPC is collecting all the information on this structure but it is not a management object. </w:t>
      </w:r>
      <w:bookmarkStart w:id="396" w:name="_qzbj1tp8clxf" w:colFirst="0" w:colLast="0"/>
      <w:bookmarkEnd w:id="396"/>
    </w:p>
    <w:p w14:paraId="350F7358" w14:textId="77777777" w:rsidR="00CD2F43" w:rsidRPr="00CB76BF" w:rsidRDefault="00CD2F43" w:rsidP="00084971">
      <w:pPr>
        <w:pStyle w:val="GridTable31"/>
      </w:pPr>
    </w:p>
    <w:sectPr w:rsidR="00CD2F43" w:rsidRPr="00CB76BF" w:rsidSect="00827094">
      <w:footerReference w:type="default" r:id="rId104"/>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56E71" w14:textId="77777777" w:rsidR="009A3B32" w:rsidRDefault="009A3B32">
      <w:pPr>
        <w:spacing w:after="0"/>
      </w:pPr>
      <w:r>
        <w:separator/>
      </w:r>
    </w:p>
  </w:endnote>
  <w:endnote w:type="continuationSeparator" w:id="0">
    <w:p w14:paraId="17132F0C" w14:textId="77777777" w:rsidR="009A3B32" w:rsidRDefault="009A3B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altName w:val="MT Extra"/>
    <w:panose1 w:val="020B0604020202020204"/>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4138A" w14:textId="77777777" w:rsidR="008E6725" w:rsidRDefault="008E67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9CBA4" w14:textId="77777777" w:rsidR="008E6725" w:rsidRDefault="008E67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3FD60" w14:textId="77777777" w:rsidR="008E6725" w:rsidRDefault="008E67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3DCA3" w14:textId="77777777" w:rsidR="008E6725" w:rsidRDefault="008E6725">
    <w:pP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AA270" w14:textId="77777777" w:rsidR="009A3B32" w:rsidRDefault="009A3B32">
      <w:pPr>
        <w:spacing w:after="0"/>
      </w:pPr>
      <w:r>
        <w:separator/>
      </w:r>
    </w:p>
  </w:footnote>
  <w:footnote w:type="continuationSeparator" w:id="0">
    <w:p w14:paraId="732A6563" w14:textId="77777777" w:rsidR="009A3B32" w:rsidRDefault="009A3B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7206D" w14:textId="77777777" w:rsidR="008E6725" w:rsidRDefault="008E67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0B6F" w14:textId="77777777" w:rsidR="008E6725" w:rsidRDefault="008E67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2D065" w14:textId="77777777" w:rsidR="008E6725" w:rsidRPr="00F8295E" w:rsidRDefault="008E6725" w:rsidP="00F8295E">
    <w:pPr>
      <w:pStyle w:val="Header"/>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84033FC"/>
    <w:lvl w:ilvl="0">
      <w:start w:val="1"/>
      <w:numFmt w:val="decimal"/>
      <w:pStyle w:val="Heading1"/>
      <w:lvlText w:val="%1."/>
      <w:lvlJc w:val="left"/>
      <w:pPr>
        <w:tabs>
          <w:tab w:val="num" w:pos="0"/>
        </w:tabs>
        <w:ind w:left="0" w:firstLine="0"/>
      </w:pPr>
      <w:rPr>
        <w:rFonts w:cs="Times New Roman"/>
        <w:b/>
        <w:bCs w:val="0"/>
        <w:sz w:val="28"/>
        <w:szCs w:val="28"/>
      </w:rPr>
    </w:lvl>
    <w:lvl w:ilvl="1">
      <w:start w:val="1"/>
      <w:numFmt w:val="decimal"/>
      <w:pStyle w:val="Heading2"/>
      <w:lvlText w:val="%1.%2"/>
      <w:lvlJc w:val="left"/>
      <w:pPr>
        <w:tabs>
          <w:tab w:val="num" w:pos="0"/>
        </w:tabs>
        <w:ind w:left="0" w:firstLine="0"/>
      </w:pPr>
      <w:rPr>
        <w:rFonts w:ascii="Times New Roman" w:hAnsi="Times New Roman" w:cs="Times New Roman" w:hint="default"/>
        <w:b/>
        <w:bCs w:val="0"/>
        <w:sz w:val="24"/>
        <w:szCs w:val="24"/>
      </w:rPr>
    </w:lvl>
    <w:lvl w:ilvl="2">
      <w:start w:val="1"/>
      <w:numFmt w:val="decimal"/>
      <w:pStyle w:val="Heading3"/>
      <w:lvlText w:val="%1.%2.%3"/>
      <w:lvlJc w:val="left"/>
      <w:pPr>
        <w:tabs>
          <w:tab w:val="num" w:pos="0"/>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tabs>
          <w:tab w:val="num" w:pos="0"/>
        </w:tabs>
        <w:ind w:left="0" w:firstLine="0"/>
      </w:pPr>
      <w:rPr>
        <w:rFonts w:cs="Times New Roman"/>
      </w:rPr>
    </w:lvl>
    <w:lvl w:ilvl="4">
      <w:start w:val="1"/>
      <w:numFmt w:val="decimal"/>
      <w:pStyle w:val="Heading5"/>
      <w:lvlText w:val="%1.%2.%3.%4.%5"/>
      <w:lvlJc w:val="left"/>
      <w:pPr>
        <w:tabs>
          <w:tab w:val="num" w:pos="0"/>
        </w:tabs>
        <w:ind w:left="0" w:firstLine="0"/>
      </w:pPr>
      <w:rPr>
        <w:rFonts w:cs="Times New Roman"/>
      </w:rPr>
    </w:lvl>
    <w:lvl w:ilvl="5">
      <w:start w:val="1"/>
      <w:numFmt w:val="decimal"/>
      <w:pStyle w:val="Heading6"/>
      <w:lvlText w:val="%1.%2.%3.%4.%5.%6"/>
      <w:lvlJc w:val="left"/>
      <w:pPr>
        <w:tabs>
          <w:tab w:val="num" w:pos="0"/>
        </w:tabs>
        <w:ind w:left="0" w:firstLine="0"/>
      </w:pPr>
      <w:rPr>
        <w:rFonts w:cs="Times New Roman"/>
      </w:rPr>
    </w:lvl>
    <w:lvl w:ilvl="6">
      <w:start w:val="1"/>
      <w:numFmt w:val="decimal"/>
      <w:pStyle w:val="Heading7"/>
      <w:lvlText w:val="%1.%2.%3.%4.%5.%6.%7"/>
      <w:lvlJc w:val="left"/>
      <w:pPr>
        <w:tabs>
          <w:tab w:val="num" w:pos="0"/>
        </w:tabs>
        <w:ind w:left="0" w:firstLine="0"/>
      </w:pPr>
      <w:rPr>
        <w:rFonts w:cs="Times New Roman"/>
      </w:rPr>
    </w:lvl>
    <w:lvl w:ilvl="7">
      <w:start w:val="1"/>
      <w:numFmt w:val="decimal"/>
      <w:pStyle w:val="Heading8"/>
      <w:lvlText w:val="%1.%2.%3.%4.%5.%6.%7.%8"/>
      <w:lvlJc w:val="left"/>
      <w:pPr>
        <w:tabs>
          <w:tab w:val="num" w:pos="0"/>
        </w:tabs>
        <w:ind w:left="0" w:firstLine="0"/>
      </w:pPr>
      <w:rPr>
        <w:rFonts w:cs="Times New Roman"/>
      </w:rPr>
    </w:lvl>
    <w:lvl w:ilvl="8">
      <w:start w:val="1"/>
      <w:numFmt w:val="decimal"/>
      <w:pStyle w:val="Heading9"/>
      <w:lvlText w:val="%1.%2.%3.%4.%5.%6.%7.%8.%9"/>
      <w:lvlJc w:val="left"/>
      <w:pPr>
        <w:tabs>
          <w:tab w:val="num" w:pos="0"/>
        </w:tabs>
        <w:ind w:left="0" w:firstLine="0"/>
      </w:pPr>
      <w:rPr>
        <w:rFonts w:cs="Times New Roman"/>
      </w:rPr>
    </w:lvl>
  </w:abstractNum>
  <w:abstractNum w:abstractNumId="1" w15:restartNumberingAfterBreak="0">
    <w:nsid w:val="00000002"/>
    <w:multiLevelType w:val="singleLevel"/>
    <w:tmpl w:val="00000002"/>
    <w:name w:val="WW8Num2"/>
    <w:lvl w:ilvl="0">
      <w:start w:val="1"/>
      <w:numFmt w:val="lowerRoman"/>
      <w:pStyle w:val="OGCClause"/>
      <w:lvlText w:val="%1."/>
      <w:lvlJc w:val="right"/>
      <w:pPr>
        <w:tabs>
          <w:tab w:val="num" w:pos="504"/>
        </w:tabs>
        <w:ind w:left="504" w:hanging="504"/>
      </w:pPr>
      <w:rPr>
        <w:rFonts w:cs="Times New Roman"/>
      </w:rPr>
    </w:lvl>
  </w:abstractNum>
  <w:abstractNum w:abstractNumId="2" w15:restartNumberingAfterBreak="0">
    <w:nsid w:val="00000003"/>
    <w:multiLevelType w:val="singleLevel"/>
    <w:tmpl w:val="00000003"/>
    <w:name w:val="WW8Num3"/>
    <w:lvl w:ilvl="0">
      <w:start w:val="1"/>
      <w:numFmt w:val="lowerLetter"/>
      <w:pStyle w:val="List1OGCletters"/>
      <w:lvlText w:val="%1)"/>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quirement"/>
      <w:lvlText w:val="Req %1"/>
      <w:lvlJc w:val="left"/>
      <w:pPr>
        <w:tabs>
          <w:tab w:val="num" w:pos="900"/>
        </w:tabs>
        <w:ind w:left="0" w:firstLine="0"/>
      </w:pPr>
      <w:rPr>
        <w:rFonts w:ascii="Times New Roman" w:hAnsi="Times New Roman" w:cs="Times New Roman"/>
      </w:rPr>
    </w:lvl>
  </w:abstractNum>
  <w:abstractNum w:abstractNumId="4" w15:restartNumberingAfterBreak="0">
    <w:nsid w:val="00000005"/>
    <w:multiLevelType w:val="singleLevel"/>
    <w:tmpl w:val="00000005"/>
    <w:name w:val="WW8Num5"/>
    <w:lvl w:ilvl="0">
      <w:start w:val="1"/>
      <w:numFmt w:val="bullet"/>
      <w:lvlText w:val=""/>
      <w:lvlJc w:val="left"/>
      <w:pPr>
        <w:tabs>
          <w:tab w:val="num" w:pos="360"/>
        </w:tabs>
        <w:ind w:left="360" w:hanging="360"/>
      </w:pPr>
      <w:rPr>
        <w:rFonts w:ascii="Symbol" w:hAnsi="Symbol" w:cs="Symbol"/>
      </w:rPr>
    </w:lvl>
  </w:abstractNum>
  <w:abstractNum w:abstractNumId="5" w15:restartNumberingAfterBreak="0">
    <w:nsid w:val="00000006"/>
    <w:multiLevelType w:val="singleLevel"/>
    <w:tmpl w:val="00000006"/>
    <w:name w:val="WW8Num6"/>
    <w:lvl w:ilvl="0">
      <w:start w:val="1"/>
      <w:numFmt w:val="decimal"/>
      <w:lvlText w:val="4.%1"/>
      <w:lvlJc w:val="left"/>
      <w:pPr>
        <w:tabs>
          <w:tab w:val="num" w:pos="720"/>
        </w:tabs>
        <w:ind w:left="720" w:hanging="720"/>
      </w:pPr>
      <w:rPr>
        <w:rFonts w:ascii="Symbol" w:hAnsi="Symbol" w:cs="Symbol"/>
      </w:rPr>
    </w:lvl>
  </w:abstractNum>
  <w:abstractNum w:abstractNumId="6" w15:restartNumberingAfterBreak="0">
    <w:nsid w:val="00000007"/>
    <w:multiLevelType w:val="singleLevel"/>
    <w:tmpl w:val="00000007"/>
    <w:name w:val="WW8Num7"/>
    <w:lvl w:ilvl="0">
      <w:start w:val="1"/>
      <w:numFmt w:val="bullet"/>
      <w:pStyle w:val="List2OGCbullets"/>
      <w:lvlText w:val=""/>
      <w:lvlJc w:val="left"/>
      <w:pPr>
        <w:tabs>
          <w:tab w:val="num" w:pos="720"/>
        </w:tabs>
        <w:ind w:left="720" w:hanging="360"/>
      </w:pPr>
      <w:rPr>
        <w:rFonts w:ascii="Symbol" w:hAnsi="Symbol" w:cs="Symbol"/>
      </w:rPr>
    </w:lvl>
  </w:abstractNum>
  <w:abstractNum w:abstractNumId="7" w15:restartNumberingAfterBreak="0">
    <w:nsid w:val="00000008"/>
    <w:multiLevelType w:val="multilevel"/>
    <w:tmpl w:val="00000008"/>
    <w:name w:val="WW8Num8"/>
    <w:lvl w:ilvl="0">
      <w:start w:val="1"/>
      <w:numFmt w:val="upperLetter"/>
      <w:pStyle w:val="Annexlevel3"/>
      <w:lvlText w:val="Annex %1"/>
      <w:lvlJc w:val="left"/>
      <w:pPr>
        <w:tabs>
          <w:tab w:val="num" w:pos="432"/>
        </w:tabs>
        <w:ind w:left="432" w:hanging="432"/>
      </w:pPr>
      <w:rPr>
        <w:rFonts w:ascii="Symbol" w:hAnsi="Symbol" w:cs="Symbol"/>
      </w:rPr>
    </w:lvl>
    <w:lvl w:ilvl="1">
      <w:start w:val="1"/>
      <w:numFmt w:val="decimal"/>
      <w:lvlText w:val="%1.%2"/>
      <w:lvlJc w:val="left"/>
      <w:pPr>
        <w:tabs>
          <w:tab w:val="num" w:pos="576"/>
        </w:tabs>
        <w:ind w:left="576" w:hanging="576"/>
      </w:pPr>
      <w:rPr>
        <w:rFonts w:ascii="Symbol" w:hAnsi="Symbol" w:cs="Symbol"/>
      </w:rPr>
    </w:lvl>
    <w:lvl w:ilvl="2">
      <w:start w:val="1"/>
      <w:numFmt w:val="decimal"/>
      <w:lvlText w:val="%1.%2.%3"/>
      <w:lvlJc w:val="left"/>
      <w:pPr>
        <w:tabs>
          <w:tab w:val="num" w:pos="720"/>
        </w:tabs>
        <w:ind w:left="720" w:hanging="720"/>
      </w:pPr>
      <w:rPr>
        <w:rFonts w:ascii="Symbol" w:hAnsi="Symbol" w:cs="Symbol"/>
      </w:rPr>
    </w:lvl>
    <w:lvl w:ilvl="3">
      <w:start w:val="1"/>
      <w:numFmt w:val="decimal"/>
      <w:lvlText w:val="%1.%2.%3.%4"/>
      <w:lvlJc w:val="left"/>
      <w:pPr>
        <w:tabs>
          <w:tab w:val="num" w:pos="864"/>
        </w:tabs>
        <w:ind w:left="864" w:hanging="864"/>
      </w:pPr>
      <w:rPr>
        <w:rFonts w:ascii="Symbol" w:hAnsi="Symbol" w:cs="Symbol"/>
      </w:rPr>
    </w:lvl>
    <w:lvl w:ilvl="4">
      <w:start w:val="1"/>
      <w:numFmt w:val="decimal"/>
      <w:lvlText w:val="%1.%2.%3.%4.%5"/>
      <w:lvlJc w:val="left"/>
      <w:pPr>
        <w:tabs>
          <w:tab w:val="num" w:pos="1008"/>
        </w:tabs>
        <w:ind w:left="1008" w:hanging="1008"/>
      </w:pPr>
      <w:rPr>
        <w:rFonts w:ascii="Symbol" w:hAnsi="Symbol" w:cs="Symbol"/>
      </w:rPr>
    </w:lvl>
    <w:lvl w:ilvl="5">
      <w:start w:val="1"/>
      <w:numFmt w:val="decimal"/>
      <w:lvlText w:val="%1.%2.%3.%4.%5.%6"/>
      <w:lvlJc w:val="left"/>
      <w:pPr>
        <w:tabs>
          <w:tab w:val="num" w:pos="1152"/>
        </w:tabs>
        <w:ind w:left="1152" w:hanging="1152"/>
      </w:pPr>
      <w:rPr>
        <w:rFonts w:ascii="Symbol" w:hAnsi="Symbol" w:cs="Symbol"/>
      </w:rPr>
    </w:lvl>
    <w:lvl w:ilvl="6">
      <w:start w:val="1"/>
      <w:numFmt w:val="decimal"/>
      <w:lvlText w:val="%1.%2.%3.%4.%5.%6.%7"/>
      <w:lvlJc w:val="left"/>
      <w:pPr>
        <w:tabs>
          <w:tab w:val="num" w:pos="1296"/>
        </w:tabs>
        <w:ind w:left="1296" w:hanging="1296"/>
      </w:pPr>
      <w:rPr>
        <w:rFonts w:ascii="Symbol" w:hAnsi="Symbol" w:cs="Symbol"/>
      </w:rPr>
    </w:lvl>
    <w:lvl w:ilvl="7">
      <w:start w:val="1"/>
      <w:numFmt w:val="decimal"/>
      <w:lvlText w:val="%1.%2.%3.%4.%5.%6.%7.%8"/>
      <w:lvlJc w:val="left"/>
      <w:pPr>
        <w:tabs>
          <w:tab w:val="num" w:pos="1440"/>
        </w:tabs>
        <w:ind w:left="1440" w:hanging="1440"/>
      </w:pPr>
      <w:rPr>
        <w:rFonts w:ascii="Symbol" w:hAnsi="Symbol" w:cs="Symbol"/>
      </w:rPr>
    </w:lvl>
    <w:lvl w:ilvl="8">
      <w:start w:val="1"/>
      <w:numFmt w:val="decimal"/>
      <w:lvlText w:val="%1.%2.%3.%4.%5.%6.%7.%8.%9"/>
      <w:lvlJc w:val="left"/>
      <w:pPr>
        <w:tabs>
          <w:tab w:val="num" w:pos="1584"/>
        </w:tabs>
        <w:ind w:left="1584" w:hanging="1584"/>
      </w:pPr>
      <w:rPr>
        <w:rFonts w:ascii="Symbol" w:hAnsi="Symbol" w:cs="Symbol"/>
      </w:rPr>
    </w:lvl>
  </w:abstractNum>
  <w:abstractNum w:abstractNumId="8" w15:restartNumberingAfterBreak="0">
    <w:nsid w:val="00000009"/>
    <w:multiLevelType w:val="singleLevel"/>
    <w:tmpl w:val="00000009"/>
    <w:name w:val="WW8Num9"/>
    <w:lvl w:ilvl="0">
      <w:start w:val="1"/>
      <w:numFmt w:val="bullet"/>
      <w:lvlText w:val=""/>
      <w:lvlJc w:val="left"/>
      <w:pPr>
        <w:tabs>
          <w:tab w:val="num" w:pos="0"/>
        </w:tabs>
        <w:ind w:left="1080" w:hanging="360"/>
      </w:pPr>
      <w:rPr>
        <w:rFonts w:ascii="Symbol" w:hAnsi="Symbol" w:cs="Symbol"/>
      </w:r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11"/>
    <w:lvl w:ilvl="0">
      <w:start w:val="1"/>
      <w:numFmt w:val="lowerLetter"/>
      <w:pStyle w:val="ListNumber1"/>
      <w:lvlText w:val="%1)"/>
      <w:lvlJc w:val="left"/>
      <w:pPr>
        <w:tabs>
          <w:tab w:val="num" w:pos="405"/>
        </w:tabs>
        <w:ind w:left="405" w:hanging="405"/>
      </w:pPr>
    </w:lvl>
    <w:lvl w:ilvl="1">
      <w:start w:val="1"/>
      <w:numFmt w:val="decimal"/>
      <w:lvlText w:val="%2)"/>
      <w:lvlJc w:val="left"/>
      <w:pPr>
        <w:tabs>
          <w:tab w:val="num" w:pos="720"/>
        </w:tabs>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0C"/>
    <w:multiLevelType w:val="singleLevel"/>
    <w:tmpl w:val="0000000C"/>
    <w:name w:val="WW8Num12"/>
    <w:lvl w:ilvl="0">
      <w:start w:val="1"/>
      <w:numFmt w:val="bullet"/>
      <w:lvlText w:val="•"/>
      <w:lvlJc w:val="left"/>
      <w:pPr>
        <w:tabs>
          <w:tab w:val="num" w:pos="720"/>
        </w:tabs>
        <w:ind w:left="720" w:hanging="360"/>
      </w:pPr>
      <w:rPr>
        <w:rFonts w:ascii="Times New Roman" w:hAnsi="Times New Roman" w:cs="Wingdings"/>
      </w:rPr>
    </w:lvl>
  </w:abstractNum>
  <w:abstractNum w:abstractNumId="12" w15:restartNumberingAfterBreak="0">
    <w:nsid w:val="0000000D"/>
    <w:multiLevelType w:val="singleLevel"/>
    <w:tmpl w:val="0000000D"/>
    <w:name w:val="WW8Num14"/>
    <w:lvl w:ilvl="0">
      <w:start w:val="1"/>
      <w:numFmt w:val="bullet"/>
      <w:lvlText w:val=""/>
      <w:lvlJc w:val="left"/>
      <w:pPr>
        <w:tabs>
          <w:tab w:val="num" w:pos="0"/>
        </w:tabs>
        <w:ind w:left="720" w:hanging="360"/>
      </w:pPr>
      <w:rPr>
        <w:rFonts w:ascii="Symbol" w:hAnsi="Symbol" w:cs="Times New Roman"/>
      </w:rPr>
    </w:lvl>
  </w:abstractNum>
  <w:abstractNum w:abstractNumId="13" w15:restartNumberingAfterBreak="0">
    <w:nsid w:val="09BA631E"/>
    <w:multiLevelType w:val="hybridMultilevel"/>
    <w:tmpl w:val="88DC0384"/>
    <w:name w:val="WW8Num6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256E8"/>
    <w:multiLevelType w:val="multilevel"/>
    <w:tmpl w:val="01883DB2"/>
    <w:name w:val="WW8Num6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2D5CA8"/>
    <w:multiLevelType w:val="hybridMultilevel"/>
    <w:tmpl w:val="211815AE"/>
    <w:name w:val="WW8Num6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ED1368"/>
    <w:multiLevelType w:val="hybridMultilevel"/>
    <w:tmpl w:val="5EE83E40"/>
    <w:name w:val="WW8Num6222222222222222222222222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26CB5"/>
    <w:multiLevelType w:val="hybridMultilevel"/>
    <w:tmpl w:val="685E6C5A"/>
    <w:name w:val="WW8Num62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86487"/>
    <w:multiLevelType w:val="multilevel"/>
    <w:tmpl w:val="A2B6C762"/>
    <w:name w:val="WW8Num6222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8542B3"/>
    <w:multiLevelType w:val="multilevel"/>
    <w:tmpl w:val="01883DB2"/>
    <w:name w:val="WW8Num6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B6B0DB5"/>
    <w:multiLevelType w:val="hybridMultilevel"/>
    <w:tmpl w:val="14AEA62C"/>
    <w:name w:val="WW8Num6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463FC"/>
    <w:multiLevelType w:val="multilevel"/>
    <w:tmpl w:val="A2B6C762"/>
    <w:name w:val="WW8Num622222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F86C22"/>
    <w:multiLevelType w:val="hybridMultilevel"/>
    <w:tmpl w:val="6BE480FA"/>
    <w:name w:val="WW8Num6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EC3F53"/>
    <w:multiLevelType w:val="hybridMultilevel"/>
    <w:tmpl w:val="D5F21FAA"/>
    <w:name w:val="WW8Num6222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638AA"/>
    <w:multiLevelType w:val="hybridMultilevel"/>
    <w:tmpl w:val="180AB67C"/>
    <w:name w:val="WW8Num62222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DB49D1"/>
    <w:multiLevelType w:val="hybridMultilevel"/>
    <w:tmpl w:val="5BDC5BD0"/>
    <w:name w:val="WW8Num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011B6B"/>
    <w:multiLevelType w:val="hybridMultilevel"/>
    <w:tmpl w:val="3B48989E"/>
    <w:name w:val="WW8Num6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591987"/>
    <w:multiLevelType w:val="multilevel"/>
    <w:tmpl w:val="01883DB2"/>
    <w:name w:val="WW8Num6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AA37874"/>
    <w:multiLevelType w:val="hybridMultilevel"/>
    <w:tmpl w:val="7604E688"/>
    <w:name w:val="WW8Num6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5956B4"/>
    <w:multiLevelType w:val="multilevel"/>
    <w:tmpl w:val="AC1054F8"/>
    <w:name w:val="WW8Num62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313734"/>
    <w:multiLevelType w:val="hybridMultilevel"/>
    <w:tmpl w:val="F27AEAA6"/>
    <w:name w:val="WW8Num62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725EB3"/>
    <w:multiLevelType w:val="hybridMultilevel"/>
    <w:tmpl w:val="70CE1074"/>
    <w:name w:val="WW8Num6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9B7A7F"/>
    <w:multiLevelType w:val="hybridMultilevel"/>
    <w:tmpl w:val="3D568CCC"/>
    <w:name w:val="WW8Num6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D711B"/>
    <w:multiLevelType w:val="multilevel"/>
    <w:tmpl w:val="01883DB2"/>
    <w:name w:val="WW8Num6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E32967"/>
    <w:multiLevelType w:val="multilevel"/>
    <w:tmpl w:val="01883DB2"/>
    <w:name w:val="WW8Num6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8D77DA"/>
    <w:multiLevelType w:val="hybridMultilevel"/>
    <w:tmpl w:val="766C8840"/>
    <w:name w:val="WW8Num6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366DB"/>
    <w:multiLevelType w:val="hybridMultilevel"/>
    <w:tmpl w:val="3BCC92F2"/>
    <w:name w:val="WW8Num622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8259A2"/>
    <w:multiLevelType w:val="hybridMultilevel"/>
    <w:tmpl w:val="C4A2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0353F3"/>
    <w:multiLevelType w:val="hybridMultilevel"/>
    <w:tmpl w:val="9B907424"/>
    <w:name w:val="WW8Num62"/>
    <w:lvl w:ilvl="0" w:tplc="8230D896">
      <w:start w:val="1"/>
      <w:numFmt w:val="decimal"/>
      <w:pStyle w:val="TermNum"/>
      <w:lvlText w:val=".%1"/>
      <w:lvlJc w:val="left"/>
      <w:pPr>
        <w:tabs>
          <w:tab w:val="num" w:pos="720"/>
        </w:tabs>
        <w:ind w:left="720" w:hanging="72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C2038F"/>
    <w:multiLevelType w:val="multilevel"/>
    <w:tmpl w:val="A2B6C762"/>
    <w:name w:val="WW8Num62222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94553C"/>
    <w:multiLevelType w:val="hybridMultilevel"/>
    <w:tmpl w:val="3E42BECA"/>
    <w:name w:val="WW8Num622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F314B8"/>
    <w:multiLevelType w:val="hybridMultilevel"/>
    <w:tmpl w:val="F582214E"/>
    <w:name w:val="WW8Num6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F316D0"/>
    <w:multiLevelType w:val="hybridMultilevel"/>
    <w:tmpl w:val="C8747CCE"/>
    <w:name w:val="WW8Num62222222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990307"/>
    <w:multiLevelType w:val="multilevel"/>
    <w:tmpl w:val="AC1054F8"/>
    <w:name w:val="WW8Num6222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CC3360C"/>
    <w:multiLevelType w:val="hybridMultilevel"/>
    <w:tmpl w:val="33781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3B7526"/>
    <w:multiLevelType w:val="hybridMultilevel"/>
    <w:tmpl w:val="33E2BF4E"/>
    <w:name w:val="WW8Num6222222222222222222222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2125B"/>
    <w:multiLevelType w:val="multilevel"/>
    <w:tmpl w:val="AC1054F8"/>
    <w:name w:val="WW8Num62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960FFE"/>
    <w:multiLevelType w:val="hybridMultilevel"/>
    <w:tmpl w:val="6986DB58"/>
    <w:name w:val="WW8Num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9623D"/>
    <w:multiLevelType w:val="hybridMultilevel"/>
    <w:tmpl w:val="31A88146"/>
    <w:name w:val="WW8Num6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634660"/>
    <w:multiLevelType w:val="multilevel"/>
    <w:tmpl w:val="01883DB2"/>
    <w:name w:val="WW8Num6222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4D72A36"/>
    <w:multiLevelType w:val="hybridMultilevel"/>
    <w:tmpl w:val="4E86E04C"/>
    <w:name w:val="WW8Num62222222222222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1D2FF7"/>
    <w:multiLevelType w:val="multilevel"/>
    <w:tmpl w:val="01883DB2"/>
    <w:name w:val="WW8Num6222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8C699E"/>
    <w:multiLevelType w:val="multilevel"/>
    <w:tmpl w:val="01883DB2"/>
    <w:name w:val="WW8Num62222222222222222222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E4C090E"/>
    <w:multiLevelType w:val="hybridMultilevel"/>
    <w:tmpl w:val="0A98CE6C"/>
    <w:name w:val="WW8Num6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7"/>
  </w:num>
  <w:num w:numId="7">
    <w:abstractNumId w:val="10"/>
  </w:num>
  <w:num w:numId="8">
    <w:abstractNumId w:val="18"/>
  </w:num>
  <w:num w:numId="9">
    <w:abstractNumId w:val="34"/>
  </w:num>
  <w:num w:numId="10">
    <w:abstractNumId w:val="46"/>
  </w:num>
  <w:num w:numId="11">
    <w:abstractNumId w:val="37"/>
  </w:num>
  <w:num w:numId="12">
    <w:abstractNumId w:val="38"/>
  </w:num>
  <w:num w:numId="13">
    <w:abstractNumId w:val="47"/>
  </w:num>
  <w:num w:numId="14">
    <w:abstractNumId w:val="25"/>
  </w:num>
  <w:num w:numId="15">
    <w:abstractNumId w:val="17"/>
  </w:num>
  <w:num w:numId="16">
    <w:abstractNumId w:val="44"/>
  </w:num>
  <w:num w:numId="17">
    <w:abstractNumId w:val="22"/>
  </w:num>
  <w:num w:numId="18">
    <w:abstractNumId w:val="13"/>
  </w:num>
  <w:num w:numId="19">
    <w:abstractNumId w:val="28"/>
  </w:num>
  <w:num w:numId="20">
    <w:abstractNumId w:val="48"/>
  </w:num>
  <w:num w:numId="21">
    <w:abstractNumId w:val="53"/>
  </w:num>
  <w:num w:numId="22">
    <w:abstractNumId w:val="20"/>
  </w:num>
  <w:num w:numId="23">
    <w:abstractNumId w:val="32"/>
  </w:num>
  <w:num w:numId="24">
    <w:abstractNumId w:val="35"/>
  </w:num>
  <w:num w:numId="25">
    <w:abstractNumId w:val="26"/>
  </w:num>
  <w:num w:numId="26">
    <w:abstractNumId w:val="15"/>
  </w:num>
  <w:num w:numId="27">
    <w:abstractNumId w:val="31"/>
  </w:num>
  <w:num w:numId="28">
    <w:abstractNumId w:val="41"/>
  </w:num>
  <w:num w:numId="29">
    <w:abstractNumId w:val="30"/>
  </w:num>
  <w:num w:numId="30">
    <w:abstractNumId w:val="36"/>
  </w:num>
  <w:num w:numId="31">
    <w:abstractNumId w:val="23"/>
  </w:num>
  <w:num w:numId="32">
    <w:abstractNumId w:val="24"/>
  </w:num>
  <w:num w:numId="33">
    <w:abstractNumId w:val="42"/>
  </w:num>
  <w:num w:numId="34">
    <w:abstractNumId w:val="19"/>
  </w:num>
  <w:num w:numId="35">
    <w:abstractNumId w:val="52"/>
  </w:num>
  <w:num w:numId="36">
    <w:abstractNumId w:val="50"/>
  </w:num>
  <w:num w:numId="37">
    <w:abstractNumId w:val="16"/>
  </w:num>
  <w:num w:numId="38">
    <w:abstractNumId w:val="51"/>
  </w:num>
  <w:num w:numId="39">
    <w:abstractNumId w:val="14"/>
  </w:num>
  <w:num w:numId="40">
    <w:abstractNumId w:val="33"/>
  </w:num>
  <w:num w:numId="41">
    <w:abstractNumId w:val="49"/>
  </w:num>
  <w:num w:numId="42">
    <w:abstractNumId w:val="27"/>
  </w:num>
  <w:num w:numId="43">
    <w:abstractNumId w:val="29"/>
  </w:num>
  <w:num w:numId="44">
    <w:abstractNumId w:val="45"/>
  </w:num>
  <w:num w:numId="45">
    <w:abstractNumId w:val="43"/>
  </w:num>
  <w:num w:numId="46">
    <w:abstractNumId w:val="39"/>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TrackMoves/>
  <w:defaultTabStop w:val="720"/>
  <w:evenAndOddHeaders/>
  <w:drawingGridHorizontalSpacing w:val="120"/>
  <w:drawingGridVerticalSpacing w:val="0"/>
  <w:displayHorizontalDrawingGridEvery w:val="0"/>
  <w:displayVerticalDrawingGridEvery w:val="0"/>
  <w:noPunctuationKerning/>
  <w:characterSpacingControl w:val="doNotCompress"/>
  <w:noLineBreaksAfter w:lang="zh-CN" w:val="([{£¥'&quot;‵〈《「『【〔〖（［｛￡￥〝︵︷︹︻︽︿﹁﹃﹙﹛﹝（｛“‘"/>
  <w:noLineBreaksBefore w:lang="zh-CN" w:val=":!),.:;?]}¢'&quot;、。〉》」』】〕〗〞︰︱︳﹐､﹒﹔﹕﹖﹗﹚﹜﹞！），．：；？｜｝︴︶︸︺︼︾﹀﹂﹄﹏､～￠々‖•·ˇˉ―--′’”"/>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33050"/>
    <w:rsid w:val="00013849"/>
    <w:rsid w:val="00013F86"/>
    <w:rsid w:val="000141FD"/>
    <w:rsid w:val="000173D0"/>
    <w:rsid w:val="00017736"/>
    <w:rsid w:val="00020A66"/>
    <w:rsid w:val="00021AB1"/>
    <w:rsid w:val="000223F9"/>
    <w:rsid w:val="00024C0E"/>
    <w:rsid w:val="00025BA6"/>
    <w:rsid w:val="000279EB"/>
    <w:rsid w:val="00032B3B"/>
    <w:rsid w:val="000357C8"/>
    <w:rsid w:val="000436EB"/>
    <w:rsid w:val="000460EB"/>
    <w:rsid w:val="00051B36"/>
    <w:rsid w:val="00054381"/>
    <w:rsid w:val="00055A76"/>
    <w:rsid w:val="00057461"/>
    <w:rsid w:val="0006004D"/>
    <w:rsid w:val="00063166"/>
    <w:rsid w:val="00064D27"/>
    <w:rsid w:val="00070606"/>
    <w:rsid w:val="000744FD"/>
    <w:rsid w:val="000751F8"/>
    <w:rsid w:val="00077145"/>
    <w:rsid w:val="0008053A"/>
    <w:rsid w:val="00081E20"/>
    <w:rsid w:val="00083817"/>
    <w:rsid w:val="000848C8"/>
    <w:rsid w:val="00084971"/>
    <w:rsid w:val="00084D22"/>
    <w:rsid w:val="00085E57"/>
    <w:rsid w:val="000878D9"/>
    <w:rsid w:val="000965CA"/>
    <w:rsid w:val="000A057D"/>
    <w:rsid w:val="000A115A"/>
    <w:rsid w:val="000A1F1F"/>
    <w:rsid w:val="000A6C49"/>
    <w:rsid w:val="000B3A54"/>
    <w:rsid w:val="000B3D49"/>
    <w:rsid w:val="000B554B"/>
    <w:rsid w:val="000B7C91"/>
    <w:rsid w:val="000C0CC7"/>
    <w:rsid w:val="000C2481"/>
    <w:rsid w:val="000C4BBF"/>
    <w:rsid w:val="000C66C4"/>
    <w:rsid w:val="000D04CD"/>
    <w:rsid w:val="000D0F9B"/>
    <w:rsid w:val="000D7D13"/>
    <w:rsid w:val="000E4896"/>
    <w:rsid w:val="000F160A"/>
    <w:rsid w:val="000F4136"/>
    <w:rsid w:val="000F5852"/>
    <w:rsid w:val="000F620C"/>
    <w:rsid w:val="000F6C67"/>
    <w:rsid w:val="00104813"/>
    <w:rsid w:val="00111936"/>
    <w:rsid w:val="00112CA3"/>
    <w:rsid w:val="00112E3F"/>
    <w:rsid w:val="00115037"/>
    <w:rsid w:val="00123E87"/>
    <w:rsid w:val="00124C08"/>
    <w:rsid w:val="00133F37"/>
    <w:rsid w:val="00137DB3"/>
    <w:rsid w:val="00160323"/>
    <w:rsid w:val="001636BA"/>
    <w:rsid w:val="0016438F"/>
    <w:rsid w:val="00164807"/>
    <w:rsid w:val="00167410"/>
    <w:rsid w:val="00172EE9"/>
    <w:rsid w:val="001756C0"/>
    <w:rsid w:val="00180A59"/>
    <w:rsid w:val="00180CB5"/>
    <w:rsid w:val="001811F5"/>
    <w:rsid w:val="00197A2D"/>
    <w:rsid w:val="001A0947"/>
    <w:rsid w:val="001A0FA5"/>
    <w:rsid w:val="001A1662"/>
    <w:rsid w:val="001A2EE8"/>
    <w:rsid w:val="001A44B4"/>
    <w:rsid w:val="001A5061"/>
    <w:rsid w:val="001B6520"/>
    <w:rsid w:val="001C54DC"/>
    <w:rsid w:val="001D1944"/>
    <w:rsid w:val="001E140D"/>
    <w:rsid w:val="001E3EBE"/>
    <w:rsid w:val="0020094D"/>
    <w:rsid w:val="002106AB"/>
    <w:rsid w:val="002127A3"/>
    <w:rsid w:val="0021789B"/>
    <w:rsid w:val="00231B2D"/>
    <w:rsid w:val="00231E9B"/>
    <w:rsid w:val="00232A5E"/>
    <w:rsid w:val="002373D8"/>
    <w:rsid w:val="002424FB"/>
    <w:rsid w:val="002436A2"/>
    <w:rsid w:val="00250F9B"/>
    <w:rsid w:val="00252101"/>
    <w:rsid w:val="00252F4E"/>
    <w:rsid w:val="00254DB3"/>
    <w:rsid w:val="0025744C"/>
    <w:rsid w:val="00260AAD"/>
    <w:rsid w:val="00261936"/>
    <w:rsid w:val="00264917"/>
    <w:rsid w:val="002709CF"/>
    <w:rsid w:val="00273292"/>
    <w:rsid w:val="0029349B"/>
    <w:rsid w:val="00296198"/>
    <w:rsid w:val="002A017C"/>
    <w:rsid w:val="002A399D"/>
    <w:rsid w:val="002A43F1"/>
    <w:rsid w:val="002A613F"/>
    <w:rsid w:val="002A74CA"/>
    <w:rsid w:val="002B0182"/>
    <w:rsid w:val="002B1D48"/>
    <w:rsid w:val="002B3C4C"/>
    <w:rsid w:val="002B5AC5"/>
    <w:rsid w:val="002C304B"/>
    <w:rsid w:val="002C51BD"/>
    <w:rsid w:val="002C6E98"/>
    <w:rsid w:val="002C7F74"/>
    <w:rsid w:val="002D7375"/>
    <w:rsid w:val="002D7FD1"/>
    <w:rsid w:val="002E1BC2"/>
    <w:rsid w:val="002E22F8"/>
    <w:rsid w:val="002E2388"/>
    <w:rsid w:val="002E3737"/>
    <w:rsid w:val="002E419A"/>
    <w:rsid w:val="002F0D8C"/>
    <w:rsid w:val="002F7B66"/>
    <w:rsid w:val="00302F2E"/>
    <w:rsid w:val="00307327"/>
    <w:rsid w:val="00307EAA"/>
    <w:rsid w:val="003103A6"/>
    <w:rsid w:val="003125ED"/>
    <w:rsid w:val="00314924"/>
    <w:rsid w:val="00315D96"/>
    <w:rsid w:val="00316EE2"/>
    <w:rsid w:val="003202D8"/>
    <w:rsid w:val="00320BF7"/>
    <w:rsid w:val="00322757"/>
    <w:rsid w:val="00323A3A"/>
    <w:rsid w:val="00326809"/>
    <w:rsid w:val="00326AE6"/>
    <w:rsid w:val="00326B83"/>
    <w:rsid w:val="00330813"/>
    <w:rsid w:val="00331C9D"/>
    <w:rsid w:val="00333050"/>
    <w:rsid w:val="003414B5"/>
    <w:rsid w:val="00343FC6"/>
    <w:rsid w:val="00345021"/>
    <w:rsid w:val="00346357"/>
    <w:rsid w:val="0035350B"/>
    <w:rsid w:val="00353533"/>
    <w:rsid w:val="0035389E"/>
    <w:rsid w:val="003612B7"/>
    <w:rsid w:val="00370012"/>
    <w:rsid w:val="00370457"/>
    <w:rsid w:val="00371603"/>
    <w:rsid w:val="003718C8"/>
    <w:rsid w:val="00377CB7"/>
    <w:rsid w:val="00381FC3"/>
    <w:rsid w:val="003833F3"/>
    <w:rsid w:val="003846B7"/>
    <w:rsid w:val="00395E4D"/>
    <w:rsid w:val="00397EE5"/>
    <w:rsid w:val="003A2B95"/>
    <w:rsid w:val="003A3A4A"/>
    <w:rsid w:val="003A3F65"/>
    <w:rsid w:val="003A57AB"/>
    <w:rsid w:val="003B2ABA"/>
    <w:rsid w:val="003C09C4"/>
    <w:rsid w:val="003C2CA7"/>
    <w:rsid w:val="003D16A8"/>
    <w:rsid w:val="003D1D18"/>
    <w:rsid w:val="003E6B9D"/>
    <w:rsid w:val="003E7723"/>
    <w:rsid w:val="003F25B6"/>
    <w:rsid w:val="00400E33"/>
    <w:rsid w:val="00406648"/>
    <w:rsid w:val="00410BF9"/>
    <w:rsid w:val="00416372"/>
    <w:rsid w:val="00416813"/>
    <w:rsid w:val="00417679"/>
    <w:rsid w:val="0042059B"/>
    <w:rsid w:val="00422A3F"/>
    <w:rsid w:val="004230F5"/>
    <w:rsid w:val="00423DCE"/>
    <w:rsid w:val="004254CC"/>
    <w:rsid w:val="00430E17"/>
    <w:rsid w:val="00433E61"/>
    <w:rsid w:val="00435E67"/>
    <w:rsid w:val="00451523"/>
    <w:rsid w:val="0046674C"/>
    <w:rsid w:val="00474547"/>
    <w:rsid w:val="00476840"/>
    <w:rsid w:val="00477EA2"/>
    <w:rsid w:val="00480DF5"/>
    <w:rsid w:val="00481081"/>
    <w:rsid w:val="00481651"/>
    <w:rsid w:val="00482247"/>
    <w:rsid w:val="00485708"/>
    <w:rsid w:val="00495BE5"/>
    <w:rsid w:val="00496211"/>
    <w:rsid w:val="00496FD0"/>
    <w:rsid w:val="004A3BC4"/>
    <w:rsid w:val="004A4035"/>
    <w:rsid w:val="004C4539"/>
    <w:rsid w:val="004D0FA2"/>
    <w:rsid w:val="004D13BC"/>
    <w:rsid w:val="004D40AC"/>
    <w:rsid w:val="004D613C"/>
    <w:rsid w:val="004D773C"/>
    <w:rsid w:val="004E003A"/>
    <w:rsid w:val="004E0891"/>
    <w:rsid w:val="004E1901"/>
    <w:rsid w:val="004E4FFB"/>
    <w:rsid w:val="004F1802"/>
    <w:rsid w:val="005024CB"/>
    <w:rsid w:val="00513C03"/>
    <w:rsid w:val="00521EF3"/>
    <w:rsid w:val="005311BA"/>
    <w:rsid w:val="0054398A"/>
    <w:rsid w:val="0054587B"/>
    <w:rsid w:val="00545AC6"/>
    <w:rsid w:val="00546601"/>
    <w:rsid w:val="00551743"/>
    <w:rsid w:val="005539C4"/>
    <w:rsid w:val="005601B6"/>
    <w:rsid w:val="00561284"/>
    <w:rsid w:val="00561A41"/>
    <w:rsid w:val="005753BB"/>
    <w:rsid w:val="00583D8C"/>
    <w:rsid w:val="00583DA4"/>
    <w:rsid w:val="00597BAA"/>
    <w:rsid w:val="005A194B"/>
    <w:rsid w:val="005A2861"/>
    <w:rsid w:val="005A28DE"/>
    <w:rsid w:val="005B16F6"/>
    <w:rsid w:val="005B2F5F"/>
    <w:rsid w:val="005B5F4C"/>
    <w:rsid w:val="005D3B33"/>
    <w:rsid w:val="005D434B"/>
    <w:rsid w:val="005D5C77"/>
    <w:rsid w:val="005D68EA"/>
    <w:rsid w:val="005D7628"/>
    <w:rsid w:val="005F194D"/>
    <w:rsid w:val="005F19CB"/>
    <w:rsid w:val="005F2F08"/>
    <w:rsid w:val="005F4BB1"/>
    <w:rsid w:val="005F4C2F"/>
    <w:rsid w:val="005F5B31"/>
    <w:rsid w:val="00602186"/>
    <w:rsid w:val="00603100"/>
    <w:rsid w:val="0060611D"/>
    <w:rsid w:val="006103FD"/>
    <w:rsid w:val="0061139F"/>
    <w:rsid w:val="00615B64"/>
    <w:rsid w:val="006229E6"/>
    <w:rsid w:val="00630D41"/>
    <w:rsid w:val="0063347A"/>
    <w:rsid w:val="00633CE8"/>
    <w:rsid w:val="006441FE"/>
    <w:rsid w:val="00644FB0"/>
    <w:rsid w:val="00651838"/>
    <w:rsid w:val="006570F1"/>
    <w:rsid w:val="006620D7"/>
    <w:rsid w:val="00665465"/>
    <w:rsid w:val="00670C0D"/>
    <w:rsid w:val="00674CCE"/>
    <w:rsid w:val="006904DC"/>
    <w:rsid w:val="00692F81"/>
    <w:rsid w:val="006A069E"/>
    <w:rsid w:val="006A15E8"/>
    <w:rsid w:val="006A3571"/>
    <w:rsid w:val="006A3A2F"/>
    <w:rsid w:val="006B0155"/>
    <w:rsid w:val="006B145A"/>
    <w:rsid w:val="006B235E"/>
    <w:rsid w:val="006B2858"/>
    <w:rsid w:val="006B4973"/>
    <w:rsid w:val="006B4F40"/>
    <w:rsid w:val="006C1E93"/>
    <w:rsid w:val="006C35DE"/>
    <w:rsid w:val="006C4B20"/>
    <w:rsid w:val="006D2932"/>
    <w:rsid w:val="006D6F6C"/>
    <w:rsid w:val="006E164D"/>
    <w:rsid w:val="006E4F72"/>
    <w:rsid w:val="006F430E"/>
    <w:rsid w:val="006F6EAF"/>
    <w:rsid w:val="006F714D"/>
    <w:rsid w:val="006F797F"/>
    <w:rsid w:val="006F7D72"/>
    <w:rsid w:val="00700728"/>
    <w:rsid w:val="00701BF9"/>
    <w:rsid w:val="007052E9"/>
    <w:rsid w:val="0070644A"/>
    <w:rsid w:val="0070768B"/>
    <w:rsid w:val="00710C78"/>
    <w:rsid w:val="00710CE3"/>
    <w:rsid w:val="007141C3"/>
    <w:rsid w:val="0071470D"/>
    <w:rsid w:val="007169F4"/>
    <w:rsid w:val="00716F77"/>
    <w:rsid w:val="00720085"/>
    <w:rsid w:val="0072574E"/>
    <w:rsid w:val="0072596F"/>
    <w:rsid w:val="00727315"/>
    <w:rsid w:val="00732AEE"/>
    <w:rsid w:val="00736E72"/>
    <w:rsid w:val="007400A5"/>
    <w:rsid w:val="0074113C"/>
    <w:rsid w:val="007516B9"/>
    <w:rsid w:val="00754962"/>
    <w:rsid w:val="0076103C"/>
    <w:rsid w:val="00765564"/>
    <w:rsid w:val="00770363"/>
    <w:rsid w:val="007731ED"/>
    <w:rsid w:val="00773281"/>
    <w:rsid w:val="007801BC"/>
    <w:rsid w:val="00781AC6"/>
    <w:rsid w:val="00784954"/>
    <w:rsid w:val="0078685F"/>
    <w:rsid w:val="00787400"/>
    <w:rsid w:val="007912B6"/>
    <w:rsid w:val="007933D3"/>
    <w:rsid w:val="00793EA1"/>
    <w:rsid w:val="007A1815"/>
    <w:rsid w:val="007A3462"/>
    <w:rsid w:val="007A6531"/>
    <w:rsid w:val="007A7931"/>
    <w:rsid w:val="007B4C5D"/>
    <w:rsid w:val="007B5E6A"/>
    <w:rsid w:val="007B6DEE"/>
    <w:rsid w:val="007B7DA4"/>
    <w:rsid w:val="007C42E2"/>
    <w:rsid w:val="007C7C2B"/>
    <w:rsid w:val="007D0579"/>
    <w:rsid w:val="007D2E67"/>
    <w:rsid w:val="007D3167"/>
    <w:rsid w:val="007D58E0"/>
    <w:rsid w:val="007E09BC"/>
    <w:rsid w:val="007E3516"/>
    <w:rsid w:val="007E3FB4"/>
    <w:rsid w:val="007E40A8"/>
    <w:rsid w:val="007E5A08"/>
    <w:rsid w:val="007E70CB"/>
    <w:rsid w:val="007E7C7A"/>
    <w:rsid w:val="007F5056"/>
    <w:rsid w:val="008039CE"/>
    <w:rsid w:val="0080490F"/>
    <w:rsid w:val="0080513F"/>
    <w:rsid w:val="00807BF3"/>
    <w:rsid w:val="0081360B"/>
    <w:rsid w:val="008238E9"/>
    <w:rsid w:val="00824FFC"/>
    <w:rsid w:val="00825108"/>
    <w:rsid w:val="00827094"/>
    <w:rsid w:val="0083104A"/>
    <w:rsid w:val="008357D8"/>
    <w:rsid w:val="00840A2F"/>
    <w:rsid w:val="00841C4E"/>
    <w:rsid w:val="0084386A"/>
    <w:rsid w:val="00844782"/>
    <w:rsid w:val="008559B5"/>
    <w:rsid w:val="008612E3"/>
    <w:rsid w:val="00863B20"/>
    <w:rsid w:val="008640C8"/>
    <w:rsid w:val="00864C36"/>
    <w:rsid w:val="0087249C"/>
    <w:rsid w:val="0087437C"/>
    <w:rsid w:val="008760B6"/>
    <w:rsid w:val="00876BE0"/>
    <w:rsid w:val="00880234"/>
    <w:rsid w:val="008841CB"/>
    <w:rsid w:val="00884C09"/>
    <w:rsid w:val="00885FD2"/>
    <w:rsid w:val="0089191C"/>
    <w:rsid w:val="00893017"/>
    <w:rsid w:val="00894381"/>
    <w:rsid w:val="00895F3C"/>
    <w:rsid w:val="00897157"/>
    <w:rsid w:val="00897E09"/>
    <w:rsid w:val="008A244E"/>
    <w:rsid w:val="008A361D"/>
    <w:rsid w:val="008A479F"/>
    <w:rsid w:val="008A6068"/>
    <w:rsid w:val="008B1FC2"/>
    <w:rsid w:val="008B305A"/>
    <w:rsid w:val="008B7689"/>
    <w:rsid w:val="008C390C"/>
    <w:rsid w:val="008D2A54"/>
    <w:rsid w:val="008D59A3"/>
    <w:rsid w:val="008D7CE0"/>
    <w:rsid w:val="008E1DFC"/>
    <w:rsid w:val="008E6725"/>
    <w:rsid w:val="008E7988"/>
    <w:rsid w:val="008F7054"/>
    <w:rsid w:val="00900168"/>
    <w:rsid w:val="00913527"/>
    <w:rsid w:val="00913B08"/>
    <w:rsid w:val="009178F1"/>
    <w:rsid w:val="00920780"/>
    <w:rsid w:val="0092454B"/>
    <w:rsid w:val="0093013C"/>
    <w:rsid w:val="009320DA"/>
    <w:rsid w:val="009332C4"/>
    <w:rsid w:val="00937BEE"/>
    <w:rsid w:val="00940342"/>
    <w:rsid w:val="009418B1"/>
    <w:rsid w:val="009430A1"/>
    <w:rsid w:val="00952760"/>
    <w:rsid w:val="00953803"/>
    <w:rsid w:val="009543A2"/>
    <w:rsid w:val="009544F3"/>
    <w:rsid w:val="00956686"/>
    <w:rsid w:val="00957F9A"/>
    <w:rsid w:val="0096145B"/>
    <w:rsid w:val="00965244"/>
    <w:rsid w:val="0096544A"/>
    <w:rsid w:val="0097267F"/>
    <w:rsid w:val="00973579"/>
    <w:rsid w:val="009852CA"/>
    <w:rsid w:val="00986143"/>
    <w:rsid w:val="00986B5C"/>
    <w:rsid w:val="009874AA"/>
    <w:rsid w:val="00990DF8"/>
    <w:rsid w:val="00992B70"/>
    <w:rsid w:val="00993C44"/>
    <w:rsid w:val="009952A9"/>
    <w:rsid w:val="00997B92"/>
    <w:rsid w:val="009A074B"/>
    <w:rsid w:val="009A2B87"/>
    <w:rsid w:val="009A3B32"/>
    <w:rsid w:val="009A73C2"/>
    <w:rsid w:val="009A780F"/>
    <w:rsid w:val="009A7E70"/>
    <w:rsid w:val="009B129D"/>
    <w:rsid w:val="009B6FD0"/>
    <w:rsid w:val="009C05AD"/>
    <w:rsid w:val="009C1FA0"/>
    <w:rsid w:val="009C25BF"/>
    <w:rsid w:val="009C267D"/>
    <w:rsid w:val="009D263C"/>
    <w:rsid w:val="009D3FAA"/>
    <w:rsid w:val="009D515C"/>
    <w:rsid w:val="009D6191"/>
    <w:rsid w:val="009D6B21"/>
    <w:rsid w:val="009E26F8"/>
    <w:rsid w:val="009E4716"/>
    <w:rsid w:val="00A0049D"/>
    <w:rsid w:val="00A015B5"/>
    <w:rsid w:val="00A03C19"/>
    <w:rsid w:val="00A0498E"/>
    <w:rsid w:val="00A06050"/>
    <w:rsid w:val="00A105BC"/>
    <w:rsid w:val="00A11784"/>
    <w:rsid w:val="00A13C20"/>
    <w:rsid w:val="00A14FAB"/>
    <w:rsid w:val="00A16EE0"/>
    <w:rsid w:val="00A269D0"/>
    <w:rsid w:val="00A26C15"/>
    <w:rsid w:val="00A314BB"/>
    <w:rsid w:val="00A35477"/>
    <w:rsid w:val="00A358DA"/>
    <w:rsid w:val="00A36D9C"/>
    <w:rsid w:val="00A5102C"/>
    <w:rsid w:val="00A5722A"/>
    <w:rsid w:val="00A630C1"/>
    <w:rsid w:val="00A631AF"/>
    <w:rsid w:val="00A67018"/>
    <w:rsid w:val="00A70DDA"/>
    <w:rsid w:val="00A7690E"/>
    <w:rsid w:val="00A958CF"/>
    <w:rsid w:val="00A95946"/>
    <w:rsid w:val="00A96F56"/>
    <w:rsid w:val="00AA13A0"/>
    <w:rsid w:val="00AA4E8A"/>
    <w:rsid w:val="00AA76F4"/>
    <w:rsid w:val="00AC027C"/>
    <w:rsid w:val="00AC66B9"/>
    <w:rsid w:val="00AD1985"/>
    <w:rsid w:val="00AD3277"/>
    <w:rsid w:val="00AD70D6"/>
    <w:rsid w:val="00AD75F7"/>
    <w:rsid w:val="00AE405A"/>
    <w:rsid w:val="00AE5176"/>
    <w:rsid w:val="00AE70B4"/>
    <w:rsid w:val="00AE72EE"/>
    <w:rsid w:val="00AF0A86"/>
    <w:rsid w:val="00AF1CBE"/>
    <w:rsid w:val="00AF558E"/>
    <w:rsid w:val="00B02054"/>
    <w:rsid w:val="00B02467"/>
    <w:rsid w:val="00B0645C"/>
    <w:rsid w:val="00B12AC8"/>
    <w:rsid w:val="00B12CA8"/>
    <w:rsid w:val="00B16E4F"/>
    <w:rsid w:val="00B16FDE"/>
    <w:rsid w:val="00B2244C"/>
    <w:rsid w:val="00B23FC3"/>
    <w:rsid w:val="00B34CF0"/>
    <w:rsid w:val="00B37470"/>
    <w:rsid w:val="00B453C0"/>
    <w:rsid w:val="00B45D31"/>
    <w:rsid w:val="00B50F57"/>
    <w:rsid w:val="00B522B2"/>
    <w:rsid w:val="00B558DE"/>
    <w:rsid w:val="00B567BA"/>
    <w:rsid w:val="00B569C7"/>
    <w:rsid w:val="00B60D43"/>
    <w:rsid w:val="00B60DE9"/>
    <w:rsid w:val="00B64044"/>
    <w:rsid w:val="00B65EEB"/>
    <w:rsid w:val="00B66D4E"/>
    <w:rsid w:val="00B72FF5"/>
    <w:rsid w:val="00B73279"/>
    <w:rsid w:val="00B732FC"/>
    <w:rsid w:val="00B7606A"/>
    <w:rsid w:val="00B77EF3"/>
    <w:rsid w:val="00B81186"/>
    <w:rsid w:val="00B84010"/>
    <w:rsid w:val="00B863D6"/>
    <w:rsid w:val="00B87F93"/>
    <w:rsid w:val="00B911DA"/>
    <w:rsid w:val="00B945E5"/>
    <w:rsid w:val="00B94E3C"/>
    <w:rsid w:val="00BA1ACA"/>
    <w:rsid w:val="00BB2608"/>
    <w:rsid w:val="00BC51CB"/>
    <w:rsid w:val="00BC60A8"/>
    <w:rsid w:val="00BC65A4"/>
    <w:rsid w:val="00BC65E4"/>
    <w:rsid w:val="00BC7A2F"/>
    <w:rsid w:val="00BD5171"/>
    <w:rsid w:val="00BE18D7"/>
    <w:rsid w:val="00BE768E"/>
    <w:rsid w:val="00BF0334"/>
    <w:rsid w:val="00BF5D93"/>
    <w:rsid w:val="00BF5F5A"/>
    <w:rsid w:val="00C02B75"/>
    <w:rsid w:val="00C02ED1"/>
    <w:rsid w:val="00C06DA8"/>
    <w:rsid w:val="00C10A53"/>
    <w:rsid w:val="00C13D92"/>
    <w:rsid w:val="00C175CF"/>
    <w:rsid w:val="00C209A9"/>
    <w:rsid w:val="00C22164"/>
    <w:rsid w:val="00C23CFB"/>
    <w:rsid w:val="00C318D6"/>
    <w:rsid w:val="00C37A03"/>
    <w:rsid w:val="00C44964"/>
    <w:rsid w:val="00C46348"/>
    <w:rsid w:val="00C470B4"/>
    <w:rsid w:val="00C52DF5"/>
    <w:rsid w:val="00C5493B"/>
    <w:rsid w:val="00C56C41"/>
    <w:rsid w:val="00C60641"/>
    <w:rsid w:val="00C66F58"/>
    <w:rsid w:val="00C72756"/>
    <w:rsid w:val="00C75E02"/>
    <w:rsid w:val="00C77B9B"/>
    <w:rsid w:val="00C82E7B"/>
    <w:rsid w:val="00C832EA"/>
    <w:rsid w:val="00C84DF3"/>
    <w:rsid w:val="00C86584"/>
    <w:rsid w:val="00C869C5"/>
    <w:rsid w:val="00C86D18"/>
    <w:rsid w:val="00C90E3F"/>
    <w:rsid w:val="00C95968"/>
    <w:rsid w:val="00C97BAD"/>
    <w:rsid w:val="00CA3296"/>
    <w:rsid w:val="00CB3C14"/>
    <w:rsid w:val="00CB4F81"/>
    <w:rsid w:val="00CB76BF"/>
    <w:rsid w:val="00CC0240"/>
    <w:rsid w:val="00CC0DC4"/>
    <w:rsid w:val="00CC3091"/>
    <w:rsid w:val="00CC371A"/>
    <w:rsid w:val="00CC39E3"/>
    <w:rsid w:val="00CD2E02"/>
    <w:rsid w:val="00CD2F43"/>
    <w:rsid w:val="00CD4431"/>
    <w:rsid w:val="00CD70C9"/>
    <w:rsid w:val="00CD7612"/>
    <w:rsid w:val="00CE4527"/>
    <w:rsid w:val="00CE67BF"/>
    <w:rsid w:val="00CF0993"/>
    <w:rsid w:val="00CF16F4"/>
    <w:rsid w:val="00CF3A54"/>
    <w:rsid w:val="00CF5E26"/>
    <w:rsid w:val="00D011CF"/>
    <w:rsid w:val="00D01621"/>
    <w:rsid w:val="00D03DCD"/>
    <w:rsid w:val="00D05D69"/>
    <w:rsid w:val="00D11571"/>
    <w:rsid w:val="00D144B2"/>
    <w:rsid w:val="00D15407"/>
    <w:rsid w:val="00D16BEC"/>
    <w:rsid w:val="00D17FBB"/>
    <w:rsid w:val="00D21BD1"/>
    <w:rsid w:val="00D25A61"/>
    <w:rsid w:val="00D3506C"/>
    <w:rsid w:val="00D37F92"/>
    <w:rsid w:val="00D40848"/>
    <w:rsid w:val="00D505A6"/>
    <w:rsid w:val="00D5495B"/>
    <w:rsid w:val="00D564BB"/>
    <w:rsid w:val="00D6032C"/>
    <w:rsid w:val="00D60441"/>
    <w:rsid w:val="00D6056C"/>
    <w:rsid w:val="00D615C1"/>
    <w:rsid w:val="00D65143"/>
    <w:rsid w:val="00D7166A"/>
    <w:rsid w:val="00D73A20"/>
    <w:rsid w:val="00D80ACB"/>
    <w:rsid w:val="00D80D12"/>
    <w:rsid w:val="00D810CE"/>
    <w:rsid w:val="00D82B57"/>
    <w:rsid w:val="00D85A3D"/>
    <w:rsid w:val="00D91375"/>
    <w:rsid w:val="00D9333F"/>
    <w:rsid w:val="00DA1127"/>
    <w:rsid w:val="00DA46FF"/>
    <w:rsid w:val="00DA560F"/>
    <w:rsid w:val="00DB11AD"/>
    <w:rsid w:val="00DB2973"/>
    <w:rsid w:val="00DB7458"/>
    <w:rsid w:val="00DC4188"/>
    <w:rsid w:val="00DC4990"/>
    <w:rsid w:val="00DD014D"/>
    <w:rsid w:val="00DE1011"/>
    <w:rsid w:val="00DE327A"/>
    <w:rsid w:val="00DF353D"/>
    <w:rsid w:val="00DF55C6"/>
    <w:rsid w:val="00DF7975"/>
    <w:rsid w:val="00E03C53"/>
    <w:rsid w:val="00E14941"/>
    <w:rsid w:val="00E16B8A"/>
    <w:rsid w:val="00E17748"/>
    <w:rsid w:val="00E223FD"/>
    <w:rsid w:val="00E25A85"/>
    <w:rsid w:val="00E266F7"/>
    <w:rsid w:val="00E30A35"/>
    <w:rsid w:val="00E3423E"/>
    <w:rsid w:val="00E342D6"/>
    <w:rsid w:val="00E35840"/>
    <w:rsid w:val="00E37300"/>
    <w:rsid w:val="00E43645"/>
    <w:rsid w:val="00E43AD2"/>
    <w:rsid w:val="00E4630E"/>
    <w:rsid w:val="00E50B7D"/>
    <w:rsid w:val="00E5172B"/>
    <w:rsid w:val="00E51F9B"/>
    <w:rsid w:val="00E5284D"/>
    <w:rsid w:val="00E52B7D"/>
    <w:rsid w:val="00E53C21"/>
    <w:rsid w:val="00E54A6E"/>
    <w:rsid w:val="00E61211"/>
    <w:rsid w:val="00E61EAC"/>
    <w:rsid w:val="00E64C0A"/>
    <w:rsid w:val="00E72F62"/>
    <w:rsid w:val="00E75CC7"/>
    <w:rsid w:val="00E803D6"/>
    <w:rsid w:val="00E8706E"/>
    <w:rsid w:val="00E95583"/>
    <w:rsid w:val="00EA019B"/>
    <w:rsid w:val="00EA2149"/>
    <w:rsid w:val="00EA603E"/>
    <w:rsid w:val="00EB582A"/>
    <w:rsid w:val="00EC23CB"/>
    <w:rsid w:val="00EC71A6"/>
    <w:rsid w:val="00ED2CDF"/>
    <w:rsid w:val="00EE0085"/>
    <w:rsid w:val="00EE19ED"/>
    <w:rsid w:val="00EE3477"/>
    <w:rsid w:val="00EE5673"/>
    <w:rsid w:val="00EF4406"/>
    <w:rsid w:val="00EF4C36"/>
    <w:rsid w:val="00F03C05"/>
    <w:rsid w:val="00F05CD1"/>
    <w:rsid w:val="00F114ED"/>
    <w:rsid w:val="00F17414"/>
    <w:rsid w:val="00F17EEE"/>
    <w:rsid w:val="00F23EC0"/>
    <w:rsid w:val="00F43F95"/>
    <w:rsid w:val="00F45CD4"/>
    <w:rsid w:val="00F53C5D"/>
    <w:rsid w:val="00F56BA2"/>
    <w:rsid w:val="00F633FC"/>
    <w:rsid w:val="00F63928"/>
    <w:rsid w:val="00F64DE3"/>
    <w:rsid w:val="00F76A8B"/>
    <w:rsid w:val="00F8295E"/>
    <w:rsid w:val="00F82F1F"/>
    <w:rsid w:val="00F87570"/>
    <w:rsid w:val="00F92D02"/>
    <w:rsid w:val="00F93B04"/>
    <w:rsid w:val="00F94D89"/>
    <w:rsid w:val="00F95F60"/>
    <w:rsid w:val="00FA0477"/>
    <w:rsid w:val="00FA15F2"/>
    <w:rsid w:val="00FA1886"/>
    <w:rsid w:val="00FA230C"/>
    <w:rsid w:val="00FA7266"/>
    <w:rsid w:val="00FB7147"/>
    <w:rsid w:val="00FC252D"/>
    <w:rsid w:val="00FC3495"/>
    <w:rsid w:val="00FC7BC0"/>
    <w:rsid w:val="00FD364F"/>
    <w:rsid w:val="00FD5751"/>
    <w:rsid w:val="00FE149A"/>
    <w:rsid w:val="00FE2B17"/>
    <w:rsid w:val="00FE62C3"/>
    <w:rsid w:val="00FE7572"/>
    <w:rsid w:val="00FF4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C4730"/>
  <w14:defaultImageDpi w14:val="32767"/>
  <w15:chartTrackingRefBased/>
  <w15:docId w15:val="{8C1F1AB1-DCA5-1741-AB3C-DAFCCF10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Smart Link" w:uiPriority="48"/>
  </w:latentStyles>
  <w:style w:type="paragraph" w:default="1" w:styleId="Normal">
    <w:name w:val="Normal"/>
    <w:qFormat/>
    <w:rsid w:val="004F1802"/>
    <w:pPr>
      <w:suppressAutoHyphens/>
      <w:spacing w:after="240"/>
    </w:pPr>
    <w:rPr>
      <w:sz w:val="24"/>
      <w:szCs w:val="24"/>
      <w:lang w:eastAsia="zh-CN"/>
    </w:rPr>
  </w:style>
  <w:style w:type="paragraph" w:styleId="Heading1">
    <w:name w:val="heading 1"/>
    <w:basedOn w:val="Normal"/>
    <w:next w:val="Normal"/>
    <w:qFormat/>
    <w:pPr>
      <w:keepNext/>
      <w:numPr>
        <w:numId w:val="1"/>
      </w:numPr>
      <w:spacing w:before="480" w:line="360" w:lineRule="auto"/>
      <w:outlineLvl w:val="0"/>
    </w:pPr>
    <w:rPr>
      <w:b/>
      <w:bCs/>
      <w:sz w:val="28"/>
    </w:rPr>
  </w:style>
  <w:style w:type="paragraph" w:styleId="Heading2">
    <w:name w:val="heading 2"/>
    <w:basedOn w:val="Normal"/>
    <w:next w:val="Normal"/>
    <w:link w:val="Heading2Char1"/>
    <w:qFormat/>
    <w:pPr>
      <w:keepNext/>
      <w:numPr>
        <w:ilvl w:val="1"/>
        <w:numId w:val="1"/>
      </w:numPr>
      <w:spacing w:before="240" w:after="60"/>
      <w:outlineLvl w:val="1"/>
    </w:pPr>
    <w:rPr>
      <w:b/>
      <w:bCs/>
      <w:iCs/>
      <w:szCs w:val="28"/>
    </w:rPr>
  </w:style>
  <w:style w:type="paragraph" w:styleId="Heading3">
    <w:name w:val="heading 3"/>
    <w:basedOn w:val="Normal"/>
    <w:next w:val="Normal"/>
    <w:qFormat/>
    <w:pPr>
      <w:keepNext/>
      <w:numPr>
        <w:ilvl w:val="2"/>
        <w:numId w:val="1"/>
      </w:numPr>
      <w:tabs>
        <w:tab w:val="left" w:pos="0"/>
      </w:tabs>
      <w:spacing w:before="240" w:after="60"/>
      <w:outlineLvl w:val="2"/>
    </w:pPr>
    <w:rPr>
      <w:rFonts w:cs="Arial"/>
      <w:b/>
      <w:bCs/>
      <w:szCs w:val="26"/>
    </w:rPr>
  </w:style>
  <w:style w:type="paragraph" w:styleId="Heading4">
    <w:name w:val="heading 4"/>
    <w:basedOn w:val="Normal"/>
    <w:next w:val="Normal"/>
    <w:qFormat/>
    <w:pPr>
      <w:keepNext/>
      <w:numPr>
        <w:ilvl w:val="3"/>
        <w:numId w:val="1"/>
      </w:numPr>
      <w:spacing w:before="240" w:after="60"/>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rPr>
  </w:style>
  <w:style w:type="character" w:customStyle="1" w:styleId="WW8Num2z0">
    <w:name w:val="WW8Num2z0"/>
    <w:rPr>
      <w:rFonts w:cs="Times New Roman"/>
    </w:rPr>
  </w:style>
  <w:style w:type="character" w:customStyle="1" w:styleId="WW8Num3z0">
    <w:name w:val="WW8Num3z0"/>
    <w:rPr>
      <w:rFonts w:ascii="Symbol" w:hAnsi="Symbol" w:cs="Symbol"/>
    </w:rPr>
  </w:style>
  <w:style w:type="character" w:customStyle="1" w:styleId="WW8Num4z0">
    <w:name w:val="WW8Num4z0"/>
    <w:rPr>
      <w:rFonts w:ascii="Times New Roman" w:hAnsi="Times New Roman" w:cs="Times New Roman"/>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Wingdings" w:hAnsi="Wingdings" w:cs="Wingdings"/>
    </w:rPr>
  </w:style>
  <w:style w:type="character" w:customStyle="1" w:styleId="WW8Num13z0">
    <w:name w:val="WW8Num13z0"/>
    <w:rPr>
      <w:rFonts w:ascii="Symbol" w:hAnsi="Symbol" w:cs="Symbol"/>
    </w:rPr>
  </w:style>
  <w:style w:type="character" w:customStyle="1" w:styleId="WW8Num14z0">
    <w:name w:val="WW8Num14z0"/>
    <w:rPr>
      <w:rFonts w:ascii="Times New Roman" w:hAnsi="Times New Roman" w:cs="Times New Roman"/>
    </w:rPr>
  </w:style>
  <w:style w:type="character" w:customStyle="1" w:styleId="WW8Num10z0">
    <w:name w:val="WW8Num10z0"/>
    <w:rPr>
      <w:rFonts w:cs="Times New Roman"/>
    </w:rPr>
  </w:style>
  <w:style w:type="character" w:customStyle="1" w:styleId="WW8Num14z1">
    <w:name w:val="WW8Num14z1"/>
    <w:rPr>
      <w:rFonts w:ascii="OpenSymbol" w:hAnsi="OpenSymbol" w:cs="Courier New"/>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7z0">
    <w:name w:val="WW8Num17z0"/>
    <w:rPr>
      <w:rFonts w:ascii="Times New Roman" w:hAnsi="Times New Roman" w:cs="Times New Roman"/>
      <w:b/>
      <w:i w:val="0"/>
    </w:rPr>
  </w:style>
  <w:style w:type="character" w:customStyle="1" w:styleId="WW8Num17z1">
    <w:name w:val="WW8Num17z1"/>
    <w:rPr>
      <w:rFonts w:ascii="Times New Roman" w:hAnsi="Times New Roman" w:cs="Times New Roman"/>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9z0">
    <w:name w:val="WW8Num19z0"/>
    <w:rPr>
      <w:rFonts w:ascii="Arial" w:hAnsi="Arial" w:cs="Arial"/>
      <w:b/>
      <w:i w:val="0"/>
    </w:rPr>
  </w:style>
  <w:style w:type="character" w:customStyle="1" w:styleId="WW8Num20z0">
    <w:name w:val="WW8Num20z0"/>
    <w:rPr>
      <w:rFonts w:ascii="Symbol" w:hAnsi="Symbol" w:cs="Symbol"/>
    </w:rPr>
  </w:style>
  <w:style w:type="character" w:customStyle="1" w:styleId="WW8Num21z0">
    <w:name w:val="WW8Num21z0"/>
    <w:rPr>
      <w:rFonts w:ascii="Times New Roman" w:hAnsi="Times New Roman" w:cs="Times New Roman"/>
    </w:rPr>
  </w:style>
  <w:style w:type="character" w:customStyle="1" w:styleId="WW8Num22z0">
    <w:name w:val="WW8Num22z0"/>
    <w:rPr>
      <w:rFonts w:ascii="Times New Roman" w:hAnsi="Times New Roman" w:cs="Times New Roman"/>
    </w:rPr>
  </w:style>
  <w:style w:type="character" w:customStyle="1" w:styleId="WW8Num22z1">
    <w:name w:val="WW8Num22z1"/>
    <w:rPr>
      <w:rFonts w:ascii="Courier New" w:hAnsi="Courier New" w:cs="Courier New"/>
    </w:rPr>
  </w:style>
  <w:style w:type="character" w:customStyle="1" w:styleId="WW8Num11z0">
    <w:name w:val="WW8Num11z0"/>
    <w:rPr>
      <w:rFonts w:cs="Times New Roman"/>
    </w:rPr>
  </w:style>
  <w:style w:type="character" w:customStyle="1" w:styleId="WW8Num19z1">
    <w:name w:val="WW8Num19z1"/>
    <w:rPr>
      <w:rFonts w:ascii="OpenSymbol" w:hAnsi="OpenSymbol" w:cs="Open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2">
    <w:name w:val="WW8Num22z2"/>
    <w:rPr>
      <w:rFonts w:ascii="Wingdings" w:hAnsi="Wingdings" w:cs="Wingdings"/>
    </w:rPr>
  </w:style>
  <w:style w:type="character" w:customStyle="1" w:styleId="WW8Num23z0">
    <w:name w:val="WW8Num23z0"/>
    <w:rPr>
      <w:rFonts w:ascii="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Policepardfaut1">
    <w:name w:val="Police par défaut1"/>
  </w:style>
  <w:style w:type="character" w:customStyle="1" w:styleId="WW8Num11z1">
    <w:name w:val="WW8Num11z1"/>
    <w:rPr>
      <w:rFonts w:ascii="Times New Roman" w:hAnsi="Times New Roman" w:cs="Times New Roman"/>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5z2">
    <w:name w:val="WW8Num15z2"/>
    <w:rPr>
      <w:rFonts w:ascii="Wingdings" w:hAnsi="Wingdings" w:cs="Wingdings"/>
    </w:rPr>
  </w:style>
  <w:style w:type="character" w:customStyle="1" w:styleId="WW8Num16z2">
    <w:name w:val="WW8Num16z2"/>
    <w:rPr>
      <w:rFonts w:ascii="Wingdings" w:hAnsi="Wingdings" w:cs="Wingdings"/>
    </w:rPr>
  </w:style>
  <w:style w:type="character" w:customStyle="1" w:styleId="WW8Num18z2">
    <w:name w:val="WW8Num18z2"/>
    <w:rPr>
      <w:rFonts w:ascii="Wingdings" w:hAnsi="Wingdings" w:cs="Wingdings"/>
    </w:rPr>
  </w:style>
  <w:style w:type="character" w:customStyle="1" w:styleId="WW8Num21z3">
    <w:name w:val="WW8Num21z3"/>
    <w:rPr>
      <w:rFonts w:ascii="Symbol" w:hAnsi="Symbol" w:cs="Symbol"/>
    </w:rPr>
  </w:style>
  <w:style w:type="character" w:customStyle="1" w:styleId="WW8Num24z0">
    <w:name w:val="WW8Num24z0"/>
    <w:rPr>
      <w:rFonts w:ascii="Times New Roman" w:hAnsi="Times New Roman" w:cs="Times New Roman"/>
    </w:rPr>
  </w:style>
  <w:style w:type="character" w:customStyle="1" w:styleId="WW8Num25z0">
    <w:name w:val="WW8Num25z0"/>
    <w:rPr>
      <w:rFonts w:ascii="Symbol" w:hAnsi="Symbol" w:cs="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6z0">
    <w:name w:val="WW8Num26z0"/>
    <w:rPr>
      <w:rFonts w:ascii="Symbol" w:hAnsi="Symbol" w:cs="Symbol"/>
    </w:rPr>
  </w:style>
  <w:style w:type="character" w:customStyle="1" w:styleId="WW8Num26z1">
    <w:name w:val="WW8Num26z1"/>
    <w:rPr>
      <w:rFonts w:ascii="Times New Roman" w:hAnsi="Times New Roman" w:cs="Times New Roman"/>
    </w:rPr>
  </w:style>
  <w:style w:type="character" w:customStyle="1" w:styleId="WW8Num27z0">
    <w:name w:val="WW8Num27z0"/>
    <w:rPr>
      <w:rFonts w:ascii="Times New Roman" w:hAnsi="Times New Roman" w:cs="Times New Roman"/>
    </w:rPr>
  </w:style>
  <w:style w:type="character" w:customStyle="1" w:styleId="WW8Num29z0">
    <w:name w:val="WW8Num29z0"/>
    <w:rPr>
      <w:rFonts w:ascii="Times New Roman" w:hAnsi="Times New Roman" w:cs="Times New Roman"/>
    </w:rPr>
  </w:style>
  <w:style w:type="character" w:customStyle="1" w:styleId="WW8Num30z0">
    <w:name w:val="WW8Num30z0"/>
    <w:rPr>
      <w:rFonts w:ascii="Times New Roman" w:hAnsi="Times New Roman" w:cs="Times New Roman"/>
    </w:rPr>
  </w:style>
  <w:style w:type="character" w:customStyle="1" w:styleId="WW8Num31z0">
    <w:name w:val="WW8Num31z0"/>
    <w:rPr>
      <w:rFonts w:ascii="Times New Roman" w:hAnsi="Times New Roman" w:cs="Times New Roman"/>
    </w:rPr>
  </w:style>
  <w:style w:type="character" w:customStyle="1" w:styleId="WW8Num32z0">
    <w:name w:val="WW8Num32z0"/>
    <w:rPr>
      <w:rFonts w:ascii="Symbol" w:hAnsi="Symbol" w:cs="Symbol"/>
    </w:rPr>
  </w:style>
  <w:style w:type="character" w:customStyle="1" w:styleId="WW8Num32z1">
    <w:name w:val="WW8Num32z1"/>
    <w:rPr>
      <w:rFonts w:ascii="Times New Roman" w:hAnsi="Times New Roman" w:cs="Times New Roman"/>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rPr>
      <w:rFonts w:ascii="Symbol" w:hAnsi="Symbol" w:cs="Symbol"/>
    </w:rPr>
  </w:style>
  <w:style w:type="character" w:customStyle="1" w:styleId="WW8Num34z1">
    <w:name w:val="WW8Num34z1"/>
    <w:rPr>
      <w:rFonts w:cs="Times New Roman"/>
    </w:rPr>
  </w:style>
  <w:style w:type="character" w:customStyle="1" w:styleId="WW8Num36z0">
    <w:name w:val="WW8Num36z0"/>
    <w:rPr>
      <w:rFonts w:ascii="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cs="Times New Roman"/>
    </w:rPr>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Codefragment">
    <w:name w:val="Codefragment"/>
    <w:rPr>
      <w:rFonts w:ascii="Courier New" w:hAnsi="Courier New" w:cs="Courier New"/>
      <w:sz w:val="20"/>
      <w:lang w:val="en-US" w:eastAsia="en-US"/>
    </w:rPr>
  </w:style>
  <w:style w:type="character" w:customStyle="1" w:styleId="AnnexLevel1mainChar">
    <w:name w:val="Annex Level 1 (main) Char"/>
    <w:rPr>
      <w:b/>
      <w:sz w:val="22"/>
    </w:rPr>
  </w:style>
  <w:style w:type="character" w:customStyle="1" w:styleId="AnnexChar">
    <w:name w:val="Annex Char"/>
    <w:rPr>
      <w:rFonts w:cs="Times New Roman"/>
      <w:b/>
      <w:sz w:val="22"/>
      <w:szCs w:val="22"/>
    </w:rPr>
  </w:style>
  <w:style w:type="character" w:customStyle="1" w:styleId="Heading2Char">
    <w:name w:val="Heading 2 Char"/>
    <w:rPr>
      <w:b/>
      <w:sz w:val="28"/>
    </w:rPr>
  </w:style>
  <w:style w:type="character" w:customStyle="1" w:styleId="AnnexLevel2Char">
    <w:name w:val="Annex Level 2 Char"/>
    <w:rPr>
      <w:b/>
      <w:sz w:val="28"/>
      <w:lang w:val="en-AU"/>
    </w:rPr>
  </w:style>
  <w:style w:type="character" w:customStyle="1" w:styleId="AnnexNumberedChar">
    <w:name w:val="Annex Numbered Char"/>
    <w:rPr>
      <w:rFonts w:cs="Arial"/>
      <w:b/>
      <w:bCs/>
      <w:iCs/>
      <w:sz w:val="28"/>
      <w:szCs w:val="28"/>
      <w:lang w:val="en-AU"/>
    </w:rPr>
  </w:style>
  <w:style w:type="character" w:customStyle="1" w:styleId="BalloonTextChar">
    <w:name w:val="Balloon Text Char"/>
    <w:uiPriority w:val="99"/>
    <w:rPr>
      <w:rFonts w:ascii="Tahoma" w:hAnsi="Tahoma" w:cs="Tahoma"/>
      <w:sz w:val="16"/>
    </w:rPr>
  </w:style>
  <w:style w:type="character" w:customStyle="1" w:styleId="CommentReference1">
    <w:name w:val="Comment Reference1"/>
    <w:rPr>
      <w:sz w:val="16"/>
    </w:rPr>
  </w:style>
  <w:style w:type="character" w:customStyle="1" w:styleId="CommentTextChar">
    <w:name w:val="Comment Text Char"/>
    <w:uiPriority w:val="99"/>
    <w:rPr>
      <w:rFonts w:cs="Times New Roman"/>
    </w:rPr>
  </w:style>
  <w:style w:type="character" w:customStyle="1" w:styleId="CommentSubjectChar">
    <w:name w:val="Comment Subject Char"/>
    <w:uiPriority w:val="99"/>
    <w:rPr>
      <w:b/>
    </w:rPr>
  </w:style>
  <w:style w:type="character" w:styleId="FollowedHyperlink">
    <w:name w:val="FollowedHyperlink"/>
    <w:semiHidden/>
    <w:rPr>
      <w:color w:val="800080"/>
      <w:u w:val="single"/>
    </w:rPr>
  </w:style>
  <w:style w:type="character" w:customStyle="1" w:styleId="FootnoteCharacters">
    <w:name w:val="Footnote Characters"/>
    <w:rPr>
      <w:vertAlign w:val="superscript"/>
    </w:rPr>
  </w:style>
  <w:style w:type="character" w:styleId="Emphasis">
    <w:name w:val="Emphasis"/>
    <w:qFormat/>
    <w:rPr>
      <w:i/>
    </w:rPr>
  </w:style>
  <w:style w:type="character" w:styleId="PageNumber">
    <w:name w:val="page number"/>
    <w:basedOn w:val="DefaultParagraphFont1"/>
    <w:semiHidden/>
  </w:style>
  <w:style w:type="character" w:customStyle="1" w:styleId="Appelnotedebasdep1">
    <w:name w:val="Appel note de bas de p.1"/>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Marquedecommentaire1">
    <w:name w:val="Marque de commentaire1"/>
    <w:rPr>
      <w:sz w:val="16"/>
      <w:szCs w:val="16"/>
    </w:rPr>
  </w:style>
  <w:style w:type="character" w:customStyle="1" w:styleId="TextedebullesCar">
    <w:name w:val="Texte de bulles Car"/>
    <w:rPr>
      <w:rFonts w:ascii="Tahoma" w:hAnsi="Tahoma" w:cs="Tahoma"/>
      <w:sz w:val="16"/>
      <w:szCs w:val="16"/>
      <w:lang w:val="en-US" w:eastAsia="zh-CN"/>
    </w:rPr>
  </w:style>
  <w:style w:type="character" w:customStyle="1" w:styleId="CommentaireCar">
    <w:name w:val="Commentaire Car"/>
    <w:rPr>
      <w:lang w:val="en-US" w:eastAsia="zh-CN"/>
    </w:rPr>
  </w:style>
  <w:style w:type="character" w:customStyle="1" w:styleId="ObjetducommentaireCar">
    <w:name w:val="Objet du commentaire Car"/>
    <w:rPr>
      <w:b/>
      <w:bCs/>
      <w:lang w:val="en-US" w:eastAsia="zh-CN"/>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Heading">
    <w:name w:val="Heading"/>
    <w:basedOn w:val="Normal"/>
    <w:next w:val="BodyText"/>
    <w:pPr>
      <w:spacing w:before="280" w:after="280"/>
    </w:pPr>
    <w:rPr>
      <w:rFonts w:eastAsia="Arial Unicode MS"/>
      <w:lang w:val="en-GB" w:eastAsia="ja-JP"/>
    </w:rPr>
  </w:style>
  <w:style w:type="paragraph" w:styleId="BodyText">
    <w:name w:val="Body Text"/>
    <w:basedOn w:val="Normal"/>
    <w:semiHidden/>
    <w:pPr>
      <w:spacing w:after="120"/>
    </w:pPr>
  </w:style>
  <w:style w:type="paragraph" w:styleId="List">
    <w:name w:val="List"/>
    <w:basedOn w:val="Normal"/>
    <w:semiHidden/>
    <w:pPr>
      <w:ind w:left="360" w:hanging="360"/>
    </w:pPr>
  </w:style>
  <w:style w:type="paragraph" w:styleId="Caption">
    <w:name w:val="caption"/>
    <w:basedOn w:val="Normal"/>
    <w:uiPriority w:val="35"/>
    <w:qFormat/>
    <w:pPr>
      <w:suppressLineNumbers/>
      <w:spacing w:before="120" w:after="120"/>
    </w:pPr>
    <w:rPr>
      <w:rFonts w:ascii="Arial Narrow" w:hAnsi="Arial Narrow" w:cs="Arial Narrow"/>
      <w:i/>
      <w:iCs/>
    </w:rPr>
  </w:style>
  <w:style w:type="paragraph" w:customStyle="1" w:styleId="Index">
    <w:name w:val="Index"/>
    <w:basedOn w:val="Normal"/>
    <w:pPr>
      <w:suppressLineNumbers/>
    </w:pPr>
    <w:rPr>
      <w:rFonts w:ascii="Arial Narrow" w:hAnsi="Arial Narrow" w:cs="Arial Narrow"/>
    </w:rPr>
  </w:style>
  <w:style w:type="paragraph" w:customStyle="1" w:styleId="Lgende1">
    <w:name w:val="Légende1"/>
    <w:basedOn w:val="Normal"/>
    <w:pPr>
      <w:suppressLineNumbers/>
      <w:spacing w:before="120" w:after="120"/>
    </w:pPr>
    <w:rPr>
      <w:rFonts w:ascii="Arial Narrow" w:hAnsi="Arial Narrow" w:cs="Arial Narrow"/>
      <w:i/>
      <w:iCs/>
    </w:rPr>
  </w:style>
  <w:style w:type="paragraph" w:customStyle="1" w:styleId="p2">
    <w:name w:val="p2"/>
    <w:basedOn w:val="Normal"/>
    <w:next w:val="Normal"/>
    <w:pPr>
      <w:tabs>
        <w:tab w:val="left" w:pos="560"/>
      </w:tabs>
    </w:pPr>
    <w:rPr>
      <w:szCs w:val="20"/>
      <w:lang w:val="en-GB"/>
    </w:rPr>
  </w:style>
  <w:style w:type="paragraph" w:customStyle="1" w:styleId="OGCClause">
    <w:name w:val="OGC Clause"/>
    <w:basedOn w:val="Normal"/>
    <w:next w:val="Normal"/>
    <w:pPr>
      <w:keepNext/>
      <w:numPr>
        <w:numId w:val="2"/>
      </w:numPr>
      <w:tabs>
        <w:tab w:val="left" w:pos="400"/>
      </w:tabs>
      <w:spacing w:before="960" w:after="310"/>
    </w:pPr>
    <w:rPr>
      <w:b/>
      <w:sz w:val="28"/>
      <w:szCs w:val="20"/>
    </w:rPr>
  </w:style>
  <w:style w:type="paragraph" w:customStyle="1" w:styleId="introelements">
    <w:name w:val="intro elements"/>
    <w:basedOn w:val="OGCClause"/>
    <w:pPr>
      <w:spacing w:before="360" w:after="70"/>
    </w:pPr>
  </w:style>
  <w:style w:type="paragraph" w:customStyle="1" w:styleId="zzCopyright">
    <w:name w:val="zzCopyright"/>
    <w:basedOn w:val="Normal"/>
    <w:next w:val="Normal"/>
    <w:pPr>
      <w:pBdr>
        <w:top w:val="single" w:sz="6" w:space="1" w:color="000000"/>
        <w:left w:val="single" w:sz="6" w:space="4" w:color="000000"/>
        <w:bottom w:val="single" w:sz="6" w:space="1" w:color="000000"/>
        <w:right w:val="single" w:sz="6" w:space="4" w:color="000000"/>
      </w:pBdr>
      <w:tabs>
        <w:tab w:val="left" w:pos="514"/>
        <w:tab w:val="left" w:pos="9623"/>
      </w:tabs>
      <w:ind w:left="284" w:right="284"/>
    </w:pPr>
    <w:rPr>
      <w:color w:val="0000FF"/>
      <w:szCs w:val="20"/>
      <w:lang w:val="en-GB"/>
    </w:rPr>
  </w:style>
  <w:style w:type="paragraph" w:customStyle="1" w:styleId="zzCover">
    <w:name w:val="zzCover"/>
    <w:basedOn w:val="Normal"/>
    <w:pPr>
      <w:spacing w:after="220"/>
      <w:jc w:val="right"/>
    </w:pPr>
    <w:rPr>
      <w:b/>
      <w:color w:val="000000"/>
      <w:szCs w:val="20"/>
      <w:lang w:val="en-GB"/>
    </w:rPr>
  </w:style>
  <w:style w:type="paragraph" w:customStyle="1" w:styleId="OGCtableheader">
    <w:name w:val="OGC table header"/>
    <w:basedOn w:val="Normal"/>
    <w:pPr>
      <w:spacing w:before="60" w:after="60" w:line="204" w:lineRule="auto"/>
      <w:jc w:val="center"/>
    </w:pPr>
    <w:rPr>
      <w:b/>
      <w:sz w:val="20"/>
      <w:szCs w:val="20"/>
      <w:lang w:val="en-GB"/>
    </w:rPr>
  </w:style>
  <w:style w:type="paragraph" w:customStyle="1" w:styleId="OGCtabletext">
    <w:name w:val="OGC table text"/>
    <w:basedOn w:val="OGCtableheader"/>
    <w:pPr>
      <w:jc w:val="left"/>
    </w:pPr>
    <w:rPr>
      <w:b w:val="0"/>
      <w:color w:val="008000"/>
    </w:rPr>
  </w:style>
  <w:style w:type="paragraph" w:customStyle="1" w:styleId="List1OGCletters">
    <w:name w:val="List 1 OGC letters"/>
    <w:basedOn w:val="Normal"/>
    <w:pPr>
      <w:numPr>
        <w:numId w:val="3"/>
      </w:numPr>
      <w:tabs>
        <w:tab w:val="left" w:pos="360"/>
      </w:tabs>
      <w:ind w:left="360" w:firstLine="0"/>
    </w:pPr>
    <w:rPr>
      <w:szCs w:val="20"/>
      <w:lang w:val="en-GB"/>
    </w:rPr>
  </w:style>
  <w:style w:type="paragraph" w:styleId="FootnoteText">
    <w:name w:val="footnote text"/>
    <w:basedOn w:val="Normal"/>
    <w:semiHidden/>
    <w:rPr>
      <w:sz w:val="20"/>
      <w:szCs w:val="20"/>
    </w:rPr>
  </w:style>
  <w:style w:type="paragraph" w:customStyle="1" w:styleId="List2OGCbullets">
    <w:name w:val="List 2 OGC bullets"/>
    <w:basedOn w:val="Normal"/>
    <w:pPr>
      <w:numPr>
        <w:numId w:val="5"/>
      </w:numPr>
    </w:pPr>
  </w:style>
  <w:style w:type="paragraph" w:customStyle="1" w:styleId="Definition">
    <w:name w:val="Definition"/>
    <w:basedOn w:val="Normal"/>
    <w:next w:val="TermNum"/>
    <w:rPr>
      <w:szCs w:val="20"/>
      <w:lang w:val="en-GB"/>
    </w:rPr>
  </w:style>
  <w:style w:type="paragraph" w:customStyle="1" w:styleId="Terms">
    <w:name w:val="Term(s)"/>
    <w:basedOn w:val="Normal"/>
    <w:next w:val="Definition"/>
    <w:pPr>
      <w:keepNext/>
      <w:spacing w:after="0"/>
    </w:pPr>
    <w:rPr>
      <w:b/>
      <w:szCs w:val="20"/>
      <w:lang w:val="en-GB"/>
    </w:rPr>
  </w:style>
  <w:style w:type="paragraph" w:customStyle="1" w:styleId="TermNum">
    <w:name w:val="TermNum"/>
    <w:basedOn w:val="Normal"/>
    <w:next w:val="Terms"/>
    <w:pPr>
      <w:keepNext/>
      <w:numPr>
        <w:numId w:val="12"/>
      </w:numPr>
      <w:spacing w:after="0"/>
    </w:pPr>
    <w:rPr>
      <w:b/>
      <w:szCs w:val="20"/>
      <w:lang w:val="en-GB"/>
    </w:rPr>
  </w:style>
  <w:style w:type="paragraph" w:customStyle="1" w:styleId="Requirement">
    <w:name w:val="Requirement"/>
    <w:basedOn w:val="Normal"/>
    <w:next w:val="Normal"/>
    <w:pPr>
      <w:numPr>
        <w:numId w:val="4"/>
      </w:numPr>
      <w:tabs>
        <w:tab w:val="left" w:pos="964"/>
      </w:tabs>
    </w:pPr>
    <w:rPr>
      <w:sz w:val="23"/>
      <w:lang w:val="en-GB" w:eastAsia="en-US"/>
    </w:rPr>
  </w:style>
  <w:style w:type="paragraph" w:customStyle="1" w:styleId="AnnexLevel1main">
    <w:name w:val="Annex Level 1 (main)"/>
    <w:basedOn w:val="Normal"/>
    <w:next w:val="Normal"/>
    <w:pPr>
      <w:spacing w:after="200" w:line="276" w:lineRule="auto"/>
      <w:jc w:val="center"/>
    </w:pPr>
    <w:rPr>
      <w:b/>
      <w:sz w:val="28"/>
      <w:szCs w:val="22"/>
    </w:rPr>
  </w:style>
  <w:style w:type="paragraph" w:customStyle="1" w:styleId="Annexlevel3">
    <w:name w:val="Annex level 3"/>
    <w:basedOn w:val="Heading3"/>
    <w:next w:val="Normal"/>
    <w:pPr>
      <w:numPr>
        <w:ilvl w:val="0"/>
        <w:numId w:val="6"/>
      </w:numPr>
      <w:tabs>
        <w:tab w:val="left" w:pos="660"/>
        <w:tab w:val="left" w:pos="880"/>
        <w:tab w:val="left" w:pos="2340"/>
      </w:tabs>
      <w:spacing w:before="60" w:after="240" w:line="228" w:lineRule="auto"/>
    </w:pPr>
    <w:rPr>
      <w:rFonts w:cs="Times New Roman"/>
      <w:bCs w:val="0"/>
      <w:sz w:val="20"/>
      <w:szCs w:val="20"/>
      <w:lang w:val="en-AU"/>
    </w:rPr>
  </w:style>
  <w:style w:type="paragraph" w:customStyle="1" w:styleId="Sansinterligne1">
    <w:name w:val="Sans interligne1"/>
    <w:qFormat/>
    <w:pPr>
      <w:suppressAutoHyphens/>
    </w:pPr>
    <w:rPr>
      <w:sz w:val="24"/>
      <w:szCs w:val="24"/>
      <w:lang w:eastAsia="zh-CN"/>
    </w:rPr>
  </w:style>
  <w:style w:type="paragraph" w:customStyle="1" w:styleId="AnnexLevel2">
    <w:name w:val="Annex Level 2"/>
    <w:basedOn w:val="Heading2"/>
    <w:pPr>
      <w:numPr>
        <w:ilvl w:val="0"/>
        <w:numId w:val="0"/>
      </w:numPr>
      <w:tabs>
        <w:tab w:val="num" w:pos="432"/>
        <w:tab w:val="left" w:pos="540"/>
        <w:tab w:val="left" w:pos="700"/>
        <w:tab w:val="left" w:pos="1620"/>
      </w:tabs>
      <w:spacing w:before="280" w:after="240" w:line="250" w:lineRule="exact"/>
      <w:ind w:left="432" w:hanging="432"/>
    </w:pPr>
    <w:rPr>
      <w:bCs w:val="0"/>
      <w:iCs w:val="0"/>
      <w:sz w:val="22"/>
      <w:szCs w:val="20"/>
      <w:lang w:val="en-AU"/>
    </w:rPr>
  </w:style>
  <w:style w:type="paragraph" w:customStyle="1" w:styleId="ListBullet1">
    <w:name w:val="List Bullet1"/>
    <w:basedOn w:val="List"/>
    <w:pPr>
      <w:keepLines/>
      <w:spacing w:after="120"/>
      <w:ind w:left="0" w:firstLine="0"/>
    </w:pPr>
    <w:rPr>
      <w:sz w:val="20"/>
      <w:szCs w:val="20"/>
      <w:lang w:val="en-GB"/>
    </w:rPr>
  </w:style>
  <w:style w:type="paragraph" w:customStyle="1" w:styleId="Annex">
    <w:name w:val="Annex"/>
    <w:basedOn w:val="AnnexLevel1main"/>
    <w:next w:val="Normal"/>
    <w:pPr>
      <w:suppressLineNumbers/>
    </w:pPr>
  </w:style>
  <w:style w:type="paragraph" w:customStyle="1" w:styleId="AnnexNumbered">
    <w:name w:val="Annex Numbered"/>
    <w:basedOn w:val="AnnexLevel2"/>
  </w:style>
  <w:style w:type="paragraph" w:customStyle="1" w:styleId="BalloonText1">
    <w:name w:val="Balloon Text1"/>
    <w:basedOn w:val="Normal"/>
    <w:pPr>
      <w:spacing w:after="0"/>
    </w:pPr>
    <w:rPr>
      <w:rFonts w:ascii="Tahoma" w:hAnsi="Tahoma" w:cs="Tahoma"/>
      <w:sz w:val="16"/>
      <w:szCs w:val="16"/>
      <w:lang w:val="en-GB" w:eastAsia="ja-JP"/>
    </w:rPr>
  </w:style>
  <w:style w:type="paragraph" w:customStyle="1" w:styleId="CommentText1">
    <w:name w:val="Comment Text1"/>
    <w:basedOn w:val="Normal"/>
    <w:rPr>
      <w:sz w:val="20"/>
      <w:szCs w:val="20"/>
    </w:rPr>
  </w:style>
  <w:style w:type="paragraph" w:customStyle="1" w:styleId="CommentSubject1">
    <w:name w:val="Comment Subject1"/>
    <w:basedOn w:val="CommentText1"/>
    <w:next w:val="CommentText1"/>
    <w:rPr>
      <w:b/>
      <w:bCs/>
      <w:lang w:val="en-GB" w:eastAsia="ja-JP"/>
    </w:rPr>
  </w:style>
  <w:style w:type="paragraph" w:styleId="NormalWeb">
    <w:name w:val="Normal (Web)"/>
    <w:basedOn w:val="Normal"/>
    <w:uiPriority w:val="99"/>
    <w:semiHidden/>
    <w:pPr>
      <w:spacing w:before="280" w:after="280"/>
    </w:pPr>
    <w:rPr>
      <w:lang w:val="en-GB"/>
    </w:rPr>
  </w:style>
  <w:style w:type="paragraph" w:customStyle="1" w:styleId="WW-Default">
    <w:name w:val="WW-Default"/>
    <w:pPr>
      <w:suppressAutoHyphens/>
      <w:autoSpaceDE w:val="0"/>
    </w:pPr>
    <w:rPr>
      <w:color w:val="000000"/>
      <w:sz w:val="24"/>
      <w:szCs w:val="24"/>
      <w:lang w:eastAsia="zh-CN"/>
    </w:rPr>
  </w:style>
  <w:style w:type="paragraph" w:customStyle="1" w:styleId="Paragraphedeliste2">
    <w:name w:val="Paragraphe de liste2"/>
    <w:basedOn w:val="Normal"/>
    <w:qFormat/>
    <w:pPr>
      <w:ind w:left="720"/>
    </w:pPr>
  </w:style>
  <w:style w:type="paragraph" w:customStyle="1" w:styleId="Rvision2">
    <w:name w:val="Révision2"/>
    <w:pPr>
      <w:suppressAutoHyphens/>
    </w:pPr>
    <w:rPr>
      <w:sz w:val="24"/>
      <w:szCs w:val="24"/>
      <w:lang w:eastAsia="zh-CN"/>
    </w:rPr>
  </w:style>
  <w:style w:type="paragraph" w:styleId="Subtitle">
    <w:name w:val="Subtitle"/>
    <w:basedOn w:val="Normal"/>
    <w:next w:val="BodyText"/>
    <w:qFormat/>
    <w:pPr>
      <w:spacing w:before="280" w:after="280"/>
    </w:pPr>
    <w:rPr>
      <w:rFonts w:eastAsia="Arial Unicode MS"/>
      <w:lang w:val="en-GB" w:eastAsia="ja-JP"/>
    </w:rPr>
  </w:style>
  <w:style w:type="paragraph" w:customStyle="1" w:styleId="berarbeitung1">
    <w:name w:val="Überarbeitung1"/>
    <w:pPr>
      <w:suppressAutoHyphens/>
    </w:pPr>
    <w:rPr>
      <w:sz w:val="24"/>
      <w:szCs w:val="24"/>
      <w:lang w:eastAsia="zh-CN"/>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customStyle="1" w:styleId="ListNumber1">
    <w:name w:val="List Number1"/>
    <w:basedOn w:val="Normal"/>
    <w:pPr>
      <w:numPr>
        <w:numId w:val="7"/>
      </w:numPr>
      <w:tabs>
        <w:tab w:val="left" w:pos="405"/>
      </w:tabs>
      <w:spacing w:after="120"/>
    </w:pPr>
    <w:rPr>
      <w:szCs w:val="20"/>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mmentaire1">
    <w:name w:val="Commentaire1"/>
    <w:basedOn w:val="Normal"/>
    <w:rPr>
      <w:sz w:val="20"/>
      <w:szCs w:val="20"/>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Arial Unicode MS" w:eastAsia="Arial Unicode MS" w:hAnsi="Arial Unicode MS" w:cs="Arial Unicode MS"/>
      <w:sz w:val="20"/>
      <w:szCs w:val="20"/>
      <w:lang w:val="fr-FR"/>
    </w:rPr>
  </w:style>
  <w:style w:type="paragraph" w:customStyle="1" w:styleId="Corpsdetexte21">
    <w:name w:val="Corps de texte 21"/>
    <w:basedOn w:val="Normal"/>
    <w:pPr>
      <w:jc w:val="both"/>
    </w:pPr>
  </w:style>
  <w:style w:type="paragraph" w:customStyle="1" w:styleId="Textedebulles1">
    <w:name w:val="Texte de bulles1"/>
    <w:basedOn w:val="Normal"/>
    <w:pPr>
      <w:spacing w:after="0"/>
    </w:pPr>
    <w:rPr>
      <w:rFonts w:ascii="Tahoma" w:hAnsi="Tahoma" w:cs="Tahoma"/>
      <w:sz w:val="16"/>
      <w:szCs w:val="16"/>
    </w:rPr>
  </w:style>
  <w:style w:type="paragraph" w:customStyle="1" w:styleId="Rvision1">
    <w:name w:val="Révision1"/>
    <w:pPr>
      <w:suppressAutoHyphens/>
    </w:pPr>
    <w:rPr>
      <w:sz w:val="24"/>
      <w:szCs w:val="24"/>
      <w:lang w:eastAsia="zh-CN"/>
    </w:rPr>
  </w:style>
  <w:style w:type="paragraph" w:customStyle="1" w:styleId="Paragraphedeliste1">
    <w:name w:val="Paragraphe de liste1"/>
    <w:basedOn w:val="Normal"/>
    <w:qFormat/>
    <w:pPr>
      <w:ind w:left="720"/>
      <w:contextualSpacing/>
    </w:pPr>
  </w:style>
  <w:style w:type="paragraph" w:customStyle="1" w:styleId="Objetducommentaire1">
    <w:name w:val="Objet du commentaire1"/>
    <w:basedOn w:val="Commentaire1"/>
    <w:next w:val="Commentaire1"/>
    <w:rPr>
      <w:b/>
      <w:bCs/>
    </w:rPr>
  </w:style>
  <w:style w:type="paragraph" w:customStyle="1" w:styleId="FrameContents0">
    <w:name w:val="Frame Contents"/>
    <w:basedOn w:val="BodyText"/>
  </w:style>
  <w:style w:type="paragraph" w:customStyle="1" w:styleId="OGCRequirement">
    <w:name w:val="OGC Requirement"/>
    <w:basedOn w:val="Normal"/>
    <w:next w:val="Normal"/>
    <w:pPr>
      <w:spacing w:after="0"/>
    </w:pPr>
  </w:style>
  <w:style w:type="paragraph" w:customStyle="1" w:styleId="PreformattedText">
    <w:name w:val="Preformatted Text"/>
    <w:basedOn w:val="Normal"/>
    <w:pPr>
      <w:spacing w:after="0"/>
    </w:pPr>
    <w:rPr>
      <w:rFonts w:ascii="Courier New" w:eastAsia="Courier New" w:hAnsi="Courier New" w:cs="Courier New"/>
      <w:sz w:val="20"/>
      <w:szCs w:val="20"/>
    </w:rPr>
  </w:style>
  <w:style w:type="paragraph" w:customStyle="1" w:styleId="IllustrationIndexHeading">
    <w:name w:val="Illustration Index Heading"/>
    <w:basedOn w:val="Heading"/>
    <w:pPr>
      <w:suppressLineNumbers/>
    </w:pPr>
    <w:rPr>
      <w:b/>
      <w:bCs/>
      <w:sz w:val="32"/>
      <w:szCs w:val="32"/>
    </w:rPr>
  </w:style>
  <w:style w:type="paragraph" w:customStyle="1" w:styleId="OGCRequirementLabel">
    <w:name w:val="OGC Requirement Label"/>
    <w:basedOn w:val="IllustrationIndexHeading"/>
    <w:next w:val="OGCRequirement"/>
    <w:pPr>
      <w:spacing w:before="0" w:after="0"/>
    </w:pPr>
    <w:rPr>
      <w:sz w:val="24"/>
    </w:rPr>
  </w:style>
  <w:style w:type="paragraph" w:customStyle="1" w:styleId="Untitled1">
    <w:name w:val="Untitled1"/>
    <w:basedOn w:val="AnnexLevel1main"/>
  </w:style>
  <w:style w:type="character" w:styleId="CommentReference">
    <w:name w:val="annotation reference"/>
    <w:uiPriority w:val="99"/>
    <w:semiHidden/>
    <w:unhideWhenUsed/>
    <w:rPr>
      <w:sz w:val="16"/>
      <w:szCs w:val="16"/>
    </w:rPr>
  </w:style>
  <w:style w:type="paragraph" w:styleId="CommentText">
    <w:name w:val="annotation text"/>
    <w:basedOn w:val="Normal"/>
    <w:link w:val="CommentTextChar1"/>
    <w:uiPriority w:val="99"/>
    <w:semiHidden/>
    <w:unhideWhenUsed/>
    <w:rPr>
      <w:sz w:val="20"/>
      <w:szCs w:val="20"/>
    </w:rPr>
  </w:style>
  <w:style w:type="character" w:customStyle="1" w:styleId="CommentaireCar1">
    <w:name w:val="Commentaire Car1"/>
    <w:semiHidden/>
    <w:rPr>
      <w:lang w:val="en-US" w:eastAsia="zh-CN"/>
    </w:rPr>
  </w:style>
  <w:style w:type="paragraph" w:styleId="BodyText2">
    <w:name w:val="Body Text 2"/>
    <w:basedOn w:val="Normal"/>
    <w:semiHidden/>
    <w:pPr>
      <w:jc w:val="both"/>
    </w:pPr>
    <w:rPr>
      <w:i/>
      <w:iCs/>
      <w:sz w:val="20"/>
      <w:szCs w:val="20"/>
      <w:lang w:val="fr-FR"/>
    </w:rPr>
  </w:style>
  <w:style w:type="character" w:customStyle="1" w:styleId="PrformatHTMLCar">
    <w:name w:val="Préformaté HTML Car"/>
    <w:rPr>
      <w:rFonts w:ascii="Arial Unicode MS" w:eastAsia="Arial Unicode MS" w:hAnsi="Arial Unicode MS" w:cs="Arial Unicode MS"/>
      <w:lang w:eastAsia="zh-CN"/>
    </w:rPr>
  </w:style>
  <w:style w:type="character" w:customStyle="1" w:styleId="Titre2Car">
    <w:name w:val="Titre 2 Car"/>
    <w:rPr>
      <w:rFonts w:cs="Arial"/>
      <w:b/>
      <w:bCs/>
      <w:iCs/>
      <w:sz w:val="24"/>
      <w:szCs w:val="28"/>
      <w:lang w:val="en-US" w:eastAsia="zh-CN" w:bidi="ar-SA"/>
    </w:rPr>
  </w:style>
  <w:style w:type="paragraph" w:styleId="BalloonText">
    <w:name w:val="Balloon Text"/>
    <w:basedOn w:val="Normal"/>
    <w:link w:val="BalloonTextChar1"/>
    <w:uiPriority w:val="99"/>
    <w:semiHidden/>
    <w:unhideWhenUsed/>
    <w:rsid w:val="00333050"/>
    <w:pPr>
      <w:spacing w:after="0"/>
    </w:pPr>
    <w:rPr>
      <w:rFonts w:ascii="Tahoma" w:hAnsi="Tahoma"/>
      <w:sz w:val="16"/>
      <w:szCs w:val="16"/>
    </w:rPr>
  </w:style>
  <w:style w:type="character" w:customStyle="1" w:styleId="BalloonTextChar1">
    <w:name w:val="Balloon Text Char1"/>
    <w:link w:val="BalloonText"/>
    <w:uiPriority w:val="99"/>
    <w:semiHidden/>
    <w:rsid w:val="00333050"/>
    <w:rPr>
      <w:rFonts w:ascii="Tahoma" w:hAnsi="Tahoma" w:cs="Tahoma"/>
      <w:sz w:val="16"/>
      <w:szCs w:val="16"/>
      <w:lang w:val="en-US" w:eastAsia="zh-CN"/>
    </w:rPr>
  </w:style>
  <w:style w:type="paragraph" w:styleId="PlainText">
    <w:name w:val="Plain Text"/>
    <w:basedOn w:val="Normal"/>
    <w:link w:val="PlainTextChar"/>
    <w:uiPriority w:val="99"/>
    <w:unhideWhenUsed/>
    <w:rsid w:val="00561284"/>
    <w:pPr>
      <w:suppressAutoHyphens w:val="0"/>
      <w:spacing w:after="0"/>
    </w:pPr>
    <w:rPr>
      <w:rFonts w:ascii="Consolas" w:eastAsia="Calibri" w:hAnsi="Consolas"/>
      <w:sz w:val="21"/>
      <w:szCs w:val="21"/>
      <w:lang w:val="x-none" w:eastAsia="en-US"/>
    </w:rPr>
  </w:style>
  <w:style w:type="character" w:customStyle="1" w:styleId="PlainTextChar">
    <w:name w:val="Plain Text Char"/>
    <w:link w:val="PlainText"/>
    <w:uiPriority w:val="99"/>
    <w:rsid w:val="00561284"/>
    <w:rPr>
      <w:rFonts w:ascii="Consolas" w:eastAsia="Calibri" w:hAnsi="Consolas" w:cs="Consolas"/>
      <w:sz w:val="21"/>
      <w:szCs w:val="21"/>
      <w:lang w:eastAsia="en-US"/>
    </w:rPr>
  </w:style>
  <w:style w:type="paragraph" w:styleId="CommentSubject">
    <w:name w:val="annotation subject"/>
    <w:basedOn w:val="CommentText"/>
    <w:next w:val="CommentText"/>
    <w:link w:val="CommentSubjectChar1"/>
    <w:uiPriority w:val="99"/>
    <w:semiHidden/>
    <w:unhideWhenUsed/>
    <w:rsid w:val="00A7690E"/>
    <w:rPr>
      <w:b/>
      <w:bCs/>
    </w:rPr>
  </w:style>
  <w:style w:type="character" w:customStyle="1" w:styleId="CommentTextChar1">
    <w:name w:val="Comment Text Char1"/>
    <w:link w:val="CommentText"/>
    <w:semiHidden/>
    <w:rsid w:val="00A7690E"/>
    <w:rPr>
      <w:lang w:val="en-US" w:eastAsia="zh-CN"/>
    </w:rPr>
  </w:style>
  <w:style w:type="character" w:customStyle="1" w:styleId="CommentSubjectChar1">
    <w:name w:val="Comment Subject Char1"/>
    <w:link w:val="CommentSubject"/>
    <w:rsid w:val="00A7690E"/>
    <w:rPr>
      <w:lang w:val="en-US" w:eastAsia="zh-CN"/>
    </w:rPr>
  </w:style>
  <w:style w:type="paragraph" w:customStyle="1" w:styleId="MediumList2-Accent21">
    <w:name w:val="Medium List 2 - Accent 21"/>
    <w:hidden/>
    <w:uiPriority w:val="99"/>
    <w:semiHidden/>
    <w:rsid w:val="003D16A8"/>
    <w:rPr>
      <w:sz w:val="24"/>
      <w:szCs w:val="24"/>
      <w:lang w:eastAsia="zh-CN"/>
    </w:rPr>
  </w:style>
  <w:style w:type="character" w:customStyle="1" w:styleId="HeaderChar">
    <w:name w:val="Header Char"/>
    <w:link w:val="Header"/>
    <w:uiPriority w:val="99"/>
    <w:rsid w:val="00F8295E"/>
    <w:rPr>
      <w:sz w:val="24"/>
      <w:szCs w:val="24"/>
      <w:lang w:val="en-US" w:eastAsia="zh-CN"/>
    </w:rPr>
  </w:style>
  <w:style w:type="character" w:customStyle="1" w:styleId="Heading2Char1">
    <w:name w:val="Heading 2 Char1"/>
    <w:link w:val="Heading2"/>
    <w:rsid w:val="006A3571"/>
    <w:rPr>
      <w:b/>
      <w:bCs/>
      <w:iCs/>
      <w:sz w:val="24"/>
      <w:szCs w:val="28"/>
      <w:lang w:eastAsia="zh-CN"/>
    </w:rPr>
  </w:style>
  <w:style w:type="paragraph" w:customStyle="1" w:styleId="articledetails">
    <w:name w:val="articledetails"/>
    <w:basedOn w:val="Normal"/>
    <w:rsid w:val="00A35477"/>
    <w:pPr>
      <w:suppressAutoHyphens w:val="0"/>
      <w:spacing w:before="100" w:beforeAutospacing="1" w:after="100" w:afterAutospacing="1"/>
    </w:pPr>
    <w:rPr>
      <w:lang w:val="en-GB" w:eastAsia="en-GB"/>
    </w:rPr>
  </w:style>
  <w:style w:type="paragraph" w:customStyle="1" w:styleId="GridTable31">
    <w:name w:val="Grid Table 31"/>
    <w:basedOn w:val="Heading1"/>
    <w:next w:val="Normal"/>
    <w:uiPriority w:val="39"/>
    <w:unhideWhenUsed/>
    <w:qFormat/>
    <w:rsid w:val="00633CE8"/>
    <w:pPr>
      <w:keepLines/>
      <w:numPr>
        <w:numId w:val="0"/>
      </w:numPr>
      <w:suppressAutoHyphens w:val="0"/>
      <w:spacing w:after="0" w:line="276" w:lineRule="auto"/>
      <w:outlineLvl w:val="9"/>
    </w:pPr>
    <w:rPr>
      <w:rFonts w:ascii="Calibri Light" w:hAnsi="Calibri Light"/>
      <w:color w:val="2E74B5"/>
      <w:szCs w:val="28"/>
      <w:lang w:eastAsia="en-US"/>
    </w:rPr>
  </w:style>
  <w:style w:type="paragraph" w:styleId="TOC2">
    <w:name w:val="toc 2"/>
    <w:basedOn w:val="Normal"/>
    <w:next w:val="Normal"/>
    <w:autoRedefine/>
    <w:uiPriority w:val="39"/>
    <w:unhideWhenUsed/>
    <w:rsid w:val="00633CE8"/>
    <w:pPr>
      <w:spacing w:after="0"/>
      <w:ind w:left="240"/>
    </w:pPr>
    <w:rPr>
      <w:rFonts w:ascii="Calibri" w:hAnsi="Calibri" w:cs="Calibri"/>
      <w:smallCaps/>
      <w:sz w:val="20"/>
      <w:szCs w:val="20"/>
    </w:rPr>
  </w:style>
  <w:style w:type="paragraph" w:styleId="TOC1">
    <w:name w:val="toc 1"/>
    <w:basedOn w:val="Normal"/>
    <w:next w:val="Normal"/>
    <w:autoRedefine/>
    <w:uiPriority w:val="39"/>
    <w:unhideWhenUsed/>
    <w:rsid w:val="00633CE8"/>
    <w:pPr>
      <w:spacing w:before="120" w:after="120"/>
    </w:pPr>
    <w:rPr>
      <w:rFonts w:ascii="Calibri" w:hAnsi="Calibri" w:cs="Calibri"/>
      <w:b/>
      <w:bCs/>
      <w:caps/>
      <w:sz w:val="20"/>
      <w:szCs w:val="20"/>
    </w:rPr>
  </w:style>
  <w:style w:type="paragraph" w:styleId="TOC3">
    <w:name w:val="toc 3"/>
    <w:basedOn w:val="Normal"/>
    <w:next w:val="Normal"/>
    <w:autoRedefine/>
    <w:uiPriority w:val="39"/>
    <w:unhideWhenUsed/>
    <w:rsid w:val="00633CE8"/>
    <w:pPr>
      <w:spacing w:after="0"/>
      <w:ind w:left="480"/>
    </w:pPr>
    <w:rPr>
      <w:rFonts w:ascii="Calibri" w:hAnsi="Calibri" w:cs="Calibri"/>
      <w:i/>
      <w:iCs/>
      <w:sz w:val="20"/>
      <w:szCs w:val="20"/>
    </w:rPr>
  </w:style>
  <w:style w:type="paragraph" w:styleId="TOC4">
    <w:name w:val="toc 4"/>
    <w:basedOn w:val="Normal"/>
    <w:next w:val="Normal"/>
    <w:autoRedefine/>
    <w:uiPriority w:val="39"/>
    <w:unhideWhenUsed/>
    <w:rsid w:val="00633CE8"/>
    <w:pPr>
      <w:spacing w:after="0"/>
      <w:ind w:left="720"/>
    </w:pPr>
    <w:rPr>
      <w:rFonts w:ascii="Calibri" w:hAnsi="Calibri" w:cs="Calibri"/>
      <w:sz w:val="18"/>
      <w:szCs w:val="18"/>
    </w:rPr>
  </w:style>
  <w:style w:type="paragraph" w:styleId="TOC5">
    <w:name w:val="toc 5"/>
    <w:basedOn w:val="Normal"/>
    <w:next w:val="Normal"/>
    <w:autoRedefine/>
    <w:uiPriority w:val="39"/>
    <w:unhideWhenUsed/>
    <w:rsid w:val="00633CE8"/>
    <w:pPr>
      <w:spacing w:after="0"/>
      <w:ind w:left="960"/>
    </w:pPr>
    <w:rPr>
      <w:rFonts w:ascii="Calibri" w:hAnsi="Calibri" w:cs="Calibri"/>
      <w:sz w:val="18"/>
      <w:szCs w:val="18"/>
    </w:rPr>
  </w:style>
  <w:style w:type="paragraph" w:styleId="TOC6">
    <w:name w:val="toc 6"/>
    <w:basedOn w:val="Normal"/>
    <w:next w:val="Normal"/>
    <w:autoRedefine/>
    <w:uiPriority w:val="39"/>
    <w:unhideWhenUsed/>
    <w:rsid w:val="00633CE8"/>
    <w:pPr>
      <w:spacing w:after="0"/>
      <w:ind w:left="1200"/>
    </w:pPr>
    <w:rPr>
      <w:rFonts w:ascii="Calibri" w:hAnsi="Calibri" w:cs="Calibri"/>
      <w:sz w:val="18"/>
      <w:szCs w:val="18"/>
    </w:rPr>
  </w:style>
  <w:style w:type="paragraph" w:styleId="TOC7">
    <w:name w:val="toc 7"/>
    <w:basedOn w:val="Normal"/>
    <w:next w:val="Normal"/>
    <w:autoRedefine/>
    <w:uiPriority w:val="39"/>
    <w:unhideWhenUsed/>
    <w:rsid w:val="00633CE8"/>
    <w:pPr>
      <w:spacing w:after="0"/>
      <w:ind w:left="1440"/>
    </w:pPr>
    <w:rPr>
      <w:rFonts w:ascii="Calibri" w:hAnsi="Calibri" w:cs="Calibri"/>
      <w:sz w:val="18"/>
      <w:szCs w:val="18"/>
    </w:rPr>
  </w:style>
  <w:style w:type="paragraph" w:styleId="TOC8">
    <w:name w:val="toc 8"/>
    <w:basedOn w:val="Normal"/>
    <w:next w:val="Normal"/>
    <w:autoRedefine/>
    <w:uiPriority w:val="39"/>
    <w:unhideWhenUsed/>
    <w:rsid w:val="00633CE8"/>
    <w:pPr>
      <w:spacing w:after="0"/>
      <w:ind w:left="1680"/>
    </w:pPr>
    <w:rPr>
      <w:rFonts w:ascii="Calibri" w:hAnsi="Calibri" w:cs="Calibri"/>
      <w:sz w:val="18"/>
      <w:szCs w:val="18"/>
    </w:rPr>
  </w:style>
  <w:style w:type="paragraph" w:styleId="TOC9">
    <w:name w:val="toc 9"/>
    <w:basedOn w:val="Normal"/>
    <w:next w:val="Normal"/>
    <w:autoRedefine/>
    <w:uiPriority w:val="39"/>
    <w:unhideWhenUsed/>
    <w:rsid w:val="00633CE8"/>
    <w:pPr>
      <w:spacing w:after="0"/>
      <w:ind w:left="1920"/>
    </w:pPr>
    <w:rPr>
      <w:rFonts w:ascii="Calibri" w:hAnsi="Calibri" w:cs="Calibri"/>
      <w:sz w:val="18"/>
      <w:szCs w:val="18"/>
    </w:rPr>
  </w:style>
  <w:style w:type="paragraph" w:styleId="TOCHeading">
    <w:name w:val="TOC Heading"/>
    <w:basedOn w:val="Heading1"/>
    <w:next w:val="Normal"/>
    <w:uiPriority w:val="39"/>
    <w:unhideWhenUsed/>
    <w:qFormat/>
    <w:rsid w:val="00451523"/>
    <w:pPr>
      <w:numPr>
        <w:numId w:val="0"/>
      </w:numPr>
      <w:spacing w:before="240" w:after="60" w:line="240" w:lineRule="auto"/>
      <w:outlineLvl w:val="9"/>
    </w:pPr>
    <w:rPr>
      <w:rFonts w:ascii="Calibri Light" w:hAnsi="Calibri Light"/>
      <w:kern w:val="32"/>
      <w:sz w:val="32"/>
      <w:szCs w:val="32"/>
    </w:rPr>
  </w:style>
  <w:style w:type="table" w:customStyle="1" w:styleId="TableNormal1">
    <w:name w:val="Table Normal1"/>
    <w:rsid w:val="00451523"/>
    <w:pPr>
      <w:spacing w:line="276" w:lineRule="auto"/>
    </w:pPr>
    <w:rPr>
      <w:rFonts w:ascii="Arial" w:eastAsia="Arial" w:hAnsi="Arial" w:cs="Arial"/>
      <w:sz w:val="22"/>
      <w:szCs w:val="22"/>
      <w:lang w:val="en" w:eastAsia="fr-FR"/>
    </w:rPr>
    <w:tblPr>
      <w:tblCellMar>
        <w:top w:w="0" w:type="dxa"/>
        <w:left w:w="0" w:type="dxa"/>
        <w:bottom w:w="0" w:type="dxa"/>
        <w:right w:w="0" w:type="dxa"/>
      </w:tblCellMar>
    </w:tblPr>
  </w:style>
  <w:style w:type="paragraph" w:styleId="Title">
    <w:name w:val="Title"/>
    <w:basedOn w:val="Normal"/>
    <w:next w:val="Normal"/>
    <w:link w:val="TitleChar"/>
    <w:rsid w:val="00451523"/>
    <w:pPr>
      <w:keepNext/>
      <w:keepLines/>
      <w:suppressAutoHyphens w:val="0"/>
      <w:spacing w:after="60" w:line="276" w:lineRule="auto"/>
    </w:pPr>
    <w:rPr>
      <w:rFonts w:ascii="Arial" w:eastAsia="Arial" w:hAnsi="Arial" w:cs="Arial"/>
      <w:sz w:val="52"/>
      <w:szCs w:val="52"/>
      <w:lang w:val="en" w:eastAsia="fr-FR"/>
    </w:rPr>
  </w:style>
  <w:style w:type="character" w:customStyle="1" w:styleId="TitleChar">
    <w:name w:val="Title Char"/>
    <w:link w:val="Title"/>
    <w:rsid w:val="00451523"/>
    <w:rPr>
      <w:rFonts w:ascii="Arial" w:eastAsia="Arial" w:hAnsi="Arial" w:cs="Arial"/>
      <w:sz w:val="52"/>
      <w:szCs w:val="52"/>
      <w:lang w:val="en" w:eastAsia="fr-FR"/>
    </w:rPr>
  </w:style>
  <w:style w:type="character" w:customStyle="1" w:styleId="FooterChar">
    <w:name w:val="Footer Char"/>
    <w:link w:val="Footer"/>
    <w:uiPriority w:val="99"/>
    <w:rsid w:val="00451523"/>
    <w:rPr>
      <w:sz w:val="24"/>
      <w:szCs w:val="24"/>
      <w:lang w:eastAsia="zh-CN"/>
    </w:rPr>
  </w:style>
  <w:style w:type="paragraph" w:styleId="TableofFigures">
    <w:name w:val="table of figures"/>
    <w:basedOn w:val="Normal"/>
    <w:next w:val="Normal"/>
    <w:uiPriority w:val="99"/>
    <w:unhideWhenUsed/>
    <w:rsid w:val="00451523"/>
    <w:pPr>
      <w:suppressAutoHyphens w:val="0"/>
      <w:spacing w:after="0" w:line="276" w:lineRule="auto"/>
    </w:pPr>
    <w:rPr>
      <w:rFonts w:ascii="Arial" w:eastAsia="Arial" w:hAnsi="Arial" w:cs="Arial"/>
      <w:sz w:val="22"/>
      <w:szCs w:val="22"/>
      <w:lang w:val="en" w:eastAsia="fr-FR"/>
    </w:rPr>
  </w:style>
  <w:style w:type="character" w:customStyle="1" w:styleId="pl-ent">
    <w:name w:val="pl-ent"/>
    <w:rsid w:val="00451523"/>
  </w:style>
  <w:style w:type="character" w:customStyle="1" w:styleId="pl-e">
    <w:name w:val="pl-e"/>
    <w:rsid w:val="00451523"/>
  </w:style>
  <w:style w:type="character" w:customStyle="1" w:styleId="pl-s">
    <w:name w:val="pl-s"/>
    <w:rsid w:val="00451523"/>
  </w:style>
  <w:style w:type="character" w:customStyle="1" w:styleId="pl-pds">
    <w:name w:val="pl-pds"/>
    <w:rsid w:val="00451523"/>
  </w:style>
  <w:style w:type="paragraph" w:styleId="ListParagraph">
    <w:name w:val="List Paragraph"/>
    <w:basedOn w:val="Normal"/>
    <w:uiPriority w:val="34"/>
    <w:qFormat/>
    <w:rsid w:val="00451523"/>
    <w:pPr>
      <w:suppressAutoHyphens w:val="0"/>
      <w:spacing w:after="0" w:line="276" w:lineRule="auto"/>
      <w:ind w:left="720"/>
      <w:contextualSpacing/>
    </w:pPr>
    <w:rPr>
      <w:rFonts w:ascii="Arial" w:eastAsia="Arial" w:hAnsi="Arial" w:cs="Arial"/>
      <w:sz w:val="22"/>
      <w:szCs w:val="22"/>
      <w:lang w:val="en" w:eastAsia="fr-FR"/>
    </w:rPr>
  </w:style>
  <w:style w:type="paragraph" w:styleId="Revision">
    <w:name w:val="Revision"/>
    <w:hidden/>
    <w:uiPriority w:val="99"/>
    <w:semiHidden/>
    <w:rsid w:val="00451523"/>
    <w:rPr>
      <w:rFonts w:ascii="Arial" w:eastAsia="Arial" w:hAnsi="Arial" w:cs="Arial"/>
      <w:sz w:val="22"/>
      <w:szCs w:val="22"/>
      <w:lang w:val="en" w:eastAsia="fr-FR"/>
    </w:rPr>
  </w:style>
  <w:style w:type="character" w:styleId="UnresolvedMention">
    <w:name w:val="Unresolved Mention"/>
    <w:uiPriority w:val="99"/>
    <w:rsid w:val="00326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9859">
      <w:bodyDiv w:val="1"/>
      <w:marLeft w:val="0"/>
      <w:marRight w:val="0"/>
      <w:marTop w:val="0"/>
      <w:marBottom w:val="0"/>
      <w:divBdr>
        <w:top w:val="none" w:sz="0" w:space="0" w:color="auto"/>
        <w:left w:val="none" w:sz="0" w:space="0" w:color="auto"/>
        <w:bottom w:val="none" w:sz="0" w:space="0" w:color="auto"/>
        <w:right w:val="none" w:sz="0" w:space="0" w:color="auto"/>
      </w:divBdr>
      <w:divsChild>
        <w:div w:id="594897233">
          <w:marLeft w:val="0"/>
          <w:marRight w:val="0"/>
          <w:marTop w:val="0"/>
          <w:marBottom w:val="0"/>
          <w:divBdr>
            <w:top w:val="none" w:sz="0" w:space="0" w:color="auto"/>
            <w:left w:val="none" w:sz="0" w:space="0" w:color="auto"/>
            <w:bottom w:val="none" w:sz="0" w:space="0" w:color="auto"/>
            <w:right w:val="none" w:sz="0" w:space="0" w:color="auto"/>
          </w:divBdr>
        </w:div>
        <w:div w:id="1198203642">
          <w:marLeft w:val="0"/>
          <w:marRight w:val="0"/>
          <w:marTop w:val="0"/>
          <w:marBottom w:val="0"/>
          <w:divBdr>
            <w:top w:val="none" w:sz="0" w:space="0" w:color="auto"/>
            <w:left w:val="none" w:sz="0" w:space="0" w:color="auto"/>
            <w:bottom w:val="none" w:sz="0" w:space="0" w:color="auto"/>
            <w:right w:val="none" w:sz="0" w:space="0" w:color="auto"/>
          </w:divBdr>
        </w:div>
        <w:div w:id="1655715837">
          <w:marLeft w:val="0"/>
          <w:marRight w:val="0"/>
          <w:marTop w:val="0"/>
          <w:marBottom w:val="0"/>
          <w:divBdr>
            <w:top w:val="none" w:sz="0" w:space="0" w:color="auto"/>
            <w:left w:val="none" w:sz="0" w:space="0" w:color="auto"/>
            <w:bottom w:val="none" w:sz="0" w:space="0" w:color="auto"/>
            <w:right w:val="none" w:sz="0" w:space="0" w:color="auto"/>
          </w:divBdr>
        </w:div>
        <w:div w:id="2113432792">
          <w:marLeft w:val="0"/>
          <w:marRight w:val="0"/>
          <w:marTop w:val="0"/>
          <w:marBottom w:val="0"/>
          <w:divBdr>
            <w:top w:val="none" w:sz="0" w:space="0" w:color="auto"/>
            <w:left w:val="none" w:sz="0" w:space="0" w:color="auto"/>
            <w:bottom w:val="none" w:sz="0" w:space="0" w:color="auto"/>
            <w:right w:val="none" w:sz="0" w:space="0" w:color="auto"/>
          </w:divBdr>
        </w:div>
        <w:div w:id="2132674817">
          <w:marLeft w:val="0"/>
          <w:marRight w:val="0"/>
          <w:marTop w:val="0"/>
          <w:marBottom w:val="0"/>
          <w:divBdr>
            <w:top w:val="none" w:sz="0" w:space="0" w:color="auto"/>
            <w:left w:val="none" w:sz="0" w:space="0" w:color="auto"/>
            <w:bottom w:val="none" w:sz="0" w:space="0" w:color="auto"/>
            <w:right w:val="none" w:sz="0" w:space="0" w:color="auto"/>
          </w:divBdr>
        </w:div>
      </w:divsChild>
    </w:div>
    <w:div w:id="156385163">
      <w:bodyDiv w:val="1"/>
      <w:marLeft w:val="0"/>
      <w:marRight w:val="0"/>
      <w:marTop w:val="0"/>
      <w:marBottom w:val="0"/>
      <w:divBdr>
        <w:top w:val="none" w:sz="0" w:space="0" w:color="auto"/>
        <w:left w:val="none" w:sz="0" w:space="0" w:color="auto"/>
        <w:bottom w:val="none" w:sz="0" w:space="0" w:color="auto"/>
        <w:right w:val="none" w:sz="0" w:space="0" w:color="auto"/>
      </w:divBdr>
    </w:div>
    <w:div w:id="226495564">
      <w:bodyDiv w:val="1"/>
      <w:marLeft w:val="0"/>
      <w:marRight w:val="0"/>
      <w:marTop w:val="0"/>
      <w:marBottom w:val="0"/>
      <w:divBdr>
        <w:top w:val="none" w:sz="0" w:space="0" w:color="auto"/>
        <w:left w:val="none" w:sz="0" w:space="0" w:color="auto"/>
        <w:bottom w:val="none" w:sz="0" w:space="0" w:color="auto"/>
        <w:right w:val="none" w:sz="0" w:space="0" w:color="auto"/>
      </w:divBdr>
      <w:divsChild>
        <w:div w:id="161970934">
          <w:marLeft w:val="0"/>
          <w:marRight w:val="0"/>
          <w:marTop w:val="0"/>
          <w:marBottom w:val="0"/>
          <w:divBdr>
            <w:top w:val="none" w:sz="0" w:space="0" w:color="auto"/>
            <w:left w:val="none" w:sz="0" w:space="0" w:color="auto"/>
            <w:bottom w:val="none" w:sz="0" w:space="0" w:color="auto"/>
            <w:right w:val="none" w:sz="0" w:space="0" w:color="auto"/>
          </w:divBdr>
        </w:div>
        <w:div w:id="669722994">
          <w:marLeft w:val="0"/>
          <w:marRight w:val="0"/>
          <w:marTop w:val="0"/>
          <w:marBottom w:val="0"/>
          <w:divBdr>
            <w:top w:val="none" w:sz="0" w:space="0" w:color="auto"/>
            <w:left w:val="none" w:sz="0" w:space="0" w:color="auto"/>
            <w:bottom w:val="none" w:sz="0" w:space="0" w:color="auto"/>
            <w:right w:val="none" w:sz="0" w:space="0" w:color="auto"/>
          </w:divBdr>
        </w:div>
        <w:div w:id="1009916790">
          <w:marLeft w:val="0"/>
          <w:marRight w:val="0"/>
          <w:marTop w:val="0"/>
          <w:marBottom w:val="0"/>
          <w:divBdr>
            <w:top w:val="none" w:sz="0" w:space="0" w:color="auto"/>
            <w:left w:val="none" w:sz="0" w:space="0" w:color="auto"/>
            <w:bottom w:val="none" w:sz="0" w:space="0" w:color="auto"/>
            <w:right w:val="none" w:sz="0" w:space="0" w:color="auto"/>
          </w:divBdr>
        </w:div>
        <w:div w:id="1339771690">
          <w:marLeft w:val="0"/>
          <w:marRight w:val="0"/>
          <w:marTop w:val="0"/>
          <w:marBottom w:val="0"/>
          <w:divBdr>
            <w:top w:val="none" w:sz="0" w:space="0" w:color="auto"/>
            <w:left w:val="none" w:sz="0" w:space="0" w:color="auto"/>
            <w:bottom w:val="none" w:sz="0" w:space="0" w:color="auto"/>
            <w:right w:val="none" w:sz="0" w:space="0" w:color="auto"/>
          </w:divBdr>
        </w:div>
      </w:divsChild>
    </w:div>
    <w:div w:id="326566482">
      <w:bodyDiv w:val="1"/>
      <w:marLeft w:val="0"/>
      <w:marRight w:val="0"/>
      <w:marTop w:val="0"/>
      <w:marBottom w:val="0"/>
      <w:divBdr>
        <w:top w:val="none" w:sz="0" w:space="0" w:color="auto"/>
        <w:left w:val="none" w:sz="0" w:space="0" w:color="auto"/>
        <w:bottom w:val="none" w:sz="0" w:space="0" w:color="auto"/>
        <w:right w:val="none" w:sz="0" w:space="0" w:color="auto"/>
      </w:divBdr>
      <w:divsChild>
        <w:div w:id="4135627">
          <w:marLeft w:val="0"/>
          <w:marRight w:val="0"/>
          <w:marTop w:val="0"/>
          <w:marBottom w:val="0"/>
          <w:divBdr>
            <w:top w:val="none" w:sz="0" w:space="0" w:color="auto"/>
            <w:left w:val="none" w:sz="0" w:space="0" w:color="auto"/>
            <w:bottom w:val="none" w:sz="0" w:space="0" w:color="auto"/>
            <w:right w:val="none" w:sz="0" w:space="0" w:color="auto"/>
          </w:divBdr>
        </w:div>
        <w:div w:id="317922518">
          <w:marLeft w:val="0"/>
          <w:marRight w:val="0"/>
          <w:marTop w:val="0"/>
          <w:marBottom w:val="0"/>
          <w:divBdr>
            <w:top w:val="none" w:sz="0" w:space="0" w:color="auto"/>
            <w:left w:val="none" w:sz="0" w:space="0" w:color="auto"/>
            <w:bottom w:val="none" w:sz="0" w:space="0" w:color="auto"/>
            <w:right w:val="none" w:sz="0" w:space="0" w:color="auto"/>
          </w:divBdr>
        </w:div>
        <w:div w:id="430398797">
          <w:marLeft w:val="0"/>
          <w:marRight w:val="0"/>
          <w:marTop w:val="0"/>
          <w:marBottom w:val="0"/>
          <w:divBdr>
            <w:top w:val="none" w:sz="0" w:space="0" w:color="auto"/>
            <w:left w:val="none" w:sz="0" w:space="0" w:color="auto"/>
            <w:bottom w:val="none" w:sz="0" w:space="0" w:color="auto"/>
            <w:right w:val="none" w:sz="0" w:space="0" w:color="auto"/>
          </w:divBdr>
        </w:div>
        <w:div w:id="750928791">
          <w:marLeft w:val="0"/>
          <w:marRight w:val="0"/>
          <w:marTop w:val="0"/>
          <w:marBottom w:val="0"/>
          <w:divBdr>
            <w:top w:val="none" w:sz="0" w:space="0" w:color="auto"/>
            <w:left w:val="none" w:sz="0" w:space="0" w:color="auto"/>
            <w:bottom w:val="none" w:sz="0" w:space="0" w:color="auto"/>
            <w:right w:val="none" w:sz="0" w:space="0" w:color="auto"/>
          </w:divBdr>
        </w:div>
        <w:div w:id="1174608999">
          <w:marLeft w:val="0"/>
          <w:marRight w:val="0"/>
          <w:marTop w:val="0"/>
          <w:marBottom w:val="0"/>
          <w:divBdr>
            <w:top w:val="none" w:sz="0" w:space="0" w:color="auto"/>
            <w:left w:val="none" w:sz="0" w:space="0" w:color="auto"/>
            <w:bottom w:val="none" w:sz="0" w:space="0" w:color="auto"/>
            <w:right w:val="none" w:sz="0" w:space="0" w:color="auto"/>
          </w:divBdr>
        </w:div>
        <w:div w:id="2059624932">
          <w:marLeft w:val="0"/>
          <w:marRight w:val="0"/>
          <w:marTop w:val="0"/>
          <w:marBottom w:val="0"/>
          <w:divBdr>
            <w:top w:val="none" w:sz="0" w:space="0" w:color="auto"/>
            <w:left w:val="none" w:sz="0" w:space="0" w:color="auto"/>
            <w:bottom w:val="none" w:sz="0" w:space="0" w:color="auto"/>
            <w:right w:val="none" w:sz="0" w:space="0" w:color="auto"/>
          </w:divBdr>
        </w:div>
      </w:divsChild>
    </w:div>
    <w:div w:id="582303602">
      <w:bodyDiv w:val="1"/>
      <w:marLeft w:val="0"/>
      <w:marRight w:val="0"/>
      <w:marTop w:val="0"/>
      <w:marBottom w:val="0"/>
      <w:divBdr>
        <w:top w:val="none" w:sz="0" w:space="0" w:color="auto"/>
        <w:left w:val="none" w:sz="0" w:space="0" w:color="auto"/>
        <w:bottom w:val="none" w:sz="0" w:space="0" w:color="auto"/>
        <w:right w:val="none" w:sz="0" w:space="0" w:color="auto"/>
      </w:divBdr>
      <w:divsChild>
        <w:div w:id="346756911">
          <w:marLeft w:val="0"/>
          <w:marRight w:val="0"/>
          <w:marTop w:val="0"/>
          <w:marBottom w:val="0"/>
          <w:divBdr>
            <w:top w:val="none" w:sz="0" w:space="0" w:color="auto"/>
            <w:left w:val="none" w:sz="0" w:space="0" w:color="auto"/>
            <w:bottom w:val="none" w:sz="0" w:space="0" w:color="auto"/>
            <w:right w:val="none" w:sz="0" w:space="0" w:color="auto"/>
          </w:divBdr>
        </w:div>
        <w:div w:id="401877589">
          <w:marLeft w:val="0"/>
          <w:marRight w:val="0"/>
          <w:marTop w:val="0"/>
          <w:marBottom w:val="0"/>
          <w:divBdr>
            <w:top w:val="none" w:sz="0" w:space="0" w:color="auto"/>
            <w:left w:val="none" w:sz="0" w:space="0" w:color="auto"/>
            <w:bottom w:val="none" w:sz="0" w:space="0" w:color="auto"/>
            <w:right w:val="none" w:sz="0" w:space="0" w:color="auto"/>
          </w:divBdr>
        </w:div>
        <w:div w:id="575939961">
          <w:marLeft w:val="0"/>
          <w:marRight w:val="0"/>
          <w:marTop w:val="0"/>
          <w:marBottom w:val="0"/>
          <w:divBdr>
            <w:top w:val="none" w:sz="0" w:space="0" w:color="auto"/>
            <w:left w:val="none" w:sz="0" w:space="0" w:color="auto"/>
            <w:bottom w:val="none" w:sz="0" w:space="0" w:color="auto"/>
            <w:right w:val="none" w:sz="0" w:space="0" w:color="auto"/>
          </w:divBdr>
        </w:div>
        <w:div w:id="1799487551">
          <w:marLeft w:val="0"/>
          <w:marRight w:val="0"/>
          <w:marTop w:val="0"/>
          <w:marBottom w:val="0"/>
          <w:divBdr>
            <w:top w:val="none" w:sz="0" w:space="0" w:color="auto"/>
            <w:left w:val="none" w:sz="0" w:space="0" w:color="auto"/>
            <w:bottom w:val="none" w:sz="0" w:space="0" w:color="auto"/>
            <w:right w:val="none" w:sz="0" w:space="0" w:color="auto"/>
          </w:divBdr>
        </w:div>
        <w:div w:id="1839154802">
          <w:marLeft w:val="0"/>
          <w:marRight w:val="0"/>
          <w:marTop w:val="0"/>
          <w:marBottom w:val="0"/>
          <w:divBdr>
            <w:top w:val="none" w:sz="0" w:space="0" w:color="auto"/>
            <w:left w:val="none" w:sz="0" w:space="0" w:color="auto"/>
            <w:bottom w:val="none" w:sz="0" w:space="0" w:color="auto"/>
            <w:right w:val="none" w:sz="0" w:space="0" w:color="auto"/>
          </w:divBdr>
        </w:div>
        <w:div w:id="1895237927">
          <w:marLeft w:val="0"/>
          <w:marRight w:val="0"/>
          <w:marTop w:val="0"/>
          <w:marBottom w:val="0"/>
          <w:divBdr>
            <w:top w:val="none" w:sz="0" w:space="0" w:color="auto"/>
            <w:left w:val="none" w:sz="0" w:space="0" w:color="auto"/>
            <w:bottom w:val="none" w:sz="0" w:space="0" w:color="auto"/>
            <w:right w:val="none" w:sz="0" w:space="0" w:color="auto"/>
          </w:divBdr>
        </w:div>
      </w:divsChild>
    </w:div>
    <w:div w:id="727219483">
      <w:bodyDiv w:val="1"/>
      <w:marLeft w:val="0"/>
      <w:marRight w:val="0"/>
      <w:marTop w:val="0"/>
      <w:marBottom w:val="0"/>
      <w:divBdr>
        <w:top w:val="none" w:sz="0" w:space="0" w:color="auto"/>
        <w:left w:val="none" w:sz="0" w:space="0" w:color="auto"/>
        <w:bottom w:val="none" w:sz="0" w:space="0" w:color="auto"/>
        <w:right w:val="none" w:sz="0" w:space="0" w:color="auto"/>
      </w:divBdr>
    </w:div>
    <w:div w:id="757024778">
      <w:bodyDiv w:val="1"/>
      <w:marLeft w:val="0"/>
      <w:marRight w:val="0"/>
      <w:marTop w:val="0"/>
      <w:marBottom w:val="0"/>
      <w:divBdr>
        <w:top w:val="none" w:sz="0" w:space="0" w:color="auto"/>
        <w:left w:val="none" w:sz="0" w:space="0" w:color="auto"/>
        <w:bottom w:val="none" w:sz="0" w:space="0" w:color="auto"/>
        <w:right w:val="none" w:sz="0" w:space="0" w:color="auto"/>
      </w:divBdr>
      <w:divsChild>
        <w:div w:id="766922158">
          <w:marLeft w:val="0"/>
          <w:marRight w:val="0"/>
          <w:marTop w:val="0"/>
          <w:marBottom w:val="0"/>
          <w:divBdr>
            <w:top w:val="none" w:sz="0" w:space="0" w:color="auto"/>
            <w:left w:val="none" w:sz="0" w:space="0" w:color="auto"/>
            <w:bottom w:val="none" w:sz="0" w:space="0" w:color="auto"/>
            <w:right w:val="none" w:sz="0" w:space="0" w:color="auto"/>
          </w:divBdr>
        </w:div>
        <w:div w:id="1010912711">
          <w:marLeft w:val="0"/>
          <w:marRight w:val="0"/>
          <w:marTop w:val="0"/>
          <w:marBottom w:val="0"/>
          <w:divBdr>
            <w:top w:val="none" w:sz="0" w:space="0" w:color="auto"/>
            <w:left w:val="none" w:sz="0" w:space="0" w:color="auto"/>
            <w:bottom w:val="none" w:sz="0" w:space="0" w:color="auto"/>
            <w:right w:val="none" w:sz="0" w:space="0" w:color="auto"/>
          </w:divBdr>
        </w:div>
        <w:div w:id="1096174462">
          <w:marLeft w:val="0"/>
          <w:marRight w:val="0"/>
          <w:marTop w:val="0"/>
          <w:marBottom w:val="0"/>
          <w:divBdr>
            <w:top w:val="none" w:sz="0" w:space="0" w:color="auto"/>
            <w:left w:val="none" w:sz="0" w:space="0" w:color="auto"/>
            <w:bottom w:val="none" w:sz="0" w:space="0" w:color="auto"/>
            <w:right w:val="none" w:sz="0" w:space="0" w:color="auto"/>
          </w:divBdr>
        </w:div>
        <w:div w:id="1484859039">
          <w:marLeft w:val="0"/>
          <w:marRight w:val="0"/>
          <w:marTop w:val="0"/>
          <w:marBottom w:val="0"/>
          <w:divBdr>
            <w:top w:val="none" w:sz="0" w:space="0" w:color="auto"/>
            <w:left w:val="none" w:sz="0" w:space="0" w:color="auto"/>
            <w:bottom w:val="none" w:sz="0" w:space="0" w:color="auto"/>
            <w:right w:val="none" w:sz="0" w:space="0" w:color="auto"/>
          </w:divBdr>
        </w:div>
      </w:divsChild>
    </w:div>
    <w:div w:id="757868923">
      <w:bodyDiv w:val="1"/>
      <w:marLeft w:val="0"/>
      <w:marRight w:val="0"/>
      <w:marTop w:val="0"/>
      <w:marBottom w:val="0"/>
      <w:divBdr>
        <w:top w:val="none" w:sz="0" w:space="0" w:color="auto"/>
        <w:left w:val="none" w:sz="0" w:space="0" w:color="auto"/>
        <w:bottom w:val="none" w:sz="0" w:space="0" w:color="auto"/>
        <w:right w:val="none" w:sz="0" w:space="0" w:color="auto"/>
      </w:divBdr>
      <w:divsChild>
        <w:div w:id="141427943">
          <w:marLeft w:val="0"/>
          <w:marRight w:val="0"/>
          <w:marTop w:val="0"/>
          <w:marBottom w:val="0"/>
          <w:divBdr>
            <w:top w:val="none" w:sz="0" w:space="0" w:color="auto"/>
            <w:left w:val="none" w:sz="0" w:space="0" w:color="auto"/>
            <w:bottom w:val="none" w:sz="0" w:space="0" w:color="auto"/>
            <w:right w:val="none" w:sz="0" w:space="0" w:color="auto"/>
          </w:divBdr>
        </w:div>
        <w:div w:id="178201228">
          <w:marLeft w:val="0"/>
          <w:marRight w:val="0"/>
          <w:marTop w:val="0"/>
          <w:marBottom w:val="0"/>
          <w:divBdr>
            <w:top w:val="none" w:sz="0" w:space="0" w:color="auto"/>
            <w:left w:val="none" w:sz="0" w:space="0" w:color="auto"/>
            <w:bottom w:val="none" w:sz="0" w:space="0" w:color="auto"/>
            <w:right w:val="none" w:sz="0" w:space="0" w:color="auto"/>
          </w:divBdr>
        </w:div>
        <w:div w:id="850148615">
          <w:marLeft w:val="0"/>
          <w:marRight w:val="0"/>
          <w:marTop w:val="0"/>
          <w:marBottom w:val="0"/>
          <w:divBdr>
            <w:top w:val="none" w:sz="0" w:space="0" w:color="auto"/>
            <w:left w:val="none" w:sz="0" w:space="0" w:color="auto"/>
            <w:bottom w:val="none" w:sz="0" w:space="0" w:color="auto"/>
            <w:right w:val="none" w:sz="0" w:space="0" w:color="auto"/>
          </w:divBdr>
        </w:div>
        <w:div w:id="1575355152">
          <w:marLeft w:val="0"/>
          <w:marRight w:val="0"/>
          <w:marTop w:val="0"/>
          <w:marBottom w:val="0"/>
          <w:divBdr>
            <w:top w:val="none" w:sz="0" w:space="0" w:color="auto"/>
            <w:left w:val="none" w:sz="0" w:space="0" w:color="auto"/>
            <w:bottom w:val="none" w:sz="0" w:space="0" w:color="auto"/>
            <w:right w:val="none" w:sz="0" w:space="0" w:color="auto"/>
          </w:divBdr>
        </w:div>
        <w:div w:id="1949972735">
          <w:marLeft w:val="0"/>
          <w:marRight w:val="0"/>
          <w:marTop w:val="0"/>
          <w:marBottom w:val="0"/>
          <w:divBdr>
            <w:top w:val="none" w:sz="0" w:space="0" w:color="auto"/>
            <w:left w:val="none" w:sz="0" w:space="0" w:color="auto"/>
            <w:bottom w:val="none" w:sz="0" w:space="0" w:color="auto"/>
            <w:right w:val="none" w:sz="0" w:space="0" w:color="auto"/>
          </w:divBdr>
        </w:div>
      </w:divsChild>
    </w:div>
    <w:div w:id="857889996">
      <w:bodyDiv w:val="1"/>
      <w:marLeft w:val="0"/>
      <w:marRight w:val="0"/>
      <w:marTop w:val="0"/>
      <w:marBottom w:val="0"/>
      <w:divBdr>
        <w:top w:val="none" w:sz="0" w:space="0" w:color="auto"/>
        <w:left w:val="none" w:sz="0" w:space="0" w:color="auto"/>
        <w:bottom w:val="none" w:sz="0" w:space="0" w:color="auto"/>
        <w:right w:val="none" w:sz="0" w:space="0" w:color="auto"/>
      </w:divBdr>
      <w:divsChild>
        <w:div w:id="129324286">
          <w:marLeft w:val="0"/>
          <w:marRight w:val="0"/>
          <w:marTop w:val="0"/>
          <w:marBottom w:val="0"/>
          <w:divBdr>
            <w:top w:val="none" w:sz="0" w:space="0" w:color="auto"/>
            <w:left w:val="none" w:sz="0" w:space="0" w:color="auto"/>
            <w:bottom w:val="none" w:sz="0" w:space="0" w:color="auto"/>
            <w:right w:val="none" w:sz="0" w:space="0" w:color="auto"/>
          </w:divBdr>
        </w:div>
        <w:div w:id="502860241">
          <w:marLeft w:val="0"/>
          <w:marRight w:val="0"/>
          <w:marTop w:val="0"/>
          <w:marBottom w:val="0"/>
          <w:divBdr>
            <w:top w:val="none" w:sz="0" w:space="0" w:color="auto"/>
            <w:left w:val="none" w:sz="0" w:space="0" w:color="auto"/>
            <w:bottom w:val="none" w:sz="0" w:space="0" w:color="auto"/>
            <w:right w:val="none" w:sz="0" w:space="0" w:color="auto"/>
          </w:divBdr>
        </w:div>
        <w:div w:id="562761714">
          <w:marLeft w:val="0"/>
          <w:marRight w:val="0"/>
          <w:marTop w:val="0"/>
          <w:marBottom w:val="0"/>
          <w:divBdr>
            <w:top w:val="none" w:sz="0" w:space="0" w:color="auto"/>
            <w:left w:val="none" w:sz="0" w:space="0" w:color="auto"/>
            <w:bottom w:val="none" w:sz="0" w:space="0" w:color="auto"/>
            <w:right w:val="none" w:sz="0" w:space="0" w:color="auto"/>
          </w:divBdr>
        </w:div>
        <w:div w:id="913465828">
          <w:marLeft w:val="0"/>
          <w:marRight w:val="0"/>
          <w:marTop w:val="0"/>
          <w:marBottom w:val="0"/>
          <w:divBdr>
            <w:top w:val="none" w:sz="0" w:space="0" w:color="auto"/>
            <w:left w:val="none" w:sz="0" w:space="0" w:color="auto"/>
            <w:bottom w:val="none" w:sz="0" w:space="0" w:color="auto"/>
            <w:right w:val="none" w:sz="0" w:space="0" w:color="auto"/>
          </w:divBdr>
        </w:div>
        <w:div w:id="1471554740">
          <w:marLeft w:val="0"/>
          <w:marRight w:val="0"/>
          <w:marTop w:val="0"/>
          <w:marBottom w:val="0"/>
          <w:divBdr>
            <w:top w:val="none" w:sz="0" w:space="0" w:color="auto"/>
            <w:left w:val="none" w:sz="0" w:space="0" w:color="auto"/>
            <w:bottom w:val="none" w:sz="0" w:space="0" w:color="auto"/>
            <w:right w:val="none" w:sz="0" w:space="0" w:color="auto"/>
          </w:divBdr>
        </w:div>
      </w:divsChild>
    </w:div>
    <w:div w:id="927233815">
      <w:bodyDiv w:val="1"/>
      <w:marLeft w:val="0"/>
      <w:marRight w:val="0"/>
      <w:marTop w:val="0"/>
      <w:marBottom w:val="0"/>
      <w:divBdr>
        <w:top w:val="none" w:sz="0" w:space="0" w:color="auto"/>
        <w:left w:val="none" w:sz="0" w:space="0" w:color="auto"/>
        <w:bottom w:val="none" w:sz="0" w:space="0" w:color="auto"/>
        <w:right w:val="none" w:sz="0" w:space="0" w:color="auto"/>
      </w:divBdr>
      <w:divsChild>
        <w:div w:id="368335726">
          <w:marLeft w:val="0"/>
          <w:marRight w:val="0"/>
          <w:marTop w:val="0"/>
          <w:marBottom w:val="0"/>
          <w:divBdr>
            <w:top w:val="none" w:sz="0" w:space="0" w:color="auto"/>
            <w:left w:val="none" w:sz="0" w:space="0" w:color="auto"/>
            <w:bottom w:val="none" w:sz="0" w:space="0" w:color="auto"/>
            <w:right w:val="none" w:sz="0" w:space="0" w:color="auto"/>
          </w:divBdr>
        </w:div>
        <w:div w:id="450828330">
          <w:marLeft w:val="0"/>
          <w:marRight w:val="0"/>
          <w:marTop w:val="0"/>
          <w:marBottom w:val="0"/>
          <w:divBdr>
            <w:top w:val="none" w:sz="0" w:space="0" w:color="auto"/>
            <w:left w:val="none" w:sz="0" w:space="0" w:color="auto"/>
            <w:bottom w:val="none" w:sz="0" w:space="0" w:color="auto"/>
            <w:right w:val="none" w:sz="0" w:space="0" w:color="auto"/>
          </w:divBdr>
        </w:div>
        <w:div w:id="598410591">
          <w:marLeft w:val="0"/>
          <w:marRight w:val="0"/>
          <w:marTop w:val="0"/>
          <w:marBottom w:val="0"/>
          <w:divBdr>
            <w:top w:val="none" w:sz="0" w:space="0" w:color="auto"/>
            <w:left w:val="none" w:sz="0" w:space="0" w:color="auto"/>
            <w:bottom w:val="none" w:sz="0" w:space="0" w:color="auto"/>
            <w:right w:val="none" w:sz="0" w:space="0" w:color="auto"/>
          </w:divBdr>
        </w:div>
        <w:div w:id="1026249483">
          <w:marLeft w:val="0"/>
          <w:marRight w:val="0"/>
          <w:marTop w:val="0"/>
          <w:marBottom w:val="0"/>
          <w:divBdr>
            <w:top w:val="none" w:sz="0" w:space="0" w:color="auto"/>
            <w:left w:val="none" w:sz="0" w:space="0" w:color="auto"/>
            <w:bottom w:val="none" w:sz="0" w:space="0" w:color="auto"/>
            <w:right w:val="none" w:sz="0" w:space="0" w:color="auto"/>
          </w:divBdr>
        </w:div>
        <w:div w:id="1804234257">
          <w:marLeft w:val="0"/>
          <w:marRight w:val="0"/>
          <w:marTop w:val="0"/>
          <w:marBottom w:val="0"/>
          <w:divBdr>
            <w:top w:val="none" w:sz="0" w:space="0" w:color="auto"/>
            <w:left w:val="none" w:sz="0" w:space="0" w:color="auto"/>
            <w:bottom w:val="none" w:sz="0" w:space="0" w:color="auto"/>
            <w:right w:val="none" w:sz="0" w:space="0" w:color="auto"/>
          </w:divBdr>
        </w:div>
      </w:divsChild>
    </w:div>
    <w:div w:id="941647907">
      <w:bodyDiv w:val="1"/>
      <w:marLeft w:val="0"/>
      <w:marRight w:val="0"/>
      <w:marTop w:val="0"/>
      <w:marBottom w:val="0"/>
      <w:divBdr>
        <w:top w:val="none" w:sz="0" w:space="0" w:color="auto"/>
        <w:left w:val="none" w:sz="0" w:space="0" w:color="auto"/>
        <w:bottom w:val="none" w:sz="0" w:space="0" w:color="auto"/>
        <w:right w:val="none" w:sz="0" w:space="0" w:color="auto"/>
      </w:divBdr>
      <w:divsChild>
        <w:div w:id="452792320">
          <w:marLeft w:val="0"/>
          <w:marRight w:val="0"/>
          <w:marTop w:val="0"/>
          <w:marBottom w:val="0"/>
          <w:divBdr>
            <w:top w:val="none" w:sz="0" w:space="0" w:color="auto"/>
            <w:left w:val="none" w:sz="0" w:space="0" w:color="auto"/>
            <w:bottom w:val="none" w:sz="0" w:space="0" w:color="auto"/>
            <w:right w:val="none" w:sz="0" w:space="0" w:color="auto"/>
          </w:divBdr>
        </w:div>
        <w:div w:id="1696541398">
          <w:marLeft w:val="0"/>
          <w:marRight w:val="0"/>
          <w:marTop w:val="0"/>
          <w:marBottom w:val="0"/>
          <w:divBdr>
            <w:top w:val="none" w:sz="0" w:space="0" w:color="auto"/>
            <w:left w:val="none" w:sz="0" w:space="0" w:color="auto"/>
            <w:bottom w:val="none" w:sz="0" w:space="0" w:color="auto"/>
            <w:right w:val="none" w:sz="0" w:space="0" w:color="auto"/>
          </w:divBdr>
        </w:div>
        <w:div w:id="1762679404">
          <w:marLeft w:val="0"/>
          <w:marRight w:val="0"/>
          <w:marTop w:val="0"/>
          <w:marBottom w:val="0"/>
          <w:divBdr>
            <w:top w:val="none" w:sz="0" w:space="0" w:color="auto"/>
            <w:left w:val="none" w:sz="0" w:space="0" w:color="auto"/>
            <w:bottom w:val="none" w:sz="0" w:space="0" w:color="auto"/>
            <w:right w:val="none" w:sz="0" w:space="0" w:color="auto"/>
          </w:divBdr>
        </w:div>
        <w:div w:id="1833451113">
          <w:marLeft w:val="0"/>
          <w:marRight w:val="0"/>
          <w:marTop w:val="0"/>
          <w:marBottom w:val="0"/>
          <w:divBdr>
            <w:top w:val="none" w:sz="0" w:space="0" w:color="auto"/>
            <w:left w:val="none" w:sz="0" w:space="0" w:color="auto"/>
            <w:bottom w:val="none" w:sz="0" w:space="0" w:color="auto"/>
            <w:right w:val="none" w:sz="0" w:space="0" w:color="auto"/>
          </w:divBdr>
        </w:div>
        <w:div w:id="2036495229">
          <w:marLeft w:val="0"/>
          <w:marRight w:val="0"/>
          <w:marTop w:val="0"/>
          <w:marBottom w:val="0"/>
          <w:divBdr>
            <w:top w:val="none" w:sz="0" w:space="0" w:color="auto"/>
            <w:left w:val="none" w:sz="0" w:space="0" w:color="auto"/>
            <w:bottom w:val="none" w:sz="0" w:space="0" w:color="auto"/>
            <w:right w:val="none" w:sz="0" w:space="0" w:color="auto"/>
          </w:divBdr>
        </w:div>
      </w:divsChild>
    </w:div>
    <w:div w:id="1023940844">
      <w:bodyDiv w:val="1"/>
      <w:marLeft w:val="0"/>
      <w:marRight w:val="0"/>
      <w:marTop w:val="0"/>
      <w:marBottom w:val="0"/>
      <w:divBdr>
        <w:top w:val="none" w:sz="0" w:space="0" w:color="auto"/>
        <w:left w:val="none" w:sz="0" w:space="0" w:color="auto"/>
        <w:bottom w:val="none" w:sz="0" w:space="0" w:color="auto"/>
        <w:right w:val="none" w:sz="0" w:space="0" w:color="auto"/>
      </w:divBdr>
    </w:div>
    <w:div w:id="1039207174">
      <w:bodyDiv w:val="1"/>
      <w:marLeft w:val="0"/>
      <w:marRight w:val="0"/>
      <w:marTop w:val="0"/>
      <w:marBottom w:val="0"/>
      <w:divBdr>
        <w:top w:val="none" w:sz="0" w:space="0" w:color="auto"/>
        <w:left w:val="none" w:sz="0" w:space="0" w:color="auto"/>
        <w:bottom w:val="none" w:sz="0" w:space="0" w:color="auto"/>
        <w:right w:val="none" w:sz="0" w:space="0" w:color="auto"/>
      </w:divBdr>
      <w:divsChild>
        <w:div w:id="25182968">
          <w:marLeft w:val="0"/>
          <w:marRight w:val="0"/>
          <w:marTop w:val="0"/>
          <w:marBottom w:val="0"/>
          <w:divBdr>
            <w:top w:val="none" w:sz="0" w:space="0" w:color="auto"/>
            <w:left w:val="none" w:sz="0" w:space="0" w:color="auto"/>
            <w:bottom w:val="none" w:sz="0" w:space="0" w:color="auto"/>
            <w:right w:val="none" w:sz="0" w:space="0" w:color="auto"/>
          </w:divBdr>
        </w:div>
        <w:div w:id="54865755">
          <w:marLeft w:val="0"/>
          <w:marRight w:val="0"/>
          <w:marTop w:val="0"/>
          <w:marBottom w:val="0"/>
          <w:divBdr>
            <w:top w:val="none" w:sz="0" w:space="0" w:color="auto"/>
            <w:left w:val="none" w:sz="0" w:space="0" w:color="auto"/>
            <w:bottom w:val="none" w:sz="0" w:space="0" w:color="auto"/>
            <w:right w:val="none" w:sz="0" w:space="0" w:color="auto"/>
          </w:divBdr>
        </w:div>
        <w:div w:id="125244034">
          <w:marLeft w:val="0"/>
          <w:marRight w:val="0"/>
          <w:marTop w:val="0"/>
          <w:marBottom w:val="0"/>
          <w:divBdr>
            <w:top w:val="none" w:sz="0" w:space="0" w:color="auto"/>
            <w:left w:val="none" w:sz="0" w:space="0" w:color="auto"/>
            <w:bottom w:val="none" w:sz="0" w:space="0" w:color="auto"/>
            <w:right w:val="none" w:sz="0" w:space="0" w:color="auto"/>
          </w:divBdr>
        </w:div>
        <w:div w:id="133642364">
          <w:marLeft w:val="0"/>
          <w:marRight w:val="0"/>
          <w:marTop w:val="0"/>
          <w:marBottom w:val="0"/>
          <w:divBdr>
            <w:top w:val="none" w:sz="0" w:space="0" w:color="auto"/>
            <w:left w:val="none" w:sz="0" w:space="0" w:color="auto"/>
            <w:bottom w:val="none" w:sz="0" w:space="0" w:color="auto"/>
            <w:right w:val="none" w:sz="0" w:space="0" w:color="auto"/>
          </w:divBdr>
        </w:div>
        <w:div w:id="167142477">
          <w:marLeft w:val="0"/>
          <w:marRight w:val="0"/>
          <w:marTop w:val="0"/>
          <w:marBottom w:val="0"/>
          <w:divBdr>
            <w:top w:val="none" w:sz="0" w:space="0" w:color="auto"/>
            <w:left w:val="none" w:sz="0" w:space="0" w:color="auto"/>
            <w:bottom w:val="none" w:sz="0" w:space="0" w:color="auto"/>
            <w:right w:val="none" w:sz="0" w:space="0" w:color="auto"/>
          </w:divBdr>
        </w:div>
        <w:div w:id="208419641">
          <w:marLeft w:val="0"/>
          <w:marRight w:val="0"/>
          <w:marTop w:val="0"/>
          <w:marBottom w:val="0"/>
          <w:divBdr>
            <w:top w:val="none" w:sz="0" w:space="0" w:color="auto"/>
            <w:left w:val="none" w:sz="0" w:space="0" w:color="auto"/>
            <w:bottom w:val="none" w:sz="0" w:space="0" w:color="auto"/>
            <w:right w:val="none" w:sz="0" w:space="0" w:color="auto"/>
          </w:divBdr>
        </w:div>
        <w:div w:id="211111741">
          <w:marLeft w:val="0"/>
          <w:marRight w:val="0"/>
          <w:marTop w:val="0"/>
          <w:marBottom w:val="0"/>
          <w:divBdr>
            <w:top w:val="none" w:sz="0" w:space="0" w:color="auto"/>
            <w:left w:val="none" w:sz="0" w:space="0" w:color="auto"/>
            <w:bottom w:val="none" w:sz="0" w:space="0" w:color="auto"/>
            <w:right w:val="none" w:sz="0" w:space="0" w:color="auto"/>
          </w:divBdr>
        </w:div>
        <w:div w:id="271976802">
          <w:marLeft w:val="0"/>
          <w:marRight w:val="0"/>
          <w:marTop w:val="0"/>
          <w:marBottom w:val="0"/>
          <w:divBdr>
            <w:top w:val="none" w:sz="0" w:space="0" w:color="auto"/>
            <w:left w:val="none" w:sz="0" w:space="0" w:color="auto"/>
            <w:bottom w:val="none" w:sz="0" w:space="0" w:color="auto"/>
            <w:right w:val="none" w:sz="0" w:space="0" w:color="auto"/>
          </w:divBdr>
        </w:div>
        <w:div w:id="338777917">
          <w:marLeft w:val="0"/>
          <w:marRight w:val="0"/>
          <w:marTop w:val="0"/>
          <w:marBottom w:val="0"/>
          <w:divBdr>
            <w:top w:val="none" w:sz="0" w:space="0" w:color="auto"/>
            <w:left w:val="none" w:sz="0" w:space="0" w:color="auto"/>
            <w:bottom w:val="none" w:sz="0" w:space="0" w:color="auto"/>
            <w:right w:val="none" w:sz="0" w:space="0" w:color="auto"/>
          </w:divBdr>
        </w:div>
        <w:div w:id="449979198">
          <w:marLeft w:val="0"/>
          <w:marRight w:val="0"/>
          <w:marTop w:val="0"/>
          <w:marBottom w:val="0"/>
          <w:divBdr>
            <w:top w:val="none" w:sz="0" w:space="0" w:color="auto"/>
            <w:left w:val="none" w:sz="0" w:space="0" w:color="auto"/>
            <w:bottom w:val="none" w:sz="0" w:space="0" w:color="auto"/>
            <w:right w:val="none" w:sz="0" w:space="0" w:color="auto"/>
          </w:divBdr>
        </w:div>
        <w:div w:id="453671711">
          <w:marLeft w:val="0"/>
          <w:marRight w:val="0"/>
          <w:marTop w:val="0"/>
          <w:marBottom w:val="0"/>
          <w:divBdr>
            <w:top w:val="none" w:sz="0" w:space="0" w:color="auto"/>
            <w:left w:val="none" w:sz="0" w:space="0" w:color="auto"/>
            <w:bottom w:val="none" w:sz="0" w:space="0" w:color="auto"/>
            <w:right w:val="none" w:sz="0" w:space="0" w:color="auto"/>
          </w:divBdr>
        </w:div>
        <w:div w:id="596327463">
          <w:marLeft w:val="0"/>
          <w:marRight w:val="0"/>
          <w:marTop w:val="0"/>
          <w:marBottom w:val="0"/>
          <w:divBdr>
            <w:top w:val="none" w:sz="0" w:space="0" w:color="auto"/>
            <w:left w:val="none" w:sz="0" w:space="0" w:color="auto"/>
            <w:bottom w:val="none" w:sz="0" w:space="0" w:color="auto"/>
            <w:right w:val="none" w:sz="0" w:space="0" w:color="auto"/>
          </w:divBdr>
        </w:div>
        <w:div w:id="642151819">
          <w:marLeft w:val="0"/>
          <w:marRight w:val="0"/>
          <w:marTop w:val="0"/>
          <w:marBottom w:val="0"/>
          <w:divBdr>
            <w:top w:val="none" w:sz="0" w:space="0" w:color="auto"/>
            <w:left w:val="none" w:sz="0" w:space="0" w:color="auto"/>
            <w:bottom w:val="none" w:sz="0" w:space="0" w:color="auto"/>
            <w:right w:val="none" w:sz="0" w:space="0" w:color="auto"/>
          </w:divBdr>
        </w:div>
        <w:div w:id="669676896">
          <w:marLeft w:val="0"/>
          <w:marRight w:val="0"/>
          <w:marTop w:val="0"/>
          <w:marBottom w:val="0"/>
          <w:divBdr>
            <w:top w:val="none" w:sz="0" w:space="0" w:color="auto"/>
            <w:left w:val="none" w:sz="0" w:space="0" w:color="auto"/>
            <w:bottom w:val="none" w:sz="0" w:space="0" w:color="auto"/>
            <w:right w:val="none" w:sz="0" w:space="0" w:color="auto"/>
          </w:divBdr>
        </w:div>
        <w:div w:id="754593700">
          <w:marLeft w:val="0"/>
          <w:marRight w:val="0"/>
          <w:marTop w:val="0"/>
          <w:marBottom w:val="0"/>
          <w:divBdr>
            <w:top w:val="none" w:sz="0" w:space="0" w:color="auto"/>
            <w:left w:val="none" w:sz="0" w:space="0" w:color="auto"/>
            <w:bottom w:val="none" w:sz="0" w:space="0" w:color="auto"/>
            <w:right w:val="none" w:sz="0" w:space="0" w:color="auto"/>
          </w:divBdr>
        </w:div>
        <w:div w:id="852305894">
          <w:marLeft w:val="0"/>
          <w:marRight w:val="0"/>
          <w:marTop w:val="0"/>
          <w:marBottom w:val="0"/>
          <w:divBdr>
            <w:top w:val="none" w:sz="0" w:space="0" w:color="auto"/>
            <w:left w:val="none" w:sz="0" w:space="0" w:color="auto"/>
            <w:bottom w:val="none" w:sz="0" w:space="0" w:color="auto"/>
            <w:right w:val="none" w:sz="0" w:space="0" w:color="auto"/>
          </w:divBdr>
        </w:div>
        <w:div w:id="858012159">
          <w:marLeft w:val="0"/>
          <w:marRight w:val="0"/>
          <w:marTop w:val="0"/>
          <w:marBottom w:val="0"/>
          <w:divBdr>
            <w:top w:val="none" w:sz="0" w:space="0" w:color="auto"/>
            <w:left w:val="none" w:sz="0" w:space="0" w:color="auto"/>
            <w:bottom w:val="none" w:sz="0" w:space="0" w:color="auto"/>
            <w:right w:val="none" w:sz="0" w:space="0" w:color="auto"/>
          </w:divBdr>
        </w:div>
        <w:div w:id="937830479">
          <w:marLeft w:val="0"/>
          <w:marRight w:val="0"/>
          <w:marTop w:val="0"/>
          <w:marBottom w:val="0"/>
          <w:divBdr>
            <w:top w:val="none" w:sz="0" w:space="0" w:color="auto"/>
            <w:left w:val="none" w:sz="0" w:space="0" w:color="auto"/>
            <w:bottom w:val="none" w:sz="0" w:space="0" w:color="auto"/>
            <w:right w:val="none" w:sz="0" w:space="0" w:color="auto"/>
          </w:divBdr>
        </w:div>
        <w:div w:id="1046487778">
          <w:marLeft w:val="0"/>
          <w:marRight w:val="0"/>
          <w:marTop w:val="0"/>
          <w:marBottom w:val="0"/>
          <w:divBdr>
            <w:top w:val="none" w:sz="0" w:space="0" w:color="auto"/>
            <w:left w:val="none" w:sz="0" w:space="0" w:color="auto"/>
            <w:bottom w:val="none" w:sz="0" w:space="0" w:color="auto"/>
            <w:right w:val="none" w:sz="0" w:space="0" w:color="auto"/>
          </w:divBdr>
        </w:div>
        <w:div w:id="1048726976">
          <w:marLeft w:val="0"/>
          <w:marRight w:val="0"/>
          <w:marTop w:val="0"/>
          <w:marBottom w:val="0"/>
          <w:divBdr>
            <w:top w:val="none" w:sz="0" w:space="0" w:color="auto"/>
            <w:left w:val="none" w:sz="0" w:space="0" w:color="auto"/>
            <w:bottom w:val="none" w:sz="0" w:space="0" w:color="auto"/>
            <w:right w:val="none" w:sz="0" w:space="0" w:color="auto"/>
          </w:divBdr>
        </w:div>
        <w:div w:id="1084257297">
          <w:marLeft w:val="0"/>
          <w:marRight w:val="0"/>
          <w:marTop w:val="0"/>
          <w:marBottom w:val="0"/>
          <w:divBdr>
            <w:top w:val="none" w:sz="0" w:space="0" w:color="auto"/>
            <w:left w:val="none" w:sz="0" w:space="0" w:color="auto"/>
            <w:bottom w:val="none" w:sz="0" w:space="0" w:color="auto"/>
            <w:right w:val="none" w:sz="0" w:space="0" w:color="auto"/>
          </w:divBdr>
        </w:div>
        <w:div w:id="1283923084">
          <w:marLeft w:val="0"/>
          <w:marRight w:val="0"/>
          <w:marTop w:val="0"/>
          <w:marBottom w:val="0"/>
          <w:divBdr>
            <w:top w:val="none" w:sz="0" w:space="0" w:color="auto"/>
            <w:left w:val="none" w:sz="0" w:space="0" w:color="auto"/>
            <w:bottom w:val="none" w:sz="0" w:space="0" w:color="auto"/>
            <w:right w:val="none" w:sz="0" w:space="0" w:color="auto"/>
          </w:divBdr>
        </w:div>
        <w:div w:id="1336491500">
          <w:marLeft w:val="0"/>
          <w:marRight w:val="0"/>
          <w:marTop w:val="0"/>
          <w:marBottom w:val="0"/>
          <w:divBdr>
            <w:top w:val="none" w:sz="0" w:space="0" w:color="auto"/>
            <w:left w:val="none" w:sz="0" w:space="0" w:color="auto"/>
            <w:bottom w:val="none" w:sz="0" w:space="0" w:color="auto"/>
            <w:right w:val="none" w:sz="0" w:space="0" w:color="auto"/>
          </w:divBdr>
        </w:div>
        <w:div w:id="1357388730">
          <w:marLeft w:val="0"/>
          <w:marRight w:val="0"/>
          <w:marTop w:val="0"/>
          <w:marBottom w:val="0"/>
          <w:divBdr>
            <w:top w:val="none" w:sz="0" w:space="0" w:color="auto"/>
            <w:left w:val="none" w:sz="0" w:space="0" w:color="auto"/>
            <w:bottom w:val="none" w:sz="0" w:space="0" w:color="auto"/>
            <w:right w:val="none" w:sz="0" w:space="0" w:color="auto"/>
          </w:divBdr>
        </w:div>
        <w:div w:id="1362170212">
          <w:marLeft w:val="0"/>
          <w:marRight w:val="0"/>
          <w:marTop w:val="0"/>
          <w:marBottom w:val="0"/>
          <w:divBdr>
            <w:top w:val="none" w:sz="0" w:space="0" w:color="auto"/>
            <w:left w:val="none" w:sz="0" w:space="0" w:color="auto"/>
            <w:bottom w:val="none" w:sz="0" w:space="0" w:color="auto"/>
            <w:right w:val="none" w:sz="0" w:space="0" w:color="auto"/>
          </w:divBdr>
        </w:div>
        <w:div w:id="1381788028">
          <w:marLeft w:val="0"/>
          <w:marRight w:val="0"/>
          <w:marTop w:val="0"/>
          <w:marBottom w:val="0"/>
          <w:divBdr>
            <w:top w:val="none" w:sz="0" w:space="0" w:color="auto"/>
            <w:left w:val="none" w:sz="0" w:space="0" w:color="auto"/>
            <w:bottom w:val="none" w:sz="0" w:space="0" w:color="auto"/>
            <w:right w:val="none" w:sz="0" w:space="0" w:color="auto"/>
          </w:divBdr>
        </w:div>
        <w:div w:id="1419061801">
          <w:marLeft w:val="0"/>
          <w:marRight w:val="0"/>
          <w:marTop w:val="0"/>
          <w:marBottom w:val="0"/>
          <w:divBdr>
            <w:top w:val="none" w:sz="0" w:space="0" w:color="auto"/>
            <w:left w:val="none" w:sz="0" w:space="0" w:color="auto"/>
            <w:bottom w:val="none" w:sz="0" w:space="0" w:color="auto"/>
            <w:right w:val="none" w:sz="0" w:space="0" w:color="auto"/>
          </w:divBdr>
        </w:div>
        <w:div w:id="1419208112">
          <w:marLeft w:val="0"/>
          <w:marRight w:val="0"/>
          <w:marTop w:val="0"/>
          <w:marBottom w:val="0"/>
          <w:divBdr>
            <w:top w:val="none" w:sz="0" w:space="0" w:color="auto"/>
            <w:left w:val="none" w:sz="0" w:space="0" w:color="auto"/>
            <w:bottom w:val="none" w:sz="0" w:space="0" w:color="auto"/>
            <w:right w:val="none" w:sz="0" w:space="0" w:color="auto"/>
          </w:divBdr>
        </w:div>
        <w:div w:id="1466196900">
          <w:marLeft w:val="0"/>
          <w:marRight w:val="0"/>
          <w:marTop w:val="0"/>
          <w:marBottom w:val="0"/>
          <w:divBdr>
            <w:top w:val="none" w:sz="0" w:space="0" w:color="auto"/>
            <w:left w:val="none" w:sz="0" w:space="0" w:color="auto"/>
            <w:bottom w:val="none" w:sz="0" w:space="0" w:color="auto"/>
            <w:right w:val="none" w:sz="0" w:space="0" w:color="auto"/>
          </w:divBdr>
        </w:div>
        <w:div w:id="1494756631">
          <w:marLeft w:val="0"/>
          <w:marRight w:val="0"/>
          <w:marTop w:val="0"/>
          <w:marBottom w:val="0"/>
          <w:divBdr>
            <w:top w:val="none" w:sz="0" w:space="0" w:color="auto"/>
            <w:left w:val="none" w:sz="0" w:space="0" w:color="auto"/>
            <w:bottom w:val="none" w:sz="0" w:space="0" w:color="auto"/>
            <w:right w:val="none" w:sz="0" w:space="0" w:color="auto"/>
          </w:divBdr>
        </w:div>
        <w:div w:id="1902249772">
          <w:marLeft w:val="0"/>
          <w:marRight w:val="0"/>
          <w:marTop w:val="0"/>
          <w:marBottom w:val="0"/>
          <w:divBdr>
            <w:top w:val="none" w:sz="0" w:space="0" w:color="auto"/>
            <w:left w:val="none" w:sz="0" w:space="0" w:color="auto"/>
            <w:bottom w:val="none" w:sz="0" w:space="0" w:color="auto"/>
            <w:right w:val="none" w:sz="0" w:space="0" w:color="auto"/>
          </w:divBdr>
        </w:div>
        <w:div w:id="1956210864">
          <w:marLeft w:val="0"/>
          <w:marRight w:val="0"/>
          <w:marTop w:val="0"/>
          <w:marBottom w:val="0"/>
          <w:divBdr>
            <w:top w:val="none" w:sz="0" w:space="0" w:color="auto"/>
            <w:left w:val="none" w:sz="0" w:space="0" w:color="auto"/>
            <w:bottom w:val="none" w:sz="0" w:space="0" w:color="auto"/>
            <w:right w:val="none" w:sz="0" w:space="0" w:color="auto"/>
          </w:divBdr>
        </w:div>
        <w:div w:id="2054380509">
          <w:marLeft w:val="0"/>
          <w:marRight w:val="0"/>
          <w:marTop w:val="0"/>
          <w:marBottom w:val="0"/>
          <w:divBdr>
            <w:top w:val="none" w:sz="0" w:space="0" w:color="auto"/>
            <w:left w:val="none" w:sz="0" w:space="0" w:color="auto"/>
            <w:bottom w:val="none" w:sz="0" w:space="0" w:color="auto"/>
            <w:right w:val="none" w:sz="0" w:space="0" w:color="auto"/>
          </w:divBdr>
        </w:div>
        <w:div w:id="2127960774">
          <w:marLeft w:val="0"/>
          <w:marRight w:val="0"/>
          <w:marTop w:val="0"/>
          <w:marBottom w:val="0"/>
          <w:divBdr>
            <w:top w:val="none" w:sz="0" w:space="0" w:color="auto"/>
            <w:left w:val="none" w:sz="0" w:space="0" w:color="auto"/>
            <w:bottom w:val="none" w:sz="0" w:space="0" w:color="auto"/>
            <w:right w:val="none" w:sz="0" w:space="0" w:color="auto"/>
          </w:divBdr>
        </w:div>
      </w:divsChild>
    </w:div>
    <w:div w:id="1052577780">
      <w:bodyDiv w:val="1"/>
      <w:marLeft w:val="0"/>
      <w:marRight w:val="0"/>
      <w:marTop w:val="0"/>
      <w:marBottom w:val="0"/>
      <w:divBdr>
        <w:top w:val="none" w:sz="0" w:space="0" w:color="auto"/>
        <w:left w:val="none" w:sz="0" w:space="0" w:color="auto"/>
        <w:bottom w:val="none" w:sz="0" w:space="0" w:color="auto"/>
        <w:right w:val="none" w:sz="0" w:space="0" w:color="auto"/>
      </w:divBdr>
    </w:div>
    <w:div w:id="1146707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8779">
          <w:marLeft w:val="0"/>
          <w:marRight w:val="0"/>
          <w:marTop w:val="0"/>
          <w:marBottom w:val="0"/>
          <w:divBdr>
            <w:top w:val="none" w:sz="0" w:space="0" w:color="auto"/>
            <w:left w:val="none" w:sz="0" w:space="0" w:color="auto"/>
            <w:bottom w:val="none" w:sz="0" w:space="0" w:color="auto"/>
            <w:right w:val="none" w:sz="0" w:space="0" w:color="auto"/>
          </w:divBdr>
        </w:div>
        <w:div w:id="2068722100">
          <w:marLeft w:val="0"/>
          <w:marRight w:val="0"/>
          <w:marTop w:val="0"/>
          <w:marBottom w:val="0"/>
          <w:divBdr>
            <w:top w:val="none" w:sz="0" w:space="0" w:color="auto"/>
            <w:left w:val="none" w:sz="0" w:space="0" w:color="auto"/>
            <w:bottom w:val="none" w:sz="0" w:space="0" w:color="auto"/>
            <w:right w:val="none" w:sz="0" w:space="0" w:color="auto"/>
          </w:divBdr>
        </w:div>
      </w:divsChild>
    </w:div>
    <w:div w:id="1533499117">
      <w:bodyDiv w:val="1"/>
      <w:marLeft w:val="0"/>
      <w:marRight w:val="0"/>
      <w:marTop w:val="0"/>
      <w:marBottom w:val="0"/>
      <w:divBdr>
        <w:top w:val="none" w:sz="0" w:space="0" w:color="auto"/>
        <w:left w:val="none" w:sz="0" w:space="0" w:color="auto"/>
        <w:bottom w:val="none" w:sz="0" w:space="0" w:color="auto"/>
        <w:right w:val="none" w:sz="0" w:space="0" w:color="auto"/>
      </w:divBdr>
      <w:divsChild>
        <w:div w:id="151678472">
          <w:marLeft w:val="0"/>
          <w:marRight w:val="0"/>
          <w:marTop w:val="0"/>
          <w:marBottom w:val="0"/>
          <w:divBdr>
            <w:top w:val="none" w:sz="0" w:space="0" w:color="auto"/>
            <w:left w:val="none" w:sz="0" w:space="0" w:color="auto"/>
            <w:bottom w:val="none" w:sz="0" w:space="0" w:color="auto"/>
            <w:right w:val="none" w:sz="0" w:space="0" w:color="auto"/>
          </w:divBdr>
          <w:divsChild>
            <w:div w:id="2137411950">
              <w:marLeft w:val="0"/>
              <w:marRight w:val="0"/>
              <w:marTop w:val="0"/>
              <w:marBottom w:val="0"/>
              <w:divBdr>
                <w:top w:val="none" w:sz="0" w:space="0" w:color="auto"/>
                <w:left w:val="none" w:sz="0" w:space="0" w:color="auto"/>
                <w:bottom w:val="none" w:sz="0" w:space="0" w:color="auto"/>
                <w:right w:val="none" w:sz="0" w:space="0" w:color="auto"/>
              </w:divBdr>
              <w:divsChild>
                <w:div w:id="17120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87481">
      <w:bodyDiv w:val="1"/>
      <w:marLeft w:val="0"/>
      <w:marRight w:val="0"/>
      <w:marTop w:val="0"/>
      <w:marBottom w:val="0"/>
      <w:divBdr>
        <w:top w:val="none" w:sz="0" w:space="0" w:color="auto"/>
        <w:left w:val="none" w:sz="0" w:space="0" w:color="auto"/>
        <w:bottom w:val="none" w:sz="0" w:space="0" w:color="auto"/>
        <w:right w:val="none" w:sz="0" w:space="0" w:color="auto"/>
      </w:divBdr>
      <w:divsChild>
        <w:div w:id="1084649292">
          <w:marLeft w:val="0"/>
          <w:marRight w:val="0"/>
          <w:marTop w:val="0"/>
          <w:marBottom w:val="0"/>
          <w:divBdr>
            <w:top w:val="none" w:sz="0" w:space="0" w:color="auto"/>
            <w:left w:val="none" w:sz="0" w:space="0" w:color="auto"/>
            <w:bottom w:val="none" w:sz="0" w:space="0" w:color="auto"/>
            <w:right w:val="none" w:sz="0" w:space="0" w:color="auto"/>
          </w:divBdr>
          <w:divsChild>
            <w:div w:id="1496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254">
      <w:bodyDiv w:val="1"/>
      <w:marLeft w:val="0"/>
      <w:marRight w:val="0"/>
      <w:marTop w:val="0"/>
      <w:marBottom w:val="0"/>
      <w:divBdr>
        <w:top w:val="none" w:sz="0" w:space="0" w:color="auto"/>
        <w:left w:val="none" w:sz="0" w:space="0" w:color="auto"/>
        <w:bottom w:val="none" w:sz="0" w:space="0" w:color="auto"/>
        <w:right w:val="none" w:sz="0" w:space="0" w:color="auto"/>
      </w:divBdr>
    </w:div>
    <w:div w:id="1916934634">
      <w:bodyDiv w:val="1"/>
      <w:marLeft w:val="0"/>
      <w:marRight w:val="0"/>
      <w:marTop w:val="0"/>
      <w:marBottom w:val="0"/>
      <w:divBdr>
        <w:top w:val="none" w:sz="0" w:space="0" w:color="auto"/>
        <w:left w:val="none" w:sz="0" w:space="0" w:color="auto"/>
        <w:bottom w:val="none" w:sz="0" w:space="0" w:color="auto"/>
        <w:right w:val="none" w:sz="0" w:space="0" w:color="auto"/>
      </w:divBdr>
    </w:div>
    <w:div w:id="1958561199">
      <w:bodyDiv w:val="1"/>
      <w:marLeft w:val="0"/>
      <w:marRight w:val="0"/>
      <w:marTop w:val="0"/>
      <w:marBottom w:val="0"/>
      <w:divBdr>
        <w:top w:val="none" w:sz="0" w:space="0" w:color="auto"/>
        <w:left w:val="none" w:sz="0" w:space="0" w:color="auto"/>
        <w:bottom w:val="none" w:sz="0" w:space="0" w:color="auto"/>
        <w:right w:val="none" w:sz="0" w:space="0" w:color="auto"/>
      </w:divBdr>
      <w:divsChild>
        <w:div w:id="516387933">
          <w:marLeft w:val="0"/>
          <w:marRight w:val="0"/>
          <w:marTop w:val="0"/>
          <w:marBottom w:val="0"/>
          <w:divBdr>
            <w:top w:val="none" w:sz="0" w:space="0" w:color="auto"/>
            <w:left w:val="none" w:sz="0" w:space="0" w:color="auto"/>
            <w:bottom w:val="none" w:sz="0" w:space="0" w:color="auto"/>
            <w:right w:val="none" w:sz="0" w:space="0" w:color="auto"/>
          </w:divBdr>
        </w:div>
        <w:div w:id="1259293971">
          <w:marLeft w:val="0"/>
          <w:marRight w:val="0"/>
          <w:marTop w:val="0"/>
          <w:marBottom w:val="0"/>
          <w:divBdr>
            <w:top w:val="none" w:sz="0" w:space="0" w:color="auto"/>
            <w:left w:val="none" w:sz="0" w:space="0" w:color="auto"/>
            <w:bottom w:val="none" w:sz="0" w:space="0" w:color="auto"/>
            <w:right w:val="none" w:sz="0" w:space="0" w:color="auto"/>
          </w:divBdr>
        </w:div>
        <w:div w:id="1717511997">
          <w:marLeft w:val="0"/>
          <w:marRight w:val="0"/>
          <w:marTop w:val="0"/>
          <w:marBottom w:val="0"/>
          <w:divBdr>
            <w:top w:val="none" w:sz="0" w:space="0" w:color="auto"/>
            <w:left w:val="none" w:sz="0" w:space="0" w:color="auto"/>
            <w:bottom w:val="none" w:sz="0" w:space="0" w:color="auto"/>
            <w:right w:val="none" w:sz="0" w:space="0" w:color="auto"/>
          </w:divBdr>
        </w:div>
        <w:div w:id="1812795456">
          <w:marLeft w:val="0"/>
          <w:marRight w:val="0"/>
          <w:marTop w:val="0"/>
          <w:marBottom w:val="0"/>
          <w:divBdr>
            <w:top w:val="none" w:sz="0" w:space="0" w:color="auto"/>
            <w:left w:val="none" w:sz="0" w:space="0" w:color="auto"/>
            <w:bottom w:val="none" w:sz="0" w:space="0" w:color="auto"/>
            <w:right w:val="none" w:sz="0" w:space="0" w:color="auto"/>
          </w:divBdr>
        </w:div>
      </w:divsChild>
    </w:div>
    <w:div w:id="2095127819">
      <w:bodyDiv w:val="1"/>
      <w:marLeft w:val="0"/>
      <w:marRight w:val="0"/>
      <w:marTop w:val="0"/>
      <w:marBottom w:val="0"/>
      <w:divBdr>
        <w:top w:val="none" w:sz="0" w:space="0" w:color="auto"/>
        <w:left w:val="none" w:sz="0" w:space="0" w:color="auto"/>
        <w:bottom w:val="none" w:sz="0" w:space="0" w:color="auto"/>
        <w:right w:val="none" w:sz="0" w:space="0" w:color="auto"/>
      </w:divBdr>
    </w:div>
    <w:div w:id="212803926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opengeospatial/boreholeie/wiki/Example-Use-Case-Summaries" TargetMode="External"/><Relationship Id="rId21" Type="http://schemas.openxmlformats.org/officeDocument/2006/relationships/hyperlink" Target="https://github.com/opengeospatial/boreholeie/wiki/Example-Use-Case-Summaries" TargetMode="External"/><Relationship Id="rId42" Type="http://schemas.openxmlformats.org/officeDocument/2006/relationships/hyperlink" Target="https://github.com/opengeospatial/boreholeie/blob/master/vocabulary/LinearReferencing.pptx" TargetMode="External"/><Relationship Id="rId47" Type="http://schemas.openxmlformats.org/officeDocument/2006/relationships/image" Target="media/image8.png"/><Relationship Id="rId63" Type="http://schemas.openxmlformats.org/officeDocument/2006/relationships/hyperlink" Target="https://github.com/opengeospatial/boreholeie/tree/master/instances/NRCan" TargetMode="External"/><Relationship Id="rId68" Type="http://schemas.openxmlformats.org/officeDocument/2006/relationships/hyperlink" Target="http://qudt.org/vocab/unit/M%22/" TargetMode="External"/><Relationship Id="rId84" Type="http://schemas.openxmlformats.org/officeDocument/2006/relationships/image" Target="media/image18.png"/><Relationship Id="rId89" Type="http://schemas.openxmlformats.org/officeDocument/2006/relationships/hyperlink" Target="https://github.com/opengeospatial/boreholeie/projects/1" TargetMode="External"/><Relationship Id="rId16" Type="http://schemas.openxmlformats.org/officeDocument/2006/relationships/hyperlink" Target="https://github.com/opengeospatial/boreholeie/" TargetMode="External"/><Relationship Id="rId11" Type="http://schemas.openxmlformats.org/officeDocument/2006/relationships/footer" Target="footer1.xml"/><Relationship Id="rId32" Type="http://schemas.openxmlformats.org/officeDocument/2006/relationships/hyperlink" Target="https://github.com/opengeospatial/boreholeie/wiki/Example-Use-Case-Summaries" TargetMode="External"/><Relationship Id="rId37" Type="http://schemas.openxmlformats.org/officeDocument/2006/relationships/hyperlink" Target="https://github.com/opengeospatial/boreholeie/blob/master/vocabulary/BoreholeIE_consolidated_vocab.xlsx" TargetMode="External"/><Relationship Id="rId53" Type="http://schemas.openxmlformats.org/officeDocument/2006/relationships/image" Target="media/image14.emf"/><Relationship Id="rId58" Type="http://schemas.openxmlformats.org/officeDocument/2006/relationships/image" Target="media/image15.png"/><Relationship Id="rId74" Type="http://schemas.openxmlformats.org/officeDocument/2006/relationships/hyperlink" Target="http://www.opengis.net/gwml-wellconstruction/2.2:FiltrationComponent" TargetMode="External"/><Relationship Id="rId79" Type="http://schemas.openxmlformats.org/officeDocument/2006/relationships/hyperlink" Target="https://github.com/opengeospatial/boreholeie/tree/master/instances/CeRDI" TargetMode="External"/><Relationship Id="rId102" Type="http://schemas.openxmlformats.org/officeDocument/2006/relationships/image" Target="media/image21.png"/><Relationship Id="rId5" Type="http://schemas.openxmlformats.org/officeDocument/2006/relationships/webSettings" Target="webSettings.xml"/><Relationship Id="rId90" Type="http://schemas.openxmlformats.org/officeDocument/2006/relationships/hyperlink" Target="https://docs.opengeospatial.org/is/16-008/16-008.html" TargetMode="External"/><Relationship Id="rId95" Type="http://schemas.openxmlformats.org/officeDocument/2006/relationships/hyperlink" Target="https://docs.opengeospatial.org/is/16-008/16-008.html" TargetMode="External"/><Relationship Id="rId22" Type="http://schemas.openxmlformats.org/officeDocument/2006/relationships/hyperlink" Target="https://github.com/opengeospatial/boreholeie/wiki/Example-Use-Case-Summaries" TargetMode="External"/><Relationship Id="rId27" Type="http://schemas.openxmlformats.org/officeDocument/2006/relationships/hyperlink" Target="http://www.auscope.org/nvcl/" TargetMode="External"/><Relationship Id="rId43" Type="http://schemas.openxmlformats.org/officeDocument/2006/relationships/image" Target="media/image4.png"/><Relationship Id="rId48" Type="http://schemas.openxmlformats.org/officeDocument/2006/relationships/image" Target="media/image9.emf"/><Relationship Id="rId64" Type="http://schemas.openxmlformats.org/officeDocument/2006/relationships/image" Target="media/image17.png"/><Relationship Id="rId69" Type="http://schemas.openxmlformats.org/officeDocument/2006/relationships/hyperlink" Target="http://www.opengis.net/gml/srs/epsg.xml" TargetMode="External"/><Relationship Id="rId80" Type="http://schemas.openxmlformats.org/officeDocument/2006/relationships/hyperlink" Target="http://www.opengis.net/gml/srs/epsg.xml" TargetMode="External"/><Relationship Id="rId85" Type="http://schemas.openxmlformats.org/officeDocument/2006/relationships/image" Target="media/image19.png"/><Relationship Id="rId12" Type="http://schemas.openxmlformats.org/officeDocument/2006/relationships/footer" Target="footer2.xml"/><Relationship Id="rId17" Type="http://schemas.openxmlformats.org/officeDocument/2006/relationships/hyperlink" Target="https://portal.opengeospatial.org/files/?artifact_id=38867&amp;version=2" TargetMode="External"/><Relationship Id="rId33" Type="http://schemas.openxmlformats.org/officeDocument/2006/relationships/hyperlink" Target="https://github.com/opengeospatial/boreholeie/wiki/Example-Use-Case-Summaries" TargetMode="External"/><Relationship Id="rId38" Type="http://schemas.openxmlformats.org/officeDocument/2006/relationships/image" Target="media/image1.png"/><Relationship Id="rId59" Type="http://schemas.openxmlformats.org/officeDocument/2006/relationships/hyperlink" Target="https://github.com/opengeospatial/boreholeie/blob/master/instances/NRCan/GSC_BoisvertMichaud_dep.xml" TargetMode="External"/><Relationship Id="rId103" Type="http://schemas.openxmlformats.org/officeDocument/2006/relationships/hyperlink" Target="http://www.energistics.org/RESQML" TargetMode="External"/><Relationship Id="rId20" Type="http://schemas.openxmlformats.org/officeDocument/2006/relationships/hyperlink" Target="https://github.com/opengeospatial/boreholeie/wiki/Example-Use-Case-Summaries" TargetMode="External"/><Relationship Id="rId41" Type="http://schemas.openxmlformats.org/officeDocument/2006/relationships/hyperlink" Target="https://github.com/opengeospatial/boreholeie/tree/master/model" TargetMode="External"/><Relationship Id="rId54" Type="http://schemas.openxmlformats.org/officeDocument/2006/relationships/hyperlink" Target="https://raw.githubusercontent.com/opengeospatial/boreholeie/master/schemas/BhML-Core.xsd" TargetMode="External"/><Relationship Id="rId62" Type="http://schemas.openxmlformats.org/officeDocument/2006/relationships/image" Target="media/image16.png"/><Relationship Id="rId70" Type="http://schemas.openxmlformats.org/officeDocument/2006/relationships/hyperlink" Target="http://qudt.org/vocab/unit/M" TargetMode="External"/><Relationship Id="rId75" Type="http://schemas.openxmlformats.org/officeDocument/2006/relationships/hyperlink" Target="http://www.opengis.net/gsml/4.1/GeoSciML-Basic:Contact" TargetMode="External"/><Relationship Id="rId83" Type="http://schemas.openxmlformats.org/officeDocument/2006/relationships/hyperlink" Target="https://github.com/opengeospatial/boreholeie/tree/master/instances/RESQML" TargetMode="External"/><Relationship Id="rId88" Type="http://schemas.openxmlformats.org/officeDocument/2006/relationships/hyperlink" Target="https://github.com/opengeospatial/boreholeie/issues" TargetMode="External"/><Relationship Id="rId91" Type="http://schemas.openxmlformats.org/officeDocument/2006/relationships/hyperlink" Target="https://www.seegrid.csiro.au/wiki/AppSchemas/UmL2GMLAS" TargetMode="External"/><Relationship Id="rId96" Type="http://schemas.openxmlformats.org/officeDocument/2006/relationships/hyperlink" Target="http://../bml/ChronoStratigraphy.xml%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scott/Documents/GitHub/boreholeie/er/19-075r1_BoreholeIE_Engineering_Report%20for_pub.docx" TargetMode="External"/><Relationship Id="rId23" Type="http://schemas.openxmlformats.org/officeDocument/2006/relationships/hyperlink" Target="https://github.com/opengeospatial/boreholeie/wiki/Example-Use-Case-Summaries" TargetMode="External"/><Relationship Id="rId28" Type="http://schemas.openxmlformats.org/officeDocument/2006/relationships/hyperlink" Target="http://www.auscope.org/nvcl/" TargetMode="External"/><Relationship Id="rId36" Type="http://schemas.openxmlformats.org/officeDocument/2006/relationships/hyperlink" Target="https://github.com/opengeospatial/boreholeie/wiki/Example-Use-Case-Summaries" TargetMode="External"/><Relationship Id="rId49" Type="http://schemas.openxmlformats.org/officeDocument/2006/relationships/image" Target="media/image10.emf"/><Relationship Id="rId57" Type="http://schemas.openxmlformats.org/officeDocument/2006/relationships/hyperlink" Target="https://github.com/opengeospatial/boreholeie/blob/master/instances/NRCan/GSC_BoisvertMichaud.xml" TargetMode="Externa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opengeospatial/boreholeie/wiki/Example-Use-Case-Summaries" TargetMode="External"/><Relationship Id="rId44" Type="http://schemas.openxmlformats.org/officeDocument/2006/relationships/image" Target="media/image5.png"/><Relationship Id="rId52" Type="http://schemas.openxmlformats.org/officeDocument/2006/relationships/image" Target="media/image13.emf"/><Relationship Id="rId60" Type="http://schemas.openxmlformats.org/officeDocument/2006/relationships/hyperlink" Target="https://github.com/opengeospatial/boreholeie/tree/master/instances/CeRDI" TargetMode="External"/><Relationship Id="rId65" Type="http://schemas.openxmlformats.org/officeDocument/2006/relationships/hyperlink" Target="https://github.com/opengeospatial/boreholeie/tree/master/instances/GermanStateGeologicalSurveys_BoreholeML" TargetMode="External"/><Relationship Id="rId73" Type="http://schemas.openxmlformats.org/officeDocument/2006/relationships/hyperlink" Target="http://www.opengis.net/gwml-wellconstruction/2.2:Screen" TargetMode="External"/><Relationship Id="rId78" Type="http://schemas.openxmlformats.org/officeDocument/2006/relationships/hyperlink" Target="http://www.opengis.net/gwml-well/2.2:GW_GeologyLogCoverage" TargetMode="External"/><Relationship Id="rId81" Type="http://schemas.openxmlformats.org/officeDocument/2006/relationships/hyperlink" Target="http://qudt.org/vocab/unit/M" TargetMode="External"/><Relationship Id="rId86" Type="http://schemas.openxmlformats.org/officeDocument/2006/relationships/hyperlink" Target="https://github.com/opengeospatial/boreholeie/tree/master/instances/RESQML" TargetMode="External"/><Relationship Id="rId94" Type="http://schemas.openxmlformats.org/officeDocument/2006/relationships/hyperlink" Target="https://github.com/opengeospatial/boreholeie/blob/master/instances/NRCan/MyBorehole.xsd" TargetMode="External"/><Relationship Id="rId99" Type="http://schemas.openxmlformats.org/officeDocument/2006/relationships/hyperlink" Target="http://.././rc.xml%22/" TargetMode="External"/><Relationship Id="rId101" Type="http://schemas.openxmlformats.org/officeDocument/2006/relationships/hyperlink" Target="https://github.com/opengeospatial/boreholeie/blob/master/instances/CeRDI/CeRDI_BhML_Borehole-26654.x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github.com/opengeospatial/boreholeie/" TargetMode="External"/><Relationship Id="rId39" Type="http://schemas.openxmlformats.org/officeDocument/2006/relationships/image" Target="media/image2.png"/><Relationship Id="rId34" Type="http://schemas.openxmlformats.org/officeDocument/2006/relationships/hyperlink" Target="https://external.opengeospatial.org/twiki_public/GeoSciMLswg/SouthamptonGsmlSwgSept2017" TargetMode="External"/><Relationship Id="rId50" Type="http://schemas.openxmlformats.org/officeDocument/2006/relationships/image" Target="media/image11.emf"/><Relationship Id="rId55" Type="http://schemas.openxmlformats.org/officeDocument/2006/relationships/hyperlink" Target="https://github.com/sgrellet/boreholeie/tree/master/shapechange_conf" TargetMode="External"/><Relationship Id="rId76" Type="http://schemas.openxmlformats.org/officeDocument/2006/relationships/hyperlink" Target="http://www.opengis.net/gsml/4.1/GeoSciML-Basic:GeologicUnit" TargetMode="External"/><Relationship Id="rId97" Type="http://schemas.openxmlformats.org/officeDocument/2006/relationships/hyperlink" Target="http://../bml/LithoStratigraphy.xml%22/" TargetMode="External"/><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ervices.cerdi.edu.au:8080/geoserver/wfs?request=GetCapabilities" TargetMode="External"/><Relationship Id="rId92" Type="http://schemas.openxmlformats.org/officeDocument/2006/relationships/hyperlink" Target="https://github.com/opengeospatial/boreholeie/blob/master/instances/TrajectoryReferent/TrajectoryReferent.xml" TargetMode="External"/><Relationship Id="rId2" Type="http://schemas.openxmlformats.org/officeDocument/2006/relationships/numbering" Target="numbering.xml"/><Relationship Id="rId29" Type="http://schemas.openxmlformats.org/officeDocument/2006/relationships/hyperlink" Target="https://github.com/opengeospatial/boreholeie/wiki/Example-Use-Case-Summaries" TargetMode="External"/><Relationship Id="rId24" Type="http://schemas.openxmlformats.org/officeDocument/2006/relationships/hyperlink" Target="https://github.com/opengeospatial/boreholeie/wiki/Example-Use-Case-Summaries" TargetMode="External"/><Relationship Id="rId40" Type="http://schemas.openxmlformats.org/officeDocument/2006/relationships/image" Target="media/image3.png"/><Relationship Id="rId45" Type="http://schemas.openxmlformats.org/officeDocument/2006/relationships/image" Target="media/image6.png"/><Relationship Id="rId66" Type="http://schemas.openxmlformats.org/officeDocument/2006/relationships/hyperlink" Target="https://github.com/opengeospatial/boreholeie/blob/master/instances/GermanStateGeologicalSurveys_BoreholeML/BoreholeWithMoreDependencies-0.3.xml" TargetMode="External"/><Relationship Id="rId87" Type="http://schemas.openxmlformats.org/officeDocument/2006/relationships/image" Target="media/image20.png"/><Relationship Id="rId61" Type="http://schemas.openxmlformats.org/officeDocument/2006/relationships/hyperlink" Target="https://gin.geosciences.ca/GinService/wfs/cache?REQUEST=GetCapabilities&amp;AcceptsVersion=2.0.0&amp;SERVICE=WFS" TargetMode="External"/><Relationship Id="rId82" Type="http://schemas.openxmlformats.org/officeDocument/2006/relationships/hyperlink" Target="https://github.com/opengeospatial/boreholeie/tree/master/instances/NRCan" TargetMode="External"/><Relationship Id="rId19" Type="http://schemas.openxmlformats.org/officeDocument/2006/relationships/hyperlink" Target="https://github.com/opengeospatial/boreholeie/wiki/Example-Use-Case-Summaries" TargetMode="External"/><Relationship Id="rId14" Type="http://schemas.openxmlformats.org/officeDocument/2006/relationships/footer" Target="footer3.xml"/><Relationship Id="rId30" Type="http://schemas.openxmlformats.org/officeDocument/2006/relationships/hyperlink" Target="https://github.com/opengeospatial/boreholeie/wiki/Example-Use-Case-Summaries" TargetMode="External"/><Relationship Id="rId35" Type="http://schemas.openxmlformats.org/officeDocument/2006/relationships/hyperlink" Target="https://external.opengeospatial.org/twiki_public/GeoSciMLswg/SouthamptonGsmlSwgSept2017" TargetMode="External"/><Relationship Id="rId56" Type="http://schemas.openxmlformats.org/officeDocument/2006/relationships/hyperlink" Target="https://github.com/opengeospatial/boreholeie/projects/1" TargetMode="External"/><Relationship Id="rId77" Type="http://schemas.openxmlformats.org/officeDocument/2006/relationships/hyperlink" Target="http://www.opengis.net/gwml-well/2.2:GW_GeologyLogCoverage" TargetMode="External"/><Relationship Id="rId100" Type="http://schemas.openxmlformats.org/officeDocument/2006/relationships/hyperlink" Target="https://github.com/opengeospatial/boreholeie/blob/master/instances/CeRDI/CeRDI_BhML_Borehole-26654.xml" TargetMode="External"/><Relationship Id="rId105" Type="http://schemas.openxmlformats.org/officeDocument/2006/relationships/fontTable" Target="fontTable.xml"/><Relationship Id="rId8" Type="http://schemas.openxmlformats.org/officeDocument/2006/relationships/hyperlink" Target="http://www.opengeospatial.org/legal/" TargetMode="External"/><Relationship Id="rId51" Type="http://schemas.openxmlformats.org/officeDocument/2006/relationships/image" Target="media/image12.emf"/><Relationship Id="rId72" Type="http://schemas.openxmlformats.org/officeDocument/2006/relationships/hyperlink" Target="http://www.opengis.net/gwml-well/2.2:gwWellReferenceElevation" TargetMode="External"/><Relationship Id="rId93" Type="http://schemas.openxmlformats.org/officeDocument/2006/relationships/hyperlink" Target="https://github.com/opengeospatial/boreholeie/blob/master/instances/NRCan/GSC_BoisvertMichaud_dep.xml" TargetMode="External"/><Relationship Id="rId98" Type="http://schemas.openxmlformats.org/officeDocument/2006/relationships/hyperlink" Target="http://../rn.xml%22/" TargetMode="External"/><Relationship Id="rId3" Type="http://schemas.openxmlformats.org/officeDocument/2006/relationships/styles" Target="styles.xml"/><Relationship Id="rId25" Type="http://schemas.openxmlformats.org/officeDocument/2006/relationships/hyperlink" Target="https://github.com/opengeospatial/boreholeie/wiki/Example-Use-Case-Summaries" TargetMode="External"/><Relationship Id="rId46" Type="http://schemas.openxmlformats.org/officeDocument/2006/relationships/image" Target="media/image7.png"/><Relationship Id="rId67" Type="http://schemas.openxmlformats.org/officeDocument/2006/relationships/hyperlink" Target="https://github.com/opengeospatial/boreholeie/blob/master/instances/GermanStateGeologicalSurveys_BoreholeML/BoreholeWithMoreDependencies-0.3.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9003B-DD5F-234C-A84E-7BD214121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182</Pages>
  <Words>36070</Words>
  <Characters>205604</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Best Practices for using OGC WMS with Time-Dependent or Elevation-Dependent Data</vt:lpstr>
    </vt:vector>
  </TitlesOfParts>
  <Company>Met Office</Company>
  <LinksUpToDate>false</LinksUpToDate>
  <CharactersWithSpaces>241192</CharactersWithSpaces>
  <SharedDoc>false</SharedDoc>
  <HLinks>
    <vt:vector size="6" baseType="variant">
      <vt:variant>
        <vt:i4>1310803</vt:i4>
      </vt:variant>
      <vt:variant>
        <vt:i4>0</vt:i4>
      </vt:variant>
      <vt:variant>
        <vt:i4>0</vt:i4>
      </vt:variant>
      <vt:variant>
        <vt:i4>5</vt:i4>
      </vt:variant>
      <vt:variant>
        <vt:lpwstr>http://www.opengeospatial.org/legal/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Practices for using OGC WMS with Time-Dependent or Elevation-Dependent Data</dc:title>
  <dc:subject/>
  <dc:creator>Marie-Francoise.Voidrot</dc:creator>
  <cp:keywords>meteorology oceanography time elevation 'time-dependent' 'elevation-dependent' wms 'web map service' 1.3 1.3.0 ogc 'best practice' ogcdoc</cp:keywords>
  <cp:lastModifiedBy>Scott Simmons</cp:lastModifiedBy>
  <cp:revision>29</cp:revision>
  <cp:lastPrinted>2016-05-25T22:29:00Z</cp:lastPrinted>
  <dcterms:created xsi:type="dcterms:W3CDTF">2019-12-31T15:09:00Z</dcterms:created>
  <dcterms:modified xsi:type="dcterms:W3CDTF">2019-12-31T17:15:00Z</dcterms:modified>
</cp:coreProperties>
</file>