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210C9" w14:textId="0F1272E6" w:rsidR="00A80D0B" w:rsidRDefault="00B5277C" w:rsidP="00B5277C">
      <w:pPr>
        <w:pStyle w:val="2"/>
        <w:keepLines w:val="0"/>
        <w:widowControl/>
        <w:spacing w:before="240" w:after="240" w:line="240" w:lineRule="auto"/>
        <w:ind w:left="600" w:hanging="600"/>
        <w:rPr>
          <w:rFonts w:ascii="仿宋_GB2312" w:eastAsia="仿宋_GB2312" w:hAnsi="Arial" w:cs="Times New Roman"/>
          <w:b w:val="0"/>
          <w:bCs w:val="0"/>
          <w:kern w:val="0"/>
          <w:sz w:val="30"/>
          <w:szCs w:val="30"/>
        </w:rPr>
      </w:pPr>
      <w:r w:rsidRPr="00B5277C">
        <w:rPr>
          <w:rFonts w:ascii="仿宋_GB2312" w:eastAsia="仿宋_GB2312" w:hAnsi="Arial" w:cs="Times New Roman" w:hint="eastAsia"/>
          <w:b w:val="0"/>
          <w:bCs w:val="0"/>
          <w:kern w:val="0"/>
          <w:sz w:val="30"/>
          <w:szCs w:val="30"/>
        </w:rPr>
        <w:t>任务1</w:t>
      </w:r>
      <w:r w:rsidRPr="00B5277C">
        <w:rPr>
          <w:rFonts w:ascii="仿宋_GB2312" w:eastAsia="仿宋_GB2312" w:hAnsi="Arial" w:cs="Times New Roman"/>
          <w:b w:val="0"/>
          <w:bCs w:val="0"/>
          <w:kern w:val="0"/>
          <w:sz w:val="30"/>
          <w:szCs w:val="30"/>
        </w:rPr>
        <w:t>.</w:t>
      </w:r>
      <w:r w:rsidRPr="00B5277C">
        <w:rPr>
          <w:rFonts w:ascii="仿宋_GB2312" w:eastAsia="仿宋_GB2312" w:hAnsi="Arial" w:cs="Times New Roman" w:hint="eastAsia"/>
          <w:b w:val="0"/>
          <w:bCs w:val="0"/>
          <w:kern w:val="0"/>
          <w:sz w:val="30"/>
          <w:szCs w:val="30"/>
        </w:rPr>
        <w:t>x测试用例</w:t>
      </w:r>
    </w:p>
    <w:p w14:paraId="51CE97E0" w14:textId="14CAEEAA" w:rsidR="00B5277C" w:rsidRPr="00B5277C" w:rsidRDefault="00B5277C" w:rsidP="00B5277C">
      <w:pPr>
        <w:rPr>
          <w:rFonts w:eastAsiaTheme="minorEastAsia" w:hint="eastAsia"/>
          <w:color w:val="FF0000"/>
          <w:lang w:val="en-US"/>
        </w:rPr>
      </w:pPr>
      <w:r w:rsidRPr="00B5277C">
        <w:rPr>
          <w:rFonts w:eastAsiaTheme="minorEastAsia" w:hint="eastAsia"/>
          <w:color w:val="FF0000"/>
          <w:lang w:val="en-US"/>
        </w:rPr>
        <w:t>须包含功能性测试、性能测试、可靠性测试、</w:t>
      </w:r>
      <w:proofErr w:type="gramStart"/>
      <w:r w:rsidRPr="00B5277C">
        <w:rPr>
          <w:rFonts w:eastAsiaTheme="minorEastAsia" w:hint="eastAsia"/>
          <w:color w:val="FF0000"/>
          <w:lang w:val="en-US"/>
        </w:rPr>
        <w:t>竞品对</w:t>
      </w:r>
      <w:proofErr w:type="gramEnd"/>
      <w:r w:rsidRPr="00B5277C">
        <w:rPr>
          <w:rFonts w:eastAsiaTheme="minorEastAsia" w:hint="eastAsia"/>
          <w:color w:val="FF0000"/>
          <w:lang w:val="en-US"/>
        </w:rPr>
        <w:t>标测试用例。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3"/>
        <w:gridCol w:w="1479"/>
        <w:gridCol w:w="129"/>
        <w:gridCol w:w="1588"/>
        <w:gridCol w:w="85"/>
        <w:gridCol w:w="1768"/>
        <w:gridCol w:w="2034"/>
      </w:tblGrid>
      <w:tr w:rsidR="00A80D0B" w14:paraId="4B6FBCA0" w14:textId="77777777" w:rsidTr="00B5277C">
        <w:trPr>
          <w:trHeight w:val="470"/>
        </w:trPr>
        <w:tc>
          <w:tcPr>
            <w:tcW w:w="1213" w:type="dxa"/>
            <w:vAlign w:val="center"/>
          </w:tcPr>
          <w:p w14:paraId="645AAD82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用例名称</w:t>
            </w:r>
          </w:p>
        </w:tc>
        <w:tc>
          <w:tcPr>
            <w:tcW w:w="3196" w:type="dxa"/>
            <w:gridSpan w:val="3"/>
            <w:vAlign w:val="center"/>
          </w:tcPr>
          <w:p w14:paraId="05BF40CD" w14:textId="77777777" w:rsidR="00A80D0B" w:rsidRDefault="00A80D0B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  <w:tc>
          <w:tcPr>
            <w:tcW w:w="1853" w:type="dxa"/>
            <w:gridSpan w:val="2"/>
            <w:vAlign w:val="center"/>
          </w:tcPr>
          <w:p w14:paraId="1525B385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用例</w:t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标识</w:t>
            </w:r>
          </w:p>
        </w:tc>
        <w:tc>
          <w:tcPr>
            <w:tcW w:w="2034" w:type="dxa"/>
            <w:vAlign w:val="center"/>
          </w:tcPr>
          <w:p w14:paraId="6264ADE3" w14:textId="77777777" w:rsidR="00A80D0B" w:rsidRDefault="00A80D0B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</w:p>
        </w:tc>
      </w:tr>
      <w:tr w:rsidR="00B5277C" w14:paraId="4167EB01" w14:textId="77777777" w:rsidTr="00B5277C">
        <w:trPr>
          <w:trHeight w:val="583"/>
        </w:trPr>
        <w:tc>
          <w:tcPr>
            <w:tcW w:w="1213" w:type="dxa"/>
            <w:vAlign w:val="center"/>
          </w:tcPr>
          <w:p w14:paraId="43A2390A" w14:textId="06DEE436" w:rsidR="00B5277C" w:rsidRDefault="00B5277C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所属模块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功能</w:t>
            </w:r>
          </w:p>
        </w:tc>
        <w:tc>
          <w:tcPr>
            <w:tcW w:w="3196" w:type="dxa"/>
            <w:gridSpan w:val="3"/>
            <w:vAlign w:val="center"/>
          </w:tcPr>
          <w:p w14:paraId="74EB160B" w14:textId="77777777" w:rsidR="00B5277C" w:rsidRDefault="00B5277C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  <w:tc>
          <w:tcPr>
            <w:tcW w:w="1853" w:type="dxa"/>
            <w:gridSpan w:val="2"/>
            <w:vAlign w:val="center"/>
          </w:tcPr>
          <w:p w14:paraId="79B9895F" w14:textId="24BF6A1B" w:rsidR="00B5277C" w:rsidRDefault="00B5277C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所属攻关任务</w:t>
            </w:r>
          </w:p>
        </w:tc>
        <w:tc>
          <w:tcPr>
            <w:tcW w:w="2034" w:type="dxa"/>
            <w:vAlign w:val="center"/>
          </w:tcPr>
          <w:p w14:paraId="5DD7F892" w14:textId="77777777" w:rsidR="00B5277C" w:rsidRDefault="00B5277C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</w:tr>
      <w:tr w:rsidR="00A80D0B" w14:paraId="54F299D4" w14:textId="77777777" w:rsidTr="00B5277C">
        <w:trPr>
          <w:trHeight w:val="583"/>
        </w:trPr>
        <w:tc>
          <w:tcPr>
            <w:tcW w:w="1213" w:type="dxa"/>
            <w:vMerge w:val="restart"/>
            <w:vAlign w:val="center"/>
          </w:tcPr>
          <w:p w14:paraId="18A413D4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测试内容</w:t>
            </w:r>
          </w:p>
        </w:tc>
        <w:tc>
          <w:tcPr>
            <w:tcW w:w="1479" w:type="dxa"/>
            <w:vAlign w:val="center"/>
          </w:tcPr>
          <w:p w14:paraId="69996D5A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sym w:font="Wingdings" w:char="00FE"/>
            </w:r>
            <w:r>
              <w:rPr>
                <w:rFonts w:ascii="Times New Roman" w:eastAsia="宋体" w:hAnsi="Times New Roman"/>
                <w:sz w:val="21"/>
                <w:szCs w:val="21"/>
              </w:rPr>
              <w:t>功能性测试</w:t>
            </w:r>
          </w:p>
        </w:tc>
        <w:tc>
          <w:tcPr>
            <w:tcW w:w="1717" w:type="dxa"/>
            <w:gridSpan w:val="2"/>
            <w:vAlign w:val="center"/>
          </w:tcPr>
          <w:p w14:paraId="3E04FE85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sym w:font="Wingdings" w:char="00A8"/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性能效率测试</w:t>
            </w:r>
          </w:p>
        </w:tc>
        <w:tc>
          <w:tcPr>
            <w:tcW w:w="1853" w:type="dxa"/>
            <w:gridSpan w:val="2"/>
            <w:vAlign w:val="center"/>
          </w:tcPr>
          <w:p w14:paraId="60A51293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sym w:font="Wingdings" w:char="00A8"/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兼容性测试</w:t>
            </w:r>
          </w:p>
        </w:tc>
        <w:tc>
          <w:tcPr>
            <w:tcW w:w="2034" w:type="dxa"/>
            <w:vAlign w:val="center"/>
          </w:tcPr>
          <w:p w14:paraId="37C67E93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sym w:font="Wingdings" w:char="00A8"/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可靠性测试</w:t>
            </w:r>
          </w:p>
        </w:tc>
      </w:tr>
      <w:tr w:rsidR="00A80D0B" w14:paraId="61B4190F" w14:textId="77777777" w:rsidTr="00B5277C">
        <w:trPr>
          <w:trHeight w:val="491"/>
        </w:trPr>
        <w:tc>
          <w:tcPr>
            <w:tcW w:w="1213" w:type="dxa"/>
            <w:vMerge/>
            <w:vAlign w:val="center"/>
          </w:tcPr>
          <w:p w14:paraId="7A043E57" w14:textId="77777777" w:rsidR="00A80D0B" w:rsidRDefault="00A80D0B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  <w:tc>
          <w:tcPr>
            <w:tcW w:w="1479" w:type="dxa"/>
            <w:vAlign w:val="center"/>
          </w:tcPr>
          <w:p w14:paraId="0FD89821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sym w:font="Wingdings" w:char="00A8"/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维护性测试</w:t>
            </w:r>
          </w:p>
        </w:tc>
        <w:tc>
          <w:tcPr>
            <w:tcW w:w="1717" w:type="dxa"/>
            <w:gridSpan w:val="2"/>
            <w:vAlign w:val="center"/>
          </w:tcPr>
          <w:p w14:paraId="0350DBAB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sym w:font="Wingdings" w:char="00A8"/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易用性测试</w:t>
            </w:r>
          </w:p>
        </w:tc>
        <w:tc>
          <w:tcPr>
            <w:tcW w:w="1853" w:type="dxa"/>
            <w:gridSpan w:val="2"/>
            <w:vAlign w:val="center"/>
          </w:tcPr>
          <w:p w14:paraId="5007F301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sym w:font="Wingdings" w:char="00A8"/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通用安全性测试</w:t>
            </w:r>
          </w:p>
        </w:tc>
        <w:tc>
          <w:tcPr>
            <w:tcW w:w="2034" w:type="dxa"/>
            <w:vAlign w:val="center"/>
          </w:tcPr>
          <w:p w14:paraId="5C025CEF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sym w:font="Wingdings" w:char="00A8"/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可移植性测试</w:t>
            </w:r>
          </w:p>
        </w:tc>
      </w:tr>
      <w:tr w:rsidR="00A80D0B" w14:paraId="000E836A" w14:textId="77777777" w:rsidTr="00B5277C">
        <w:trPr>
          <w:trHeight w:val="514"/>
        </w:trPr>
        <w:tc>
          <w:tcPr>
            <w:tcW w:w="1213" w:type="dxa"/>
            <w:vAlign w:val="center"/>
          </w:tcPr>
          <w:p w14:paraId="5532454A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用例追溯</w:t>
            </w:r>
          </w:p>
        </w:tc>
        <w:tc>
          <w:tcPr>
            <w:tcW w:w="7083" w:type="dxa"/>
            <w:gridSpan w:val="6"/>
            <w:vAlign w:val="center"/>
          </w:tcPr>
          <w:p w14:paraId="049916DB" w14:textId="77777777" w:rsidR="00A80D0B" w:rsidRDefault="00A80D0B">
            <w:pPr>
              <w:pStyle w:val="21"/>
              <w:spacing w:after="0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</w:p>
        </w:tc>
      </w:tr>
      <w:tr w:rsidR="00A80D0B" w14:paraId="29BD716E" w14:textId="77777777" w:rsidTr="00B5277C">
        <w:trPr>
          <w:trHeight w:val="656"/>
        </w:trPr>
        <w:tc>
          <w:tcPr>
            <w:tcW w:w="1213" w:type="dxa"/>
            <w:vAlign w:val="center"/>
          </w:tcPr>
          <w:p w14:paraId="47D4214B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需求描述</w:t>
            </w:r>
          </w:p>
        </w:tc>
        <w:tc>
          <w:tcPr>
            <w:tcW w:w="7083" w:type="dxa"/>
            <w:gridSpan w:val="6"/>
            <w:vAlign w:val="center"/>
          </w:tcPr>
          <w:p w14:paraId="300E2565" w14:textId="77777777" w:rsidR="00A80D0B" w:rsidRDefault="00A80D0B">
            <w:pPr>
              <w:pStyle w:val="21"/>
              <w:spacing w:after="0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</w:p>
        </w:tc>
      </w:tr>
      <w:tr w:rsidR="00A80D0B" w14:paraId="770AE9CC" w14:textId="77777777" w:rsidTr="00B5277C">
        <w:trPr>
          <w:trHeight w:val="566"/>
        </w:trPr>
        <w:tc>
          <w:tcPr>
            <w:tcW w:w="1213" w:type="dxa"/>
            <w:vAlign w:val="center"/>
          </w:tcPr>
          <w:p w14:paraId="63B5455A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用例描述</w:t>
            </w:r>
          </w:p>
        </w:tc>
        <w:tc>
          <w:tcPr>
            <w:tcW w:w="7083" w:type="dxa"/>
            <w:gridSpan w:val="6"/>
            <w:vAlign w:val="center"/>
          </w:tcPr>
          <w:p w14:paraId="3C3276F8" w14:textId="77777777" w:rsidR="00A80D0B" w:rsidRDefault="00103FE9">
            <w:pPr>
              <w:pStyle w:val="21"/>
              <w:spacing w:after="0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本测试</w:t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用例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主要对</w:t>
            </w:r>
            <w:r>
              <w:rPr>
                <w:rFonts w:ascii="Times New Roman" w:eastAsia="宋体" w:hAnsi="Times New Roman" w:hint="eastAsia"/>
                <w:sz w:val="21"/>
                <w:szCs w:val="21"/>
                <w:lang w:val="en-US"/>
              </w:rPr>
              <w:t>XXXX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进行验证</w:t>
            </w:r>
          </w:p>
        </w:tc>
      </w:tr>
      <w:tr w:rsidR="00A80D0B" w14:paraId="70332280" w14:textId="77777777" w:rsidTr="00B5277C">
        <w:trPr>
          <w:trHeight w:val="499"/>
        </w:trPr>
        <w:tc>
          <w:tcPr>
            <w:tcW w:w="1213" w:type="dxa"/>
            <w:vAlign w:val="center"/>
          </w:tcPr>
          <w:p w14:paraId="78B831EA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预置条件</w:t>
            </w:r>
          </w:p>
        </w:tc>
        <w:tc>
          <w:tcPr>
            <w:tcW w:w="7083" w:type="dxa"/>
            <w:gridSpan w:val="6"/>
            <w:vAlign w:val="center"/>
          </w:tcPr>
          <w:p w14:paraId="4D5FD31F" w14:textId="77777777" w:rsidR="00A80D0B" w:rsidRDefault="00103FE9">
            <w:pPr>
              <w:pStyle w:val="21"/>
              <w:widowControl w:val="0"/>
              <w:spacing w:after="0" w:line="0" w:lineRule="atLeast"/>
              <w:jc w:val="both"/>
              <w:rPr>
                <w:rFonts w:ascii="Times New Roman" w:eastAsia="宋体" w:hAnsi="Times New Roman"/>
                <w:sz w:val="21"/>
                <w:szCs w:val="21"/>
                <w:shd w:val="clear" w:color="FFFFFF" w:fill="D9D9D9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  <w:shd w:val="clear" w:color="FFFFFF" w:fill="D9D9D9"/>
                <w:lang w:val="en-US"/>
              </w:rPr>
              <w:t>有预置条件就填写预置条件，如无预置条件填写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软件</w:t>
            </w:r>
            <w:proofErr w:type="gramStart"/>
            <w:r>
              <w:rPr>
                <w:rFonts w:ascii="Times New Roman" w:eastAsia="宋体" w:hAnsi="Times New Roman"/>
                <w:sz w:val="21"/>
                <w:szCs w:val="21"/>
              </w:rPr>
              <w:t>正常访问</w:t>
            </w:r>
            <w:proofErr w:type="gramEnd"/>
          </w:p>
        </w:tc>
      </w:tr>
      <w:tr w:rsidR="00A80D0B" w14:paraId="03F3FE82" w14:textId="77777777" w:rsidTr="00B5277C">
        <w:trPr>
          <w:trHeight w:val="2124"/>
        </w:trPr>
        <w:tc>
          <w:tcPr>
            <w:tcW w:w="1213" w:type="dxa"/>
            <w:vAlign w:val="center"/>
          </w:tcPr>
          <w:p w14:paraId="74BF8B52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输入和步骤</w:t>
            </w:r>
          </w:p>
        </w:tc>
        <w:tc>
          <w:tcPr>
            <w:tcW w:w="7083" w:type="dxa"/>
            <w:gridSpan w:val="6"/>
            <w:vAlign w:val="center"/>
          </w:tcPr>
          <w:p w14:paraId="7350CEAF" w14:textId="77777777" w:rsidR="00A80D0B" w:rsidRDefault="00103FE9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1.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点击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Module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，选</w:t>
            </w: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114300" distR="114300" wp14:anchorId="7C2DB114" wp14:editId="7FEF4F16">
                  <wp:extent cx="2773680" cy="1508760"/>
                  <wp:effectExtent l="0" t="0" r="7620" b="254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0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取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Part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，进入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Part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模块。</w:t>
            </w:r>
          </w:p>
          <w:p w14:paraId="7E160030" w14:textId="77777777" w:rsidR="00A80D0B" w:rsidRDefault="00103FE9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2.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点选菜单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Part→Create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，弹出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Create Part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对话框，输入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Part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名称，如下图所示。点击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OK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，完成脉动球声场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Part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的创建</w:t>
            </w:r>
          </w:p>
          <w:p w14:paraId="2D1231F1" w14:textId="77777777" w:rsidR="00A80D0B" w:rsidRDefault="00A80D0B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  <w:p w14:paraId="2E12B1CF" w14:textId="77777777" w:rsidR="00A80D0B" w:rsidRDefault="00103FE9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3.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点击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Module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，选取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Part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，进入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Part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模块。点选菜单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Shape→Shell→Sphere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，弹出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Create Rectangle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对话框，在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Radius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输入脉动球半径，在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Slice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中输入网格划分的数量，如下图所示，点击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OK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，完成脉动球模型的创建。</w:t>
            </w:r>
          </w:p>
          <w:p w14:paraId="1E3C2213" w14:textId="77777777" w:rsidR="00A80D0B" w:rsidRDefault="00103FE9">
            <w:pPr>
              <w:pStyle w:val="21"/>
              <w:widowControl w:val="0"/>
              <w:spacing w:after="0" w:line="0" w:lineRule="atLeast"/>
              <w:jc w:val="both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noProof/>
                <w:sz w:val="21"/>
                <w:szCs w:val="21"/>
              </w:rPr>
              <w:lastRenderedPageBreak/>
              <w:drawing>
                <wp:inline distT="0" distB="0" distL="114300" distR="114300" wp14:anchorId="1ABA04E4" wp14:editId="6D5A6914">
                  <wp:extent cx="2895600" cy="1485900"/>
                  <wp:effectExtent l="0" t="0" r="0" b="0"/>
                  <wp:docPr id="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D0B" w14:paraId="67134FDB" w14:textId="77777777" w:rsidTr="00B5277C">
        <w:tc>
          <w:tcPr>
            <w:tcW w:w="1213" w:type="dxa"/>
            <w:vAlign w:val="center"/>
          </w:tcPr>
          <w:p w14:paraId="42777F44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lastRenderedPageBreak/>
              <w:t>预期结果</w:t>
            </w:r>
          </w:p>
        </w:tc>
        <w:tc>
          <w:tcPr>
            <w:tcW w:w="7083" w:type="dxa"/>
            <w:gridSpan w:val="6"/>
            <w:vAlign w:val="center"/>
          </w:tcPr>
          <w:p w14:paraId="7D5A3CD3" w14:textId="77777777" w:rsidR="00A80D0B" w:rsidRDefault="00103FE9">
            <w:pPr>
              <w:pStyle w:val="21"/>
              <w:widowControl w:val="0"/>
              <w:spacing w:after="0" w:line="0" w:lineRule="atLeast"/>
              <w:jc w:val="both"/>
              <w:rPr>
                <w:rFonts w:ascii="Times New Roman" w:eastAsia="宋体" w:hAnsi="Times New Roman"/>
                <w:sz w:val="21"/>
                <w:szCs w:val="21"/>
                <w:shd w:val="clear" w:color="FFFFFF" w:fill="D9D9D9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  <w:shd w:val="clear" w:color="FFFFFF" w:fill="D9D9D9"/>
                <w:lang w:val="en-US"/>
              </w:rPr>
              <w:t>由被测</w:t>
            </w:r>
            <w:proofErr w:type="gramStart"/>
            <w:r>
              <w:rPr>
                <w:rFonts w:ascii="Times New Roman" w:eastAsia="宋体" w:hAnsi="Times New Roman"/>
                <w:sz w:val="21"/>
                <w:szCs w:val="21"/>
                <w:shd w:val="clear" w:color="FFFFFF" w:fill="D9D9D9"/>
                <w:lang w:val="en-US"/>
              </w:rPr>
              <w:t>件产生</w:t>
            </w:r>
            <w:proofErr w:type="gramEnd"/>
            <w:r>
              <w:rPr>
                <w:rFonts w:ascii="Times New Roman" w:eastAsia="宋体" w:hAnsi="Times New Roman"/>
                <w:sz w:val="21"/>
                <w:szCs w:val="21"/>
                <w:shd w:val="clear" w:color="FFFFFF" w:fill="D9D9D9"/>
                <w:lang w:val="en-US"/>
              </w:rPr>
              <w:t>的期望测试结果，即经过验证，认为正确的结果</w:t>
            </w:r>
          </w:p>
          <w:p w14:paraId="09DC64CA" w14:textId="77777777" w:rsidR="00A80D0B" w:rsidRDefault="00103FE9">
            <w:pPr>
              <w:pStyle w:val="21"/>
              <w:widowControl w:val="0"/>
              <w:spacing w:after="0" w:line="0" w:lineRule="atLeast"/>
              <w:jc w:val="both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  <w:shd w:val="clear" w:color="FFFFFF" w:fill="D9D9D9"/>
                <w:lang w:val="en-US"/>
              </w:rPr>
              <w:t>应有具体内容，如确定的数值、状态、信号</w:t>
            </w:r>
          </w:p>
        </w:tc>
      </w:tr>
      <w:tr w:rsidR="00A80D0B" w14:paraId="1ADA2416" w14:textId="77777777" w:rsidTr="00B5277C">
        <w:trPr>
          <w:trHeight w:val="416"/>
        </w:trPr>
        <w:tc>
          <w:tcPr>
            <w:tcW w:w="1213" w:type="dxa"/>
            <w:vAlign w:val="center"/>
          </w:tcPr>
          <w:p w14:paraId="6AEB606B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通过准则</w:t>
            </w:r>
          </w:p>
        </w:tc>
        <w:tc>
          <w:tcPr>
            <w:tcW w:w="7083" w:type="dxa"/>
            <w:gridSpan w:val="6"/>
            <w:vAlign w:val="center"/>
          </w:tcPr>
          <w:p w14:paraId="62DEDD3C" w14:textId="77777777" w:rsidR="00A80D0B" w:rsidRDefault="00103FE9">
            <w:pPr>
              <w:pStyle w:val="21"/>
              <w:widowControl w:val="0"/>
              <w:spacing w:after="0" w:line="0" w:lineRule="atLeast"/>
              <w:jc w:val="both"/>
              <w:rPr>
                <w:rFonts w:ascii="Times New Roman" w:eastAsia="宋体" w:hAnsi="Times New Roman"/>
                <w:sz w:val="21"/>
                <w:szCs w:val="21"/>
                <w:shd w:val="clear" w:color="FFFFFF" w:fill="D9D9D9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各测试步骤、测试用例执行结果与预期一致，功能实现正确</w:t>
            </w:r>
          </w:p>
        </w:tc>
      </w:tr>
      <w:tr w:rsidR="00A80D0B" w14:paraId="7C0E2F44" w14:textId="77777777" w:rsidTr="00B5277C">
        <w:tc>
          <w:tcPr>
            <w:tcW w:w="1213" w:type="dxa"/>
            <w:vAlign w:val="center"/>
          </w:tcPr>
          <w:p w14:paraId="3DA718F0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实际输出</w:t>
            </w:r>
          </w:p>
        </w:tc>
        <w:tc>
          <w:tcPr>
            <w:tcW w:w="7083" w:type="dxa"/>
            <w:gridSpan w:val="6"/>
            <w:vAlign w:val="center"/>
          </w:tcPr>
          <w:p w14:paraId="4E748AD3" w14:textId="77777777" w:rsidR="00A80D0B" w:rsidRDefault="00A80D0B">
            <w:pPr>
              <w:pStyle w:val="21"/>
              <w:widowControl w:val="0"/>
              <w:spacing w:after="0" w:line="0" w:lineRule="atLeast"/>
              <w:jc w:val="both"/>
              <w:rPr>
                <w:rFonts w:ascii="Times New Roman" w:eastAsia="宋体" w:hAnsi="Times New Roman"/>
                <w:sz w:val="21"/>
                <w:szCs w:val="21"/>
              </w:rPr>
            </w:pPr>
          </w:p>
          <w:p w14:paraId="67FEA01C" w14:textId="77777777" w:rsidR="00A80D0B" w:rsidRDefault="00A80D0B">
            <w:pPr>
              <w:pStyle w:val="21"/>
              <w:widowControl w:val="0"/>
              <w:spacing w:after="0" w:line="0" w:lineRule="atLeast"/>
              <w:jc w:val="both"/>
              <w:rPr>
                <w:rFonts w:ascii="Times New Roman" w:eastAsia="宋体" w:hAnsi="Times New Roman"/>
                <w:sz w:val="21"/>
                <w:szCs w:val="21"/>
              </w:rPr>
            </w:pPr>
          </w:p>
          <w:p w14:paraId="2E513BBF" w14:textId="77777777" w:rsidR="00A80D0B" w:rsidRDefault="00103FE9">
            <w:pPr>
              <w:pStyle w:val="21"/>
              <w:widowControl w:val="0"/>
              <w:spacing w:after="0" w:line="0" w:lineRule="atLeast"/>
              <w:jc w:val="both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实测结果及截图</w:t>
            </w:r>
          </w:p>
          <w:p w14:paraId="7D6DE59A" w14:textId="77777777" w:rsidR="00A80D0B" w:rsidRDefault="00A80D0B">
            <w:pPr>
              <w:pStyle w:val="21"/>
              <w:widowControl w:val="0"/>
              <w:spacing w:after="0" w:line="0" w:lineRule="atLeast"/>
              <w:jc w:val="both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</w:tr>
      <w:tr w:rsidR="00A80D0B" w14:paraId="4C76B813" w14:textId="77777777" w:rsidTr="00B5277C">
        <w:trPr>
          <w:trHeight w:val="415"/>
        </w:trPr>
        <w:tc>
          <w:tcPr>
            <w:tcW w:w="1213" w:type="dxa"/>
            <w:vAlign w:val="center"/>
          </w:tcPr>
          <w:p w14:paraId="47383A51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执行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人员</w:t>
            </w:r>
          </w:p>
        </w:tc>
        <w:tc>
          <w:tcPr>
            <w:tcW w:w="1608" w:type="dxa"/>
            <w:gridSpan w:val="2"/>
            <w:vAlign w:val="center"/>
          </w:tcPr>
          <w:p w14:paraId="5321FD95" w14:textId="77777777" w:rsidR="00A80D0B" w:rsidRDefault="00A80D0B">
            <w:pPr>
              <w:pStyle w:val="21"/>
              <w:widowControl w:val="0"/>
              <w:spacing w:after="0" w:line="0" w:lineRule="atLeast"/>
              <w:jc w:val="both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5A0A13E5" w14:textId="77777777" w:rsidR="00A80D0B" w:rsidRDefault="00103FE9">
            <w:pPr>
              <w:pStyle w:val="21"/>
              <w:widowControl w:val="0"/>
              <w:spacing w:after="0" w:line="0" w:lineRule="atLeast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执行日期</w:t>
            </w:r>
          </w:p>
        </w:tc>
        <w:tc>
          <w:tcPr>
            <w:tcW w:w="3802" w:type="dxa"/>
            <w:gridSpan w:val="2"/>
            <w:vAlign w:val="center"/>
          </w:tcPr>
          <w:p w14:paraId="4FAA1F11" w14:textId="77777777" w:rsidR="00A80D0B" w:rsidRDefault="00A80D0B">
            <w:pPr>
              <w:pStyle w:val="21"/>
              <w:widowControl w:val="0"/>
              <w:spacing w:after="0" w:line="0" w:lineRule="atLeast"/>
              <w:jc w:val="both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</w:tr>
      <w:tr w:rsidR="00A80D0B" w14:paraId="1DC0A170" w14:textId="77777777" w:rsidTr="00B5277C">
        <w:tc>
          <w:tcPr>
            <w:tcW w:w="1213" w:type="dxa"/>
            <w:vAlign w:val="center"/>
          </w:tcPr>
          <w:p w14:paraId="01809622" w14:textId="77777777" w:rsidR="00A80D0B" w:rsidRDefault="00103FE9">
            <w:pPr>
              <w:pStyle w:val="21"/>
              <w:widowControl w:val="0"/>
              <w:spacing w:after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测试结论</w:t>
            </w:r>
          </w:p>
        </w:tc>
        <w:tc>
          <w:tcPr>
            <w:tcW w:w="7083" w:type="dxa"/>
            <w:gridSpan w:val="6"/>
            <w:vAlign w:val="center"/>
          </w:tcPr>
          <w:p w14:paraId="3D0C590A" w14:textId="77777777" w:rsidR="00A80D0B" w:rsidRDefault="00103FE9">
            <w:pPr>
              <w:pStyle w:val="21"/>
              <w:widowControl w:val="0"/>
              <w:spacing w:after="0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通过</w:t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 xml:space="preserve">/ </w:t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不</w:t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通过</w:t>
            </w:r>
          </w:p>
        </w:tc>
      </w:tr>
      <w:tr w:rsidR="00A80D0B" w14:paraId="1730F1F5" w14:textId="77777777" w:rsidTr="00B5277C">
        <w:tc>
          <w:tcPr>
            <w:tcW w:w="1213" w:type="dxa"/>
            <w:vAlign w:val="center"/>
          </w:tcPr>
          <w:p w14:paraId="01FE0B9A" w14:textId="77777777" w:rsidR="00A80D0B" w:rsidRDefault="00103FE9">
            <w:pPr>
              <w:pStyle w:val="21"/>
              <w:widowControl w:val="0"/>
              <w:spacing w:after="0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异常现象</w:t>
            </w:r>
          </w:p>
        </w:tc>
        <w:tc>
          <w:tcPr>
            <w:tcW w:w="7083" w:type="dxa"/>
            <w:gridSpan w:val="6"/>
            <w:vAlign w:val="center"/>
          </w:tcPr>
          <w:p w14:paraId="0A0FB21E" w14:textId="77777777" w:rsidR="00A80D0B" w:rsidRDefault="00A80D0B">
            <w:pPr>
              <w:pStyle w:val="21"/>
              <w:widowControl w:val="0"/>
              <w:spacing w:after="0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</w:p>
        </w:tc>
      </w:tr>
    </w:tbl>
    <w:p w14:paraId="4BBF124B" w14:textId="184F6ED5" w:rsidR="00A80D0B" w:rsidRDefault="00A80D0B">
      <w:pPr>
        <w:rPr>
          <w:rFonts w:eastAsiaTheme="minorEastAsia"/>
        </w:rPr>
      </w:pPr>
    </w:p>
    <w:p w14:paraId="3ADD0F16" w14:textId="71D2D90F" w:rsidR="00B5277C" w:rsidRPr="00B5277C" w:rsidRDefault="00B5277C" w:rsidP="00B5277C">
      <w:pPr>
        <w:pStyle w:val="2"/>
        <w:keepLines w:val="0"/>
        <w:widowControl/>
        <w:spacing w:before="240" w:after="240" w:line="240" w:lineRule="auto"/>
        <w:ind w:left="600" w:hanging="600"/>
        <w:rPr>
          <w:rFonts w:ascii="仿宋_GB2312" w:eastAsia="仿宋_GB2312" w:hAnsi="Arial" w:cs="Times New Roman"/>
          <w:b w:val="0"/>
          <w:bCs w:val="0"/>
          <w:kern w:val="0"/>
          <w:sz w:val="30"/>
          <w:szCs w:val="30"/>
        </w:rPr>
      </w:pPr>
      <w:r w:rsidRPr="00B5277C">
        <w:rPr>
          <w:rFonts w:ascii="仿宋_GB2312" w:eastAsia="仿宋_GB2312" w:hAnsi="Arial" w:cs="Times New Roman" w:hint="eastAsia"/>
          <w:b w:val="0"/>
          <w:bCs w:val="0"/>
          <w:kern w:val="0"/>
          <w:sz w:val="30"/>
          <w:szCs w:val="30"/>
        </w:rPr>
        <w:t>任务</w:t>
      </w:r>
      <w:r>
        <w:rPr>
          <w:rFonts w:ascii="仿宋_GB2312" w:eastAsia="仿宋_GB2312" w:hAnsi="Arial" w:cs="Times New Roman"/>
          <w:b w:val="0"/>
          <w:bCs w:val="0"/>
          <w:kern w:val="0"/>
          <w:sz w:val="30"/>
          <w:szCs w:val="30"/>
        </w:rPr>
        <w:t>2</w:t>
      </w:r>
      <w:r w:rsidRPr="00B5277C">
        <w:rPr>
          <w:rFonts w:ascii="仿宋_GB2312" w:eastAsia="仿宋_GB2312" w:hAnsi="Arial" w:cs="Times New Roman"/>
          <w:b w:val="0"/>
          <w:bCs w:val="0"/>
          <w:kern w:val="0"/>
          <w:sz w:val="30"/>
          <w:szCs w:val="30"/>
        </w:rPr>
        <w:t>.</w:t>
      </w:r>
      <w:r w:rsidRPr="00B5277C">
        <w:rPr>
          <w:rFonts w:ascii="仿宋_GB2312" w:eastAsia="仿宋_GB2312" w:hAnsi="Arial" w:cs="Times New Roman" w:hint="eastAsia"/>
          <w:b w:val="0"/>
          <w:bCs w:val="0"/>
          <w:kern w:val="0"/>
          <w:sz w:val="30"/>
          <w:szCs w:val="30"/>
        </w:rPr>
        <w:t>x测试用例</w:t>
      </w:r>
    </w:p>
    <w:p w14:paraId="3A5BAF28" w14:textId="6A5B59D6" w:rsidR="00B5277C" w:rsidRDefault="00B5277C" w:rsidP="00B5277C">
      <w:pPr>
        <w:pStyle w:val="a0"/>
        <w:rPr>
          <w:rFonts w:eastAsiaTheme="minorEastAsia"/>
        </w:rPr>
      </w:pPr>
    </w:p>
    <w:p w14:paraId="4D924B72" w14:textId="77777777" w:rsidR="00B5277C" w:rsidRPr="00B5277C" w:rsidRDefault="00B5277C" w:rsidP="00B5277C">
      <w:pPr>
        <w:pStyle w:val="a0"/>
        <w:rPr>
          <w:rFonts w:eastAsiaTheme="minorEastAsia" w:hint="eastAsia"/>
        </w:rPr>
      </w:pPr>
    </w:p>
    <w:sectPr w:rsidR="00B5277C" w:rsidRPr="00B527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4F97D" w14:textId="77777777" w:rsidR="00103FE9" w:rsidRDefault="00103FE9">
      <w:pPr>
        <w:spacing w:line="240" w:lineRule="auto"/>
      </w:pPr>
      <w:r>
        <w:separator/>
      </w:r>
    </w:p>
  </w:endnote>
  <w:endnote w:type="continuationSeparator" w:id="0">
    <w:p w14:paraId="464BDB54" w14:textId="77777777" w:rsidR="00103FE9" w:rsidRDefault="00103F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FAC8B" w14:textId="77777777" w:rsidR="00103FE9" w:rsidRDefault="00103FE9">
      <w:r>
        <w:separator/>
      </w:r>
    </w:p>
  </w:footnote>
  <w:footnote w:type="continuationSeparator" w:id="0">
    <w:p w14:paraId="4450F7D6" w14:textId="77777777" w:rsidR="00103FE9" w:rsidRDefault="00103F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0B"/>
    <w:rsid w:val="00103FE9"/>
    <w:rsid w:val="00A4350B"/>
    <w:rsid w:val="00A80D0B"/>
    <w:rsid w:val="00B5277C"/>
    <w:rsid w:val="6A52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315FF7"/>
  <w15:docId w15:val="{41D16BAB-06CA-4D25-BA90-8CDF5D51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Body Text Indent" w:qFormat="1"/>
    <w:lsdException w:name="Subtitle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spacing w:line="360" w:lineRule="auto"/>
    </w:pPr>
    <w:rPr>
      <w:rFonts w:ascii="Arial" w:eastAsia="Arial" w:hAnsi="Arial" w:cs="Arial"/>
      <w:sz w:val="22"/>
      <w:szCs w:val="22"/>
      <w:lang w:val="zh-CN"/>
    </w:rPr>
  </w:style>
  <w:style w:type="paragraph" w:styleId="2">
    <w:name w:val="heading 2"/>
    <w:basedOn w:val="a"/>
    <w:next w:val="a"/>
    <w:link w:val="20"/>
    <w:unhideWhenUsed/>
    <w:qFormat/>
    <w:rsid w:val="00B5277C"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annotation text"/>
    <w:basedOn w:val="a"/>
    <w:qFormat/>
    <w:pPr>
      <w:spacing w:line="240" w:lineRule="auto"/>
    </w:pPr>
    <w:rPr>
      <w:szCs w:val="24"/>
    </w:rPr>
  </w:style>
  <w:style w:type="paragraph" w:styleId="a5">
    <w:name w:val="Body Text Indent"/>
    <w:basedOn w:val="a"/>
    <w:qFormat/>
    <w:pPr>
      <w:spacing w:after="120"/>
      <w:ind w:leftChars="200" w:left="420"/>
    </w:pPr>
  </w:style>
  <w:style w:type="paragraph" w:styleId="21">
    <w:name w:val="Body Text First Indent 2"/>
    <w:basedOn w:val="a5"/>
    <w:qFormat/>
    <w:pPr>
      <w:ind w:leftChars="0" w:left="0"/>
    </w:pPr>
    <w:rPr>
      <w:rFonts w:ascii="Calibri" w:eastAsia="仿宋_GB2312" w:hAnsi="Calibri" w:cs="Times New Roman"/>
      <w:sz w:val="28"/>
    </w:rPr>
  </w:style>
  <w:style w:type="paragraph" w:styleId="a6">
    <w:name w:val="header"/>
    <w:basedOn w:val="a"/>
    <w:link w:val="a7"/>
    <w:rsid w:val="00A435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rsid w:val="00A4350B"/>
    <w:rPr>
      <w:rFonts w:ascii="Arial" w:eastAsia="Arial" w:hAnsi="Arial" w:cs="Arial"/>
      <w:sz w:val="18"/>
      <w:szCs w:val="18"/>
      <w:lang w:val="zh-CN"/>
    </w:rPr>
  </w:style>
  <w:style w:type="paragraph" w:styleId="a8">
    <w:name w:val="footer"/>
    <w:basedOn w:val="a"/>
    <w:link w:val="a9"/>
    <w:rsid w:val="00A435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1"/>
    <w:link w:val="a8"/>
    <w:rsid w:val="00A4350B"/>
    <w:rPr>
      <w:rFonts w:ascii="Arial" w:eastAsia="Arial" w:hAnsi="Arial" w:cs="Arial"/>
      <w:sz w:val="18"/>
      <w:szCs w:val="18"/>
      <w:lang w:val="zh-CN"/>
    </w:rPr>
  </w:style>
  <w:style w:type="character" w:customStyle="1" w:styleId="20">
    <w:name w:val="标题 2 字符"/>
    <w:basedOn w:val="a1"/>
    <w:link w:val="2"/>
    <w:qFormat/>
    <w:rsid w:val="00B5277C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92</Words>
  <Characters>529</Characters>
  <Application>Microsoft Office Word</Application>
  <DocSecurity>0</DocSecurity>
  <Lines>4</Lines>
  <Paragraphs>1</Paragraphs>
  <ScaleCrop>false</ScaleCrop>
  <Company>Huawei Technologies Co., Ltd.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Sunzhenqi</cp:lastModifiedBy>
  <cp:revision>3</cp:revision>
  <dcterms:created xsi:type="dcterms:W3CDTF">2026-01-29T14:00:00Z</dcterms:created>
  <dcterms:modified xsi:type="dcterms:W3CDTF">2026-01-29T14:08:00Z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eyJoZGlkIjoiOGU1Njg5YTY4OTE0NzA0MTczMjgyMWI1MWJjMmQ3NDkiLCJ1c2VySWQiOiI1NTY2ODA2MTUifQ==</vt:lpwstr>
  </property>
  <property fmtid="{D5CDD505-2E9C-101B-9397-08002B2CF9AE}" pid="4" name="ICV">
    <vt:lpwstr>388077E1E9CD4594A85E518348B43541_12</vt:lpwstr>
  </property>
</Properties>
</file>