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证书链校验特性开发设计文档"/>
    <w:p>
      <w:pPr>
        <w:pStyle w:val="Heading1"/>
      </w:pPr>
      <w:r>
        <w:t xml:space="preserve">证书链校验特性开发设计文档</w:t>
      </w:r>
    </w:p>
    <w:bookmarkStart w:id="24" w:name="简介"/>
    <w:p>
      <w:pPr>
        <w:pStyle w:val="Heading2"/>
      </w:pPr>
      <w:r>
        <w:t xml:space="preserve">1 简介</w:t>
      </w:r>
    </w:p>
    <w:bookmarkStart w:id="20" w:name="背景说明"/>
    <w:p>
      <w:pPr>
        <w:pStyle w:val="Heading3"/>
      </w:pPr>
      <w:r>
        <w:t xml:space="preserve">1.1 背景说明</w:t>
      </w:r>
    </w:p>
    <w:p>
      <w:pPr>
        <w:pStyle w:val="FirstParagraph"/>
      </w:pPr>
      <w:r>
        <w:t xml:space="preserve">在证书链验证场景中，当验证过程遇到”无法获取本地颁发者证书”错误（X509_V_ERR_UNABLE_TO_GET_ISSUER_CERT_LOCALLY）时，通常是因为缺少中间证书。根据 X.509 标准的 Authority Information Access (AIA) 扩展，证书中可能包含指向颁发者证书的下载 URL。</w:t>
      </w:r>
    </w:p>
    <w:p>
      <w:pPr>
        <w:pStyle w:val="BodyText"/>
      </w:pPr>
      <w:r>
        <w:t xml:space="preserve">本特性实现了证书链验证时自动从 AIA 扩展下载缺失的中间证书，并在满足条件时重新验证，从而提高证书链验证的成功率和用户体验。</w:t>
      </w:r>
    </w:p>
    <w:bookmarkEnd w:id="20"/>
    <w:bookmarkStart w:id="21" w:name="功能概述"/>
    <w:p>
      <w:pPr>
        <w:pStyle w:val="Heading3"/>
      </w:pPr>
      <w:r>
        <w:t xml:space="preserve">1.2 功能概述</w:t>
      </w:r>
    </w:p>
    <w:p>
      <w:pPr>
        <w:numPr>
          <w:ilvl w:val="0"/>
          <w:numId w:val="1001"/>
        </w:numPr>
        <w:pStyle w:val="Compact"/>
      </w:pPr>
      <w:r>
        <w:t xml:space="preserve">支持从证书的 AIA 扩展自动下载中间证书</w:t>
      </w:r>
    </w:p>
    <w:p>
      <w:pPr>
        <w:numPr>
          <w:ilvl w:val="0"/>
          <w:numId w:val="1001"/>
        </w:numPr>
        <w:pStyle w:val="Compact"/>
      </w:pPr>
      <w:r>
        <w:t xml:space="preserve">支持下载次数限制，防止 DoS 攻击</w:t>
      </w:r>
    </w:p>
    <w:p>
      <w:pPr>
        <w:numPr>
          <w:ilvl w:val="0"/>
          <w:numId w:val="1001"/>
        </w:numPr>
        <w:pStyle w:val="Compact"/>
      </w:pPr>
      <w:r>
        <w:t xml:space="preserve">支持下载超时检测与错误处理</w:t>
      </w:r>
    </w:p>
    <w:p>
      <w:pPr>
        <w:numPr>
          <w:ilvl w:val="0"/>
          <w:numId w:val="1001"/>
        </w:numPr>
        <w:pStyle w:val="Compact"/>
      </w:pPr>
      <w:r>
        <w:t xml:space="preserve">支持通过参数控制是否启用自动下载功能</w:t>
      </w:r>
    </w:p>
    <w:p>
      <w:pPr>
        <w:numPr>
          <w:ilvl w:val="0"/>
          <w:numId w:val="1001"/>
        </w:numPr>
        <w:pStyle w:val="Compact"/>
      </w:pPr>
      <w:r>
        <w:t xml:space="preserve">完整的错误码和错误信息返回</w:t>
      </w:r>
    </w:p>
    <w:p>
      <w:pPr>
        <w:numPr>
          <w:ilvl w:val="0"/>
          <w:numId w:val="1001"/>
        </w:numPr>
        <w:pStyle w:val="Compact"/>
      </w:pPr>
      <w:r>
        <w:t xml:space="preserve">支持多种验证参数：信任证书、非信任证书、系统CA、主机名验证、邮箱验证、密钥用途验证</w:t>
      </w:r>
    </w:p>
    <w:bookmarkEnd w:id="21"/>
    <w:bookmarkStart w:id="22" w:name="代码量统计"/>
    <w:p>
      <w:pPr>
        <w:pStyle w:val="Heading3"/>
      </w:pPr>
      <w:r>
        <w:t xml:space="preserve">1.3 代码量统计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Adapter层 (OpenSSL适配)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NAPI层 (JS接口绑定)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903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接口层 (Inner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Core层 (核心框架)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1677 行</w:t>
            </w:r>
          </w:p>
        </w:tc>
      </w:tr>
    </w:tbl>
    <w:bookmarkEnd w:id="22"/>
    <w:bookmarkStart w:id="23" w:name="修改文件清单"/>
    <w:p>
      <w:pPr>
        <w:pStyle w:val="Heading3"/>
      </w:pPr>
      <w:r>
        <w:t xml:space="preserve">1.4 修改文件清单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475"/>
        <w:gridCol w:w="247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frameworks/adapter/v1.0/src/x509_cert_chain_validator_openssl.c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OpenSSL适配层，核心实现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frameworks/core/v1.0/certificate/cert_chain_validator.c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验证器创建和分发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frameworks/core/v1.0/spi/cert_chain_validator_spi.h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SPI接口定义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frameworks/js/napi/certificate/src/napi_cert_chain_validator.cpp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NAPI接口实现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frameworks/js/napi/certificate/src/napi_x509_cert_chain_validate_params.cpp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frameworks/js/napi/certificate/src/napi_x509_cert_chain_validate_result.cpp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frameworks/js/napi/certificate/inc/napi_cert_defines.h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NAPI常量定义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frameworks/js/napi/certificate/inc/napi_cert_chain_validator.h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frameworks/js/napi/certificate/inc/napi_x509_cert_chain_validate_params.h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frameworks/js/napi/certificate/inc/napi_x509_cert_chain_validate_result.h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interfaces/inner_api/certificate/cert_chain_validator.h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 API接口定义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interfaces/inner_api/common/cf_result.h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错误码定义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interfaces/inner_api/include/cf_type.h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interfaces/inner_api/common/cf_blob.h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Blob类型定义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41" w:name="实现方案"/>
    <w:p>
      <w:pPr>
        <w:pStyle w:val="Heading2"/>
      </w:pPr>
      <w:r>
        <w:t xml:space="preserve">2 实现方案</w:t>
      </w:r>
    </w:p>
    <w:bookmarkStart w:id="29" w:name="js接口"/>
    <w:p>
      <w:pPr>
        <w:pStyle w:val="Heading3"/>
      </w:pPr>
      <w:r>
        <w:t xml:space="preserve">2.1 JS接口</w:t>
      </w:r>
    </w:p>
    <w:bookmarkStart w:id="25" w:name="接口定义"/>
    <w:p>
      <w:pPr>
        <w:pStyle w:val="Heading4"/>
      </w:pPr>
      <w:r>
        <w:t xml:space="preserve">2.1.1 接口定义</w:t>
      </w:r>
    </w:p>
    <w:p>
      <w:pPr>
        <w:pStyle w:val="FirstParagraph"/>
      </w:pPr>
      <w:r>
        <w:rPr>
          <w:bCs/>
          <w:b/>
        </w:rPr>
        <w:t xml:space="preserve">CertChainValidator 类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CertChainValidator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原有接口：验证证书链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(certChainData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CertChainData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AsyncCallback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(certChainData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CertChainData)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新增接口：带参数验证单个证书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X509Cert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X509CertValidatorParams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AsyncCallback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VerifyCertResult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X509Cert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X509CertValidatorParams)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VerifyCertResult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获取算法名称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创建验证器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createCertChainValidator</w:t>
      </w:r>
      <w:r>
        <w:rPr>
          <w:rStyle w:val="NormalTok"/>
        </w:rPr>
        <w:t xml:space="preserve">(algorithm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CertChainValidator</w:t>
      </w:r>
      <w:r>
        <w:rPr>
          <w:rStyle w:val="OperatorTok"/>
        </w:rPr>
        <w:t xml:space="preserve">;</w:t>
      </w:r>
    </w:p>
    <w:bookmarkEnd w:id="25"/>
    <w:bookmarkStart w:id="26" w:name="参数结构定义"/>
    <w:p>
      <w:pPr>
        <w:pStyle w:val="Heading4"/>
      </w:pPr>
      <w:r>
        <w:t xml:space="preserve">2.1.2 参数结构定义</w:t>
      </w:r>
    </w:p>
    <w:p>
      <w:pPr>
        <w:pStyle w:val="FirstParagraph"/>
      </w:pPr>
      <w:r>
        <w:rPr>
          <w:bCs/>
          <w:b/>
        </w:rPr>
        <w:t xml:space="preserve">X509CertValidatorParams 参数结构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X509CertValidatorParams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信任证书列表（必填，或设置trustSystemCa为true）</w:t>
      </w:r>
      <w:r>
        <w:br/>
      </w:r>
      <w:r>
        <w:rPr>
          <w:rStyle w:val="NormalTok"/>
        </w:rPr>
        <w:t xml:space="preserve">    trustedCerts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X509Cert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非信任证书列表（用于提供中间证书）</w:t>
      </w:r>
      <w:r>
        <w:br/>
      </w:r>
      <w:r>
        <w:rPr>
          <w:rStyle w:val="NormalTok"/>
        </w:rPr>
        <w:t xml:space="preserve">    untrustedCerts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X509Cert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是否信任系统CA证书</w:t>
      </w:r>
      <w:r>
        <w:br/>
      </w:r>
      <w:r>
        <w:rPr>
          <w:rStyle w:val="NormalTok"/>
        </w:rPr>
        <w:t xml:space="preserve">    trustSystemCa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是否允许部分链验证</w:t>
      </w:r>
      <w:r>
        <w:br/>
      </w:r>
      <w:r>
        <w:rPr>
          <w:rStyle w:val="NormalTok"/>
        </w:rPr>
        <w:t xml:space="preserve">    partialChain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是否允许自动下载中间证书（新增核心特性）</w:t>
      </w:r>
      <w:r>
        <w:br/>
      </w:r>
      <w:r>
        <w:rPr>
          <w:rStyle w:val="NormalTok"/>
        </w:rPr>
        <w:t xml:space="preserve">    allowDownloadIntermediateCa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是否验证日期</w:t>
      </w:r>
      <w:r>
        <w:br/>
      </w:r>
      <w:r>
        <w:rPr>
          <w:rStyle w:val="NormalTok"/>
        </w:rPr>
        <w:t xml:space="preserve">    validateDate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验证日期（字符串格式）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忽略的错误码列表</w:t>
      </w:r>
      <w:r>
        <w:br/>
      </w:r>
      <w:r>
        <w:rPr>
          <w:rStyle w:val="NormalTok"/>
        </w:rPr>
        <w:t xml:space="preserve">    ignoreErrs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主机名列表</w:t>
      </w:r>
      <w:r>
        <w:br/>
      </w:r>
      <w:r>
        <w:rPr>
          <w:rStyle w:val="NormalTok"/>
        </w:rPr>
        <w:t xml:space="preserve">    hostnames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邮箱地址列表</w:t>
      </w:r>
      <w:r>
        <w:br/>
      </w:r>
      <w:r>
        <w:rPr>
          <w:rStyle w:val="NormalTok"/>
        </w:rPr>
        <w:t xml:space="preserve">    emailAddresses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密钥用途列表</w:t>
      </w:r>
      <w:r>
        <w:br/>
      </w:r>
      <w:r>
        <w:rPr>
          <w:rStyle w:val="NormalTok"/>
        </w:rPr>
        <w:t xml:space="preserve">    keyUsage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KeyUsageType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用户ID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吊销检查参数</w:t>
      </w:r>
      <w:r>
        <w:br/>
      </w:r>
      <w:r>
        <w:rPr>
          <w:rStyle w:val="NormalTok"/>
        </w:rPr>
        <w:t xml:space="preserve">    revokedParams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X509CertRevokedParams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VerifyCertResult 结果结构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VerifyCertResult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验证后的证书链</w:t>
      </w:r>
      <w:r>
        <w:br/>
      </w:r>
      <w:r>
        <w:rPr>
          <w:rStyle w:val="NormalTok"/>
        </w:rPr>
        <w:t xml:space="preserve">    certChain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X509Cert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错误信息</w:t>
      </w:r>
      <w:r>
        <w:br/>
      </w:r>
      <w:r>
        <w:rPr>
          <w:rStyle w:val="NormalTok"/>
        </w:rPr>
        <w:t xml:space="preserve">    errorMsg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使用示例"/>
    <w:p>
      <w:pPr>
        <w:pStyle w:val="Heading4"/>
      </w:pPr>
      <w:r>
        <w:t xml:space="preserve">2.1.3 使用示例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cert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'@ohos.security.cert'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创建证书链验证器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createCertChainValidator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"PKIX"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准备验证参数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allowDownloadIntermediateCa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验证证书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(leafCert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"Verification succeeded"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"Verification failed:"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错误码定义"/>
    <w:p>
      <w:pPr>
        <w:pStyle w:val="Heading4"/>
      </w:pPr>
      <w:r>
        <w:t xml:space="preserve">2.1.4 错误码定义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JS_ERR_CERT_INVALID_PARAMS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JS_ERR_CERT_NOT_SUPPORT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不支持的功能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19020001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JS_ERR_CERT_OUT_OF_MEMORY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JS_ERR_CERT_CRYPTO_OPERATION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密码学操作失败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JS_ERR_CERT_SIGNATURE_FAILURE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证书签名验证失败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JS_ERR_CERT_NOT_YET_VALID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证书尚未生效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JS_ERR_CERT_HAS_EXPIRED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证书已过期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JS_ERR_UNABLE_TO_GET_ISSUER_CERT_LOCALLY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无法获取本地颁发者证书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JS_ERR_NETWORK_TIMEOUT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网络超时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inner-c接口"/>
    <w:p>
      <w:pPr>
        <w:pStyle w:val="Heading3"/>
      </w:pPr>
      <w:r>
        <w:t xml:space="preserve">2.2 Inner C接口</w:t>
      </w:r>
    </w:p>
    <w:bookmarkStart w:id="30" w:name="核心数据结构"/>
    <w:p>
      <w:pPr>
        <w:pStyle w:val="Heading4"/>
      </w:pPr>
      <w:r>
        <w:t xml:space="preserve">2.2.1 核心数据结构</w:t>
      </w:r>
    </w:p>
    <w:p>
      <w:pPr>
        <w:pStyle w:val="FirstParagraph"/>
      </w:pPr>
      <w:r>
        <w:rPr>
          <w:bCs/>
          <w:b/>
        </w:rPr>
        <w:t xml:space="preserve">验证参数结构体 HcfX509CertValidatorParams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HcfX509CertificateArray untrustedCerts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HcfX509CertificateArray trustedCerts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trustSystemCa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partialChain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allowDownloadIntermediateCa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validateDate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HcfInt32Array ignoreErrs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HcfStringArray hostnames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HcfStringArray emailAddresses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HcfInt32Array keyUsage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CfBlob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HcfX509CertRevokedParams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revokedParams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HcfX509CertValidatorParams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验证结果结构体 HcfVerifyCertResult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HcfX509CertificateArray certs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errorMsg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HcfVerifyCertResult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证书链验证器接口 HcfCertChainValidator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HcfCertChainValidator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CfObjectBase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CfResult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HcfCertChainValidator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HcfCertChainData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certChainData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*(*</w:t>
      </w:r>
      <w:r>
        <w:rPr>
          <w:rStyle w:val="NormalTok"/>
        </w:rPr>
        <w:t xml:space="preserve">getAlgorithm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HcfCertChainValidator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CfResult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validateX509Cert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HcfCertChainValidator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HcfX509Certificate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HcfX509CertValidatorParams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HcfVerifyCertResult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bookmarkEnd w:id="30"/>
    <w:bookmarkStart w:id="31" w:name="错误码定义-1"/>
    <w:p>
      <w:pPr>
        <w:pStyle w:val="Heading4"/>
      </w:pPr>
      <w:r>
        <w:t xml:space="preserve">2.2.2 错误码定义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CfResult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CF_INVALID_PARAMS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CF_NOT_SUPPORT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CF_ERR_MALLOC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CF_ERR_CRYPTO_OPERATION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CF_ERR_UNABLE_TO_GET_ISSUER_CERT_LOCALLY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CF_ERR_CERT_UNTRUSTED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CF_ERR_NETWORK_TIMEOUT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30030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CfResult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实现逻辑"/>
    <w:p>
      <w:pPr>
        <w:pStyle w:val="Heading3"/>
      </w:pPr>
      <w:r>
        <w:t xml:space="preserve">2.3 实现逻辑</w:t>
      </w:r>
    </w:p>
    <w:bookmarkStart w:id="33" w:name="架构层次"/>
    <w:p>
      <w:pPr>
        <w:pStyle w:val="Heading4"/>
      </w:pPr>
      <w:r>
        <w:t xml:space="preserve">2.3.1 架构层次</w:t>
      </w:r>
    </w:p>
    <w:p>
      <w:pPr>
        <w:pStyle w:val="FirstParagraph"/>
      </w:pPr>
      <w:r>
        <w:t xml:space="preserve">系统采用分层架构设计：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JS Application Layer</w:t>
      </w:r>
      <w:r>
        <w:t xml:space="preserve">: ArkTS/TypeScript 应用层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NAPI Layer</w:t>
      </w:r>
      <w:r>
        <w:t xml:space="preserve">: JS 绑定层，包含接口实现、参数解析、结果构建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Core Layer</w:t>
      </w:r>
      <w:r>
        <w:t xml:space="preserve">: 核心框架层，验证器创建和 SPI 接口定义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Adapter Layer</w:t>
      </w:r>
      <w:r>
        <w:t xml:space="preserve">: OpenSSL 适配层，核心验证和 AIA 下载实现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OpenSSL Library</w:t>
      </w:r>
      <w:r>
        <w:t xml:space="preserve">: 底层密码学库</w:t>
      </w:r>
    </w:p>
    <w:bookmarkEnd w:id="33"/>
    <w:bookmarkStart w:id="34" w:name="aia下载中间证书流程"/>
    <w:p>
      <w:pPr>
        <w:pStyle w:val="Heading4"/>
      </w:pPr>
      <w:r>
        <w:t xml:space="preserve">2.3.2 AIA下载中间证书流程</w:t>
      </w:r>
    </w:p>
    <w:p>
      <w:pPr>
        <w:numPr>
          <w:ilvl w:val="0"/>
          <w:numId w:val="1003"/>
        </w:numPr>
        <w:pStyle w:val="Compact"/>
      </w:pPr>
      <w:r>
        <w:t xml:space="preserve">证书链验证失败，错误码为 X509_V_ERR_UNABLE_TO_GET_ISSUER_CERT_LOCALLY</w:t>
      </w:r>
    </w:p>
    <w:p>
      <w:pPr>
        <w:numPr>
          <w:ilvl w:val="0"/>
          <w:numId w:val="1003"/>
        </w:numPr>
        <w:pStyle w:val="Compact"/>
      </w:pPr>
      <w:r>
        <w:t xml:space="preserve">检查 allowDownloadIntermediateCa 参数是否启用</w:t>
      </w:r>
    </w:p>
    <w:p>
      <w:pPr>
        <w:numPr>
          <w:ilvl w:val="0"/>
          <w:numId w:val="1003"/>
        </w:numPr>
        <w:pStyle w:val="Compact"/>
      </w:pPr>
      <w:r>
        <w:t xml:space="preserve">从证书的 AIA 扩展获取 CA Issuers URL</w:t>
      </w:r>
    </w:p>
    <w:p>
      <w:pPr>
        <w:numPr>
          <w:ilvl w:val="0"/>
          <w:numId w:val="1003"/>
        </w:numPr>
        <w:pStyle w:val="Compact"/>
      </w:pPr>
      <w:r>
        <w:t xml:space="preserve">调用 X509_load_http() 下载中间证书</w:t>
      </w:r>
    </w:p>
    <w:p>
      <w:pPr>
        <w:numPr>
          <w:ilvl w:val="0"/>
          <w:numId w:val="1003"/>
        </w:numPr>
        <w:pStyle w:val="Compact"/>
      </w:pPr>
      <w:r>
        <w:t xml:space="preserve">将下载的证书添加到非信任证书栈</w:t>
      </w:r>
    </w:p>
    <w:p>
      <w:pPr>
        <w:numPr>
          <w:ilvl w:val="0"/>
          <w:numId w:val="1003"/>
        </w:numPr>
        <w:pStyle w:val="Compact"/>
      </w:pPr>
      <w:r>
        <w:t xml:space="preserve">重新执行证书链验证</w:t>
      </w:r>
    </w:p>
    <w:p>
      <w:pPr>
        <w:numPr>
          <w:ilvl w:val="0"/>
          <w:numId w:val="1003"/>
        </w:numPr>
        <w:pStyle w:val="Compact"/>
      </w:pPr>
      <w:r>
        <w:t xml:space="preserve">循环直到验证成功或达到下载次数限制</w:t>
      </w:r>
    </w:p>
    <w:bookmarkEnd w:id="34"/>
    <w:bookmarkStart w:id="35" w:name="关键常量定义"/>
    <w:p>
      <w:pPr>
        <w:pStyle w:val="Heading4"/>
      </w:pPr>
      <w:r>
        <w:t xml:space="preserve">2.3.3 关键常量定义</w:t>
      </w:r>
    </w:p>
    <w:p>
      <w:pPr>
        <w:pStyle w:val="SourceCode"/>
      </w:pPr>
      <w:r>
        <w:rPr>
          <w:rStyle w:val="PreprocessorTok"/>
        </w:rPr>
        <w:t xml:space="preserve">#define MAX_TOTAL_DOWNLOAD_COUNT </w:t>
      </w:r>
      <w:r>
        <w:rPr>
          <w:rStyle w:val="DecValTok"/>
        </w:rPr>
        <w:t xml:space="preserve">6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总下载次数限制</w:t>
      </w:r>
      <w:r>
        <w:br/>
      </w:r>
      <w:r>
        <w:rPr>
          <w:rStyle w:val="PreprocessorTok"/>
        </w:rPr>
        <w:t xml:space="preserve">#define MAX_AIA_URL_RETRY_COUNT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  </w:t>
      </w:r>
      <w:r>
        <w:rPr>
          <w:rStyle w:val="CommentTok"/>
        </w:rPr>
        <w:t xml:space="preserve">// 每个AIA URL重试次数</w:t>
      </w:r>
      <w:r>
        <w:br/>
      </w:r>
      <w:r>
        <w:rPr>
          <w:rStyle w:val="PreprocessorTok"/>
        </w:rPr>
        <w:t xml:space="preserve">#define DOWNLOAD_TIMEOUT_SECONDS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单次下载超时时间</w:t>
      </w:r>
    </w:p>
    <w:bookmarkEnd w:id="35"/>
    <w:bookmarkStart w:id="36" w:name="下载结果枚举"/>
    <w:p>
      <w:pPr>
        <w:pStyle w:val="Heading4"/>
      </w:pPr>
      <w:r>
        <w:t xml:space="preserve">2.3.4 下载结果枚举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DOWNLOAD_RESULT_SUCCESS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DOWNLOAD_RESULT_FAILED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DOWNLOAD_RESULT_TIMEOUT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DownloadResult</w:t>
      </w:r>
      <w:r>
        <w:rPr>
          <w:rStyle w:val="OperatorTok"/>
        </w:rPr>
        <w:t xml:space="preserve">;</w:t>
      </w:r>
    </w:p>
    <w:bookmarkEnd w:id="36"/>
    <w:bookmarkStart w:id="37" w:name="核心函数说明"/>
    <w:p>
      <w:pPr>
        <w:pStyle w:val="Heading4"/>
      </w:pPr>
      <w:r>
        <w:t xml:space="preserve">2.3.5 核心函数说明</w:t>
      </w:r>
    </w:p>
    <w:p>
      <w:pPr>
        <w:pStyle w:val="FirstParagraph"/>
      </w:pPr>
      <w:r>
        <w:rPr>
          <w:bCs/>
          <w:b/>
        </w:rPr>
        <w:t xml:space="preserve">BuildAndVerifyCertChain()</w:t>
      </w:r>
      <w:r>
        <w:t xml:space="preserve"> </w:t>
      </w:r>
      <w:r>
        <w:t xml:space="preserve">- 核心验证函数，负责循环验证和 AIA 下载重试</w:t>
      </w:r>
    </w:p>
    <w:p>
      <w:pPr>
        <w:pStyle w:val="BodyText"/>
      </w:pPr>
      <w:r>
        <w:rPr>
          <w:bCs/>
          <w:b/>
        </w:rPr>
        <w:t xml:space="preserve">GetDownloadedCertFromAIAWithRetry()</w:t>
      </w:r>
      <w:r>
        <w:t xml:space="preserve"> </w:t>
      </w:r>
      <w:r>
        <w:t xml:space="preserve">- 从 AIA 扩展获取下载 URL 并尝试下载</w:t>
      </w:r>
    </w:p>
    <w:p>
      <w:pPr>
        <w:pStyle w:val="BodyText"/>
      </w:pPr>
      <w:r>
        <w:rPr>
          <w:bCs/>
          <w:b/>
        </w:rPr>
        <w:t xml:space="preserve">DownloadCertificateFromUrlWithResult()</w:t>
      </w:r>
      <w:r>
        <w:t xml:space="preserve"> </w:t>
      </w:r>
      <w:r>
        <w:t xml:space="preserve">- 调用 OpenSSL 下载证书并检测超时</w:t>
      </w:r>
    </w:p>
    <w:bookmarkEnd w:id="37"/>
    <w:bookmarkStart w:id="38" w:name="内存管理"/>
    <w:p>
      <w:pPr>
        <w:pStyle w:val="Heading4"/>
      </w:pPr>
      <w:r>
        <w:t xml:space="preserve">2.3.6 内存管理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分配时机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X509证书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下载成功后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sk_X509_pop_free()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X509_STORE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ParseOpenSSLParams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X509_STORE_free()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X509_STORE_CTX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BuildAndVerifyCertChain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X509_STORE_CTX_free()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AUTHORITY_INFO_ACCESS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GetDownloadedCertFromAIAWithRetry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AUTHORITY_INFO_ACCESS_free()</w:t>
            </w:r>
          </w:p>
        </w:tc>
      </w:tr>
    </w:tbl>
    <w:bookmarkEnd w:id="38"/>
    <w:bookmarkStart w:id="39" w:name="安全考虑"/>
    <w:p>
      <w:pPr>
        <w:pStyle w:val="Heading4"/>
      </w:pPr>
      <w:r>
        <w:t xml:space="preserve">2.3.7 安全考虑</w:t>
      </w:r>
    </w:p>
    <w:p>
      <w:pPr>
        <w:pStyle w:val="FirstParagraph"/>
      </w:pPr>
      <w:r>
        <w:rPr>
          <w:bCs/>
          <w:b/>
        </w:rPr>
        <w:t xml:space="preserve">DoS防护</w:t>
      </w:r>
      <w:r>
        <w:t xml:space="preserve"> </w:t>
      </w:r>
      <w:r>
        <w:t xml:space="preserve">- 总下载次数限制为 6 次</w:t>
      </w:r>
      <w:r>
        <w:t xml:space="preserve"> </w:t>
      </w:r>
      <w:r>
        <w:t xml:space="preserve">- 每个 URL 最多重试 2 次</w:t>
      </w:r>
    </w:p>
    <w:p>
      <w:pPr>
        <w:pStyle w:val="BodyText"/>
      </w:pPr>
      <w:r>
        <w:rPr>
          <w:bCs/>
          <w:b/>
        </w:rPr>
        <w:t xml:space="preserve">超时控制</w:t>
      </w:r>
      <w:r>
        <w:t xml:space="preserve"> </w:t>
      </w:r>
      <w:r>
        <w:t xml:space="preserve">- 每次下载 5 秒超时</w:t>
      </w:r>
      <w:r>
        <w:t xml:space="preserve"> </w:t>
      </w:r>
      <w:r>
        <w:t xml:space="preserve">- 超时错误立即返回</w:t>
      </w:r>
    </w:p>
    <w:p>
      <w:pPr>
        <w:pStyle w:val="BodyText"/>
      </w:pPr>
      <w:r>
        <w:rPr>
          <w:bCs/>
          <w:b/>
        </w:rPr>
        <w:t xml:space="preserve">参数控制</w:t>
      </w:r>
      <w:r>
        <w:t xml:space="preserve"> </w:t>
      </w:r>
      <w:r>
        <w:t xml:space="preserve">- 默认不启用自动下载</w:t>
      </w:r>
      <w:r>
        <w:t xml:space="preserve"> </w:t>
      </w:r>
      <w:r>
        <w:t xml:space="preserve">- 需显式设置 allowDownloadIntermediateCa: true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附录"/>
    <w:p>
      <w:pPr>
        <w:pStyle w:val="Heading2"/>
      </w:pPr>
      <w:r>
        <w:t xml:space="preserve">附录</w:t>
      </w:r>
    </w:p>
    <w:bookmarkStart w:id="42" w:name="a.-参考标准"/>
    <w:p>
      <w:pPr>
        <w:pStyle w:val="Heading3"/>
      </w:pPr>
      <w:r>
        <w:t xml:space="preserve">A. 参考标准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X.509 Public Key Infrastructure Certificate and CRL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4325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X.509 Public Key Infrastructure Authority Information Access Certificate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5246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Transport Layer Security (TLS) Protocol Version 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X.509 Internet Public Key Infrastructure Online Certificate Status Protocol - OCSP</w:t>
            </w:r>
          </w:p>
        </w:tc>
      </w:tr>
    </w:tbl>
    <w:bookmarkEnd w:id="42"/>
    <w:bookmarkStart w:id="43" w:name="b.-术语说明"/>
    <w:p>
      <w:pPr>
        <w:pStyle w:val="Heading3"/>
      </w:pPr>
      <w:r>
        <w:t xml:space="preserve">B. 术语说明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Information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权威信息访问扩展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Certificate Status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在线证书状态协议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Revocation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证书吊销列表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Infrastructure (X.509)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基于X.509的公钥基础设施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证书颁发机构</w:t>
            </w:r>
          </w:p>
        </w:tc>
      </w:tr>
    </w:tbl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2026-03-13T08:36:18Z</dcterms:created>
  <dcterms:modified xsi:type="dcterms:W3CDTF">2026-03-13T08:36:18Z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